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360" w:lineRule="auto"/>
        <w:jc w:val="center"/>
        <w:textAlignment w:val="auto"/>
        <w:outlineLvl w:val="9"/>
        <w:rPr>
          <w:rFonts w:hint="eastAsia"/>
        </w:rPr>
      </w:pPr>
      <w:r>
        <w:rPr>
          <w:rFonts w:hint="eastAsia" w:ascii="宋体" w:hAnsi="宋体" w:eastAsia="宋体" w:cs="宋体"/>
          <w:b/>
          <w:color w:val="auto"/>
          <w:sz w:val="32"/>
          <w:szCs w:val="32"/>
          <w:lang w:val="zh-CN"/>
        </w:rPr>
        <w:t>大兴区机关事务管理服务中心桐城办公区、第九办公区物业服务项目</w:t>
      </w:r>
      <w:r>
        <w:rPr>
          <w:rFonts w:hint="eastAsia" w:ascii="宋体" w:hAnsi="宋体" w:eastAsia="宋体" w:cs="宋体"/>
          <w:b/>
          <w:color w:val="auto"/>
          <w:sz w:val="32"/>
          <w:szCs w:val="32"/>
        </w:rPr>
        <w:t>物业管理服务范围、服务内容要求及标准</w:t>
      </w:r>
    </w:p>
    <w:p>
      <w:pPr>
        <w:pStyle w:val="13"/>
        <w:autoSpaceDE w:val="0"/>
        <w:autoSpaceDN w:val="0"/>
        <w:adjustRightInd w:val="0"/>
        <w:jc w:val="left"/>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一、采购清单</w:t>
      </w:r>
    </w:p>
    <w:p>
      <w:pPr>
        <w:pStyle w:val="13"/>
        <w:autoSpaceDE w:val="0"/>
        <w:autoSpaceDN w:val="0"/>
        <w:adjustRightInd w:val="0"/>
        <w:ind w:left="432" w:firstLine="0" w:firstLineChars="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大兴区桐城办公区</w:t>
      </w:r>
    </w:p>
    <w:tbl>
      <w:tblPr>
        <w:tblStyle w:val="7"/>
        <w:tblW w:w="8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1944"/>
        <w:gridCol w:w="1908"/>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7" w:type="dxa"/>
            <w:vAlign w:val="center"/>
          </w:tcPr>
          <w:p>
            <w:pPr>
              <w:jc w:val="center"/>
              <w:rPr>
                <w:b/>
                <w:sz w:val="24"/>
              </w:rPr>
            </w:pPr>
            <w:r>
              <w:rPr>
                <w:rFonts w:hint="eastAsia"/>
                <w:b/>
                <w:sz w:val="24"/>
              </w:rPr>
              <w:t>序号</w:t>
            </w:r>
          </w:p>
        </w:tc>
        <w:tc>
          <w:tcPr>
            <w:tcW w:w="2410" w:type="dxa"/>
            <w:vAlign w:val="center"/>
          </w:tcPr>
          <w:p>
            <w:pPr>
              <w:jc w:val="center"/>
              <w:rPr>
                <w:b/>
                <w:sz w:val="24"/>
              </w:rPr>
            </w:pPr>
            <w:r>
              <w:rPr>
                <w:rFonts w:hint="eastAsia"/>
                <w:b/>
                <w:sz w:val="24"/>
              </w:rPr>
              <w:t>服务名称</w:t>
            </w:r>
          </w:p>
        </w:tc>
        <w:tc>
          <w:tcPr>
            <w:tcW w:w="1944" w:type="dxa"/>
            <w:vAlign w:val="center"/>
          </w:tcPr>
          <w:p>
            <w:pPr>
              <w:jc w:val="center"/>
              <w:rPr>
                <w:b/>
                <w:sz w:val="24"/>
              </w:rPr>
            </w:pPr>
            <w:r>
              <w:rPr>
                <w:rFonts w:hint="eastAsia"/>
                <w:b/>
                <w:sz w:val="24"/>
              </w:rPr>
              <w:t>数量</w:t>
            </w:r>
          </w:p>
        </w:tc>
        <w:tc>
          <w:tcPr>
            <w:tcW w:w="1908" w:type="dxa"/>
            <w:vAlign w:val="center"/>
          </w:tcPr>
          <w:p>
            <w:pPr>
              <w:jc w:val="center"/>
              <w:rPr>
                <w:b/>
                <w:sz w:val="24"/>
              </w:rPr>
            </w:pPr>
            <w:r>
              <w:rPr>
                <w:rFonts w:hint="eastAsia"/>
                <w:b/>
                <w:sz w:val="24"/>
              </w:rPr>
              <w:t>单位</w:t>
            </w:r>
          </w:p>
        </w:tc>
        <w:tc>
          <w:tcPr>
            <w:tcW w:w="1553"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sz w:val="24"/>
              </w:rPr>
            </w:pPr>
            <w:r>
              <w:rPr>
                <w:rFonts w:hint="eastAsia"/>
                <w:sz w:val="24"/>
              </w:rPr>
              <w:t>1</w:t>
            </w:r>
          </w:p>
        </w:tc>
        <w:tc>
          <w:tcPr>
            <w:tcW w:w="2410" w:type="dxa"/>
            <w:vAlign w:val="center"/>
          </w:tcPr>
          <w:p>
            <w:pPr>
              <w:autoSpaceDE w:val="0"/>
              <w:autoSpaceDN w:val="0"/>
              <w:adjustRightInd w:val="0"/>
              <w:spacing w:line="360" w:lineRule="auto"/>
              <w:jc w:val="left"/>
              <w:rPr>
                <w:rFonts w:ascii="宋体" w:hAnsi="宋体"/>
                <w:sz w:val="24"/>
              </w:rPr>
            </w:pPr>
            <w:r>
              <w:rPr>
                <w:rFonts w:hint="eastAsia" w:ascii="宋体" w:hAnsi="宋体"/>
                <w:sz w:val="24"/>
              </w:rPr>
              <w:t>房屋日常养护维修</w:t>
            </w:r>
          </w:p>
        </w:tc>
        <w:tc>
          <w:tcPr>
            <w:tcW w:w="1944" w:type="dxa"/>
            <w:vAlign w:val="center"/>
          </w:tcPr>
          <w:p>
            <w:pPr>
              <w:autoSpaceDE w:val="0"/>
              <w:autoSpaceDN w:val="0"/>
              <w:adjustRightInd w:val="0"/>
              <w:spacing w:line="360" w:lineRule="auto"/>
              <w:jc w:val="center"/>
              <w:rPr>
                <w:rFonts w:ascii="宋体" w:hAnsi="宋体"/>
                <w:sz w:val="24"/>
              </w:rPr>
            </w:pPr>
            <w:r>
              <w:rPr>
                <w:rFonts w:hint="eastAsia" w:ascii="宋体" w:hAnsi="宋体" w:cs="宋体"/>
                <w:sz w:val="24"/>
              </w:rPr>
              <w:t>62783</w:t>
            </w:r>
          </w:p>
        </w:tc>
        <w:tc>
          <w:tcPr>
            <w:tcW w:w="1908"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平方米</w:t>
            </w:r>
          </w:p>
        </w:tc>
        <w:tc>
          <w:tcPr>
            <w:tcW w:w="1553" w:type="dxa"/>
            <w:vAlign w:val="center"/>
          </w:tcPr>
          <w:p>
            <w:pPr>
              <w:autoSpaceDE w:val="0"/>
              <w:autoSpaceDN w:val="0"/>
              <w:adjustRightInd w:val="0"/>
              <w:spacing w:line="360" w:lineRule="auto"/>
              <w:jc w:val="center"/>
              <w:rPr>
                <w:rFonts w:ascii="宋体" w:hAnsi="宋体"/>
                <w:sz w:val="24"/>
              </w:rPr>
            </w:pPr>
            <w:r>
              <w:rPr>
                <w:rFonts w:ascii="宋体" w:hAnsi="宋体"/>
                <w:sz w:val="24"/>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sz w:val="24"/>
              </w:rPr>
            </w:pPr>
            <w:r>
              <w:rPr>
                <w:rFonts w:hint="eastAsia"/>
                <w:sz w:val="24"/>
              </w:rPr>
              <w:t>2</w:t>
            </w:r>
          </w:p>
        </w:tc>
        <w:tc>
          <w:tcPr>
            <w:tcW w:w="2410" w:type="dxa"/>
            <w:vAlign w:val="center"/>
          </w:tcPr>
          <w:p>
            <w:pPr>
              <w:autoSpaceDE w:val="0"/>
              <w:autoSpaceDN w:val="0"/>
              <w:adjustRightInd w:val="0"/>
              <w:spacing w:line="360" w:lineRule="auto"/>
              <w:jc w:val="left"/>
              <w:rPr>
                <w:rFonts w:ascii="宋体" w:hAnsi="宋体"/>
                <w:sz w:val="24"/>
              </w:rPr>
            </w:pPr>
            <w:r>
              <w:rPr>
                <w:rFonts w:hint="eastAsia" w:ascii="宋体" w:hAnsi="宋体"/>
                <w:sz w:val="24"/>
              </w:rPr>
              <w:t>给排水设备运行</w:t>
            </w:r>
          </w:p>
        </w:tc>
        <w:tc>
          <w:tcPr>
            <w:tcW w:w="1944"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15</w:t>
            </w:r>
          </w:p>
        </w:tc>
        <w:tc>
          <w:tcPr>
            <w:tcW w:w="1908" w:type="dxa"/>
            <w:vAlign w:val="center"/>
          </w:tcPr>
          <w:p>
            <w:pPr>
              <w:autoSpaceDE w:val="0"/>
              <w:autoSpaceDN w:val="0"/>
              <w:adjustRightInd w:val="0"/>
              <w:spacing w:line="360" w:lineRule="auto"/>
              <w:jc w:val="center"/>
              <w:rPr>
                <w:rFonts w:ascii="宋体" w:hAnsi="宋体"/>
                <w:sz w:val="24"/>
              </w:rPr>
            </w:pPr>
            <w:r>
              <w:rPr>
                <w:rFonts w:ascii="宋体" w:hAnsi="宋体"/>
                <w:sz w:val="24"/>
              </w:rPr>
              <w:t>套</w:t>
            </w:r>
          </w:p>
        </w:tc>
        <w:tc>
          <w:tcPr>
            <w:tcW w:w="1553" w:type="dxa"/>
            <w:vAlign w:val="center"/>
          </w:tcPr>
          <w:p>
            <w:pPr>
              <w:autoSpaceDE w:val="0"/>
              <w:autoSpaceDN w:val="0"/>
              <w:adjustRightIn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sz w:val="24"/>
              </w:rPr>
            </w:pPr>
            <w:r>
              <w:rPr>
                <w:rFonts w:hint="eastAsia"/>
                <w:sz w:val="24"/>
              </w:rPr>
              <w:t>3</w:t>
            </w:r>
          </w:p>
        </w:tc>
        <w:tc>
          <w:tcPr>
            <w:tcW w:w="2410" w:type="dxa"/>
            <w:vAlign w:val="center"/>
          </w:tcPr>
          <w:p>
            <w:pPr>
              <w:autoSpaceDE w:val="0"/>
              <w:autoSpaceDN w:val="0"/>
              <w:adjustRightInd w:val="0"/>
              <w:spacing w:line="360" w:lineRule="auto"/>
              <w:jc w:val="left"/>
              <w:rPr>
                <w:rFonts w:ascii="宋体" w:hAnsi="宋体"/>
                <w:sz w:val="24"/>
              </w:rPr>
            </w:pPr>
            <w:r>
              <w:rPr>
                <w:rFonts w:hint="eastAsia" w:ascii="宋体" w:hAnsi="宋体"/>
                <w:sz w:val="24"/>
              </w:rPr>
              <w:t>供电系统运行</w:t>
            </w:r>
          </w:p>
        </w:tc>
        <w:tc>
          <w:tcPr>
            <w:tcW w:w="1944"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34</w:t>
            </w:r>
          </w:p>
        </w:tc>
        <w:tc>
          <w:tcPr>
            <w:tcW w:w="1908" w:type="dxa"/>
            <w:vAlign w:val="center"/>
          </w:tcPr>
          <w:p>
            <w:pPr>
              <w:autoSpaceDE w:val="0"/>
              <w:autoSpaceDN w:val="0"/>
              <w:adjustRightInd w:val="0"/>
              <w:spacing w:line="360" w:lineRule="auto"/>
              <w:jc w:val="center"/>
              <w:rPr>
                <w:rFonts w:ascii="宋体" w:hAnsi="宋体"/>
                <w:sz w:val="24"/>
              </w:rPr>
            </w:pPr>
            <w:r>
              <w:rPr>
                <w:rFonts w:ascii="宋体" w:hAnsi="宋体"/>
                <w:sz w:val="24"/>
              </w:rPr>
              <w:t>组</w:t>
            </w:r>
          </w:p>
        </w:tc>
        <w:tc>
          <w:tcPr>
            <w:tcW w:w="1553" w:type="dxa"/>
            <w:vAlign w:val="center"/>
          </w:tcPr>
          <w:p>
            <w:pPr>
              <w:autoSpaceDE w:val="0"/>
              <w:autoSpaceDN w:val="0"/>
              <w:adjustRightInd w:val="0"/>
              <w:spacing w:line="360" w:lineRule="auto"/>
              <w:jc w:val="center"/>
              <w:rPr>
                <w:rFonts w:ascii="宋体" w:hAnsi="宋体"/>
                <w:sz w:val="24"/>
              </w:rPr>
            </w:pPr>
            <w:r>
              <w:rPr>
                <w:rFonts w:ascii="宋体" w:hAnsi="宋体"/>
                <w:sz w:val="24"/>
              </w:rPr>
              <w:t>高压配电室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sz w:val="24"/>
              </w:rPr>
            </w:pPr>
            <w:r>
              <w:rPr>
                <w:sz w:val="24"/>
              </w:rPr>
              <w:t>4</w:t>
            </w:r>
          </w:p>
        </w:tc>
        <w:tc>
          <w:tcPr>
            <w:tcW w:w="2410" w:type="dxa"/>
            <w:vAlign w:val="center"/>
          </w:tcPr>
          <w:p>
            <w:pPr>
              <w:autoSpaceDE w:val="0"/>
              <w:autoSpaceDN w:val="0"/>
              <w:adjustRightInd w:val="0"/>
              <w:spacing w:line="360" w:lineRule="auto"/>
              <w:jc w:val="left"/>
              <w:rPr>
                <w:rFonts w:ascii="宋体" w:hAnsi="宋体"/>
                <w:sz w:val="24"/>
              </w:rPr>
            </w:pPr>
            <w:r>
              <w:rPr>
                <w:rFonts w:hint="eastAsia" w:ascii="宋体" w:hAnsi="宋体"/>
                <w:sz w:val="24"/>
              </w:rPr>
              <w:t>电梯运行维保</w:t>
            </w:r>
          </w:p>
        </w:tc>
        <w:tc>
          <w:tcPr>
            <w:tcW w:w="1944" w:type="dxa"/>
            <w:vAlign w:val="center"/>
          </w:tcPr>
          <w:p>
            <w:pPr>
              <w:autoSpaceDE w:val="0"/>
              <w:autoSpaceDN w:val="0"/>
              <w:adjustRightInd w:val="0"/>
              <w:spacing w:line="360" w:lineRule="auto"/>
              <w:jc w:val="center"/>
              <w:rPr>
                <w:rFonts w:hint="eastAsia" w:ascii="宋体" w:hAnsi="宋体"/>
                <w:sz w:val="24"/>
              </w:rPr>
            </w:pPr>
            <w:r>
              <w:rPr>
                <w:rFonts w:ascii="宋体" w:hAnsi="宋体"/>
                <w:sz w:val="24"/>
              </w:rPr>
              <w:t>13</w:t>
            </w:r>
          </w:p>
        </w:tc>
        <w:tc>
          <w:tcPr>
            <w:tcW w:w="1908" w:type="dxa"/>
            <w:vAlign w:val="center"/>
          </w:tcPr>
          <w:p>
            <w:pPr>
              <w:autoSpaceDE w:val="0"/>
              <w:autoSpaceDN w:val="0"/>
              <w:adjustRightInd w:val="0"/>
              <w:spacing w:line="360" w:lineRule="auto"/>
              <w:jc w:val="center"/>
              <w:rPr>
                <w:rFonts w:ascii="宋体" w:hAnsi="宋体"/>
                <w:sz w:val="24"/>
              </w:rPr>
            </w:pPr>
            <w:r>
              <w:rPr>
                <w:rFonts w:ascii="宋体" w:hAnsi="宋体"/>
                <w:sz w:val="24"/>
              </w:rPr>
              <w:t>部</w:t>
            </w:r>
          </w:p>
        </w:tc>
        <w:tc>
          <w:tcPr>
            <w:tcW w:w="1553"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客、货、滚梯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sz w:val="24"/>
              </w:rPr>
            </w:pPr>
            <w:r>
              <w:rPr>
                <w:rFonts w:hint="eastAsia"/>
                <w:sz w:val="24"/>
              </w:rPr>
              <w:t>5</w:t>
            </w:r>
          </w:p>
        </w:tc>
        <w:tc>
          <w:tcPr>
            <w:tcW w:w="2410" w:type="dxa"/>
            <w:vAlign w:val="center"/>
          </w:tcPr>
          <w:p>
            <w:pPr>
              <w:autoSpaceDE w:val="0"/>
              <w:autoSpaceDN w:val="0"/>
              <w:adjustRightInd w:val="0"/>
              <w:spacing w:line="360" w:lineRule="auto"/>
              <w:jc w:val="left"/>
              <w:rPr>
                <w:rFonts w:ascii="宋体" w:hAnsi="宋体"/>
                <w:sz w:val="24"/>
              </w:rPr>
            </w:pPr>
            <w:r>
              <w:rPr>
                <w:rFonts w:hint="eastAsia" w:ascii="宋体" w:hAnsi="宋体"/>
                <w:sz w:val="24"/>
              </w:rPr>
              <w:t>空调系统运行管理</w:t>
            </w:r>
          </w:p>
        </w:tc>
        <w:tc>
          <w:tcPr>
            <w:tcW w:w="1944" w:type="dxa"/>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w:t>
            </w:r>
          </w:p>
        </w:tc>
        <w:tc>
          <w:tcPr>
            <w:tcW w:w="1908" w:type="dxa"/>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套</w:t>
            </w:r>
          </w:p>
        </w:tc>
        <w:tc>
          <w:tcPr>
            <w:tcW w:w="1553" w:type="dxa"/>
            <w:vAlign w:val="center"/>
          </w:tcPr>
          <w:p>
            <w:pPr>
              <w:jc w:val="center"/>
              <w:rPr>
                <w:sz w:val="24"/>
              </w:rPr>
            </w:pPr>
            <w:r>
              <w:rPr>
                <w:rFonts w:hint="eastAsia"/>
                <w:sz w:val="24"/>
              </w:rPr>
              <w:t>水冷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6</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黑体"/>
                <w:sz w:val="24"/>
              </w:rPr>
            </w:pPr>
            <w:r>
              <w:rPr>
                <w:rFonts w:hint="eastAsia" w:ascii="宋体" w:hAnsi="宋体"/>
                <w:sz w:val="24"/>
              </w:rPr>
              <w:t>空调（柜式）管理</w:t>
            </w:r>
          </w:p>
        </w:tc>
        <w:tc>
          <w:tcPr>
            <w:tcW w:w="1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sz w:val="24"/>
              </w:rPr>
            </w:pPr>
            <w:r>
              <w:rPr>
                <w:rFonts w:hint="eastAsia" w:ascii="宋体" w:hAnsi="宋体" w:cs="黑体"/>
                <w:sz w:val="24"/>
              </w:rPr>
              <w:t>1</w:t>
            </w:r>
            <w:r>
              <w:rPr>
                <w:rFonts w:ascii="宋体" w:hAnsi="宋体" w:cs="黑体"/>
                <w:sz w:val="24"/>
              </w:rPr>
              <w:t>3</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sz w:val="24"/>
              </w:rPr>
            </w:pPr>
            <w:r>
              <w:rPr>
                <w:rFonts w:hint="eastAsia" w:ascii="宋体" w:hAnsi="宋体"/>
                <w:sz w:val="24"/>
              </w:rPr>
              <w:t>台</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7</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黑体"/>
                <w:sz w:val="24"/>
              </w:rPr>
            </w:pPr>
            <w:r>
              <w:rPr>
                <w:rFonts w:hint="eastAsia" w:ascii="宋体" w:hAnsi="宋体" w:cs="宋体"/>
                <w:sz w:val="24"/>
              </w:rPr>
              <w:t>VRV多联机管理</w:t>
            </w:r>
          </w:p>
        </w:tc>
        <w:tc>
          <w:tcPr>
            <w:tcW w:w="1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sz w:val="24"/>
              </w:rPr>
            </w:pPr>
            <w:r>
              <w:rPr>
                <w:rFonts w:hint="eastAsia" w:ascii="宋体" w:hAnsi="宋体" w:cs="黑体"/>
                <w:sz w:val="24"/>
              </w:rPr>
              <w:t>6</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sz w:val="24"/>
              </w:rPr>
            </w:pPr>
            <w:r>
              <w:rPr>
                <w:rFonts w:hint="eastAsia" w:ascii="宋体" w:hAnsi="宋体"/>
                <w:sz w:val="24"/>
              </w:rPr>
              <w:t>台</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8</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cs="宋体"/>
                <w:sz w:val="24"/>
              </w:rPr>
            </w:pPr>
            <w:r>
              <w:rPr>
                <w:rFonts w:hint="eastAsia" w:ascii="宋体" w:hAnsi="宋体"/>
                <w:sz w:val="24"/>
              </w:rPr>
              <w:t>新风机组维护</w:t>
            </w:r>
          </w:p>
        </w:tc>
        <w:tc>
          <w:tcPr>
            <w:tcW w:w="1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黑体"/>
                <w:sz w:val="24"/>
              </w:rPr>
            </w:pPr>
            <w:r>
              <w:rPr>
                <w:rFonts w:hint="eastAsia" w:ascii="宋体" w:hAnsi="宋体" w:cs="黑体"/>
                <w:sz w:val="24"/>
              </w:rPr>
              <w:t>5</w:t>
            </w:r>
            <w:r>
              <w:rPr>
                <w:rFonts w:ascii="宋体" w:hAnsi="宋体" w:cs="黑体"/>
                <w:sz w:val="24"/>
              </w:rPr>
              <w:t>8</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台</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eastAsia="zh-CN"/>
              </w:rPr>
            </w:pPr>
            <w:r>
              <w:rPr>
                <w:rFonts w:hint="eastAsia"/>
                <w:sz w:val="24"/>
                <w:lang w:val="en-US" w:eastAsia="zh-CN"/>
              </w:rPr>
              <w:t>9</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sz w:val="24"/>
              </w:rPr>
            </w:pPr>
            <w:r>
              <w:rPr>
                <w:rFonts w:hint="eastAsia" w:ascii="宋体" w:hAnsi="宋体"/>
                <w:sz w:val="24"/>
              </w:rPr>
              <w:t>消防监控运行</w:t>
            </w:r>
          </w:p>
        </w:tc>
        <w:tc>
          <w:tcPr>
            <w:tcW w:w="1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sz w:val="24"/>
              </w:rPr>
            </w:pPr>
            <w:r>
              <w:rPr>
                <w:rFonts w:ascii="宋体" w:hAnsi="宋体"/>
                <w:sz w:val="24"/>
              </w:rPr>
              <w:t>2</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rPr>
            </w:pPr>
            <w:r>
              <w:rPr>
                <w:rFonts w:hint="eastAsia" w:ascii="宋体" w:hAnsi="宋体"/>
                <w:sz w:val="24"/>
              </w:rPr>
              <w:t>间</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中</w:t>
            </w:r>
            <w:r>
              <w:rPr>
                <w:rFonts w:hint="eastAsia"/>
                <w:sz w:val="24"/>
              </w:rPr>
              <w:t>监</w:t>
            </w:r>
            <w:r>
              <w:rPr>
                <w:sz w:val="24"/>
              </w:rPr>
              <w:t>控室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lang w:val="en-US" w:eastAsia="zh-CN"/>
              </w:rPr>
              <w:t>10</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sz w:val="24"/>
              </w:rPr>
            </w:pPr>
            <w:r>
              <w:rPr>
                <w:rFonts w:ascii="宋体" w:hAnsi="宋体"/>
                <w:sz w:val="24"/>
              </w:rPr>
              <w:t>避雷检测</w:t>
            </w:r>
          </w:p>
        </w:tc>
        <w:tc>
          <w:tcPr>
            <w:tcW w:w="1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1</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rPr>
            </w:pPr>
            <w:r>
              <w:rPr>
                <w:rFonts w:ascii="宋体" w:hAnsi="宋体"/>
                <w:sz w:val="24"/>
              </w:rPr>
              <w:t>年</w:t>
            </w:r>
            <w:r>
              <w:rPr>
                <w:rFonts w:hint="eastAsia" w:ascii="宋体" w:hAnsi="宋体"/>
                <w:sz w:val="24"/>
              </w:rPr>
              <w:t>/次</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eastAsia="zh-CN"/>
              </w:rPr>
            </w:pPr>
            <w:r>
              <w:rPr>
                <w:rFonts w:hint="eastAsia"/>
                <w:sz w:val="24"/>
                <w:lang w:val="en-US" w:eastAsia="zh-CN"/>
              </w:rPr>
              <w:t>11</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sz w:val="24"/>
              </w:rPr>
            </w:pPr>
            <w:r>
              <w:rPr>
                <w:rFonts w:ascii="宋体" w:hAnsi="宋体"/>
                <w:sz w:val="24"/>
              </w:rPr>
              <w:t>化粪池</w:t>
            </w:r>
            <w:r>
              <w:rPr>
                <w:rFonts w:hint="eastAsia" w:ascii="宋体" w:hAnsi="宋体"/>
                <w:sz w:val="24"/>
              </w:rPr>
              <w:t>、</w:t>
            </w:r>
            <w:r>
              <w:rPr>
                <w:rFonts w:ascii="宋体" w:hAnsi="宋体"/>
                <w:sz w:val="24"/>
              </w:rPr>
              <w:t>隔油池清掏</w:t>
            </w:r>
          </w:p>
        </w:tc>
        <w:tc>
          <w:tcPr>
            <w:tcW w:w="1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3</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座</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eastAsia="zh-CN"/>
              </w:rPr>
            </w:pPr>
            <w:r>
              <w:rPr>
                <w:rFonts w:hint="eastAsia"/>
                <w:sz w:val="24"/>
                <w:lang w:val="en-US" w:eastAsia="zh-CN"/>
              </w:rPr>
              <w:t>12</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sz w:val="24"/>
              </w:rPr>
            </w:pPr>
            <w:r>
              <w:rPr>
                <w:rFonts w:ascii="宋体" w:hAnsi="宋体"/>
                <w:sz w:val="24"/>
              </w:rPr>
              <w:t>保洁服务</w:t>
            </w:r>
          </w:p>
        </w:tc>
        <w:tc>
          <w:tcPr>
            <w:tcW w:w="1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rPr>
            </w:pPr>
            <w:r>
              <w:rPr>
                <w:rFonts w:hint="eastAsia" w:ascii="宋体" w:hAnsi="宋体" w:cs="宋体"/>
                <w:sz w:val="24"/>
              </w:rPr>
              <w:t>62783</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rPr>
            </w:pPr>
            <w:r>
              <w:rPr>
                <w:rFonts w:hint="eastAsia" w:ascii="宋体" w:hAnsi="宋体"/>
                <w:sz w:val="24"/>
              </w:rPr>
              <w:t>平方米</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ascii="宋体" w:hAnsi="宋体"/>
                <w:sz w:val="24"/>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1</w:t>
            </w:r>
            <w:r>
              <w:rPr>
                <w:rFonts w:hint="eastAsia"/>
                <w:sz w:val="24"/>
                <w:lang w:val="en-US" w:eastAsia="zh-CN"/>
              </w:rPr>
              <w:t>3</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sz w:val="24"/>
                <w:szCs w:val="20"/>
              </w:rPr>
            </w:pPr>
            <w:r>
              <w:rPr>
                <w:rFonts w:ascii="宋体" w:hAnsi="宋体"/>
                <w:sz w:val="24"/>
              </w:rPr>
              <w:t>会议服务</w:t>
            </w:r>
          </w:p>
        </w:tc>
        <w:tc>
          <w:tcPr>
            <w:tcW w:w="1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0"/>
              </w:rPr>
            </w:pPr>
            <w:r>
              <w:rPr>
                <w:rFonts w:ascii="宋体" w:hAnsi="宋体" w:cs="宋体"/>
                <w:sz w:val="24"/>
              </w:rPr>
              <w:t>20</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0"/>
              </w:rPr>
            </w:pPr>
            <w:r>
              <w:rPr>
                <w:rFonts w:hint="eastAsia"/>
                <w:sz w:val="24"/>
              </w:rPr>
              <w:t>个</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0"/>
              </w:rPr>
            </w:pPr>
            <w:r>
              <w:rPr>
                <w:rFonts w:hint="eastAsia"/>
                <w:sz w:val="24"/>
              </w:rPr>
              <w:t>会议室</w:t>
            </w:r>
          </w:p>
        </w:tc>
      </w:tr>
    </w:tbl>
    <w:p/>
    <w:p>
      <w:pPr>
        <w:rPr>
          <w:rFonts w:hint="eastAsia"/>
        </w:rPr>
      </w:pPr>
    </w:p>
    <w:p>
      <w:pPr>
        <w:pStyle w:val="2"/>
        <w:ind w:left="0" w:leftChars="0" w:firstLine="0" w:firstLineChars="0"/>
        <w:rPr>
          <w:rFonts w:hint="eastAsia"/>
        </w:rPr>
      </w:pPr>
    </w:p>
    <w:p>
      <w:pPr>
        <w:pStyle w:val="13"/>
        <w:autoSpaceDE w:val="0"/>
        <w:autoSpaceDN w:val="0"/>
        <w:adjustRightInd w:val="0"/>
        <w:ind w:left="432" w:firstLine="0" w:firstLineChars="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大兴区第九办公区</w:t>
      </w:r>
    </w:p>
    <w:tbl>
      <w:tblPr>
        <w:tblStyle w:val="7"/>
        <w:tblW w:w="8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1944"/>
        <w:gridCol w:w="1908"/>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7" w:type="dxa"/>
            <w:vAlign w:val="center"/>
          </w:tcPr>
          <w:p>
            <w:pPr>
              <w:jc w:val="center"/>
              <w:rPr>
                <w:b/>
                <w:sz w:val="24"/>
              </w:rPr>
            </w:pPr>
            <w:r>
              <w:rPr>
                <w:rFonts w:hint="eastAsia"/>
                <w:b/>
                <w:sz w:val="24"/>
              </w:rPr>
              <w:t>序号</w:t>
            </w:r>
          </w:p>
        </w:tc>
        <w:tc>
          <w:tcPr>
            <w:tcW w:w="2410" w:type="dxa"/>
            <w:vAlign w:val="center"/>
          </w:tcPr>
          <w:p>
            <w:pPr>
              <w:jc w:val="center"/>
              <w:rPr>
                <w:b/>
                <w:sz w:val="24"/>
              </w:rPr>
            </w:pPr>
            <w:r>
              <w:rPr>
                <w:rFonts w:hint="eastAsia"/>
                <w:b/>
                <w:sz w:val="24"/>
              </w:rPr>
              <w:t>服务名称</w:t>
            </w:r>
          </w:p>
        </w:tc>
        <w:tc>
          <w:tcPr>
            <w:tcW w:w="1944" w:type="dxa"/>
            <w:vAlign w:val="center"/>
          </w:tcPr>
          <w:p>
            <w:pPr>
              <w:jc w:val="center"/>
              <w:rPr>
                <w:b/>
                <w:sz w:val="24"/>
              </w:rPr>
            </w:pPr>
            <w:r>
              <w:rPr>
                <w:rFonts w:hint="eastAsia"/>
                <w:b/>
                <w:sz w:val="24"/>
              </w:rPr>
              <w:t>数量</w:t>
            </w:r>
          </w:p>
        </w:tc>
        <w:tc>
          <w:tcPr>
            <w:tcW w:w="1908" w:type="dxa"/>
            <w:vAlign w:val="center"/>
          </w:tcPr>
          <w:p>
            <w:pPr>
              <w:jc w:val="center"/>
              <w:rPr>
                <w:b/>
                <w:sz w:val="24"/>
              </w:rPr>
            </w:pPr>
            <w:r>
              <w:rPr>
                <w:rFonts w:hint="eastAsia"/>
                <w:b/>
                <w:sz w:val="24"/>
              </w:rPr>
              <w:t>单位</w:t>
            </w:r>
          </w:p>
        </w:tc>
        <w:tc>
          <w:tcPr>
            <w:tcW w:w="1553"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sz w:val="24"/>
              </w:rPr>
            </w:pPr>
            <w:r>
              <w:rPr>
                <w:rFonts w:hint="eastAsia"/>
                <w:sz w:val="24"/>
              </w:rPr>
              <w:t>1</w:t>
            </w:r>
          </w:p>
        </w:tc>
        <w:tc>
          <w:tcPr>
            <w:tcW w:w="2410" w:type="dxa"/>
            <w:vAlign w:val="center"/>
          </w:tcPr>
          <w:p>
            <w:pPr>
              <w:autoSpaceDE w:val="0"/>
              <w:autoSpaceDN w:val="0"/>
              <w:adjustRightInd w:val="0"/>
              <w:spacing w:line="360" w:lineRule="auto"/>
              <w:jc w:val="left"/>
              <w:rPr>
                <w:rFonts w:ascii="宋体" w:hAnsi="宋体"/>
                <w:sz w:val="24"/>
              </w:rPr>
            </w:pPr>
            <w:r>
              <w:rPr>
                <w:rFonts w:hint="eastAsia" w:ascii="宋体" w:hAnsi="宋体"/>
                <w:sz w:val="24"/>
              </w:rPr>
              <w:t>房屋日常养护维修</w:t>
            </w:r>
          </w:p>
        </w:tc>
        <w:tc>
          <w:tcPr>
            <w:tcW w:w="1944" w:type="dxa"/>
            <w:vAlign w:val="center"/>
          </w:tcPr>
          <w:p>
            <w:pPr>
              <w:autoSpaceDE w:val="0"/>
              <w:autoSpaceDN w:val="0"/>
              <w:adjustRightInd w:val="0"/>
              <w:spacing w:line="360" w:lineRule="auto"/>
              <w:jc w:val="center"/>
              <w:rPr>
                <w:rFonts w:ascii="宋体" w:hAnsi="宋体"/>
                <w:sz w:val="24"/>
              </w:rPr>
            </w:pPr>
            <w:r>
              <w:rPr>
                <w:rFonts w:hint="eastAsia" w:ascii="宋体" w:hAnsi="宋体" w:cs="宋体"/>
                <w:sz w:val="24"/>
              </w:rPr>
              <w:t>3881</w:t>
            </w:r>
          </w:p>
        </w:tc>
        <w:tc>
          <w:tcPr>
            <w:tcW w:w="1908"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平方米</w:t>
            </w:r>
          </w:p>
        </w:tc>
        <w:tc>
          <w:tcPr>
            <w:tcW w:w="1553" w:type="dxa"/>
            <w:vAlign w:val="center"/>
          </w:tcPr>
          <w:p>
            <w:pPr>
              <w:autoSpaceDE w:val="0"/>
              <w:autoSpaceDN w:val="0"/>
              <w:adjustRightInd w:val="0"/>
              <w:spacing w:line="360" w:lineRule="auto"/>
              <w:jc w:val="center"/>
              <w:rPr>
                <w:rFonts w:ascii="宋体" w:hAnsi="宋体"/>
                <w:sz w:val="24"/>
              </w:rPr>
            </w:pPr>
            <w:r>
              <w:rPr>
                <w:rFonts w:ascii="宋体" w:hAnsi="宋体"/>
                <w:sz w:val="24"/>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sz w:val="24"/>
              </w:rPr>
            </w:pPr>
            <w:r>
              <w:rPr>
                <w:rFonts w:hint="eastAsia"/>
                <w:sz w:val="24"/>
              </w:rPr>
              <w:t>2</w:t>
            </w:r>
          </w:p>
        </w:tc>
        <w:tc>
          <w:tcPr>
            <w:tcW w:w="2410" w:type="dxa"/>
            <w:vAlign w:val="center"/>
          </w:tcPr>
          <w:p>
            <w:pPr>
              <w:autoSpaceDE w:val="0"/>
              <w:autoSpaceDN w:val="0"/>
              <w:adjustRightInd w:val="0"/>
              <w:spacing w:line="360" w:lineRule="auto"/>
              <w:jc w:val="left"/>
              <w:rPr>
                <w:rFonts w:ascii="宋体" w:hAnsi="宋体"/>
                <w:sz w:val="24"/>
              </w:rPr>
            </w:pPr>
            <w:r>
              <w:rPr>
                <w:rFonts w:hint="eastAsia" w:ascii="宋体" w:hAnsi="宋体"/>
                <w:sz w:val="24"/>
              </w:rPr>
              <w:t>消防监控运行</w:t>
            </w:r>
          </w:p>
        </w:tc>
        <w:tc>
          <w:tcPr>
            <w:tcW w:w="1944" w:type="dxa"/>
            <w:vAlign w:val="center"/>
          </w:tcPr>
          <w:p>
            <w:pPr>
              <w:autoSpaceDE w:val="0"/>
              <w:autoSpaceDN w:val="0"/>
              <w:adjustRightInd w:val="0"/>
              <w:spacing w:line="360" w:lineRule="auto"/>
              <w:jc w:val="center"/>
              <w:rPr>
                <w:rFonts w:hint="eastAsia" w:ascii="宋体" w:hAnsi="宋体"/>
                <w:sz w:val="24"/>
              </w:rPr>
            </w:pPr>
            <w:r>
              <w:rPr>
                <w:rFonts w:ascii="宋体" w:hAnsi="宋体"/>
                <w:sz w:val="24"/>
              </w:rPr>
              <w:t>1</w:t>
            </w:r>
          </w:p>
        </w:tc>
        <w:tc>
          <w:tcPr>
            <w:tcW w:w="1908"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间</w:t>
            </w:r>
          </w:p>
        </w:tc>
        <w:tc>
          <w:tcPr>
            <w:tcW w:w="1553" w:type="dxa"/>
            <w:vAlign w:val="center"/>
          </w:tcPr>
          <w:p>
            <w:pPr>
              <w:jc w:val="center"/>
              <w:rPr>
                <w:sz w:val="24"/>
              </w:rPr>
            </w:pPr>
            <w:r>
              <w:rPr>
                <w:sz w:val="24"/>
              </w:rPr>
              <w:t>中</w:t>
            </w:r>
            <w:r>
              <w:rPr>
                <w:rFonts w:hint="eastAsia"/>
                <w:sz w:val="24"/>
              </w:rPr>
              <w:t>监</w:t>
            </w:r>
            <w:r>
              <w:rPr>
                <w:sz w:val="24"/>
              </w:rPr>
              <w:t>控室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sz w:val="24"/>
              </w:rPr>
            </w:pPr>
            <w:r>
              <w:rPr>
                <w:rFonts w:hint="eastAsia"/>
                <w:sz w:val="24"/>
              </w:rPr>
              <w:t>3</w:t>
            </w:r>
          </w:p>
        </w:tc>
        <w:tc>
          <w:tcPr>
            <w:tcW w:w="2410" w:type="dxa"/>
            <w:vAlign w:val="center"/>
          </w:tcPr>
          <w:p>
            <w:pPr>
              <w:autoSpaceDE w:val="0"/>
              <w:autoSpaceDN w:val="0"/>
              <w:adjustRightInd w:val="0"/>
              <w:spacing w:line="360" w:lineRule="auto"/>
              <w:jc w:val="left"/>
              <w:rPr>
                <w:rFonts w:ascii="宋体" w:hAnsi="宋体"/>
                <w:sz w:val="24"/>
              </w:rPr>
            </w:pPr>
            <w:r>
              <w:rPr>
                <w:rFonts w:ascii="宋体" w:hAnsi="宋体"/>
                <w:sz w:val="24"/>
              </w:rPr>
              <w:t>保洁服务</w:t>
            </w:r>
          </w:p>
        </w:tc>
        <w:tc>
          <w:tcPr>
            <w:tcW w:w="1944" w:type="dxa"/>
            <w:vAlign w:val="center"/>
          </w:tcPr>
          <w:p>
            <w:pPr>
              <w:autoSpaceDE w:val="0"/>
              <w:autoSpaceDN w:val="0"/>
              <w:adjustRightInd w:val="0"/>
              <w:spacing w:line="360" w:lineRule="auto"/>
              <w:jc w:val="center"/>
              <w:rPr>
                <w:rFonts w:ascii="宋体" w:hAnsi="宋体"/>
                <w:sz w:val="24"/>
              </w:rPr>
            </w:pPr>
            <w:r>
              <w:rPr>
                <w:rFonts w:hint="eastAsia" w:ascii="宋体" w:hAnsi="宋体" w:cs="宋体"/>
                <w:sz w:val="24"/>
              </w:rPr>
              <w:t>3881</w:t>
            </w:r>
          </w:p>
        </w:tc>
        <w:tc>
          <w:tcPr>
            <w:tcW w:w="1908"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平方米</w:t>
            </w:r>
          </w:p>
        </w:tc>
        <w:tc>
          <w:tcPr>
            <w:tcW w:w="1553" w:type="dxa"/>
            <w:vAlign w:val="center"/>
          </w:tcPr>
          <w:p>
            <w:pPr>
              <w:jc w:val="center"/>
              <w:rPr>
                <w:sz w:val="24"/>
              </w:rPr>
            </w:pPr>
            <w:r>
              <w:rPr>
                <w:rFonts w:ascii="宋体" w:hAnsi="宋体"/>
                <w:sz w:val="24"/>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sz w:val="24"/>
              </w:rPr>
            </w:pPr>
            <w:r>
              <w:rPr>
                <w:sz w:val="24"/>
              </w:rPr>
              <w:t>4</w:t>
            </w:r>
          </w:p>
        </w:tc>
        <w:tc>
          <w:tcPr>
            <w:tcW w:w="2410" w:type="dxa"/>
            <w:vAlign w:val="center"/>
          </w:tcPr>
          <w:p>
            <w:pPr>
              <w:autoSpaceDE w:val="0"/>
              <w:autoSpaceDN w:val="0"/>
              <w:adjustRightInd w:val="0"/>
              <w:spacing w:line="360" w:lineRule="auto"/>
              <w:jc w:val="left"/>
              <w:rPr>
                <w:rFonts w:ascii="宋体" w:hAnsi="宋体"/>
                <w:sz w:val="24"/>
                <w:szCs w:val="20"/>
              </w:rPr>
            </w:pPr>
            <w:r>
              <w:rPr>
                <w:rFonts w:ascii="宋体" w:hAnsi="宋体"/>
                <w:sz w:val="24"/>
              </w:rPr>
              <w:t>会议服务</w:t>
            </w:r>
          </w:p>
        </w:tc>
        <w:tc>
          <w:tcPr>
            <w:tcW w:w="1944" w:type="dxa"/>
            <w:vAlign w:val="center"/>
          </w:tcPr>
          <w:p>
            <w:pPr>
              <w:autoSpaceDE w:val="0"/>
              <w:autoSpaceDN w:val="0"/>
              <w:adjustRightInd w:val="0"/>
              <w:spacing w:line="360" w:lineRule="auto"/>
              <w:jc w:val="center"/>
              <w:rPr>
                <w:rFonts w:ascii="宋体" w:hAnsi="宋体"/>
                <w:sz w:val="24"/>
                <w:szCs w:val="20"/>
              </w:rPr>
            </w:pPr>
            <w:r>
              <w:rPr>
                <w:rFonts w:ascii="宋体" w:hAnsi="宋体" w:cs="宋体"/>
                <w:sz w:val="24"/>
              </w:rPr>
              <w:t>1</w:t>
            </w:r>
          </w:p>
        </w:tc>
        <w:tc>
          <w:tcPr>
            <w:tcW w:w="1908" w:type="dxa"/>
            <w:vAlign w:val="center"/>
          </w:tcPr>
          <w:p>
            <w:pPr>
              <w:autoSpaceDE w:val="0"/>
              <w:autoSpaceDN w:val="0"/>
              <w:adjustRightInd w:val="0"/>
              <w:spacing w:line="360" w:lineRule="auto"/>
              <w:jc w:val="center"/>
              <w:rPr>
                <w:rFonts w:ascii="宋体" w:hAnsi="宋体"/>
                <w:sz w:val="24"/>
                <w:szCs w:val="20"/>
              </w:rPr>
            </w:pPr>
            <w:r>
              <w:rPr>
                <w:rFonts w:hint="eastAsia"/>
                <w:sz w:val="24"/>
              </w:rPr>
              <w:t>个</w:t>
            </w:r>
          </w:p>
        </w:tc>
        <w:tc>
          <w:tcPr>
            <w:tcW w:w="1553" w:type="dxa"/>
            <w:vAlign w:val="center"/>
          </w:tcPr>
          <w:p>
            <w:pPr>
              <w:jc w:val="center"/>
              <w:rPr>
                <w:rFonts w:ascii="Times New Roman" w:hAnsi="Times New Roman"/>
                <w:sz w:val="24"/>
                <w:szCs w:val="20"/>
              </w:rPr>
            </w:pPr>
            <w:r>
              <w:rPr>
                <w:rFonts w:hint="eastAsia"/>
                <w:sz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817"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sz w:val="24"/>
                <w:szCs w:val="20"/>
              </w:rPr>
            </w:pPr>
          </w:p>
        </w:tc>
        <w:tc>
          <w:tcPr>
            <w:tcW w:w="1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0"/>
              </w:rPr>
            </w:pP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0"/>
              </w:rPr>
            </w:pP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0"/>
              </w:rPr>
            </w:pPr>
          </w:p>
        </w:tc>
      </w:tr>
    </w:tbl>
    <w:p/>
    <w:p>
      <w:pPr>
        <w:keepNext w:val="0"/>
        <w:keepLines w:val="0"/>
        <w:pageBreakBefore w:val="0"/>
        <w:numPr>
          <w:ilvl w:val="0"/>
          <w:numId w:val="0"/>
        </w:numPr>
        <w:kinsoku/>
        <w:wordWrap/>
        <w:overflowPunct/>
        <w:topLinePunct w:val="0"/>
        <w:bidi w:val="0"/>
        <w:adjustRightInd w:val="0"/>
        <w:snapToGrid w:val="0"/>
        <w:spacing w:line="360" w:lineRule="auto"/>
        <w:textAlignment w:val="auto"/>
        <w:outlineLvl w:val="9"/>
        <w:rPr>
          <w:rFonts w:hint="eastAsia" w:ascii="宋体" w:hAnsi="宋体" w:eastAsia="宋体" w:cs="宋体"/>
          <w:b/>
          <w:bCs/>
          <w:color w:val="auto"/>
          <w:sz w:val="24"/>
          <w:szCs w:val="24"/>
        </w:rPr>
      </w:pPr>
    </w:p>
    <w:p>
      <w:pPr>
        <w:keepNext w:val="0"/>
        <w:keepLines w:val="0"/>
        <w:pageBreakBefore w:val="0"/>
        <w:numPr>
          <w:ilvl w:val="0"/>
          <w:numId w:val="0"/>
        </w:numPr>
        <w:kinsoku/>
        <w:wordWrap/>
        <w:overflowPunct/>
        <w:topLinePunct w:val="0"/>
        <w:bidi w:val="0"/>
        <w:adjustRightInd w:val="0"/>
        <w:snapToGrid w:val="0"/>
        <w:spacing w:line="360" w:lineRule="auto"/>
        <w:textAlignment w:val="auto"/>
        <w:outlineLvl w:val="9"/>
        <w:rPr>
          <w:rFonts w:hint="eastAsia" w:ascii="宋体" w:hAnsi="宋体" w:eastAsia="宋体" w:cs="宋体"/>
          <w:b/>
          <w:bCs/>
          <w:color w:val="auto"/>
          <w:sz w:val="24"/>
          <w:szCs w:val="24"/>
        </w:rPr>
      </w:pPr>
      <w:r>
        <w:rPr>
          <w:rFonts w:hint="eastAsia" w:ascii="宋体" w:hAnsi="宋体" w:cs="宋体"/>
          <w:b/>
          <w:bCs/>
          <w:color w:val="auto"/>
          <w:sz w:val="24"/>
          <w:szCs w:val="24"/>
          <w:lang w:eastAsia="zh-CN"/>
        </w:rPr>
        <w:t>二、</w:t>
      </w:r>
      <w:r>
        <w:rPr>
          <w:rFonts w:hint="eastAsia" w:ascii="宋体" w:hAnsi="宋体" w:eastAsia="宋体" w:cs="宋体"/>
          <w:b/>
          <w:bCs/>
          <w:color w:val="auto"/>
          <w:sz w:val="24"/>
          <w:szCs w:val="24"/>
        </w:rPr>
        <w:t>项目基本情况</w:t>
      </w:r>
    </w:p>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项目名称：大兴区机关事务管理服务中心桐城办公区、第九办公区物业服务项目</w:t>
      </w:r>
      <w:r>
        <w:rPr>
          <w:rFonts w:hint="eastAsia" w:ascii="宋体" w:hAnsi="宋体" w:eastAsia="宋体" w:cs="宋体"/>
          <w:color w:val="auto"/>
          <w:sz w:val="24"/>
          <w:szCs w:val="24"/>
        </w:rPr>
        <w:t>服务范围</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大兴区桐城</w:t>
      </w:r>
      <w:r>
        <w:rPr>
          <w:rFonts w:hint="eastAsia" w:ascii="宋体" w:hAnsi="宋体" w:cs="宋体"/>
          <w:color w:val="auto"/>
          <w:sz w:val="24"/>
          <w:szCs w:val="24"/>
          <w:lang w:eastAsia="zh-CN"/>
        </w:rPr>
        <w:t>行政</w:t>
      </w:r>
      <w:r>
        <w:rPr>
          <w:rFonts w:hint="eastAsia" w:ascii="宋体" w:hAnsi="宋体" w:eastAsia="宋体" w:cs="宋体"/>
          <w:color w:val="auto"/>
          <w:sz w:val="24"/>
          <w:szCs w:val="24"/>
        </w:rPr>
        <w:t>办</w:t>
      </w:r>
      <w:r>
        <w:rPr>
          <w:rFonts w:hint="eastAsia" w:ascii="宋体" w:hAnsi="宋体" w:cs="宋体"/>
          <w:color w:val="auto"/>
          <w:sz w:val="24"/>
          <w:szCs w:val="24"/>
          <w:lang w:eastAsia="zh-CN"/>
        </w:rPr>
        <w:t>公楼</w:t>
      </w:r>
      <w:r>
        <w:rPr>
          <w:rFonts w:hint="eastAsia" w:ascii="宋体" w:hAnsi="宋体" w:eastAsia="宋体" w:cs="宋体"/>
          <w:color w:val="auto"/>
          <w:sz w:val="24"/>
          <w:szCs w:val="24"/>
        </w:rPr>
        <w:t>、大兴区人力社保局劳动人事争议仲裁委员会办公区</w:t>
      </w:r>
      <w:r>
        <w:rPr>
          <w:rFonts w:hint="eastAsia" w:ascii="宋体" w:hAnsi="宋体" w:cs="宋体"/>
          <w:color w:val="auto"/>
          <w:sz w:val="24"/>
          <w:szCs w:val="24"/>
          <w:lang w:eastAsia="zh-CN"/>
        </w:rPr>
        <w:t>（第九办公区）</w:t>
      </w:r>
    </w:p>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总</w:t>
      </w:r>
      <w:r>
        <w:rPr>
          <w:rFonts w:hint="eastAsia" w:ascii="宋体" w:hAnsi="宋体" w:eastAsia="宋体" w:cs="宋体"/>
          <w:color w:val="auto"/>
          <w:sz w:val="24"/>
          <w:szCs w:val="24"/>
          <w:lang w:val="zh-CN"/>
        </w:rPr>
        <w:t>建筑面积：</w:t>
      </w:r>
      <w:r>
        <w:rPr>
          <w:rFonts w:hint="eastAsia" w:ascii="宋体" w:hAnsi="宋体" w:eastAsia="宋体" w:cs="宋体"/>
          <w:color w:val="auto"/>
          <w:sz w:val="24"/>
          <w:szCs w:val="24"/>
        </w:rPr>
        <w:t>66664</w:t>
      </w:r>
      <w:r>
        <w:rPr>
          <w:rFonts w:hint="eastAsia" w:ascii="宋体" w:hAnsi="宋体" w:eastAsia="宋体" w:cs="宋体"/>
          <w:color w:val="auto"/>
          <w:sz w:val="24"/>
          <w:szCs w:val="24"/>
          <w:lang w:val="zh-CN"/>
        </w:rPr>
        <w:t>平方米，</w:t>
      </w:r>
      <w:r>
        <w:rPr>
          <w:rFonts w:hint="eastAsia" w:ascii="宋体" w:hAnsi="宋体" w:eastAsia="宋体" w:cs="宋体"/>
          <w:color w:val="auto"/>
          <w:sz w:val="24"/>
          <w:szCs w:val="24"/>
        </w:rPr>
        <w:t>大兴桐城行政办公楼建筑面积</w:t>
      </w:r>
      <w:r>
        <w:rPr>
          <w:rFonts w:hint="eastAsia" w:ascii="宋体" w:hAnsi="宋体" w:eastAsia="宋体" w:cs="宋体"/>
          <w:color w:val="auto"/>
          <w:sz w:val="24"/>
          <w:szCs w:val="24"/>
          <w:lang w:val="en-US" w:eastAsia="zh-CN"/>
        </w:rPr>
        <w:t>62783</w:t>
      </w:r>
      <w:r>
        <w:rPr>
          <w:rFonts w:hint="eastAsia" w:ascii="宋体" w:hAnsi="宋体" w:eastAsia="宋体" w:cs="宋体"/>
          <w:color w:val="auto"/>
          <w:sz w:val="24"/>
          <w:szCs w:val="24"/>
        </w:rPr>
        <w:t>平米（其中桐城办公楼45000平米，职介4033平米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大兴区不动产登记交易中心面积13750平米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大兴区人力社保局劳动人事争议仲裁委员会办公区</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以下简称第九办公区</w:t>
      </w:r>
      <w:r>
        <w:rPr>
          <w:rFonts w:hint="eastAsia" w:ascii="宋体" w:hAnsi="宋体" w:cs="宋体"/>
          <w:color w:val="auto"/>
          <w:sz w:val="24"/>
          <w:szCs w:val="24"/>
          <w:lang w:eastAsia="zh-CN"/>
        </w:rPr>
        <w:t>）</w:t>
      </w:r>
      <w:r>
        <w:rPr>
          <w:rFonts w:hint="eastAsia" w:ascii="宋体" w:hAnsi="宋体" w:eastAsia="宋体" w:cs="宋体"/>
          <w:color w:val="auto"/>
          <w:sz w:val="24"/>
          <w:szCs w:val="24"/>
        </w:rPr>
        <w:t>建筑面积3881平米。</w:t>
      </w:r>
    </w:p>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大兴区桐城办公区</w:t>
      </w:r>
      <w:r>
        <w:rPr>
          <w:rFonts w:hint="eastAsia" w:ascii="宋体" w:hAnsi="宋体" w:eastAsia="宋体" w:cs="宋体"/>
          <w:color w:val="auto"/>
          <w:sz w:val="24"/>
          <w:szCs w:val="24"/>
        </w:rPr>
        <w:t>停车场面积总面积10781平米。</w:t>
      </w:r>
    </w:p>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大兴区桐城办公区</w:t>
      </w:r>
      <w:r>
        <w:rPr>
          <w:rFonts w:hint="eastAsia" w:ascii="宋体" w:hAnsi="宋体" w:eastAsia="宋体" w:cs="宋体"/>
          <w:color w:val="auto"/>
          <w:sz w:val="24"/>
          <w:szCs w:val="24"/>
        </w:rPr>
        <w:t>绿化面积1145平米。</w:t>
      </w:r>
    </w:p>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rPr>
        <w:t>项目结构布局</w:t>
      </w:r>
    </w:p>
    <w:p>
      <w:pPr>
        <w:pStyle w:val="14"/>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大兴桐城行政办公楼为地下一层及地上1-4层连体建筑，分别由永华南里14号楼（16层）、永华南里甲14号楼（4层）、永华南里15号楼（12层）、永华南里甲15号楼（4层）及永华南里16号楼（15层）组成，地下一层建筑面积6467平方米。</w:t>
      </w:r>
      <w:r>
        <w:rPr>
          <w:rFonts w:hint="eastAsia" w:ascii="宋体" w:hAnsi="宋体" w:eastAsia="宋体" w:cs="宋体"/>
          <w:color w:val="auto"/>
          <w:sz w:val="24"/>
          <w:szCs w:val="24"/>
          <w:lang w:val="en-US" w:eastAsia="zh-CN"/>
        </w:rPr>
        <w:t>不动产登记交易中心为永华南里9号楼，地上三层及地下一层。</w:t>
      </w:r>
    </w:p>
    <w:p>
      <w:pPr>
        <w:pStyle w:val="15"/>
        <w:keepNext w:val="0"/>
        <w:keepLines w:val="0"/>
        <w:pageBreakBefore w:val="0"/>
        <w:kinsoku/>
        <w:wordWrap/>
        <w:overflowPunct/>
        <w:topLinePunct w:val="0"/>
        <w:bidi w:val="0"/>
        <w:spacing w:line="360" w:lineRule="auto"/>
        <w:ind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1．永华南里14号、15号、16号楼二层以上为1</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个处级单位办公场所，约1</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00名机关工作人员。</w:t>
      </w:r>
    </w:p>
    <w:p>
      <w:pPr>
        <w:pStyle w:val="15"/>
        <w:keepNext w:val="0"/>
        <w:keepLines w:val="0"/>
        <w:pageBreakBefore w:val="0"/>
        <w:kinsoku/>
        <w:wordWrap/>
        <w:overflowPunct/>
        <w:topLinePunct w:val="0"/>
        <w:bidi w:val="0"/>
        <w:spacing w:line="360" w:lineRule="auto"/>
        <w:ind w:firstLine="48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2．永华南里甲14号楼、甲15号楼一层分别为社保服务大厅、医保服务大厅和综合服务大厅；二层为机关办公场所；三层为机关食堂；四层为大楼会议中心。</w:t>
      </w:r>
      <w:r>
        <w:rPr>
          <w:rFonts w:hint="eastAsia" w:ascii="宋体" w:hAnsi="宋体" w:eastAsia="宋体" w:cs="宋体"/>
          <w:color w:val="auto"/>
          <w:sz w:val="24"/>
          <w:szCs w:val="24"/>
          <w:lang w:val="en-US" w:eastAsia="zh-CN"/>
        </w:rPr>
        <w:t>永华南里9号楼部分一层为职介服务大厅，二层为不动产交易大厅，三层为办公区。</w:t>
      </w:r>
      <w:r>
        <w:rPr>
          <w:rFonts w:hint="eastAsia" w:ascii="宋体" w:hAnsi="宋体" w:cs="宋体"/>
          <w:color w:val="auto"/>
          <w:sz w:val="24"/>
          <w:szCs w:val="24"/>
          <w:lang w:val="en-US" w:eastAsia="zh-CN"/>
        </w:rPr>
        <w:t>第九办公区一层为仲裁大厅和监察大厅，二层办公区。</w:t>
      </w:r>
    </w:p>
    <w:p>
      <w:pPr>
        <w:pStyle w:val="15"/>
        <w:keepNext w:val="0"/>
        <w:keepLines w:val="0"/>
        <w:pageBreakBefore w:val="0"/>
        <w:kinsoku/>
        <w:wordWrap/>
        <w:overflowPunct/>
        <w:topLinePunct w:val="0"/>
        <w:bidi w:val="0"/>
        <w:spacing w:line="360" w:lineRule="auto"/>
        <w:ind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3．大兴桐城行政办公楼地下一层为</w:t>
      </w:r>
      <w:r>
        <w:rPr>
          <w:rFonts w:hint="eastAsia" w:ascii="宋体" w:hAnsi="宋体" w:cs="宋体"/>
          <w:color w:val="auto"/>
          <w:sz w:val="24"/>
          <w:szCs w:val="24"/>
          <w:lang w:eastAsia="zh-CN"/>
        </w:rPr>
        <w:t>内部</w:t>
      </w:r>
      <w:r>
        <w:rPr>
          <w:rFonts w:hint="eastAsia" w:ascii="宋体" w:hAnsi="宋体" w:eastAsia="宋体" w:cs="宋体"/>
          <w:color w:val="auto"/>
          <w:sz w:val="24"/>
          <w:szCs w:val="24"/>
        </w:rPr>
        <w:t>车库及大楼高压配电、中央空调、消防、中控、泵房等设备用房。</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4.大兴桐城行政办公楼除各进驻单位配有50人左右会议室外，还配有共用会议室10个，其中300人会议室1个，100人会议室2个，50人会议室4个，贵宾接待室3个。</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办公楼公共卫生间共计</w:t>
      </w:r>
      <w:r>
        <w:rPr>
          <w:rFonts w:hint="eastAsia" w:ascii="宋体" w:hAnsi="宋体" w:eastAsia="宋体" w:cs="宋体"/>
          <w:color w:val="auto"/>
          <w:sz w:val="24"/>
          <w:szCs w:val="24"/>
          <w:lang w:val="en-US" w:eastAsia="zh-CN"/>
        </w:rPr>
        <w:t>118</w:t>
      </w:r>
      <w:r>
        <w:rPr>
          <w:rFonts w:hint="eastAsia" w:ascii="宋体" w:hAnsi="宋体" w:eastAsia="宋体" w:cs="宋体"/>
          <w:color w:val="auto"/>
          <w:sz w:val="24"/>
          <w:szCs w:val="24"/>
          <w:lang w:val="zh-CN"/>
        </w:rPr>
        <w:t>个（含男、女）</w:t>
      </w:r>
      <w:r>
        <w:rPr>
          <w:rFonts w:hint="eastAsia" w:ascii="宋体" w:hAnsi="宋体" w:cs="宋体"/>
          <w:color w:val="auto"/>
          <w:sz w:val="24"/>
          <w:szCs w:val="24"/>
          <w:lang w:val="zh-CN"/>
        </w:rPr>
        <w:t>。</w:t>
      </w:r>
    </w:p>
    <w:p>
      <w:pPr>
        <w:pStyle w:val="14"/>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rPr>
        <w:t>项目设备设施配备</w:t>
      </w:r>
    </w:p>
    <w:p>
      <w:pPr>
        <w:pStyle w:val="14"/>
        <w:keepNext w:val="0"/>
        <w:keepLines w:val="0"/>
        <w:pageBreakBefore w:val="0"/>
        <w:kinsoku/>
        <w:wordWrap/>
        <w:overflowPunct/>
        <w:topLinePunct w:val="0"/>
        <w:bidi w:val="0"/>
        <w:spacing w:line="360" w:lineRule="auto"/>
        <w:ind w:firstLine="482" w:firstLineChars="200"/>
        <w:textAlignment w:val="auto"/>
        <w:outlineLvl w:val="9"/>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桐城办公区</w:t>
      </w:r>
      <w:r>
        <w:rPr>
          <w:rFonts w:hint="eastAsia" w:ascii="宋体" w:hAnsi="宋体" w:cs="宋体"/>
          <w:b/>
          <w:bCs/>
          <w:color w:val="auto"/>
          <w:sz w:val="24"/>
          <w:szCs w:val="24"/>
          <w:lang w:val="en-US" w:eastAsia="zh-CN"/>
        </w:rPr>
        <w:t>:</w:t>
      </w:r>
    </w:p>
    <w:p>
      <w:pPr>
        <w:pStyle w:val="14"/>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独立双路高压供电；2台2000KVA变压器；2台单冷式制冷机组，制冷量3400KW；400立方米冷却塔2组；冷库三座，建筑容积491立方米，使用容积295立方米；导流风机12台；地库排水泵12台；2间气体灭火站，移动式灭火器</w:t>
      </w:r>
      <w:r>
        <w:rPr>
          <w:rFonts w:hint="eastAsia" w:ascii="宋体" w:hAnsi="宋体" w:eastAsia="宋体" w:cs="宋体"/>
          <w:color w:val="auto"/>
          <w:sz w:val="24"/>
          <w:szCs w:val="24"/>
          <w:lang w:val="en-US" w:eastAsia="zh-CN"/>
        </w:rPr>
        <w:t>1065</w:t>
      </w:r>
      <w:r>
        <w:rPr>
          <w:rFonts w:hint="eastAsia" w:ascii="宋体" w:hAnsi="宋体" w:eastAsia="宋体" w:cs="宋体"/>
          <w:color w:val="auto"/>
          <w:sz w:val="24"/>
          <w:szCs w:val="24"/>
        </w:rPr>
        <w:t>个；二氧化碳灭火器检测31具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推车式二氧化碳灭火器2台；</w:t>
      </w:r>
      <w:r>
        <w:rPr>
          <w:rFonts w:hint="eastAsia" w:ascii="宋体" w:hAnsi="宋体" w:eastAsia="宋体" w:cs="宋体"/>
          <w:color w:val="auto"/>
          <w:sz w:val="24"/>
          <w:szCs w:val="24"/>
        </w:rPr>
        <w:t>无负压二次供水；消防泵房等（其中供暖燃气锅炉、无负压二次供水、消防泵房与艺苑桐城居住小区共用，并由小区物业管理维修维护）。</w:t>
      </w:r>
    </w:p>
    <w:p>
      <w:pPr>
        <w:pStyle w:val="14"/>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大楼内设备设施包括：电梯</w:t>
      </w: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部（3部货梯、8部客梯）；电开水炉52台；吊顶式新风机组46台；组合新风机组12台；风机盘管1112台；正压送排风机45台；生活热水燃气锅炉2台；柜式空调13台；</w:t>
      </w:r>
      <w:r>
        <w:rPr>
          <w:rFonts w:hint="eastAsia" w:ascii="宋体" w:hAnsi="宋体" w:cs="宋体"/>
          <w:color w:val="auto"/>
          <w:sz w:val="24"/>
          <w:szCs w:val="24"/>
          <w:lang w:val="en-US" w:eastAsia="zh-CN"/>
        </w:rPr>
        <w:t>VRV多联机6台外机，37台内机；</w:t>
      </w:r>
      <w:r>
        <w:rPr>
          <w:rFonts w:hint="eastAsia" w:ascii="宋体" w:hAnsi="宋体" w:eastAsia="宋体" w:cs="宋体"/>
          <w:color w:val="auto"/>
          <w:sz w:val="24"/>
          <w:szCs w:val="24"/>
        </w:rPr>
        <w:t>安防监控</w:t>
      </w:r>
      <w:r>
        <w:rPr>
          <w:rFonts w:hint="eastAsia" w:ascii="宋体" w:hAnsi="宋体" w:cs="宋体"/>
          <w:color w:val="auto"/>
          <w:sz w:val="24"/>
          <w:szCs w:val="24"/>
          <w:lang w:val="en-US" w:eastAsia="zh-CN"/>
        </w:rPr>
        <w:t>492</w:t>
      </w:r>
      <w:r>
        <w:rPr>
          <w:rFonts w:hint="eastAsia" w:ascii="宋体" w:hAnsi="宋体" w:eastAsia="宋体" w:cs="宋体"/>
          <w:color w:val="auto"/>
          <w:sz w:val="24"/>
          <w:szCs w:val="24"/>
        </w:rPr>
        <w:t>个点位；浴室电热水器7台；高压柜、低压柜、消防应急柜及各种类设备控制箱共计3</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8面和楼宇自控系统、网络系统、歌华有线系统、通信系统等。</w:t>
      </w:r>
    </w:p>
    <w:p>
      <w:pPr>
        <w:pStyle w:val="14"/>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3．大楼除各进驻单位配有50人左右会议室外，还配有共用会议室9个，其中300人会议室1个，100人会议室2个，50人会议室4个，贵宾接待室2个</w:t>
      </w:r>
      <w:r>
        <w:rPr>
          <w:rFonts w:hint="eastAsia" w:ascii="宋体" w:hAnsi="宋体" w:cs="宋体"/>
          <w:color w:val="auto"/>
          <w:sz w:val="24"/>
          <w:szCs w:val="24"/>
          <w:lang w:eastAsia="zh-CN"/>
        </w:rPr>
        <w:t>。</w:t>
      </w:r>
    </w:p>
    <w:p>
      <w:pPr>
        <w:pStyle w:val="14"/>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zh-CN"/>
        </w:rPr>
        <w:t>办公区共安排停车泊位</w:t>
      </w:r>
      <w:r>
        <w:rPr>
          <w:rFonts w:hint="eastAsia" w:ascii="宋体" w:hAnsi="宋体" w:cs="宋体"/>
          <w:color w:val="auto"/>
          <w:sz w:val="24"/>
          <w:szCs w:val="24"/>
          <w:lang w:val="en-US" w:eastAsia="zh-CN"/>
        </w:rPr>
        <w:t>651</w:t>
      </w:r>
      <w:r>
        <w:rPr>
          <w:rFonts w:hint="eastAsia" w:ascii="宋体" w:hAnsi="宋体" w:eastAsia="宋体" w:cs="宋体"/>
          <w:color w:val="auto"/>
          <w:sz w:val="24"/>
          <w:szCs w:val="24"/>
          <w:lang w:val="zh-CN"/>
        </w:rPr>
        <w:t>个。</w:t>
      </w:r>
      <w:r>
        <w:rPr>
          <w:rFonts w:hint="eastAsia" w:ascii="宋体" w:hAnsi="宋体" w:eastAsia="宋体" w:cs="宋体"/>
          <w:color w:val="auto"/>
          <w:sz w:val="24"/>
          <w:szCs w:val="24"/>
          <w:lang w:val="en-US" w:eastAsia="zh-CN"/>
        </w:rPr>
        <w:t>14/15/16号楼前地上广场</w:t>
      </w:r>
      <w:r>
        <w:rPr>
          <w:rFonts w:hint="eastAsia" w:ascii="宋体" w:hAnsi="宋体" w:eastAsia="宋体" w:cs="宋体"/>
          <w:color w:val="auto"/>
          <w:sz w:val="24"/>
          <w:szCs w:val="24"/>
          <w:lang w:val="zh-CN"/>
        </w:rPr>
        <w:t>地面停车泊位</w:t>
      </w:r>
      <w:r>
        <w:rPr>
          <w:rFonts w:hint="eastAsia" w:ascii="宋体" w:hAnsi="宋体" w:eastAsia="宋体" w:cs="宋体"/>
          <w:color w:val="auto"/>
          <w:sz w:val="24"/>
          <w:szCs w:val="24"/>
          <w:lang w:val="en-US" w:eastAsia="zh-CN"/>
        </w:rPr>
        <w:t>251</w:t>
      </w:r>
      <w:r>
        <w:rPr>
          <w:rFonts w:hint="eastAsia" w:ascii="宋体" w:hAnsi="宋体" w:eastAsia="宋体" w:cs="宋体"/>
          <w:color w:val="auto"/>
          <w:sz w:val="24"/>
          <w:szCs w:val="24"/>
          <w:lang w:val="zh-CN"/>
        </w:rPr>
        <w:t>个</w:t>
      </w:r>
      <w:r>
        <w:rPr>
          <w:rFonts w:hint="eastAsia" w:ascii="宋体" w:hAnsi="宋体" w:cs="宋体"/>
          <w:color w:val="auto"/>
          <w:sz w:val="24"/>
          <w:szCs w:val="24"/>
          <w:lang w:val="zh-CN"/>
        </w:rPr>
        <w:t>；</w:t>
      </w:r>
      <w:r>
        <w:rPr>
          <w:rFonts w:hint="eastAsia" w:ascii="宋体" w:hAnsi="宋体" w:eastAsia="宋体" w:cs="宋体"/>
          <w:color w:val="auto"/>
          <w:sz w:val="24"/>
          <w:szCs w:val="24"/>
          <w:lang w:val="en-US" w:eastAsia="zh-CN"/>
        </w:rPr>
        <w:t>14/15/16号楼</w:t>
      </w:r>
      <w:r>
        <w:rPr>
          <w:rFonts w:hint="eastAsia" w:ascii="宋体" w:hAnsi="宋体" w:cs="宋体"/>
          <w:color w:val="auto"/>
          <w:sz w:val="24"/>
          <w:szCs w:val="24"/>
          <w:lang w:val="en-US" w:eastAsia="zh-CN"/>
        </w:rPr>
        <w:t>地下停车位86个；</w:t>
      </w:r>
      <w:r>
        <w:rPr>
          <w:rFonts w:hint="eastAsia" w:ascii="宋体" w:hAnsi="宋体" w:eastAsia="宋体" w:cs="宋体"/>
          <w:color w:val="auto"/>
          <w:sz w:val="24"/>
          <w:szCs w:val="24"/>
          <w:lang w:val="en-US" w:eastAsia="zh-CN"/>
        </w:rPr>
        <w:t>人才前停车位42个</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9号楼前地上广场88个车位</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地下104个车位</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14号楼北车架车库80个车位</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另有办公区外南大院提供免费停车位约400个。</w:t>
      </w:r>
    </w:p>
    <w:p>
      <w:pPr>
        <w:pStyle w:val="14"/>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．室外设置2个自行车棚，可停放自行车约200辆。配有大兴公共自行车2处。</w:t>
      </w:r>
      <w:bookmarkStart w:id="0" w:name="_GoBack"/>
      <w:bookmarkEnd w:id="0"/>
    </w:p>
    <w:p>
      <w:pPr>
        <w:pStyle w:val="14"/>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6.运动场馆2处。</w:t>
      </w:r>
    </w:p>
    <w:p>
      <w:pPr>
        <w:pStyle w:val="14"/>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7.两</w:t>
      </w:r>
      <w:r>
        <w:rPr>
          <w:rFonts w:hint="eastAsia" w:ascii="宋体" w:hAnsi="宋体" w:cs="宋体"/>
          <w:color w:val="auto"/>
          <w:sz w:val="24"/>
          <w:szCs w:val="24"/>
          <w:lang w:eastAsia="zh-CN"/>
        </w:rPr>
        <w:t>座化粪池，1座150</w:t>
      </w:r>
      <w:r>
        <w:rPr>
          <w:rFonts w:hint="eastAsia" w:ascii="宋体" w:hAnsi="宋体" w:cs="宋体"/>
          <w:color w:val="auto"/>
          <w:sz w:val="24"/>
          <w:szCs w:val="24"/>
          <w:lang w:val="en-US" w:eastAsia="zh-CN"/>
        </w:rPr>
        <w:t>立方米</w:t>
      </w:r>
      <w:r>
        <w:rPr>
          <w:rFonts w:hint="eastAsia" w:ascii="宋体" w:hAnsi="宋体" w:cs="宋体"/>
          <w:color w:val="auto"/>
          <w:sz w:val="24"/>
          <w:szCs w:val="24"/>
          <w:lang w:eastAsia="zh-CN"/>
        </w:rPr>
        <w:t>,1座20</w:t>
      </w:r>
      <w:r>
        <w:rPr>
          <w:rFonts w:hint="eastAsia" w:ascii="宋体" w:hAnsi="宋体" w:cs="宋体"/>
          <w:color w:val="auto"/>
          <w:sz w:val="24"/>
          <w:szCs w:val="24"/>
          <w:lang w:val="en-US" w:eastAsia="zh-CN"/>
        </w:rPr>
        <w:t>立方米。</w:t>
      </w:r>
    </w:p>
    <w:p>
      <w:pPr>
        <w:pStyle w:val="14"/>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8.2间中监控室。</w:t>
      </w:r>
    </w:p>
    <w:p>
      <w:pPr>
        <w:pStyle w:val="14"/>
        <w:keepNext w:val="0"/>
        <w:keepLines w:val="0"/>
        <w:pageBreakBefore w:val="0"/>
        <w:kinsoku/>
        <w:wordWrap/>
        <w:overflowPunct/>
        <w:topLinePunct w:val="0"/>
        <w:bidi w:val="0"/>
        <w:spacing w:line="360" w:lineRule="auto"/>
        <w:ind w:firstLine="482" w:firstLineChars="200"/>
        <w:textAlignment w:val="auto"/>
        <w:outlineLvl w:val="9"/>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第九办公区:</w:t>
      </w:r>
    </w:p>
    <w:p>
      <w:pPr>
        <w:keepNext w:val="0"/>
        <w:keepLines w:val="0"/>
        <w:pageBreakBefore w:val="0"/>
        <w:kinsoku/>
        <w:wordWrap/>
        <w:overflowPunct/>
        <w:topLinePunct w:val="0"/>
        <w:bidi w:val="0"/>
        <w:spacing w:line="360" w:lineRule="auto"/>
        <w:ind w:firstLine="480" w:firstLineChars="200"/>
        <w:textAlignment w:val="auto"/>
        <w:outlineLvl w:val="9"/>
        <w:rPr>
          <w:rFonts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会议室。共1个，其中容纳30人</w:t>
      </w:r>
      <w:r>
        <w:rPr>
          <w:rFonts w:hint="eastAsia" w:ascii="宋体" w:hAnsi="宋体"/>
          <w:color w:val="auto"/>
          <w:sz w:val="24"/>
          <w:szCs w:val="24"/>
          <w:lang w:val="en-US" w:eastAsia="zh-CN"/>
        </w:rPr>
        <w:t>。</w:t>
      </w:r>
    </w:p>
    <w:p>
      <w:pPr>
        <w:keepNext w:val="0"/>
        <w:keepLines w:val="0"/>
        <w:pageBreakBefore w:val="0"/>
        <w:kinsoku/>
        <w:wordWrap/>
        <w:overflowPunct/>
        <w:topLinePunct w:val="0"/>
        <w:bidi w:val="0"/>
        <w:spacing w:line="360" w:lineRule="auto"/>
        <w:ind w:firstLine="480" w:firstLineChars="200"/>
        <w:textAlignment w:val="auto"/>
        <w:outlineLvl w:val="9"/>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w:t>
      </w:r>
      <w:r>
        <w:rPr>
          <w:rFonts w:hint="eastAsia" w:ascii="宋体" w:hAnsi="宋体"/>
          <w:color w:val="auto"/>
          <w:sz w:val="24"/>
          <w:szCs w:val="24"/>
        </w:rPr>
        <w:t>热水器。（供应开水）共</w:t>
      </w:r>
      <w:r>
        <w:rPr>
          <w:rFonts w:hint="eastAsia" w:ascii="宋体" w:hAnsi="宋体"/>
          <w:color w:val="auto"/>
          <w:sz w:val="24"/>
          <w:szCs w:val="24"/>
          <w:lang w:val="en-US" w:eastAsia="zh-CN"/>
        </w:rPr>
        <w:t>4</w:t>
      </w:r>
      <w:r>
        <w:rPr>
          <w:rFonts w:hint="eastAsia" w:ascii="宋体" w:hAnsi="宋体"/>
          <w:color w:val="auto"/>
          <w:sz w:val="24"/>
          <w:szCs w:val="24"/>
        </w:rPr>
        <w:t>台，</w:t>
      </w:r>
      <w:r>
        <w:rPr>
          <w:rFonts w:hint="eastAsia" w:ascii="宋体" w:hAnsi="宋体"/>
          <w:color w:val="auto"/>
          <w:sz w:val="24"/>
          <w:szCs w:val="24"/>
          <w:lang w:val="en-US" w:eastAsia="zh-CN"/>
        </w:rPr>
        <w:t>每层2台。</w:t>
      </w:r>
    </w:p>
    <w:p>
      <w:pPr>
        <w:keepNext w:val="0"/>
        <w:keepLines w:val="0"/>
        <w:pageBreakBefore w:val="0"/>
        <w:kinsoku/>
        <w:wordWrap/>
        <w:overflowPunct/>
        <w:topLinePunct w:val="0"/>
        <w:bidi w:val="0"/>
        <w:spacing w:line="360" w:lineRule="auto"/>
        <w:ind w:firstLine="480" w:firstLineChars="200"/>
        <w:textAlignment w:val="auto"/>
        <w:outlineLvl w:val="9"/>
        <w:rPr>
          <w:rFonts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低压配电室有关设备</w:t>
      </w:r>
    </w:p>
    <w:p>
      <w:pPr>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color w:val="auto"/>
          <w:sz w:val="24"/>
          <w:szCs w:val="24"/>
          <w:lang w:eastAsia="zh-CN"/>
        </w:rPr>
      </w:pPr>
      <w:r>
        <w:rPr>
          <w:rFonts w:hint="eastAsia" w:ascii="宋体" w:hAnsi="宋体"/>
          <w:color w:val="auto"/>
          <w:sz w:val="24"/>
          <w:szCs w:val="24"/>
          <w:lang w:val="en-US" w:eastAsia="zh-CN"/>
        </w:rPr>
        <w:t>4.</w:t>
      </w:r>
      <w:r>
        <w:rPr>
          <w:rFonts w:hint="eastAsia" w:ascii="宋体" w:hAnsi="宋体"/>
          <w:color w:val="auto"/>
          <w:sz w:val="24"/>
          <w:szCs w:val="24"/>
        </w:rPr>
        <w:t>灭火器</w:t>
      </w:r>
      <w:r>
        <w:rPr>
          <w:rFonts w:hint="eastAsia" w:ascii="宋体" w:hAnsi="宋体"/>
          <w:color w:val="auto"/>
          <w:sz w:val="24"/>
          <w:szCs w:val="24"/>
          <w:lang w:val="en-US" w:eastAsia="zh-CN"/>
        </w:rPr>
        <w:t>103</w:t>
      </w:r>
      <w:r>
        <w:rPr>
          <w:rFonts w:hint="eastAsia" w:ascii="宋体" w:hAnsi="宋体"/>
          <w:color w:val="auto"/>
          <w:sz w:val="24"/>
          <w:szCs w:val="24"/>
        </w:rPr>
        <w:t>具</w:t>
      </w:r>
      <w:r>
        <w:rPr>
          <w:rFonts w:hint="eastAsia" w:ascii="宋体" w:hAnsi="宋体"/>
          <w:color w:val="auto"/>
          <w:sz w:val="24"/>
          <w:szCs w:val="24"/>
          <w:lang w:eastAsia="zh-CN"/>
        </w:rPr>
        <w:t>。</w:t>
      </w:r>
    </w:p>
    <w:p>
      <w:pPr>
        <w:pStyle w:val="2"/>
        <w:keepNext w:val="0"/>
        <w:keepLines w:val="0"/>
        <w:pageBreakBefore w:val="0"/>
        <w:kinsoku/>
        <w:wordWrap/>
        <w:overflowPunct/>
        <w:topLinePunct w:val="0"/>
        <w:bidi w:val="0"/>
        <w:spacing w:after="0" w:line="360" w:lineRule="auto"/>
        <w:ind w:left="0" w:leftChars="0" w:firstLine="480" w:firstLineChars="0"/>
        <w:textAlignment w:val="auto"/>
        <w:outlineLvl w:val="9"/>
        <w:rPr>
          <w:rFonts w:hint="eastAsia" w:ascii="宋体" w:hAnsi="宋体" w:cs="宋体"/>
          <w:b/>
          <w:bCs/>
          <w:color w:val="auto"/>
          <w:sz w:val="24"/>
          <w:szCs w:val="24"/>
          <w:lang w:eastAsia="zh-CN"/>
        </w:rPr>
      </w:pPr>
      <w:r>
        <w:rPr>
          <w:rFonts w:hint="eastAsia" w:ascii="宋体" w:hAnsi="宋体"/>
          <w:color w:val="auto"/>
          <w:sz w:val="24"/>
          <w:szCs w:val="24"/>
          <w:lang w:val="en-US" w:eastAsia="zh-CN"/>
        </w:rPr>
        <w:t>5.中监控室1间。</w:t>
      </w:r>
    </w:p>
    <w:p>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textAlignment w:val="auto"/>
        <w:outlineLvl w:val="9"/>
        <w:rPr>
          <w:rFonts w:hint="eastAsia" w:ascii="宋体" w:hAnsi="宋体" w:eastAsia="宋体" w:cs="宋体"/>
          <w:b/>
          <w:bCs/>
          <w:color w:val="auto"/>
          <w:sz w:val="24"/>
          <w:szCs w:val="24"/>
        </w:rPr>
      </w:pPr>
      <w:r>
        <w:rPr>
          <w:rFonts w:hint="eastAsia" w:ascii="宋体" w:hAnsi="宋体" w:cs="宋体"/>
          <w:b/>
          <w:bCs/>
          <w:color w:val="auto"/>
          <w:sz w:val="24"/>
          <w:szCs w:val="24"/>
          <w:lang w:eastAsia="zh-CN"/>
        </w:rPr>
        <w:t>三、</w:t>
      </w:r>
      <w:r>
        <w:rPr>
          <w:rFonts w:hint="eastAsia" w:ascii="宋体" w:hAnsi="宋体" w:eastAsia="宋体" w:cs="宋体"/>
          <w:b/>
          <w:bCs/>
          <w:color w:val="auto"/>
          <w:sz w:val="24"/>
          <w:szCs w:val="24"/>
        </w:rPr>
        <w:t>物业服务内容要求及标准</w:t>
      </w:r>
    </w:p>
    <w:p>
      <w:pPr>
        <w:keepNext w:val="0"/>
        <w:keepLines w:val="0"/>
        <w:pageBreakBefore w:val="0"/>
        <w:widowControl w:val="0"/>
        <w:numPr>
          <w:ilvl w:val="0"/>
          <w:numId w:val="0"/>
        </w:numPr>
        <w:tabs>
          <w:tab w:val="left" w:pos="373"/>
        </w:tabs>
        <w:kinsoku/>
        <w:wordWrap/>
        <w:overflowPunct/>
        <w:topLinePunct w:val="0"/>
        <w:autoSpaceDE/>
        <w:autoSpaceDN/>
        <w:bidi w:val="0"/>
        <w:adjustRightInd w:val="0"/>
        <w:snapToGrid w:val="0"/>
        <w:spacing w:line="360" w:lineRule="auto"/>
        <w:ind w:leftChars="0"/>
        <w:textAlignment w:val="auto"/>
        <w:outlineLvl w:val="9"/>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val="en-US" w:eastAsia="zh-CN"/>
        </w:rPr>
        <w:t>工程维护管理</w:t>
      </w:r>
    </w:p>
    <w:p>
      <w:pPr>
        <w:keepNext w:val="0"/>
        <w:keepLines w:val="0"/>
        <w:pageBreakBefore w:val="0"/>
        <w:numPr>
          <w:ilvl w:val="0"/>
          <w:numId w:val="0"/>
        </w:numPr>
        <w:kinsoku/>
        <w:wordWrap/>
        <w:overflowPunct/>
        <w:topLinePunct w:val="0"/>
        <w:bidi w:val="0"/>
        <w:adjustRightInd w:val="0"/>
        <w:snapToGrid w:val="0"/>
        <w:spacing w:line="360" w:lineRule="auto"/>
        <w:ind w:leftChars="0"/>
        <w:textAlignment w:val="auto"/>
        <w:outlineLvl w:val="9"/>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房屋日常养护维修</w:t>
      </w:r>
    </w:p>
    <w:p>
      <w:pPr>
        <w:keepNext w:val="0"/>
        <w:keepLines w:val="0"/>
        <w:pageBreakBefore w:val="0"/>
        <w:numPr>
          <w:ilvl w:val="0"/>
          <w:numId w:val="1"/>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bCs/>
          <w:color w:val="auto"/>
          <w:sz w:val="24"/>
          <w:szCs w:val="24"/>
        </w:rPr>
        <w:t>服务内容</w:t>
      </w:r>
      <w:r>
        <w:rPr>
          <w:rFonts w:hint="eastAsia" w:ascii="宋体" w:hAnsi="宋体" w:eastAsia="宋体" w:cs="宋体"/>
          <w:color w:val="auto"/>
          <w:sz w:val="24"/>
          <w:szCs w:val="24"/>
        </w:rPr>
        <w:t>：</w:t>
      </w:r>
    </w:p>
    <w:p>
      <w:pPr>
        <w:keepNext w:val="0"/>
        <w:keepLines w:val="0"/>
        <w:pageBreakBefore w:val="0"/>
        <w:numPr>
          <w:ilvl w:val="0"/>
          <w:numId w:val="0"/>
        </w:numPr>
        <w:kinsoku/>
        <w:wordWrap/>
        <w:overflowPunct/>
        <w:topLinePunct w:val="0"/>
        <w:bidi w:val="0"/>
        <w:adjustRightInd w:val="0"/>
        <w:snapToGrid w:val="0"/>
        <w:spacing w:line="360" w:lineRule="auto"/>
        <w:ind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乙方对房屋日常养护维修是指办公楼（区）办公室、会议室、接待室、运动场馆、公共区域、卫生间、</w:t>
      </w:r>
      <w:r>
        <w:rPr>
          <w:rFonts w:hint="eastAsia" w:ascii="宋体" w:hAnsi="宋体" w:cs="宋体"/>
          <w:color w:val="auto"/>
          <w:sz w:val="24"/>
          <w:szCs w:val="24"/>
          <w:lang w:val="en-US" w:eastAsia="zh-CN"/>
        </w:rPr>
        <w:t>地上路面、</w:t>
      </w:r>
      <w:r>
        <w:rPr>
          <w:rFonts w:hint="eastAsia" w:ascii="宋体" w:hAnsi="宋体" w:eastAsia="宋体" w:cs="宋体"/>
          <w:color w:val="auto"/>
          <w:sz w:val="24"/>
          <w:szCs w:val="24"/>
        </w:rPr>
        <w:t xml:space="preserve">地下车库、走廊、屋面、广场等的原有完好等级和正常使用，进行日常养护和及时修复小损小坏等房屋维护管理工作。 </w:t>
      </w:r>
    </w:p>
    <w:p>
      <w:pPr>
        <w:keepNext w:val="0"/>
        <w:keepLines w:val="0"/>
        <w:pageBreakBefore w:val="0"/>
        <w:numPr>
          <w:ilvl w:val="0"/>
          <w:numId w:val="1"/>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bCs/>
          <w:color w:val="auto"/>
          <w:sz w:val="24"/>
          <w:szCs w:val="24"/>
        </w:rPr>
        <w:t>服务标准：</w:t>
      </w:r>
    </w:p>
    <w:p>
      <w:pPr>
        <w:keepNext w:val="0"/>
        <w:keepLines w:val="0"/>
        <w:pageBreakBefore w:val="0"/>
        <w:numPr>
          <w:ilvl w:val="0"/>
          <w:numId w:val="2"/>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要爱护办公楼内的设施，未经业主批准，不得对办公楼结构、布局、设施等进行改动</w:t>
      </w:r>
      <w:r>
        <w:rPr>
          <w:rFonts w:hint="eastAsia" w:ascii="宋体" w:hAnsi="宋体" w:cs="宋体"/>
          <w:color w:val="auto"/>
          <w:sz w:val="24"/>
          <w:szCs w:val="24"/>
          <w:lang w:eastAsia="zh-CN"/>
        </w:rPr>
        <w:t>。</w:t>
      </w:r>
    </w:p>
    <w:p>
      <w:pPr>
        <w:keepNext w:val="0"/>
        <w:keepLines w:val="0"/>
        <w:pageBreakBefore w:val="0"/>
        <w:numPr>
          <w:ilvl w:val="0"/>
          <w:numId w:val="2"/>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及时完成各项零星维修任务，合格率100％，一般维修</w:t>
      </w:r>
      <w:r>
        <w:rPr>
          <w:rFonts w:hint="eastAsia" w:ascii="宋体" w:hAnsi="宋体" w:cs="宋体"/>
          <w:color w:val="auto"/>
          <w:sz w:val="24"/>
          <w:szCs w:val="24"/>
          <w:lang w:eastAsia="zh-CN"/>
        </w:rPr>
        <w:t>不得影响办公区正常办公</w:t>
      </w:r>
      <w:r>
        <w:rPr>
          <w:rFonts w:hint="eastAsia" w:ascii="宋体" w:hAnsi="宋体" w:cs="宋体"/>
          <w:color w:val="auto"/>
          <w:sz w:val="24"/>
          <w:szCs w:val="24"/>
          <w:lang w:val="en-US" w:eastAsia="zh-CN"/>
        </w:rPr>
        <w:t>。</w:t>
      </w:r>
    </w:p>
    <w:p>
      <w:pPr>
        <w:keepNext w:val="0"/>
        <w:keepLines w:val="0"/>
        <w:pageBreakBefore w:val="0"/>
        <w:numPr>
          <w:ilvl w:val="0"/>
          <w:numId w:val="2"/>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建立共用设施设备档案（设备台帐），设施设备的运行、检修等记录齐全</w:t>
      </w:r>
      <w:r>
        <w:rPr>
          <w:rFonts w:hint="eastAsia" w:ascii="宋体" w:hAnsi="宋体" w:cs="宋体"/>
          <w:color w:val="auto"/>
          <w:sz w:val="24"/>
          <w:szCs w:val="24"/>
          <w:lang w:eastAsia="zh-CN"/>
        </w:rPr>
        <w:t>。</w:t>
      </w:r>
    </w:p>
    <w:p>
      <w:pPr>
        <w:keepNext w:val="0"/>
        <w:keepLines w:val="0"/>
        <w:pageBreakBefore w:val="0"/>
        <w:numPr>
          <w:ilvl w:val="0"/>
          <w:numId w:val="2"/>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eastAsia="zh-CN"/>
        </w:rPr>
        <w:t>制定年度定期维护保养计划并上报甲方。</w:t>
      </w:r>
    </w:p>
    <w:p>
      <w:pPr>
        <w:keepNext w:val="0"/>
        <w:keepLines w:val="0"/>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 xml:space="preserve">给排水设备运行维护 </w:t>
      </w:r>
    </w:p>
    <w:p>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乙方对给排水设备运行维护，指为办公楼（区）给排水设备、上下水管线、</w:t>
      </w:r>
      <w:r>
        <w:rPr>
          <w:rFonts w:hint="eastAsia" w:ascii="宋体" w:hAnsi="宋体" w:eastAsia="宋体" w:cs="宋体"/>
          <w:color w:val="auto"/>
          <w:sz w:val="24"/>
          <w:szCs w:val="24"/>
          <w:lang w:val="en-US" w:eastAsia="zh-CN"/>
        </w:rPr>
        <w:t>管件、</w:t>
      </w:r>
      <w:r>
        <w:rPr>
          <w:rFonts w:hint="eastAsia" w:ascii="宋体" w:hAnsi="宋体" w:eastAsia="宋体" w:cs="宋体"/>
          <w:color w:val="auto"/>
          <w:sz w:val="24"/>
          <w:szCs w:val="24"/>
        </w:rPr>
        <w:t>阀门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卫生洁具</w:t>
      </w:r>
      <w:r>
        <w:rPr>
          <w:rFonts w:hint="eastAsia" w:ascii="宋体" w:hAnsi="宋体" w:cs="宋体"/>
          <w:color w:val="auto"/>
          <w:sz w:val="24"/>
          <w:szCs w:val="24"/>
          <w:lang w:val="en-US" w:eastAsia="zh-CN"/>
        </w:rPr>
        <w:t>、化粪池清掏</w:t>
      </w:r>
      <w:r>
        <w:rPr>
          <w:rFonts w:hint="eastAsia" w:ascii="宋体" w:hAnsi="宋体" w:eastAsia="宋体" w:cs="宋体"/>
          <w:color w:val="auto"/>
          <w:sz w:val="24"/>
          <w:szCs w:val="24"/>
        </w:rPr>
        <w:t xml:space="preserve">等的正常运行使用所进行的日常养护、维修及管道系统的维护、疏通、抄表计量和清洗。 </w:t>
      </w:r>
    </w:p>
    <w:p>
      <w:pPr>
        <w:keepNext w:val="0"/>
        <w:keepLines w:val="0"/>
        <w:pageBreakBefore w:val="0"/>
        <w:numPr>
          <w:ilvl w:val="0"/>
          <w:numId w:val="3"/>
        </w:numPr>
        <w:kinsoku/>
        <w:wordWrap/>
        <w:overflowPunct/>
        <w:topLinePunct w:val="0"/>
        <w:bidi w:val="0"/>
        <w:adjustRightInd w:val="0"/>
        <w:snapToGrid w:val="0"/>
        <w:spacing w:line="360" w:lineRule="auto"/>
        <w:textAlignment w:val="auto"/>
        <w:outlineLvl w:val="9"/>
        <w:rPr>
          <w:rFonts w:hint="eastAsia" w:ascii="宋体" w:hAnsi="宋体" w:cs="宋体"/>
          <w:bCs/>
          <w:color w:val="auto"/>
          <w:sz w:val="24"/>
          <w:szCs w:val="24"/>
          <w:lang w:eastAsia="zh-CN"/>
        </w:rPr>
      </w:pPr>
      <w:r>
        <w:rPr>
          <w:rFonts w:hint="eastAsia" w:ascii="宋体" w:hAnsi="宋体" w:eastAsia="宋体" w:cs="宋体"/>
          <w:bCs/>
          <w:color w:val="auto"/>
          <w:sz w:val="24"/>
          <w:szCs w:val="24"/>
        </w:rPr>
        <w:t>服务内容</w:t>
      </w:r>
      <w:r>
        <w:rPr>
          <w:rFonts w:hint="eastAsia" w:ascii="宋体" w:hAnsi="宋体" w:cs="宋体"/>
          <w:bCs/>
          <w:color w:val="auto"/>
          <w:sz w:val="24"/>
          <w:szCs w:val="24"/>
          <w:lang w:eastAsia="zh-CN"/>
        </w:rPr>
        <w:t>：</w:t>
      </w:r>
    </w:p>
    <w:p>
      <w:pPr>
        <w:keepNext w:val="0"/>
        <w:keepLines w:val="0"/>
        <w:pageBreakBefore w:val="0"/>
        <w:numPr>
          <w:ilvl w:val="0"/>
          <w:numId w:val="4"/>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加强值班，坚守岗位，密切</w:t>
      </w:r>
      <w:r>
        <w:rPr>
          <w:rFonts w:hint="eastAsia" w:ascii="宋体" w:hAnsi="宋体" w:cs="宋体"/>
          <w:color w:val="auto"/>
          <w:sz w:val="24"/>
          <w:szCs w:val="24"/>
          <w:lang w:eastAsia="zh-CN"/>
        </w:rPr>
        <w:t>关注</w:t>
      </w:r>
      <w:r>
        <w:rPr>
          <w:rFonts w:hint="eastAsia" w:ascii="宋体" w:hAnsi="宋体" w:eastAsia="宋体" w:cs="宋体"/>
          <w:color w:val="auto"/>
          <w:sz w:val="24"/>
          <w:szCs w:val="24"/>
        </w:rPr>
        <w:t>给排水系统运行情况</w:t>
      </w:r>
      <w:r>
        <w:rPr>
          <w:rFonts w:hint="eastAsia" w:ascii="宋体" w:hAnsi="宋体" w:cs="宋体"/>
          <w:color w:val="auto"/>
          <w:sz w:val="24"/>
          <w:szCs w:val="24"/>
          <w:lang w:eastAsia="zh-CN"/>
        </w:rPr>
        <w:t>。</w:t>
      </w:r>
    </w:p>
    <w:p>
      <w:pPr>
        <w:keepNext w:val="0"/>
        <w:keepLines w:val="0"/>
        <w:pageBreakBefore w:val="0"/>
        <w:numPr>
          <w:ilvl w:val="0"/>
          <w:numId w:val="4"/>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对办公楼（区）室内给排水系统的设备、设施，如水泵、污水泵、水处理设备、消火栓、管道、管件、阀门、水嘴、卫生洁具、排水管、水封设备、室外排水管及其附属构筑物等正常运行使用进行日常养护</w:t>
      </w:r>
      <w:r>
        <w:rPr>
          <w:rFonts w:hint="eastAsia" w:ascii="宋体" w:hAnsi="宋体" w:cs="宋体"/>
          <w:color w:val="auto"/>
          <w:sz w:val="24"/>
          <w:szCs w:val="24"/>
          <w:lang w:eastAsia="zh-CN"/>
        </w:rPr>
        <w:t>。</w:t>
      </w:r>
    </w:p>
    <w:p>
      <w:pPr>
        <w:keepNext w:val="0"/>
        <w:keepLines w:val="0"/>
        <w:pageBreakBefore w:val="0"/>
        <w:numPr>
          <w:ilvl w:val="0"/>
          <w:numId w:val="4"/>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加强巡视检查，及时对给排水系统各种设备出现的故障进行维修</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做好维修记录</w:t>
      </w:r>
      <w:r>
        <w:rPr>
          <w:rFonts w:hint="eastAsia" w:ascii="宋体" w:hAnsi="宋体" w:cs="宋体"/>
          <w:color w:val="auto"/>
          <w:sz w:val="24"/>
          <w:szCs w:val="24"/>
          <w:lang w:eastAsia="zh-CN"/>
        </w:rPr>
        <w:t>。</w:t>
      </w:r>
    </w:p>
    <w:p>
      <w:pPr>
        <w:keepNext w:val="0"/>
        <w:keepLines w:val="0"/>
        <w:pageBreakBefore w:val="0"/>
        <w:numPr>
          <w:ilvl w:val="0"/>
          <w:numId w:val="4"/>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定期对给排水管道进行清通、养护、清除污垢</w:t>
      </w:r>
      <w:r>
        <w:rPr>
          <w:rFonts w:hint="eastAsia" w:ascii="宋体" w:hAnsi="宋体" w:cs="宋体"/>
          <w:color w:val="auto"/>
          <w:sz w:val="24"/>
          <w:szCs w:val="24"/>
          <w:lang w:eastAsia="zh-CN"/>
        </w:rPr>
        <w:t>。</w:t>
      </w:r>
    </w:p>
    <w:p>
      <w:pPr>
        <w:keepNext w:val="0"/>
        <w:keepLines w:val="0"/>
        <w:pageBreakBefore w:val="0"/>
        <w:numPr>
          <w:ilvl w:val="0"/>
          <w:numId w:val="4"/>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负责办公区化粪池清掏、疏通，确保正常使用；</w:t>
      </w:r>
    </w:p>
    <w:p>
      <w:pPr>
        <w:keepNext w:val="0"/>
        <w:keepLines w:val="0"/>
        <w:pageBreakBefore w:val="0"/>
        <w:numPr>
          <w:ilvl w:val="0"/>
          <w:numId w:val="4"/>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加强巡视检查，对救火用的输水设备出现故障时立即通知维保方进行抢修，同时禁止使用消防水喉做其他用途</w:t>
      </w:r>
      <w:r>
        <w:rPr>
          <w:rFonts w:hint="eastAsia" w:ascii="宋体" w:hAnsi="宋体" w:cs="宋体"/>
          <w:color w:val="auto"/>
          <w:sz w:val="24"/>
          <w:szCs w:val="24"/>
          <w:lang w:eastAsia="zh-CN"/>
        </w:rPr>
        <w:t>。</w:t>
      </w:r>
    </w:p>
    <w:p>
      <w:pPr>
        <w:keepNext w:val="0"/>
        <w:keepLines w:val="0"/>
        <w:pageBreakBefore w:val="0"/>
        <w:numPr>
          <w:ilvl w:val="0"/>
          <w:numId w:val="4"/>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建立节水措施</w:t>
      </w:r>
      <w:r>
        <w:rPr>
          <w:rFonts w:hint="eastAsia" w:ascii="宋体" w:hAnsi="宋体" w:cs="宋体"/>
          <w:color w:val="auto"/>
          <w:sz w:val="24"/>
          <w:szCs w:val="24"/>
          <w:lang w:eastAsia="zh-CN"/>
        </w:rPr>
        <w:t>。</w:t>
      </w:r>
    </w:p>
    <w:p>
      <w:pPr>
        <w:keepNext w:val="0"/>
        <w:keepLines w:val="0"/>
        <w:pageBreakBefore w:val="0"/>
        <w:numPr>
          <w:ilvl w:val="0"/>
          <w:numId w:val="4"/>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制定停水、跑水的特殊情况处置预案。 </w:t>
      </w:r>
    </w:p>
    <w:p>
      <w:pPr>
        <w:keepNext w:val="0"/>
        <w:keepLines w:val="0"/>
        <w:pageBreakBefore w:val="0"/>
        <w:numPr>
          <w:ilvl w:val="0"/>
          <w:numId w:val="3"/>
        </w:numPr>
        <w:kinsoku/>
        <w:wordWrap/>
        <w:overflowPunct/>
        <w:topLinePunct w:val="0"/>
        <w:bidi w:val="0"/>
        <w:adjustRightInd w:val="0"/>
        <w:snapToGrid w:val="0"/>
        <w:spacing w:line="360" w:lineRule="auto"/>
        <w:ind w:left="0" w:leftChars="0" w:firstLine="0" w:firstLineChars="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服务标准：</w:t>
      </w:r>
    </w:p>
    <w:p>
      <w:pPr>
        <w:keepNext w:val="0"/>
        <w:keepLines w:val="0"/>
        <w:pageBreakBefore w:val="0"/>
        <w:numPr>
          <w:ilvl w:val="0"/>
          <w:numId w:val="5"/>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加强日常检查巡视，给排水系统正常运行使用</w:t>
      </w:r>
      <w:r>
        <w:rPr>
          <w:rFonts w:hint="eastAsia" w:ascii="宋体" w:hAnsi="宋体" w:cs="宋体"/>
          <w:color w:val="auto"/>
          <w:sz w:val="24"/>
          <w:szCs w:val="24"/>
          <w:lang w:eastAsia="zh-CN"/>
        </w:rPr>
        <w:t>。</w:t>
      </w:r>
    </w:p>
    <w:p>
      <w:pPr>
        <w:keepNext w:val="0"/>
        <w:keepLines w:val="0"/>
        <w:pageBreakBefore w:val="0"/>
        <w:numPr>
          <w:ilvl w:val="0"/>
          <w:numId w:val="5"/>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建立正常供水管理制度，水质符合国家标准</w:t>
      </w:r>
      <w:r>
        <w:rPr>
          <w:rFonts w:hint="eastAsia" w:ascii="宋体" w:hAnsi="宋体" w:cs="宋体"/>
          <w:color w:val="auto"/>
          <w:sz w:val="24"/>
          <w:szCs w:val="24"/>
          <w:lang w:eastAsia="zh-CN"/>
        </w:rPr>
        <w:t>。</w:t>
      </w:r>
    </w:p>
    <w:p>
      <w:pPr>
        <w:keepNext w:val="0"/>
        <w:keepLines w:val="0"/>
        <w:pageBreakBefore w:val="0"/>
        <w:numPr>
          <w:ilvl w:val="0"/>
          <w:numId w:val="5"/>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加强巡视检查，防止跑、冒、滴、漏，设备设施完好</w:t>
      </w:r>
      <w:r>
        <w:rPr>
          <w:rFonts w:hint="eastAsia" w:ascii="宋体" w:hAnsi="宋体" w:cs="宋体"/>
          <w:color w:val="auto"/>
          <w:sz w:val="24"/>
          <w:szCs w:val="24"/>
          <w:lang w:eastAsia="zh-CN"/>
        </w:rPr>
        <w:t>。</w:t>
      </w:r>
    </w:p>
    <w:p>
      <w:pPr>
        <w:keepNext w:val="0"/>
        <w:keepLines w:val="0"/>
        <w:pageBreakBefore w:val="0"/>
        <w:numPr>
          <w:ilvl w:val="0"/>
          <w:numId w:val="5"/>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保持室内外排水系统通畅</w:t>
      </w:r>
      <w:r>
        <w:rPr>
          <w:rFonts w:hint="eastAsia" w:ascii="宋体" w:hAnsi="宋体" w:cs="宋体"/>
          <w:color w:val="auto"/>
          <w:sz w:val="24"/>
          <w:szCs w:val="24"/>
          <w:lang w:eastAsia="zh-CN"/>
        </w:rPr>
        <w:t>。</w:t>
      </w:r>
    </w:p>
    <w:p>
      <w:pPr>
        <w:keepNext w:val="0"/>
        <w:keepLines w:val="0"/>
        <w:pageBreakBefore w:val="0"/>
        <w:numPr>
          <w:ilvl w:val="0"/>
          <w:numId w:val="5"/>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设备出现故障时，维修人员应在5分钟内到达现场，维修合格率达到100%，一般性维修不能影响办公区正常运行。</w:t>
      </w:r>
    </w:p>
    <w:p>
      <w:pPr>
        <w:keepNext w:val="0"/>
        <w:keepLines w:val="0"/>
        <w:pageBreakBefore w:val="0"/>
        <w:numPr>
          <w:ilvl w:val="0"/>
          <w:numId w:val="5"/>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做好节约用水工作</w:t>
      </w:r>
      <w:r>
        <w:rPr>
          <w:rFonts w:hint="eastAsia" w:ascii="宋体" w:hAnsi="宋体" w:cs="宋体"/>
          <w:color w:val="auto"/>
          <w:sz w:val="24"/>
          <w:szCs w:val="24"/>
          <w:lang w:eastAsia="zh-CN"/>
        </w:rPr>
        <w:t>。</w:t>
      </w:r>
    </w:p>
    <w:p>
      <w:pPr>
        <w:keepNext w:val="0"/>
        <w:keepLines w:val="0"/>
        <w:pageBreakBefore w:val="0"/>
        <w:numPr>
          <w:ilvl w:val="0"/>
          <w:numId w:val="5"/>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定期演练和完善预案，确保预案的有效性和符合性。</w:t>
      </w:r>
    </w:p>
    <w:p>
      <w:pPr>
        <w:keepNext w:val="0"/>
        <w:keepLines w:val="0"/>
        <w:pageBreakBefore w:val="0"/>
        <w:numPr>
          <w:ilvl w:val="0"/>
          <w:numId w:val="5"/>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操作维护人员严格执行设施设备操作规程及保养规范；设施设备运行正常。</w:t>
      </w:r>
    </w:p>
    <w:p>
      <w:pPr>
        <w:keepNext w:val="0"/>
        <w:keepLines w:val="0"/>
        <w:pageBreakBefore w:val="0"/>
        <w:numPr>
          <w:ilvl w:val="0"/>
          <w:numId w:val="5"/>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定期对水泵房及机电设备进行检查、保养、维修、清洁，设备及机房环境整洁，无杂物、灰土，无鼠害、虫害发生。</w:t>
      </w:r>
    </w:p>
    <w:p>
      <w:pPr>
        <w:keepNext w:val="0"/>
        <w:keepLines w:val="0"/>
        <w:pageBreakBefore w:val="0"/>
        <w:numPr>
          <w:ilvl w:val="0"/>
          <w:numId w:val="5"/>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制定年度定期维护保养计划并上报甲方。</w:t>
      </w:r>
    </w:p>
    <w:p>
      <w:pPr>
        <w:keepNext w:val="0"/>
        <w:keepLines w:val="0"/>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b/>
          <w:color w:val="auto"/>
          <w:sz w:val="24"/>
          <w:szCs w:val="24"/>
        </w:rPr>
      </w:pP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rPr>
        <w:t>供电系统运行管理</w:t>
      </w:r>
      <w:r>
        <w:rPr>
          <w:rFonts w:hint="eastAsia" w:ascii="宋体" w:hAnsi="宋体" w:eastAsia="宋体" w:cs="宋体"/>
          <w:b/>
          <w:color w:val="auto"/>
          <w:sz w:val="24"/>
          <w:szCs w:val="24"/>
        </w:rPr>
        <w:t xml:space="preserve"> </w:t>
      </w:r>
    </w:p>
    <w:p>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乙方对供电设备管理维护是指为办公楼（区）供电系统正常运行对高、低压电器设备、电线电缆、电气照明装置等设备进行日常管理和维护。</w:t>
      </w:r>
    </w:p>
    <w:p>
      <w:pPr>
        <w:keepNext w:val="0"/>
        <w:keepLines w:val="0"/>
        <w:pageBreakBefore w:val="0"/>
        <w:numPr>
          <w:ilvl w:val="0"/>
          <w:numId w:val="0"/>
        </w:numPr>
        <w:kinsoku/>
        <w:wordWrap/>
        <w:overflowPunct/>
        <w:topLinePunct w:val="0"/>
        <w:bidi w:val="0"/>
        <w:adjustRightInd w:val="0"/>
        <w:snapToGrid w:val="0"/>
        <w:spacing w:line="360" w:lineRule="auto"/>
        <w:textAlignment w:val="auto"/>
        <w:outlineLvl w:val="9"/>
        <w:rPr>
          <w:rFonts w:hint="eastAsia" w:ascii="宋体" w:hAnsi="宋体" w:eastAsia="宋体" w:cs="宋体"/>
          <w:bCs/>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1</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服务内容：</w:t>
      </w:r>
    </w:p>
    <w:p>
      <w:pPr>
        <w:keepNext w:val="0"/>
        <w:keepLines w:val="0"/>
        <w:pageBreakBefore w:val="0"/>
        <w:numPr>
          <w:ilvl w:val="0"/>
          <w:numId w:val="6"/>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对办公楼（区）供电系统高、低压电器设备、电线电缆、电气照明装置等设备正常运行、使用进行日常管理和养护维修</w:t>
      </w:r>
      <w:r>
        <w:rPr>
          <w:rFonts w:hint="eastAsia" w:ascii="宋体" w:hAnsi="宋体" w:cs="宋体"/>
          <w:color w:val="auto"/>
          <w:sz w:val="24"/>
          <w:szCs w:val="24"/>
          <w:lang w:eastAsia="zh-CN"/>
        </w:rPr>
        <w:t>。</w:t>
      </w:r>
    </w:p>
    <w:p>
      <w:pPr>
        <w:keepNext w:val="0"/>
        <w:keepLines w:val="0"/>
        <w:pageBreakBefore w:val="0"/>
        <w:numPr>
          <w:ilvl w:val="0"/>
          <w:numId w:val="6"/>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建立各项设备档案</w:t>
      </w:r>
      <w:r>
        <w:rPr>
          <w:rFonts w:hint="eastAsia" w:ascii="宋体" w:hAnsi="宋体" w:cs="宋体"/>
          <w:color w:val="auto"/>
          <w:sz w:val="24"/>
          <w:szCs w:val="24"/>
          <w:lang w:eastAsia="zh-CN"/>
        </w:rPr>
        <w:t>。</w:t>
      </w:r>
    </w:p>
    <w:p>
      <w:pPr>
        <w:keepNext w:val="0"/>
        <w:keepLines w:val="0"/>
        <w:pageBreakBefore w:val="0"/>
        <w:numPr>
          <w:ilvl w:val="0"/>
          <w:numId w:val="6"/>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建立、落实配送电运行制度、电器维修制度和配电室管理制度、24小时运行维修制度等</w:t>
      </w:r>
      <w:r>
        <w:rPr>
          <w:rFonts w:hint="eastAsia" w:ascii="宋体" w:hAnsi="宋体" w:cs="宋体"/>
          <w:color w:val="auto"/>
          <w:sz w:val="24"/>
          <w:szCs w:val="24"/>
          <w:lang w:eastAsia="zh-CN"/>
        </w:rPr>
        <w:t>。</w:t>
      </w:r>
    </w:p>
    <w:p>
      <w:pPr>
        <w:keepNext w:val="0"/>
        <w:keepLines w:val="0"/>
        <w:pageBreakBefore w:val="0"/>
        <w:numPr>
          <w:ilvl w:val="0"/>
          <w:numId w:val="6"/>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及时排除故障，供电设施完好</w:t>
      </w:r>
      <w:r>
        <w:rPr>
          <w:rFonts w:hint="eastAsia" w:ascii="宋体" w:hAnsi="宋体" w:cs="宋体"/>
          <w:color w:val="auto"/>
          <w:sz w:val="24"/>
          <w:szCs w:val="24"/>
          <w:lang w:eastAsia="zh-CN"/>
        </w:rPr>
        <w:t>。</w:t>
      </w:r>
    </w:p>
    <w:p>
      <w:pPr>
        <w:keepNext w:val="0"/>
        <w:keepLines w:val="0"/>
        <w:pageBreakBefore w:val="0"/>
        <w:numPr>
          <w:ilvl w:val="0"/>
          <w:numId w:val="6"/>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本项目设施设备的易损件、易耗品、常备件须有足够的备用品。</w:t>
      </w:r>
    </w:p>
    <w:p>
      <w:pPr>
        <w:keepNext w:val="0"/>
        <w:keepLines w:val="0"/>
        <w:pageBreakBefore w:val="0"/>
        <w:numPr>
          <w:ilvl w:val="0"/>
          <w:numId w:val="6"/>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cs="宋体"/>
          <w:color w:val="auto"/>
          <w:sz w:val="24"/>
          <w:szCs w:val="24"/>
          <w:lang w:eastAsia="zh-CN"/>
        </w:rPr>
      </w:pPr>
      <w:r>
        <w:rPr>
          <w:rFonts w:hint="eastAsia" w:ascii="宋体" w:hAnsi="宋体" w:eastAsia="宋体" w:cs="宋体"/>
          <w:color w:val="auto"/>
          <w:sz w:val="24"/>
          <w:szCs w:val="24"/>
        </w:rPr>
        <w:t>办公楼各出入口备有充电式紧急照明设备</w:t>
      </w:r>
      <w:r>
        <w:rPr>
          <w:rFonts w:hint="eastAsia" w:ascii="宋体" w:hAnsi="宋体" w:cs="宋体"/>
          <w:color w:val="auto"/>
          <w:sz w:val="24"/>
          <w:szCs w:val="24"/>
          <w:lang w:eastAsia="zh-CN"/>
        </w:rPr>
        <w:t>。</w:t>
      </w:r>
    </w:p>
    <w:p>
      <w:pPr>
        <w:keepNext w:val="0"/>
        <w:keepLines w:val="0"/>
        <w:pageBreakBefore w:val="0"/>
        <w:numPr>
          <w:ilvl w:val="0"/>
          <w:numId w:val="6"/>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管理和维护好避雷设施</w:t>
      </w:r>
      <w:r>
        <w:rPr>
          <w:rFonts w:hint="eastAsia" w:ascii="宋体" w:hAnsi="宋体" w:cs="宋体"/>
          <w:color w:val="auto"/>
          <w:sz w:val="24"/>
          <w:szCs w:val="24"/>
          <w:lang w:eastAsia="zh-CN"/>
        </w:rPr>
        <w:t>。</w:t>
      </w:r>
    </w:p>
    <w:p>
      <w:pPr>
        <w:keepNext w:val="0"/>
        <w:keepLines w:val="0"/>
        <w:pageBreakBefore w:val="0"/>
        <w:numPr>
          <w:ilvl w:val="0"/>
          <w:numId w:val="6"/>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按规定做好办公楼高压预防性试验工作</w:t>
      </w:r>
      <w:r>
        <w:rPr>
          <w:rFonts w:hint="eastAsia" w:ascii="宋体" w:hAnsi="宋体" w:cs="宋体"/>
          <w:color w:val="auto"/>
          <w:sz w:val="24"/>
          <w:szCs w:val="24"/>
          <w:lang w:eastAsia="zh-CN"/>
        </w:rPr>
        <w:t>。</w:t>
      </w:r>
    </w:p>
    <w:p>
      <w:pPr>
        <w:keepNext w:val="0"/>
        <w:keepLines w:val="0"/>
        <w:pageBreakBefore w:val="0"/>
        <w:numPr>
          <w:ilvl w:val="0"/>
          <w:numId w:val="6"/>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建立节电措施</w:t>
      </w:r>
      <w:r>
        <w:rPr>
          <w:rFonts w:hint="eastAsia" w:ascii="宋体" w:hAnsi="宋体" w:cs="宋体"/>
          <w:color w:val="auto"/>
          <w:sz w:val="24"/>
          <w:szCs w:val="24"/>
          <w:lang w:eastAsia="zh-CN"/>
        </w:rPr>
        <w:t>。</w:t>
      </w:r>
    </w:p>
    <w:p>
      <w:pPr>
        <w:keepNext w:val="0"/>
        <w:keepLines w:val="0"/>
        <w:pageBreakBefore w:val="0"/>
        <w:numPr>
          <w:ilvl w:val="0"/>
          <w:numId w:val="6"/>
        </w:numPr>
        <w:kinsoku/>
        <w:wordWrap/>
        <w:overflowPunct/>
        <w:topLinePunct w:val="0"/>
        <w:bidi w:val="0"/>
        <w:adjustRightInd w:val="0"/>
        <w:snapToGrid w:val="0"/>
        <w:spacing w:line="360" w:lineRule="auto"/>
        <w:ind w:left="425" w:leftChars="0" w:hanging="425" w:firstLineChars="0"/>
        <w:textAlignment w:val="auto"/>
        <w:outlineLvl w:val="9"/>
        <w:rPr>
          <w:rFonts w:hint="eastAsia"/>
          <w:color w:val="auto"/>
          <w:sz w:val="24"/>
          <w:szCs w:val="24"/>
        </w:rPr>
      </w:pPr>
      <w:r>
        <w:rPr>
          <w:rFonts w:hint="eastAsia" w:ascii="宋体" w:hAnsi="宋体" w:eastAsia="宋体" w:cs="宋体"/>
          <w:color w:val="auto"/>
          <w:sz w:val="24"/>
          <w:szCs w:val="24"/>
        </w:rPr>
        <w:t xml:space="preserve">制定特殊情况停电预案。 </w:t>
      </w:r>
    </w:p>
    <w:p>
      <w:pPr>
        <w:keepNext w:val="0"/>
        <w:keepLines w:val="0"/>
        <w:pageBreakBefore w:val="0"/>
        <w:numPr>
          <w:ilvl w:val="0"/>
          <w:numId w:val="6"/>
        </w:numPr>
        <w:kinsoku/>
        <w:wordWrap/>
        <w:overflowPunct/>
        <w:topLinePunct w:val="0"/>
        <w:bidi w:val="0"/>
        <w:adjustRightInd w:val="0"/>
        <w:snapToGrid w:val="0"/>
        <w:spacing w:line="360" w:lineRule="auto"/>
        <w:ind w:left="425" w:leftChars="0" w:hanging="425" w:firstLineChars="0"/>
        <w:textAlignment w:val="auto"/>
        <w:outlineLvl w:val="9"/>
        <w:rPr>
          <w:rFonts w:hint="eastAsia"/>
          <w:color w:val="auto"/>
          <w:sz w:val="24"/>
          <w:szCs w:val="24"/>
        </w:rPr>
      </w:pPr>
      <w:r>
        <w:rPr>
          <w:rFonts w:hint="eastAsia" w:ascii="宋体" w:hAnsi="宋体" w:cs="宋体"/>
          <w:color w:val="auto"/>
          <w:sz w:val="24"/>
          <w:szCs w:val="24"/>
          <w:lang w:val="en-US" w:eastAsia="zh-CN"/>
        </w:rPr>
        <w:t>制定年度定期维护保养计划并上报甲方。</w:t>
      </w:r>
    </w:p>
    <w:p>
      <w:pPr>
        <w:keepNext w:val="0"/>
        <w:keepLines w:val="0"/>
        <w:pageBreakBefore w:val="0"/>
        <w:numPr>
          <w:ilvl w:val="0"/>
          <w:numId w:val="0"/>
        </w:numPr>
        <w:kinsoku/>
        <w:wordWrap/>
        <w:overflowPunct/>
        <w:topLinePunct w:val="0"/>
        <w:bidi w:val="0"/>
        <w:adjustRightInd w:val="0"/>
        <w:snapToGrid w:val="0"/>
        <w:spacing w:line="360" w:lineRule="auto"/>
        <w:ind w:leftChars="0"/>
        <w:textAlignment w:val="auto"/>
        <w:outlineLvl w:val="9"/>
        <w:rPr>
          <w:rFonts w:hint="eastAsia" w:ascii="宋体" w:hAnsi="宋体" w:eastAsia="宋体" w:cs="宋体"/>
          <w:bCs/>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rPr>
        <w:t>服务标准：</w:t>
      </w:r>
    </w:p>
    <w:p>
      <w:pPr>
        <w:keepNext w:val="0"/>
        <w:keepLines w:val="0"/>
        <w:pageBreakBefore w:val="0"/>
        <w:numPr>
          <w:ilvl w:val="0"/>
          <w:numId w:val="7"/>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统筹规划，建立各项设备档案、台账、维修记录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做到合理、节约用电</w:t>
      </w:r>
      <w:r>
        <w:rPr>
          <w:rFonts w:hint="eastAsia" w:ascii="宋体" w:hAnsi="宋体" w:cs="宋体"/>
          <w:color w:val="auto"/>
          <w:sz w:val="24"/>
          <w:szCs w:val="24"/>
          <w:lang w:eastAsia="zh-CN"/>
        </w:rPr>
        <w:t>。</w:t>
      </w:r>
    </w:p>
    <w:p>
      <w:pPr>
        <w:keepNext w:val="0"/>
        <w:keepLines w:val="0"/>
        <w:pageBreakBefore w:val="0"/>
        <w:numPr>
          <w:ilvl w:val="0"/>
          <w:numId w:val="7"/>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建立严格的配送电运行制度、</w:t>
      </w:r>
      <w:r>
        <w:rPr>
          <w:rFonts w:hint="eastAsia" w:ascii="宋体" w:hAnsi="宋体" w:cs="宋体"/>
          <w:color w:val="auto"/>
          <w:sz w:val="24"/>
          <w:szCs w:val="24"/>
          <w:lang w:val="en-US" w:eastAsia="zh-CN"/>
        </w:rPr>
        <w:t>建立健全倒闸操作运行管理规程、</w:t>
      </w:r>
      <w:r>
        <w:rPr>
          <w:rFonts w:hint="eastAsia" w:ascii="宋体" w:hAnsi="宋体" w:eastAsia="宋体" w:cs="宋体"/>
          <w:color w:val="auto"/>
          <w:sz w:val="24"/>
          <w:szCs w:val="24"/>
        </w:rPr>
        <w:t>电器维修制度和配电室管理制度，配电室实行封闭管理，无鼠洞</w:t>
      </w:r>
      <w:r>
        <w:rPr>
          <w:rFonts w:hint="eastAsia" w:ascii="宋体" w:hAnsi="宋体" w:cs="宋体"/>
          <w:color w:val="auto"/>
          <w:sz w:val="24"/>
          <w:szCs w:val="24"/>
          <w:lang w:eastAsia="zh-CN"/>
        </w:rPr>
        <w:t>。</w:t>
      </w:r>
    </w:p>
    <w:p>
      <w:pPr>
        <w:keepNext w:val="0"/>
        <w:keepLines w:val="0"/>
        <w:pageBreakBefore w:val="0"/>
        <w:numPr>
          <w:ilvl w:val="0"/>
          <w:numId w:val="7"/>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供电运行和维修人员必须持证上岗</w:t>
      </w:r>
      <w:r>
        <w:rPr>
          <w:rFonts w:hint="eastAsia" w:ascii="宋体" w:hAnsi="宋体" w:cs="宋体"/>
          <w:color w:val="auto"/>
          <w:sz w:val="24"/>
          <w:szCs w:val="24"/>
          <w:lang w:eastAsia="zh-CN"/>
        </w:rPr>
        <w:t>。</w:t>
      </w:r>
    </w:p>
    <w:p>
      <w:pPr>
        <w:keepNext w:val="0"/>
        <w:keepLines w:val="0"/>
        <w:pageBreakBefore w:val="0"/>
        <w:numPr>
          <w:ilvl w:val="0"/>
          <w:numId w:val="7"/>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配电室24小时值班，并每班值班人员不少于2人。</w:t>
      </w:r>
    </w:p>
    <w:p>
      <w:pPr>
        <w:keepNext w:val="0"/>
        <w:keepLines w:val="0"/>
        <w:pageBreakBefore w:val="0"/>
        <w:numPr>
          <w:ilvl w:val="0"/>
          <w:numId w:val="7"/>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加强日常维护检修，公共使用的照明、指示灯具线路、开关要保护完好，确保正常使用</w:t>
      </w:r>
      <w:r>
        <w:rPr>
          <w:rFonts w:hint="eastAsia" w:ascii="宋体" w:hAnsi="宋体" w:cs="宋体"/>
          <w:color w:val="auto"/>
          <w:sz w:val="24"/>
          <w:szCs w:val="24"/>
          <w:lang w:eastAsia="zh-CN"/>
        </w:rPr>
        <w:t>。</w:t>
      </w:r>
    </w:p>
    <w:p>
      <w:pPr>
        <w:keepNext w:val="0"/>
        <w:keepLines w:val="0"/>
        <w:pageBreakBefore w:val="0"/>
        <w:numPr>
          <w:ilvl w:val="0"/>
          <w:numId w:val="7"/>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设备出现故障时，维修人员应在5分钟内到达现场，设备维修合格率达到100%，一般性维修</w:t>
      </w:r>
      <w:r>
        <w:rPr>
          <w:rFonts w:hint="eastAsia" w:ascii="宋体" w:hAnsi="宋体" w:cs="宋体"/>
          <w:color w:val="auto"/>
          <w:sz w:val="24"/>
          <w:szCs w:val="24"/>
          <w:lang w:val="en-US" w:eastAsia="zh-CN"/>
        </w:rPr>
        <w:t>不能影响办公区正常运行</w:t>
      </w:r>
      <w:r>
        <w:rPr>
          <w:rFonts w:hint="eastAsia" w:ascii="宋体" w:hAnsi="宋体" w:eastAsia="宋体" w:cs="宋体"/>
          <w:color w:val="auto"/>
          <w:sz w:val="24"/>
          <w:szCs w:val="24"/>
        </w:rPr>
        <w:t>。</w:t>
      </w:r>
    </w:p>
    <w:p>
      <w:pPr>
        <w:keepNext w:val="0"/>
        <w:keepLines w:val="0"/>
        <w:pageBreakBefore w:val="0"/>
        <w:numPr>
          <w:ilvl w:val="0"/>
          <w:numId w:val="7"/>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严格执行用电安全规范，确保用电安全</w:t>
      </w:r>
      <w:r>
        <w:rPr>
          <w:rFonts w:hint="eastAsia" w:ascii="宋体" w:hAnsi="宋体" w:cs="宋体"/>
          <w:color w:val="auto"/>
          <w:sz w:val="24"/>
          <w:szCs w:val="24"/>
          <w:lang w:eastAsia="zh-CN"/>
        </w:rPr>
        <w:t>。</w:t>
      </w:r>
    </w:p>
    <w:p>
      <w:pPr>
        <w:keepNext w:val="0"/>
        <w:keepLines w:val="0"/>
        <w:pageBreakBefore w:val="0"/>
        <w:numPr>
          <w:ilvl w:val="0"/>
          <w:numId w:val="7"/>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按规定做好</w:t>
      </w:r>
      <w:r>
        <w:rPr>
          <w:rFonts w:hint="eastAsia" w:ascii="宋体" w:hAnsi="宋体" w:cs="宋体"/>
          <w:color w:val="auto"/>
          <w:sz w:val="24"/>
          <w:szCs w:val="24"/>
          <w:lang w:eastAsia="zh-CN"/>
        </w:rPr>
        <w:t>高压配电预防性试验。</w:t>
      </w:r>
    </w:p>
    <w:p>
      <w:pPr>
        <w:keepNext w:val="0"/>
        <w:keepLines w:val="0"/>
        <w:pageBreakBefore w:val="0"/>
        <w:numPr>
          <w:ilvl w:val="0"/>
          <w:numId w:val="7"/>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避雷设施完好、有效、安全，并按规定完成“年检”。</w:t>
      </w:r>
    </w:p>
    <w:p>
      <w:pPr>
        <w:keepNext w:val="0"/>
        <w:keepLines w:val="0"/>
        <w:pageBreakBefore w:val="0"/>
        <w:numPr>
          <w:ilvl w:val="0"/>
          <w:numId w:val="7"/>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应急灯系统正常运行；</w:t>
      </w:r>
    </w:p>
    <w:p>
      <w:pPr>
        <w:keepNext w:val="0"/>
        <w:keepLines w:val="0"/>
        <w:pageBreakBefore w:val="0"/>
        <w:numPr>
          <w:ilvl w:val="0"/>
          <w:numId w:val="7"/>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定期演练和完善预案，确保预案的有效性和符合性。</w:t>
      </w:r>
    </w:p>
    <w:p>
      <w:pPr>
        <w:keepNext w:val="0"/>
        <w:keepLines w:val="0"/>
        <w:pageBreakBefore w:val="0"/>
        <w:numPr>
          <w:ilvl w:val="0"/>
          <w:numId w:val="7"/>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操作维护人员严格执行设施设备操作规程及保养规范；设施设备运行正常</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做好维护保养记录</w:t>
      </w:r>
      <w:r>
        <w:rPr>
          <w:rFonts w:hint="eastAsia" w:ascii="宋体" w:hAnsi="宋体" w:eastAsia="宋体" w:cs="宋体"/>
          <w:color w:val="auto"/>
          <w:sz w:val="24"/>
          <w:szCs w:val="24"/>
        </w:rPr>
        <w:t xml:space="preserve">。 </w:t>
      </w:r>
    </w:p>
    <w:p>
      <w:pPr>
        <w:keepNext w:val="0"/>
        <w:keepLines w:val="0"/>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 xml:space="preserve">电梯运行维修 </w:t>
      </w:r>
    </w:p>
    <w:p>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乙方对电梯运行维修是指1</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部电梯设备正常使用所进行的日常运行管理</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维修养护</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维修保养费和检测费由物业方负责</w:t>
      </w:r>
      <w:r>
        <w:rPr>
          <w:rFonts w:hint="eastAsia" w:ascii="宋体" w:hAnsi="宋体" w:cs="宋体"/>
          <w:color w:val="auto"/>
          <w:sz w:val="24"/>
          <w:szCs w:val="24"/>
          <w:lang w:eastAsia="zh-CN"/>
        </w:rPr>
        <w:t>）。</w:t>
      </w:r>
    </w:p>
    <w:p>
      <w:pPr>
        <w:keepNext w:val="0"/>
        <w:keepLines w:val="0"/>
        <w:pageBreakBefore w:val="0"/>
        <w:numPr>
          <w:ilvl w:val="0"/>
          <w:numId w:val="0"/>
        </w:numPr>
        <w:kinsoku/>
        <w:wordWrap/>
        <w:overflowPunct/>
        <w:topLinePunct w:val="0"/>
        <w:bidi w:val="0"/>
        <w:adjustRightInd w:val="0"/>
        <w:snapToGrid w:val="0"/>
        <w:spacing w:line="360" w:lineRule="auto"/>
        <w:textAlignment w:val="auto"/>
        <w:outlineLvl w:val="9"/>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服务内容：</w:t>
      </w:r>
    </w:p>
    <w:p>
      <w:pPr>
        <w:keepNext w:val="0"/>
        <w:keepLines w:val="0"/>
        <w:pageBreakBefore w:val="0"/>
        <w:numPr>
          <w:ilvl w:val="0"/>
          <w:numId w:val="8"/>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建立分包方管理制度。</w:t>
      </w:r>
    </w:p>
    <w:p>
      <w:pPr>
        <w:keepNext w:val="0"/>
        <w:keepLines w:val="0"/>
        <w:pageBreakBefore w:val="0"/>
        <w:numPr>
          <w:ilvl w:val="0"/>
          <w:numId w:val="8"/>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建立电梯、设备管理、安全管理制度，加强电梯运行管理</w:t>
      </w:r>
      <w:r>
        <w:rPr>
          <w:rFonts w:hint="eastAsia" w:ascii="宋体" w:hAnsi="宋体" w:cs="宋体"/>
          <w:color w:val="auto"/>
          <w:sz w:val="24"/>
          <w:szCs w:val="24"/>
          <w:lang w:eastAsia="zh-CN"/>
        </w:rPr>
        <w:t>。</w:t>
      </w:r>
    </w:p>
    <w:p>
      <w:pPr>
        <w:keepNext w:val="0"/>
        <w:keepLines w:val="0"/>
        <w:pageBreakBefore w:val="0"/>
        <w:numPr>
          <w:ilvl w:val="0"/>
          <w:numId w:val="8"/>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严格执行国家有关特种设备管理规定和安全规程，确保设备运行安全</w:t>
      </w:r>
      <w:r>
        <w:rPr>
          <w:rFonts w:hint="eastAsia" w:ascii="宋体" w:hAnsi="宋体" w:cs="宋体"/>
          <w:color w:val="auto"/>
          <w:sz w:val="24"/>
          <w:szCs w:val="24"/>
          <w:lang w:eastAsia="zh-CN"/>
        </w:rPr>
        <w:t>。</w:t>
      </w:r>
    </w:p>
    <w:p>
      <w:pPr>
        <w:keepNext w:val="0"/>
        <w:keepLines w:val="0"/>
        <w:pageBreakBefore w:val="0"/>
        <w:numPr>
          <w:ilvl w:val="0"/>
          <w:numId w:val="8"/>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定期对机房设备、井道系统、轿厢设备进行日常养护维修和小修。</w:t>
      </w:r>
    </w:p>
    <w:p>
      <w:pPr>
        <w:keepNext w:val="0"/>
        <w:keepLines w:val="0"/>
        <w:pageBreakBefore w:val="0"/>
        <w:numPr>
          <w:ilvl w:val="0"/>
          <w:numId w:val="8"/>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经常对电梯设备等进行巡视检查，定期保养</w:t>
      </w:r>
      <w:r>
        <w:rPr>
          <w:rFonts w:hint="eastAsia" w:ascii="宋体" w:hAnsi="宋体" w:cs="宋体"/>
          <w:color w:val="auto"/>
          <w:sz w:val="24"/>
          <w:szCs w:val="24"/>
          <w:lang w:eastAsia="zh-CN"/>
        </w:rPr>
        <w:t>。</w:t>
      </w:r>
    </w:p>
    <w:p>
      <w:pPr>
        <w:keepNext w:val="0"/>
        <w:keepLines w:val="0"/>
        <w:pageBreakBefore w:val="0"/>
        <w:numPr>
          <w:ilvl w:val="0"/>
          <w:numId w:val="8"/>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制定分包方应急预案。</w:t>
      </w:r>
    </w:p>
    <w:p>
      <w:pPr>
        <w:keepNext w:val="0"/>
        <w:keepLines w:val="0"/>
        <w:pageBreakBefore w:val="0"/>
        <w:numPr>
          <w:ilvl w:val="0"/>
          <w:numId w:val="8"/>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按规定对电梯进行“年检”</w:t>
      </w:r>
      <w:r>
        <w:rPr>
          <w:rFonts w:hint="eastAsia" w:ascii="宋体" w:hAnsi="宋体" w:cs="宋体"/>
          <w:color w:val="auto"/>
          <w:sz w:val="24"/>
          <w:szCs w:val="24"/>
          <w:lang w:eastAsia="zh-CN"/>
        </w:rPr>
        <w:t>。</w:t>
      </w:r>
    </w:p>
    <w:p>
      <w:pPr>
        <w:keepNext w:val="0"/>
        <w:keepLines w:val="0"/>
        <w:pageBreakBefore w:val="0"/>
        <w:numPr>
          <w:ilvl w:val="0"/>
          <w:numId w:val="8"/>
        </w:numPr>
        <w:kinsoku/>
        <w:wordWrap/>
        <w:overflowPunct/>
        <w:topLinePunct w:val="0"/>
        <w:bidi w:val="0"/>
        <w:adjustRightInd w:val="0"/>
        <w:snapToGrid w:val="0"/>
        <w:spacing w:line="360" w:lineRule="auto"/>
        <w:ind w:left="425" w:leftChars="0" w:hanging="425" w:firstLineChars="0"/>
        <w:textAlignment w:val="auto"/>
        <w:outlineLvl w:val="9"/>
        <w:rPr>
          <w:rFonts w:hint="eastAsia"/>
          <w:color w:val="auto"/>
          <w:sz w:val="24"/>
          <w:szCs w:val="24"/>
        </w:rPr>
      </w:pPr>
      <w:r>
        <w:rPr>
          <w:rFonts w:hint="eastAsia" w:ascii="宋体" w:hAnsi="宋体" w:eastAsia="宋体" w:cs="宋体"/>
          <w:color w:val="auto"/>
          <w:sz w:val="24"/>
          <w:szCs w:val="24"/>
        </w:rPr>
        <w:t xml:space="preserve">制定电梯困人处置预案。 </w:t>
      </w:r>
    </w:p>
    <w:p>
      <w:pPr>
        <w:keepNext w:val="0"/>
        <w:keepLines w:val="0"/>
        <w:pageBreakBefore w:val="0"/>
        <w:numPr>
          <w:ilvl w:val="0"/>
          <w:numId w:val="0"/>
        </w:numPr>
        <w:kinsoku/>
        <w:wordWrap/>
        <w:overflowPunct/>
        <w:topLinePunct w:val="0"/>
        <w:bidi w:val="0"/>
        <w:adjustRightInd w:val="0"/>
        <w:snapToGrid w:val="0"/>
        <w:spacing w:line="360" w:lineRule="auto"/>
        <w:textAlignment w:val="auto"/>
        <w:outlineLvl w:val="9"/>
        <w:rPr>
          <w:rFonts w:hint="eastAsia" w:ascii="宋体" w:hAnsi="宋体" w:eastAsia="宋体" w:cs="宋体"/>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2</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服务标准</w:t>
      </w:r>
      <w:r>
        <w:rPr>
          <w:rFonts w:hint="eastAsia" w:ascii="宋体" w:hAnsi="宋体" w:eastAsia="宋体" w:cs="宋体"/>
          <w:color w:val="auto"/>
          <w:sz w:val="24"/>
          <w:szCs w:val="24"/>
        </w:rPr>
        <w:t>：</w:t>
      </w:r>
    </w:p>
    <w:p>
      <w:pPr>
        <w:keepNext w:val="0"/>
        <w:keepLines w:val="0"/>
        <w:pageBreakBefore w:val="0"/>
        <w:numPr>
          <w:ilvl w:val="0"/>
          <w:numId w:val="9"/>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确保电梯按规定时间安全运行；</w:t>
      </w:r>
    </w:p>
    <w:p>
      <w:pPr>
        <w:keepNext w:val="0"/>
        <w:keepLines w:val="0"/>
        <w:pageBreakBefore w:val="0"/>
        <w:numPr>
          <w:ilvl w:val="0"/>
          <w:numId w:val="9"/>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安全设施齐全有效，电梯内求救警铃及电话保持正常工作状态；</w:t>
      </w:r>
    </w:p>
    <w:p>
      <w:pPr>
        <w:keepNext w:val="0"/>
        <w:keepLines w:val="0"/>
        <w:pageBreakBefore w:val="0"/>
        <w:numPr>
          <w:ilvl w:val="0"/>
          <w:numId w:val="9"/>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通风、照明及其他附属设施完好；</w:t>
      </w:r>
    </w:p>
    <w:p>
      <w:pPr>
        <w:keepNext w:val="0"/>
        <w:keepLines w:val="0"/>
        <w:pageBreakBefore w:val="0"/>
        <w:numPr>
          <w:ilvl w:val="0"/>
          <w:numId w:val="9"/>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电梯准用证、年检合格证、维修保养合同完备；</w:t>
      </w:r>
    </w:p>
    <w:p>
      <w:pPr>
        <w:keepNext w:val="0"/>
        <w:keepLines w:val="0"/>
        <w:pageBreakBefore w:val="0"/>
        <w:numPr>
          <w:ilvl w:val="0"/>
          <w:numId w:val="9"/>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轿厢井道及机房保持清洁；</w:t>
      </w:r>
    </w:p>
    <w:p>
      <w:pPr>
        <w:keepNext w:val="0"/>
        <w:keepLines w:val="0"/>
        <w:pageBreakBefore w:val="0"/>
        <w:numPr>
          <w:ilvl w:val="0"/>
          <w:numId w:val="9"/>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定期演练和完善预案，确保预案的有效性和符合性。因故障停梯，接到报修后维修人员应在30分钟内到达现场抢修，及时排除故障</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做好维护保养记录</w:t>
      </w:r>
      <w:r>
        <w:rPr>
          <w:rFonts w:hint="eastAsia" w:ascii="宋体" w:hAnsi="宋体" w:eastAsia="宋体" w:cs="宋体"/>
          <w:color w:val="auto"/>
          <w:sz w:val="24"/>
          <w:szCs w:val="24"/>
        </w:rPr>
        <w:t>。</w:t>
      </w:r>
    </w:p>
    <w:p>
      <w:pPr>
        <w:keepNext w:val="0"/>
        <w:keepLines w:val="0"/>
        <w:pageBreakBefore w:val="0"/>
        <w:numPr>
          <w:ilvl w:val="0"/>
          <w:numId w:val="9"/>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操作维护人员严格执行设施设备操作规程及保养规范</w:t>
      </w:r>
      <w:r>
        <w:rPr>
          <w:rFonts w:hint="eastAsia" w:ascii="宋体" w:hAnsi="宋体" w:cs="宋体"/>
          <w:color w:val="auto"/>
          <w:sz w:val="24"/>
          <w:szCs w:val="24"/>
          <w:lang w:eastAsia="zh-CN"/>
        </w:rPr>
        <w:t>，</w:t>
      </w:r>
      <w:r>
        <w:rPr>
          <w:rFonts w:hint="eastAsia" w:ascii="宋体" w:hAnsi="宋体" w:eastAsia="宋体" w:cs="宋体"/>
          <w:color w:val="auto"/>
          <w:sz w:val="24"/>
          <w:szCs w:val="24"/>
        </w:rPr>
        <w:t>设施设备运行正常</w:t>
      </w:r>
      <w:r>
        <w:rPr>
          <w:rFonts w:hint="eastAsia" w:ascii="宋体" w:hAnsi="宋体" w:cs="宋体"/>
          <w:color w:val="auto"/>
          <w:sz w:val="24"/>
          <w:szCs w:val="24"/>
          <w:lang w:eastAsia="zh-CN"/>
        </w:rPr>
        <w:t>。</w:t>
      </w:r>
    </w:p>
    <w:p>
      <w:pPr>
        <w:keepNext w:val="0"/>
        <w:keepLines w:val="0"/>
        <w:pageBreakBefore w:val="0"/>
        <w:numPr>
          <w:ilvl w:val="0"/>
          <w:numId w:val="9"/>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制定年度定期维护保养计划并上报甲方。</w:t>
      </w:r>
    </w:p>
    <w:p>
      <w:pPr>
        <w:keepNext w:val="0"/>
        <w:keepLines w:val="0"/>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rPr>
        <w:t>空调系统、供暖系统日常运行管理</w:t>
      </w:r>
      <w:r>
        <w:rPr>
          <w:rFonts w:hint="eastAsia" w:ascii="宋体" w:hAnsi="宋体" w:cs="宋体"/>
          <w:b w:val="0"/>
          <w:bCs w:val="0"/>
          <w:color w:val="auto"/>
          <w:sz w:val="24"/>
          <w:szCs w:val="24"/>
          <w:lang w:eastAsia="zh-CN"/>
        </w:rPr>
        <w:t>（增加机房多联机空调巡查）</w:t>
      </w:r>
    </w:p>
    <w:p>
      <w:pPr>
        <w:keepNext w:val="0"/>
        <w:keepLines w:val="0"/>
        <w:pageBreakBefore w:val="0"/>
        <w:numPr>
          <w:ilvl w:val="0"/>
          <w:numId w:val="10"/>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乙方负责中央空调运行前对冷水机组、循环水泵、冷却塔、软化水系统、风机盘管、新风机组、水处理等设施设备进行检查，供暖</w:t>
      </w:r>
      <w:r>
        <w:rPr>
          <w:rFonts w:hint="eastAsia" w:ascii="宋体" w:hAnsi="宋体" w:eastAsia="宋体" w:cs="宋体"/>
          <w:color w:val="auto"/>
          <w:sz w:val="24"/>
          <w:szCs w:val="24"/>
          <w:lang w:val="en-US" w:eastAsia="zh-CN"/>
        </w:rPr>
        <w:t>设施</w:t>
      </w:r>
      <w:r>
        <w:rPr>
          <w:rFonts w:hint="eastAsia" w:ascii="宋体" w:hAnsi="宋体" w:eastAsia="宋体" w:cs="宋体"/>
          <w:color w:val="auto"/>
          <w:sz w:val="24"/>
          <w:szCs w:val="24"/>
        </w:rPr>
        <w:t>维修工作。</w:t>
      </w:r>
    </w:p>
    <w:p>
      <w:pPr>
        <w:keepNext w:val="0"/>
        <w:keepLines w:val="0"/>
        <w:pageBreakBefore w:val="0"/>
        <w:numPr>
          <w:ilvl w:val="0"/>
          <w:numId w:val="10"/>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运行期间每日巡视1次空调系统，室内温度符合相关规定并记录在册备查。</w:t>
      </w:r>
    </w:p>
    <w:p>
      <w:pPr>
        <w:keepNext w:val="0"/>
        <w:keepLines w:val="0"/>
        <w:pageBreakBefore w:val="0"/>
        <w:numPr>
          <w:ilvl w:val="0"/>
          <w:numId w:val="10"/>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乙方负责风机盘管和新风机组的维护、小修工作</w:t>
      </w:r>
      <w:r>
        <w:rPr>
          <w:rFonts w:hint="eastAsia" w:ascii="宋体" w:hAnsi="宋体" w:cs="宋体"/>
          <w:color w:val="auto"/>
          <w:sz w:val="24"/>
          <w:szCs w:val="24"/>
          <w:lang w:eastAsia="zh-CN"/>
        </w:rPr>
        <w:t>，（不含整体更换费用和清洗费用），</w:t>
      </w:r>
      <w:r>
        <w:rPr>
          <w:rFonts w:hint="eastAsia" w:ascii="宋体" w:hAnsi="宋体" w:eastAsia="宋体" w:cs="宋体"/>
          <w:color w:val="auto"/>
          <w:sz w:val="24"/>
          <w:szCs w:val="24"/>
        </w:rPr>
        <w:t>甲方与维保方签订空调维保合同，负责对冷水机组、循环水泵、冷却塔、水处理、软化水系统等设施维保。</w:t>
      </w:r>
    </w:p>
    <w:p>
      <w:pPr>
        <w:keepNext w:val="0"/>
        <w:keepLines w:val="0"/>
        <w:pageBreakBefore w:val="0"/>
        <w:numPr>
          <w:ilvl w:val="0"/>
          <w:numId w:val="10"/>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eastAsia="zh-CN"/>
        </w:rPr>
        <w:t>乙方负责甲方弱电机房</w:t>
      </w:r>
      <w:r>
        <w:rPr>
          <w:rFonts w:hint="eastAsia" w:ascii="宋体" w:hAnsi="宋体" w:cs="宋体"/>
          <w:color w:val="auto"/>
          <w:sz w:val="24"/>
          <w:szCs w:val="24"/>
          <w:lang w:val="en-US" w:eastAsia="zh-CN"/>
        </w:rPr>
        <w:t>VRV多联机6台室外机及37台内机的日常检查、清理及维护工作。</w:t>
      </w:r>
    </w:p>
    <w:p>
      <w:pPr>
        <w:keepNext w:val="0"/>
        <w:keepLines w:val="0"/>
        <w:pageBreakBefore w:val="0"/>
        <w:numPr>
          <w:ilvl w:val="0"/>
          <w:numId w:val="10"/>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协助甲方对维保方的维保工作进行监管。</w:t>
      </w:r>
    </w:p>
    <w:p>
      <w:pPr>
        <w:keepNext w:val="0"/>
        <w:keepLines w:val="0"/>
        <w:pageBreakBefore w:val="0"/>
        <w:numPr>
          <w:ilvl w:val="0"/>
          <w:numId w:val="10"/>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制定年度定期维护保养计划并上报甲方。</w:t>
      </w:r>
    </w:p>
    <w:p>
      <w:pPr>
        <w:keepNext w:val="0"/>
        <w:keepLines w:val="0"/>
        <w:pageBreakBefore w:val="0"/>
        <w:numPr>
          <w:ilvl w:val="0"/>
          <w:numId w:val="11"/>
        </w:numPr>
        <w:kinsoku/>
        <w:wordWrap/>
        <w:overflowPunct/>
        <w:topLinePunct w:val="0"/>
        <w:bidi w:val="0"/>
        <w:adjustRightInd w:val="0"/>
        <w:snapToGrid w:val="0"/>
        <w:spacing w:line="360" w:lineRule="auto"/>
        <w:ind w:lef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办公楼地库三座冷库设备间设备由乙方负责日常巡视检查，发现问题及时通知甲方。</w:t>
      </w:r>
    </w:p>
    <w:p>
      <w:pPr>
        <w:keepNext w:val="0"/>
        <w:keepLines w:val="0"/>
        <w:pageBreakBefore w:val="0"/>
        <w:numPr>
          <w:ilvl w:val="0"/>
          <w:numId w:val="11"/>
        </w:numPr>
        <w:kinsoku/>
        <w:wordWrap/>
        <w:overflowPunct/>
        <w:topLinePunct w:val="0"/>
        <w:bidi w:val="0"/>
        <w:adjustRightInd w:val="0"/>
        <w:snapToGrid w:val="0"/>
        <w:spacing w:line="360" w:lineRule="auto"/>
        <w:ind w:left="0" w:lef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办公楼机关食堂由甲方自行管理（包括食堂餐厨用设施设备使用维修），但食堂内门、窗、水、电维修、灯具更换</w:t>
      </w:r>
      <w:r>
        <w:rPr>
          <w:rFonts w:hint="eastAsia" w:ascii="宋体" w:hAnsi="宋体" w:cs="宋体"/>
          <w:color w:val="auto"/>
          <w:sz w:val="24"/>
          <w:szCs w:val="24"/>
          <w:lang w:val="en-US" w:eastAsia="zh-CN"/>
        </w:rPr>
        <w:t>由乙方负责</w:t>
      </w:r>
      <w:r>
        <w:rPr>
          <w:rFonts w:hint="eastAsia" w:ascii="宋体" w:hAnsi="宋体" w:eastAsia="宋体" w:cs="宋体"/>
          <w:color w:val="auto"/>
          <w:sz w:val="24"/>
          <w:szCs w:val="24"/>
        </w:rPr>
        <w:t>。</w:t>
      </w:r>
    </w:p>
    <w:p>
      <w:pPr>
        <w:keepNext w:val="0"/>
        <w:keepLines w:val="0"/>
        <w:pageBreakBefore w:val="0"/>
        <w:numPr>
          <w:ilvl w:val="0"/>
          <w:numId w:val="11"/>
        </w:numPr>
        <w:kinsoku/>
        <w:wordWrap/>
        <w:overflowPunct/>
        <w:topLinePunct w:val="0"/>
        <w:bidi w:val="0"/>
        <w:adjustRightInd w:val="0"/>
        <w:snapToGrid w:val="0"/>
        <w:spacing w:line="360" w:lineRule="auto"/>
        <w:ind w:left="0" w:lef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负责</w:t>
      </w:r>
      <w:r>
        <w:rPr>
          <w:rFonts w:hint="eastAsia" w:ascii="宋体" w:hAnsi="宋体" w:eastAsia="宋体" w:cs="宋体"/>
          <w:color w:val="auto"/>
          <w:sz w:val="24"/>
          <w:szCs w:val="24"/>
        </w:rPr>
        <w:t>灭火器检测（干粉灭火器检测1065具、二氧化碳灭火器检测31具、推车式二氧化碳灭火器2台）、充粉（不包括灭火器罐体到使用年限的更换费用）；</w:t>
      </w:r>
    </w:p>
    <w:p>
      <w:pPr>
        <w:keepNext w:val="0"/>
        <w:keepLines w:val="0"/>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b/>
          <w:bCs/>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二</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保洁</w:t>
      </w:r>
      <w:r>
        <w:rPr>
          <w:rFonts w:hint="eastAsia" w:ascii="宋体" w:hAnsi="宋体" w:cs="宋体"/>
          <w:b/>
          <w:bCs/>
          <w:color w:val="auto"/>
          <w:sz w:val="24"/>
          <w:szCs w:val="24"/>
          <w:lang w:val="en-US" w:eastAsia="zh-CN"/>
        </w:rPr>
        <w:t>绿化服务管理</w:t>
      </w:r>
      <w:r>
        <w:rPr>
          <w:rFonts w:hint="eastAsia" w:ascii="宋体" w:hAnsi="宋体" w:eastAsia="宋体" w:cs="宋体"/>
          <w:b/>
          <w:bCs/>
          <w:color w:val="auto"/>
          <w:sz w:val="24"/>
          <w:szCs w:val="24"/>
        </w:rPr>
        <w:t xml:space="preserve"> </w:t>
      </w:r>
    </w:p>
    <w:p>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卫生保洁是指乙方为机关办公楼区、运动场馆、地下车库、庭院等环境清洁而进行的日常清洁保养，垃圾</w:t>
      </w:r>
      <w:r>
        <w:rPr>
          <w:rFonts w:hint="eastAsia" w:ascii="宋体" w:hAnsi="宋体" w:cs="宋体"/>
          <w:color w:val="auto"/>
          <w:sz w:val="24"/>
          <w:szCs w:val="24"/>
          <w:lang w:val="en-US" w:eastAsia="zh-CN"/>
        </w:rPr>
        <w:t>分类</w:t>
      </w:r>
      <w:r>
        <w:rPr>
          <w:rFonts w:hint="eastAsia" w:ascii="宋体" w:hAnsi="宋体" w:eastAsia="宋体" w:cs="宋体"/>
          <w:color w:val="auto"/>
          <w:sz w:val="24"/>
          <w:szCs w:val="24"/>
        </w:rPr>
        <w:t xml:space="preserve">等废弃物清理。 </w:t>
      </w:r>
    </w:p>
    <w:p>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bCs/>
          <w:color w:val="auto"/>
          <w:sz w:val="24"/>
          <w:szCs w:val="24"/>
        </w:rPr>
        <w:t>1．</w:t>
      </w:r>
      <w:r>
        <w:rPr>
          <w:rFonts w:hint="eastAsia" w:ascii="宋体" w:hAnsi="宋体" w:eastAsia="宋体" w:cs="宋体"/>
          <w:color w:val="auto"/>
          <w:sz w:val="24"/>
          <w:szCs w:val="24"/>
        </w:rPr>
        <w:t xml:space="preserve">公共区域卫生保洁：包括办公楼大厅、大门、楼道、楼梯和办公大厅及上述部位内所有设施用品及饰物。 </w:t>
      </w:r>
    </w:p>
    <w:p>
      <w:pPr>
        <w:keepNext w:val="0"/>
        <w:keepLines w:val="0"/>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（1）服务内容：</w:t>
      </w:r>
    </w:p>
    <w:p>
      <w:pPr>
        <w:keepNext w:val="0"/>
        <w:keepLines w:val="0"/>
        <w:pageBreakBefore w:val="0"/>
        <w:numPr>
          <w:ilvl w:val="0"/>
          <w:numId w:val="12"/>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清理办公楼内的所有垃圾（不含食堂垃圾），对垃圾进行分类回收</w:t>
      </w:r>
      <w:r>
        <w:rPr>
          <w:rFonts w:hint="eastAsia" w:ascii="宋体" w:hAnsi="宋体" w:cs="宋体"/>
          <w:color w:val="auto"/>
          <w:sz w:val="24"/>
          <w:szCs w:val="24"/>
          <w:lang w:eastAsia="zh-CN"/>
        </w:rPr>
        <w:t>。</w:t>
      </w:r>
    </w:p>
    <w:p>
      <w:pPr>
        <w:keepNext w:val="0"/>
        <w:keepLines w:val="0"/>
        <w:pageBreakBefore w:val="0"/>
        <w:numPr>
          <w:ilvl w:val="0"/>
          <w:numId w:val="12"/>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收集及清理所有垃圾箱的垃圾到室外垃圾处理站</w:t>
      </w:r>
      <w:r>
        <w:rPr>
          <w:rFonts w:hint="eastAsia" w:ascii="宋体" w:hAnsi="宋体" w:cs="宋体"/>
          <w:color w:val="auto"/>
          <w:sz w:val="24"/>
          <w:szCs w:val="24"/>
          <w:lang w:eastAsia="zh-CN"/>
        </w:rPr>
        <w:t>。</w:t>
      </w:r>
    </w:p>
    <w:p>
      <w:pPr>
        <w:keepNext w:val="0"/>
        <w:keepLines w:val="0"/>
        <w:pageBreakBefore w:val="0"/>
        <w:numPr>
          <w:ilvl w:val="0"/>
          <w:numId w:val="12"/>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清洁所有门窗及指示牌</w:t>
      </w:r>
      <w:r>
        <w:rPr>
          <w:rFonts w:hint="eastAsia" w:ascii="宋体" w:hAnsi="宋体" w:cs="宋体"/>
          <w:color w:val="auto"/>
          <w:sz w:val="24"/>
          <w:szCs w:val="24"/>
          <w:lang w:eastAsia="zh-CN"/>
        </w:rPr>
        <w:t>。</w:t>
      </w:r>
    </w:p>
    <w:p>
      <w:pPr>
        <w:keepNext w:val="0"/>
        <w:keepLines w:val="0"/>
        <w:pageBreakBefore w:val="0"/>
        <w:numPr>
          <w:ilvl w:val="0"/>
          <w:numId w:val="12"/>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清洁所有花盆及植物</w:t>
      </w:r>
      <w:r>
        <w:rPr>
          <w:rFonts w:hint="eastAsia" w:ascii="宋体" w:hAnsi="宋体" w:cs="宋体"/>
          <w:color w:val="auto"/>
          <w:sz w:val="24"/>
          <w:szCs w:val="24"/>
          <w:lang w:eastAsia="zh-CN"/>
        </w:rPr>
        <w:t>。</w:t>
      </w:r>
    </w:p>
    <w:p>
      <w:pPr>
        <w:keepNext w:val="0"/>
        <w:keepLines w:val="0"/>
        <w:pageBreakBefore w:val="0"/>
        <w:numPr>
          <w:ilvl w:val="0"/>
          <w:numId w:val="12"/>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cs="宋体"/>
          <w:color w:val="auto"/>
          <w:sz w:val="24"/>
          <w:szCs w:val="24"/>
          <w:lang w:eastAsia="zh-CN"/>
        </w:rPr>
      </w:pPr>
      <w:r>
        <w:rPr>
          <w:rFonts w:hint="eastAsia" w:ascii="宋体" w:hAnsi="宋体" w:eastAsia="宋体" w:cs="宋体"/>
          <w:color w:val="auto"/>
          <w:sz w:val="24"/>
          <w:szCs w:val="24"/>
        </w:rPr>
        <w:t>清洁所有出口大门及门牌</w:t>
      </w:r>
      <w:r>
        <w:rPr>
          <w:rFonts w:hint="eastAsia" w:ascii="宋体" w:hAnsi="宋体" w:cs="宋体"/>
          <w:color w:val="auto"/>
          <w:sz w:val="24"/>
          <w:szCs w:val="24"/>
          <w:lang w:eastAsia="zh-CN"/>
        </w:rPr>
        <w:t>。</w:t>
      </w:r>
    </w:p>
    <w:p>
      <w:pPr>
        <w:keepNext w:val="0"/>
        <w:keepLines w:val="0"/>
        <w:pageBreakBefore w:val="0"/>
        <w:numPr>
          <w:ilvl w:val="0"/>
          <w:numId w:val="12"/>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清除所有手印及污渍，包括楼梯墙壁</w:t>
      </w:r>
      <w:r>
        <w:rPr>
          <w:rFonts w:hint="eastAsia" w:ascii="宋体" w:hAnsi="宋体" w:cs="宋体"/>
          <w:color w:val="auto"/>
          <w:sz w:val="24"/>
          <w:szCs w:val="24"/>
          <w:lang w:eastAsia="zh-CN"/>
        </w:rPr>
        <w:t>。</w:t>
      </w:r>
    </w:p>
    <w:p>
      <w:pPr>
        <w:keepNext w:val="0"/>
        <w:keepLines w:val="0"/>
        <w:pageBreakBefore w:val="0"/>
        <w:numPr>
          <w:ilvl w:val="0"/>
          <w:numId w:val="12"/>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清洁所有扶手，栏杆及玻璃表面；</w:t>
      </w:r>
    </w:p>
    <w:p>
      <w:pPr>
        <w:keepNext w:val="0"/>
        <w:keepLines w:val="0"/>
        <w:pageBreakBefore w:val="0"/>
        <w:numPr>
          <w:ilvl w:val="0"/>
          <w:numId w:val="12"/>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清扫所有通风窗口</w:t>
      </w:r>
      <w:r>
        <w:rPr>
          <w:rFonts w:hint="eastAsia" w:ascii="宋体" w:hAnsi="宋体" w:cs="宋体"/>
          <w:color w:val="auto"/>
          <w:sz w:val="24"/>
          <w:szCs w:val="24"/>
          <w:lang w:eastAsia="zh-CN"/>
        </w:rPr>
        <w:t>。</w:t>
      </w:r>
    </w:p>
    <w:p>
      <w:pPr>
        <w:keepNext w:val="0"/>
        <w:keepLines w:val="0"/>
        <w:pageBreakBefore w:val="0"/>
        <w:numPr>
          <w:ilvl w:val="0"/>
          <w:numId w:val="12"/>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清扫空调风口百叶及照明灯片</w:t>
      </w:r>
      <w:r>
        <w:rPr>
          <w:rFonts w:hint="eastAsia" w:ascii="宋体" w:hAnsi="宋体" w:cs="宋体"/>
          <w:color w:val="auto"/>
          <w:sz w:val="24"/>
          <w:szCs w:val="24"/>
          <w:lang w:eastAsia="zh-CN"/>
        </w:rPr>
        <w:t>。</w:t>
      </w:r>
    </w:p>
    <w:p>
      <w:pPr>
        <w:keepNext w:val="0"/>
        <w:keepLines w:val="0"/>
        <w:pageBreakBefore w:val="0"/>
        <w:numPr>
          <w:ilvl w:val="0"/>
          <w:numId w:val="12"/>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拖擦地、台表面</w:t>
      </w:r>
      <w:r>
        <w:rPr>
          <w:rFonts w:hint="eastAsia" w:ascii="宋体" w:hAnsi="宋体" w:cs="宋体"/>
          <w:color w:val="auto"/>
          <w:sz w:val="24"/>
          <w:szCs w:val="24"/>
          <w:lang w:eastAsia="zh-CN"/>
        </w:rPr>
        <w:t>。</w:t>
      </w:r>
    </w:p>
    <w:p>
      <w:pPr>
        <w:keepNext w:val="0"/>
        <w:keepLines w:val="0"/>
        <w:pageBreakBefore w:val="0"/>
        <w:numPr>
          <w:ilvl w:val="0"/>
          <w:numId w:val="12"/>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清洁所有楼梯、走廊及窗户</w:t>
      </w:r>
      <w:r>
        <w:rPr>
          <w:rFonts w:hint="eastAsia" w:ascii="宋体" w:hAnsi="宋体" w:cs="宋体"/>
          <w:color w:val="auto"/>
          <w:sz w:val="24"/>
          <w:szCs w:val="24"/>
          <w:lang w:eastAsia="zh-CN"/>
        </w:rPr>
        <w:t>。</w:t>
      </w:r>
    </w:p>
    <w:p>
      <w:pPr>
        <w:keepNext w:val="0"/>
        <w:keepLines w:val="0"/>
        <w:pageBreakBefore w:val="0"/>
        <w:numPr>
          <w:ilvl w:val="0"/>
          <w:numId w:val="12"/>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清洁所有灯饰</w:t>
      </w:r>
      <w:r>
        <w:rPr>
          <w:rFonts w:hint="eastAsia" w:ascii="宋体" w:hAnsi="宋体" w:cs="宋体"/>
          <w:color w:val="auto"/>
          <w:sz w:val="24"/>
          <w:szCs w:val="24"/>
          <w:lang w:eastAsia="zh-CN"/>
        </w:rPr>
        <w:t>。</w:t>
      </w:r>
    </w:p>
    <w:p>
      <w:pPr>
        <w:keepNext w:val="0"/>
        <w:keepLines w:val="0"/>
        <w:pageBreakBefore w:val="0"/>
        <w:numPr>
          <w:ilvl w:val="0"/>
          <w:numId w:val="12"/>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清洁消防栓、消防箱。</w:t>
      </w:r>
    </w:p>
    <w:p>
      <w:pPr>
        <w:keepNext w:val="0"/>
        <w:keepLines w:val="0"/>
        <w:pageBreakBefore w:val="0"/>
        <w:numPr>
          <w:ilvl w:val="0"/>
          <w:numId w:val="12"/>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扫净及洗刷大厅出入口地台及台阶</w:t>
      </w:r>
      <w:r>
        <w:rPr>
          <w:rFonts w:hint="eastAsia" w:ascii="宋体" w:hAnsi="宋体" w:cs="宋体"/>
          <w:color w:val="auto"/>
          <w:sz w:val="24"/>
          <w:szCs w:val="24"/>
          <w:lang w:eastAsia="zh-CN"/>
        </w:rPr>
        <w:t>。</w:t>
      </w:r>
    </w:p>
    <w:p>
      <w:pPr>
        <w:keepNext w:val="0"/>
        <w:keepLines w:val="0"/>
        <w:pageBreakBefore w:val="0"/>
        <w:numPr>
          <w:ilvl w:val="0"/>
          <w:numId w:val="12"/>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保持入口大厅内墙壁表面、所有玻璃门窗及设施干净整洁</w:t>
      </w:r>
      <w:r>
        <w:rPr>
          <w:rFonts w:hint="eastAsia" w:ascii="宋体" w:hAnsi="宋体" w:cs="宋体"/>
          <w:color w:val="auto"/>
          <w:sz w:val="24"/>
          <w:szCs w:val="24"/>
          <w:lang w:eastAsia="zh-CN"/>
        </w:rPr>
        <w:t>。</w:t>
      </w:r>
    </w:p>
    <w:p>
      <w:pPr>
        <w:keepNext w:val="0"/>
        <w:keepLines w:val="0"/>
        <w:pageBreakBefore w:val="0"/>
        <w:numPr>
          <w:ilvl w:val="0"/>
          <w:numId w:val="12"/>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清扫大厅天花板尘埃</w:t>
      </w:r>
      <w:r>
        <w:rPr>
          <w:rFonts w:hint="eastAsia" w:ascii="宋体" w:hAnsi="宋体" w:cs="宋体"/>
          <w:color w:val="auto"/>
          <w:sz w:val="24"/>
          <w:szCs w:val="24"/>
          <w:lang w:eastAsia="zh-CN"/>
        </w:rPr>
        <w:t>。</w:t>
      </w:r>
    </w:p>
    <w:p>
      <w:pPr>
        <w:keepNext w:val="0"/>
        <w:keepLines w:val="0"/>
        <w:pageBreakBefore w:val="0"/>
        <w:numPr>
          <w:ilvl w:val="0"/>
          <w:numId w:val="13"/>
        </w:numPr>
        <w:kinsoku/>
        <w:wordWrap/>
        <w:overflowPunct/>
        <w:topLinePunct w:val="0"/>
        <w:bidi w:val="0"/>
        <w:adjustRightInd w:val="0"/>
        <w:snapToGrid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bCs/>
          <w:color w:val="auto"/>
          <w:sz w:val="24"/>
          <w:szCs w:val="24"/>
        </w:rPr>
        <w:t>服务标准</w:t>
      </w:r>
      <w:r>
        <w:rPr>
          <w:rFonts w:hint="eastAsia" w:ascii="宋体" w:hAnsi="宋体" w:eastAsia="宋体" w:cs="宋体"/>
          <w:color w:val="auto"/>
          <w:sz w:val="24"/>
          <w:szCs w:val="24"/>
        </w:rPr>
        <w:t>：</w:t>
      </w:r>
    </w:p>
    <w:p>
      <w:pPr>
        <w:keepNext w:val="0"/>
        <w:keepLines w:val="0"/>
        <w:pageBreakBefore w:val="0"/>
        <w:numPr>
          <w:ilvl w:val="0"/>
          <w:numId w:val="14"/>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地面光亮无水迹、污迹、无杂物</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上午9:00之前完成</w:t>
      </w:r>
      <w:r>
        <w:rPr>
          <w:rFonts w:hint="eastAsia" w:ascii="宋体" w:hAnsi="宋体" w:cs="宋体"/>
          <w:color w:val="auto"/>
          <w:sz w:val="24"/>
          <w:szCs w:val="24"/>
          <w:lang w:eastAsia="zh-CN"/>
        </w:rPr>
        <w:t>。</w:t>
      </w:r>
    </w:p>
    <w:p>
      <w:pPr>
        <w:keepNext w:val="0"/>
        <w:keepLines w:val="0"/>
        <w:pageBreakBefore w:val="0"/>
        <w:numPr>
          <w:ilvl w:val="0"/>
          <w:numId w:val="14"/>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楼梯、走廊、指示牌、门牌、通风窗口、地角线、墙壁、柱子、顶板无尘、无污物</w:t>
      </w:r>
      <w:r>
        <w:rPr>
          <w:rFonts w:hint="eastAsia" w:ascii="宋体" w:hAnsi="宋体" w:cs="宋体"/>
          <w:color w:val="auto"/>
          <w:sz w:val="24"/>
          <w:szCs w:val="24"/>
          <w:lang w:eastAsia="zh-CN"/>
        </w:rPr>
        <w:t>。</w:t>
      </w:r>
    </w:p>
    <w:p>
      <w:pPr>
        <w:keepNext w:val="0"/>
        <w:keepLines w:val="0"/>
        <w:pageBreakBefore w:val="0"/>
        <w:numPr>
          <w:ilvl w:val="0"/>
          <w:numId w:val="14"/>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垃圾筒内垃圾</w:t>
      </w:r>
      <w:r>
        <w:rPr>
          <w:rFonts w:hint="eastAsia" w:ascii="宋体" w:hAnsi="宋体" w:cs="宋体"/>
          <w:color w:val="auto"/>
          <w:sz w:val="24"/>
          <w:szCs w:val="24"/>
          <w:lang w:val="en-US" w:eastAsia="zh-CN"/>
        </w:rPr>
        <w:t>清理</w:t>
      </w:r>
      <w:r>
        <w:rPr>
          <w:rFonts w:hint="eastAsia" w:ascii="宋体" w:hAnsi="宋体" w:eastAsia="宋体" w:cs="宋体"/>
          <w:color w:val="auto"/>
          <w:sz w:val="24"/>
          <w:szCs w:val="24"/>
        </w:rPr>
        <w:t>上午9:00之前完成，并摆放整齐，外观干净</w:t>
      </w:r>
      <w:r>
        <w:rPr>
          <w:rFonts w:hint="eastAsia" w:ascii="宋体" w:hAnsi="宋体" w:cs="宋体"/>
          <w:color w:val="auto"/>
          <w:sz w:val="24"/>
          <w:szCs w:val="24"/>
          <w:lang w:eastAsia="zh-CN"/>
        </w:rPr>
        <w:t>。</w:t>
      </w:r>
    </w:p>
    <w:p>
      <w:pPr>
        <w:keepNext w:val="0"/>
        <w:keepLines w:val="0"/>
        <w:pageBreakBefore w:val="0"/>
        <w:numPr>
          <w:ilvl w:val="0"/>
          <w:numId w:val="14"/>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花盆外观干净，花叶无尘土，花盆内无杂物</w:t>
      </w:r>
      <w:r>
        <w:rPr>
          <w:rFonts w:hint="eastAsia" w:ascii="宋体" w:hAnsi="宋体" w:cs="宋体"/>
          <w:color w:val="auto"/>
          <w:sz w:val="24"/>
          <w:szCs w:val="24"/>
          <w:lang w:eastAsia="zh-CN"/>
        </w:rPr>
        <w:t>。</w:t>
      </w:r>
    </w:p>
    <w:p>
      <w:pPr>
        <w:keepNext w:val="0"/>
        <w:keepLines w:val="0"/>
        <w:pageBreakBefore w:val="0"/>
        <w:numPr>
          <w:ilvl w:val="0"/>
          <w:numId w:val="14"/>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玻璃、门窗无污迹、水迹、裂痕，有明显安全标志</w:t>
      </w:r>
      <w:r>
        <w:rPr>
          <w:rFonts w:hint="eastAsia" w:ascii="宋体" w:hAnsi="宋体" w:cs="宋体"/>
          <w:color w:val="auto"/>
          <w:sz w:val="24"/>
          <w:szCs w:val="24"/>
          <w:lang w:eastAsia="zh-CN"/>
        </w:rPr>
        <w:t>。</w:t>
      </w:r>
    </w:p>
    <w:p>
      <w:pPr>
        <w:keepNext w:val="0"/>
        <w:keepLines w:val="0"/>
        <w:pageBreakBefore w:val="0"/>
        <w:numPr>
          <w:ilvl w:val="0"/>
          <w:numId w:val="14"/>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厅堂无蚊虫</w:t>
      </w:r>
      <w:r>
        <w:rPr>
          <w:rFonts w:hint="eastAsia" w:ascii="宋体" w:hAnsi="宋体" w:cs="宋体"/>
          <w:color w:val="auto"/>
          <w:sz w:val="24"/>
          <w:szCs w:val="24"/>
          <w:lang w:eastAsia="zh-CN"/>
        </w:rPr>
        <w:t>。</w:t>
      </w:r>
    </w:p>
    <w:p>
      <w:pPr>
        <w:keepNext w:val="0"/>
        <w:keepLines w:val="0"/>
        <w:pageBreakBefore w:val="0"/>
        <w:numPr>
          <w:ilvl w:val="0"/>
          <w:numId w:val="14"/>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灯饰和其它饰物无尘土、破损</w:t>
      </w:r>
      <w:r>
        <w:rPr>
          <w:rFonts w:hint="eastAsia" w:ascii="宋体" w:hAnsi="宋体" w:cs="宋体"/>
          <w:color w:val="auto"/>
          <w:sz w:val="24"/>
          <w:szCs w:val="24"/>
          <w:lang w:eastAsia="zh-CN"/>
        </w:rPr>
        <w:t>。</w:t>
      </w:r>
    </w:p>
    <w:p>
      <w:pPr>
        <w:keepNext w:val="0"/>
        <w:keepLines w:val="0"/>
        <w:pageBreakBefore w:val="0"/>
        <w:numPr>
          <w:ilvl w:val="0"/>
          <w:numId w:val="14"/>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大厅出入口地台、梯级、墙壁表面、所有玻璃门窗及设施无尘土，大理石墙面亮光、无污迹、水迹</w:t>
      </w:r>
      <w:r>
        <w:rPr>
          <w:rFonts w:hint="eastAsia" w:ascii="宋体" w:hAnsi="宋体" w:cs="宋体"/>
          <w:color w:val="auto"/>
          <w:sz w:val="24"/>
          <w:szCs w:val="24"/>
          <w:lang w:eastAsia="zh-CN"/>
        </w:rPr>
        <w:t>。</w:t>
      </w:r>
    </w:p>
    <w:p>
      <w:pPr>
        <w:keepNext w:val="0"/>
        <w:keepLines w:val="0"/>
        <w:pageBreakBefore w:val="0"/>
        <w:numPr>
          <w:ilvl w:val="0"/>
          <w:numId w:val="14"/>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消防栓、消防箱无灰尘、无污迹。</w:t>
      </w:r>
    </w:p>
    <w:p>
      <w:pPr>
        <w:keepNext w:val="0"/>
        <w:keepLines w:val="0"/>
        <w:pageBreakBefore w:val="0"/>
        <w:numPr>
          <w:ilvl w:val="0"/>
          <w:numId w:val="14"/>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大厅天花板无尘埃</w:t>
      </w:r>
      <w:r>
        <w:rPr>
          <w:rFonts w:hint="eastAsia" w:ascii="宋体" w:hAnsi="宋体" w:cs="宋体"/>
          <w:color w:val="auto"/>
          <w:sz w:val="24"/>
          <w:szCs w:val="24"/>
          <w:lang w:eastAsia="zh-CN"/>
        </w:rPr>
        <w:t>。</w:t>
      </w:r>
    </w:p>
    <w:p>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bCs/>
          <w:color w:val="auto"/>
          <w:sz w:val="24"/>
          <w:szCs w:val="24"/>
        </w:rPr>
        <w:t>2．</w:t>
      </w:r>
      <w:r>
        <w:rPr>
          <w:rFonts w:hint="eastAsia" w:ascii="宋体" w:hAnsi="宋体" w:eastAsia="宋体" w:cs="宋体"/>
          <w:color w:val="auto"/>
          <w:sz w:val="24"/>
          <w:szCs w:val="24"/>
        </w:rPr>
        <w:t xml:space="preserve">卫生间保洁 </w:t>
      </w:r>
    </w:p>
    <w:p>
      <w:pPr>
        <w:keepNext w:val="0"/>
        <w:keepLines w:val="0"/>
        <w:pageBreakBefore w:val="0"/>
        <w:kinsoku/>
        <w:wordWrap/>
        <w:overflowPunct/>
        <w:topLinePunct w:val="0"/>
        <w:bidi w:val="0"/>
        <w:adjustRightInd w:val="0"/>
        <w:snapToGrid w:val="0"/>
        <w:spacing w:line="360" w:lineRule="auto"/>
        <w:ind w:firstLine="240" w:firstLineChars="1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（1）服务内容：</w:t>
      </w:r>
    </w:p>
    <w:p>
      <w:pPr>
        <w:keepNext w:val="0"/>
        <w:keepLines w:val="0"/>
        <w:pageBreakBefore w:val="0"/>
        <w:numPr>
          <w:ilvl w:val="0"/>
          <w:numId w:val="15"/>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清洁所有门窗、天花板</w:t>
      </w:r>
      <w:r>
        <w:rPr>
          <w:rFonts w:hint="eastAsia" w:ascii="宋体" w:hAnsi="宋体" w:cs="宋体"/>
          <w:color w:val="auto"/>
          <w:sz w:val="24"/>
          <w:szCs w:val="24"/>
          <w:lang w:eastAsia="zh-CN"/>
        </w:rPr>
        <w:t>。</w:t>
      </w:r>
    </w:p>
    <w:p>
      <w:pPr>
        <w:keepNext w:val="0"/>
        <w:keepLines w:val="0"/>
        <w:pageBreakBefore w:val="0"/>
        <w:numPr>
          <w:ilvl w:val="0"/>
          <w:numId w:val="15"/>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擦、冲及洗净所有洗手间设备</w:t>
      </w:r>
      <w:r>
        <w:rPr>
          <w:rFonts w:hint="eastAsia" w:ascii="宋体" w:hAnsi="宋体" w:cs="宋体"/>
          <w:color w:val="auto"/>
          <w:sz w:val="24"/>
          <w:szCs w:val="24"/>
          <w:lang w:eastAsia="zh-CN"/>
        </w:rPr>
        <w:t>。</w:t>
      </w:r>
    </w:p>
    <w:p>
      <w:pPr>
        <w:keepNext w:val="0"/>
        <w:keepLines w:val="0"/>
        <w:pageBreakBefore w:val="0"/>
        <w:numPr>
          <w:ilvl w:val="0"/>
          <w:numId w:val="15"/>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擦净所有洗手间镜面</w:t>
      </w:r>
      <w:r>
        <w:rPr>
          <w:rFonts w:hint="eastAsia" w:ascii="宋体" w:hAnsi="宋体" w:cs="宋体"/>
          <w:color w:val="auto"/>
          <w:sz w:val="24"/>
          <w:szCs w:val="24"/>
          <w:lang w:eastAsia="zh-CN"/>
        </w:rPr>
        <w:t>。</w:t>
      </w:r>
    </w:p>
    <w:p>
      <w:pPr>
        <w:keepNext w:val="0"/>
        <w:keepLines w:val="0"/>
        <w:pageBreakBefore w:val="0"/>
        <w:numPr>
          <w:ilvl w:val="0"/>
          <w:numId w:val="15"/>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擦净地台表面</w:t>
      </w:r>
      <w:r>
        <w:rPr>
          <w:rFonts w:hint="eastAsia" w:ascii="宋体" w:hAnsi="宋体" w:cs="宋体"/>
          <w:color w:val="auto"/>
          <w:sz w:val="24"/>
          <w:szCs w:val="24"/>
          <w:lang w:eastAsia="zh-CN"/>
        </w:rPr>
        <w:t>。</w:t>
      </w:r>
    </w:p>
    <w:p>
      <w:pPr>
        <w:keepNext w:val="0"/>
        <w:keepLines w:val="0"/>
        <w:pageBreakBefore w:val="0"/>
        <w:numPr>
          <w:ilvl w:val="0"/>
          <w:numId w:val="15"/>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天花板及照明设备表面除尘</w:t>
      </w:r>
      <w:r>
        <w:rPr>
          <w:rFonts w:hint="eastAsia" w:ascii="宋体" w:hAnsi="宋体" w:cs="宋体"/>
          <w:color w:val="auto"/>
          <w:sz w:val="24"/>
          <w:szCs w:val="24"/>
          <w:lang w:eastAsia="zh-CN"/>
        </w:rPr>
        <w:t>。</w:t>
      </w:r>
    </w:p>
    <w:p>
      <w:pPr>
        <w:keepNext w:val="0"/>
        <w:keepLines w:val="0"/>
        <w:pageBreakBefore w:val="0"/>
        <w:numPr>
          <w:ilvl w:val="0"/>
          <w:numId w:val="15"/>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抹净抽气扇</w:t>
      </w:r>
      <w:r>
        <w:rPr>
          <w:rFonts w:hint="eastAsia" w:ascii="宋体" w:hAnsi="宋体" w:cs="宋体"/>
          <w:color w:val="auto"/>
          <w:sz w:val="24"/>
          <w:szCs w:val="24"/>
          <w:lang w:eastAsia="zh-CN"/>
        </w:rPr>
        <w:t>。</w:t>
      </w:r>
    </w:p>
    <w:p>
      <w:pPr>
        <w:keepNext w:val="0"/>
        <w:keepLines w:val="0"/>
        <w:pageBreakBefore w:val="0"/>
        <w:numPr>
          <w:ilvl w:val="0"/>
          <w:numId w:val="15"/>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随时补充卫生间的厕纸、擦手纸、洗手液</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物业方负责提供</w:t>
      </w:r>
      <w:r>
        <w:rPr>
          <w:rFonts w:hint="eastAsia" w:ascii="宋体" w:hAnsi="宋体" w:cs="宋体"/>
          <w:color w:val="auto"/>
          <w:sz w:val="24"/>
          <w:szCs w:val="24"/>
          <w:lang w:eastAsia="zh-CN"/>
        </w:rPr>
        <w:t>）。</w:t>
      </w:r>
    </w:p>
    <w:p>
      <w:pPr>
        <w:keepNext w:val="0"/>
        <w:keepLines w:val="0"/>
        <w:pageBreakBefore w:val="0"/>
        <w:numPr>
          <w:ilvl w:val="0"/>
          <w:numId w:val="15"/>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清理卫生桶脏物</w:t>
      </w:r>
      <w:r>
        <w:rPr>
          <w:rFonts w:hint="eastAsia" w:ascii="宋体" w:hAnsi="宋体" w:cs="宋体"/>
          <w:color w:val="auto"/>
          <w:sz w:val="24"/>
          <w:szCs w:val="24"/>
          <w:lang w:eastAsia="zh-CN"/>
        </w:rPr>
        <w:t>。</w:t>
      </w:r>
    </w:p>
    <w:p>
      <w:pPr>
        <w:keepNext w:val="0"/>
        <w:keepLines w:val="0"/>
        <w:pageBreakBefore w:val="0"/>
        <w:numPr>
          <w:ilvl w:val="0"/>
          <w:numId w:val="15"/>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清洁卫生洁具</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物业方负责提供84消毒液、洁厕灵、洁厕球</w:t>
      </w:r>
      <w:r>
        <w:rPr>
          <w:rFonts w:hint="eastAsia" w:ascii="宋体" w:hAnsi="宋体" w:cs="宋体"/>
          <w:color w:val="auto"/>
          <w:sz w:val="24"/>
          <w:szCs w:val="24"/>
          <w:lang w:eastAsia="zh-CN"/>
        </w:rPr>
        <w:t>）</w:t>
      </w:r>
      <w:r>
        <w:rPr>
          <w:rFonts w:hint="eastAsia" w:ascii="宋体" w:hAnsi="宋体" w:eastAsia="宋体" w:cs="宋体"/>
          <w:color w:val="auto"/>
          <w:sz w:val="24"/>
          <w:szCs w:val="24"/>
        </w:rPr>
        <w:t xml:space="preserve">。 </w:t>
      </w:r>
    </w:p>
    <w:p>
      <w:pPr>
        <w:keepNext w:val="0"/>
        <w:keepLines w:val="0"/>
        <w:pageBreakBefore w:val="0"/>
        <w:numPr>
          <w:ilvl w:val="0"/>
          <w:numId w:val="0"/>
        </w:numPr>
        <w:kinsoku/>
        <w:wordWrap/>
        <w:overflowPunct/>
        <w:topLinePunct w:val="0"/>
        <w:bidi w:val="0"/>
        <w:adjustRightInd w:val="0"/>
        <w:snapToGrid w:val="0"/>
        <w:spacing w:line="360" w:lineRule="auto"/>
        <w:ind w:leftChars="0"/>
        <w:textAlignment w:val="auto"/>
        <w:outlineLvl w:val="9"/>
        <w:rPr>
          <w:rFonts w:hint="eastAsia" w:ascii="宋体" w:hAnsi="宋体" w:eastAsia="宋体" w:cs="宋体"/>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2</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服务标准</w:t>
      </w:r>
      <w:r>
        <w:rPr>
          <w:rFonts w:hint="eastAsia" w:ascii="宋体" w:hAnsi="宋体" w:eastAsia="宋体" w:cs="宋体"/>
          <w:color w:val="auto"/>
          <w:sz w:val="24"/>
          <w:szCs w:val="24"/>
        </w:rPr>
        <w:t>：</w:t>
      </w:r>
    </w:p>
    <w:p>
      <w:pPr>
        <w:keepNext w:val="0"/>
        <w:keepLines w:val="0"/>
        <w:pageBreakBefore w:val="0"/>
        <w:numPr>
          <w:ilvl w:val="0"/>
          <w:numId w:val="16"/>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门、窗、天花板、墙壁、隔板无尘、无污迹、无杂物</w:t>
      </w:r>
      <w:r>
        <w:rPr>
          <w:rFonts w:hint="eastAsia" w:ascii="宋体" w:hAnsi="宋体" w:cs="宋体"/>
          <w:color w:val="auto"/>
          <w:sz w:val="24"/>
          <w:szCs w:val="24"/>
          <w:lang w:eastAsia="zh-CN"/>
        </w:rPr>
        <w:t>。</w:t>
      </w:r>
    </w:p>
    <w:p>
      <w:pPr>
        <w:keepNext w:val="0"/>
        <w:keepLines w:val="0"/>
        <w:pageBreakBefore w:val="0"/>
        <w:numPr>
          <w:ilvl w:val="0"/>
          <w:numId w:val="16"/>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玻璃、镜面明亮无水迹</w:t>
      </w:r>
      <w:r>
        <w:rPr>
          <w:rFonts w:hint="eastAsia" w:ascii="宋体" w:hAnsi="宋体" w:cs="宋体"/>
          <w:color w:val="auto"/>
          <w:sz w:val="24"/>
          <w:szCs w:val="24"/>
          <w:lang w:eastAsia="zh-CN"/>
        </w:rPr>
        <w:t>。</w:t>
      </w:r>
    </w:p>
    <w:p>
      <w:pPr>
        <w:keepNext w:val="0"/>
        <w:keepLines w:val="0"/>
        <w:pageBreakBefore w:val="0"/>
        <w:numPr>
          <w:ilvl w:val="0"/>
          <w:numId w:val="16"/>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地面墙角无尘、无污迹、无杂物、无蛛网、无水迹</w:t>
      </w:r>
      <w:r>
        <w:rPr>
          <w:rFonts w:hint="eastAsia" w:ascii="宋体" w:hAnsi="宋体" w:cs="宋体"/>
          <w:color w:val="auto"/>
          <w:sz w:val="24"/>
          <w:szCs w:val="24"/>
          <w:lang w:eastAsia="zh-CN"/>
        </w:rPr>
        <w:t>。</w:t>
      </w:r>
    </w:p>
    <w:p>
      <w:pPr>
        <w:keepNext w:val="0"/>
        <w:keepLines w:val="0"/>
        <w:pageBreakBefore w:val="0"/>
        <w:numPr>
          <w:ilvl w:val="0"/>
          <w:numId w:val="16"/>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面池、龙头、弯管无污迹、无杂物，电镀件明亮</w:t>
      </w:r>
      <w:r>
        <w:rPr>
          <w:rFonts w:hint="eastAsia" w:ascii="宋体" w:hAnsi="宋体" w:cs="宋体"/>
          <w:color w:val="auto"/>
          <w:sz w:val="24"/>
          <w:szCs w:val="24"/>
          <w:lang w:eastAsia="zh-CN"/>
        </w:rPr>
        <w:t>。</w:t>
      </w:r>
    </w:p>
    <w:p>
      <w:pPr>
        <w:keepNext w:val="0"/>
        <w:keepLines w:val="0"/>
        <w:pageBreakBefore w:val="0"/>
        <w:numPr>
          <w:ilvl w:val="0"/>
          <w:numId w:val="16"/>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便池无尘、无污迹、无杂物，小便池内香球不少于1/2个球，及时更换</w:t>
      </w:r>
      <w:r>
        <w:rPr>
          <w:rFonts w:hint="eastAsia" w:ascii="宋体" w:hAnsi="宋体" w:cs="宋体"/>
          <w:color w:val="auto"/>
          <w:sz w:val="24"/>
          <w:szCs w:val="24"/>
          <w:lang w:eastAsia="zh-CN"/>
        </w:rPr>
        <w:t>。</w:t>
      </w:r>
    </w:p>
    <w:p>
      <w:pPr>
        <w:keepNext w:val="0"/>
        <w:keepLines w:val="0"/>
        <w:pageBreakBefore w:val="0"/>
        <w:numPr>
          <w:ilvl w:val="0"/>
          <w:numId w:val="16"/>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桶内垃圾不超1/2即清理</w:t>
      </w:r>
      <w:r>
        <w:rPr>
          <w:rFonts w:hint="eastAsia" w:ascii="宋体" w:hAnsi="宋体" w:cs="宋体"/>
          <w:color w:val="auto"/>
          <w:sz w:val="24"/>
          <w:szCs w:val="24"/>
          <w:lang w:eastAsia="zh-CN"/>
        </w:rPr>
        <w:t>。</w:t>
      </w:r>
    </w:p>
    <w:p>
      <w:pPr>
        <w:keepNext w:val="0"/>
        <w:keepLines w:val="0"/>
        <w:pageBreakBefore w:val="0"/>
        <w:numPr>
          <w:ilvl w:val="0"/>
          <w:numId w:val="16"/>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设备（灯、开关、暖气、通风口、门锁）无尘、无污迹</w:t>
      </w:r>
      <w:r>
        <w:rPr>
          <w:rFonts w:hint="eastAsia" w:ascii="宋体" w:hAnsi="宋体" w:cs="宋体"/>
          <w:color w:val="auto"/>
          <w:sz w:val="24"/>
          <w:szCs w:val="24"/>
          <w:lang w:eastAsia="zh-CN"/>
        </w:rPr>
        <w:t>。</w:t>
      </w:r>
    </w:p>
    <w:p>
      <w:pPr>
        <w:keepNext w:val="0"/>
        <w:keepLines w:val="0"/>
        <w:pageBreakBefore w:val="0"/>
        <w:numPr>
          <w:ilvl w:val="0"/>
          <w:numId w:val="16"/>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空气清新、无异味</w:t>
      </w:r>
      <w:r>
        <w:rPr>
          <w:rFonts w:hint="eastAsia" w:ascii="宋体" w:hAnsi="宋体" w:cs="宋体"/>
          <w:color w:val="auto"/>
          <w:sz w:val="24"/>
          <w:szCs w:val="24"/>
          <w:lang w:eastAsia="zh-CN"/>
        </w:rPr>
        <w:t>。</w:t>
      </w:r>
    </w:p>
    <w:p>
      <w:pPr>
        <w:keepNext w:val="0"/>
        <w:keepLines w:val="0"/>
        <w:pageBreakBefore w:val="0"/>
        <w:numPr>
          <w:ilvl w:val="0"/>
          <w:numId w:val="16"/>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墩布间及垃圾回收间干净、整洁、无杂物，物品码放整齐、不囤积。 </w:t>
      </w:r>
    </w:p>
    <w:p>
      <w:pPr>
        <w:keepNext w:val="0"/>
        <w:keepLines w:val="0"/>
        <w:pageBreakBefore w:val="0"/>
        <w:kinsoku/>
        <w:wordWrap/>
        <w:overflowPunct/>
        <w:topLinePunct w:val="0"/>
        <w:bidi w:val="0"/>
        <w:adjustRightInd w:val="0"/>
        <w:snapToGrid w:val="0"/>
        <w:spacing w:line="360" w:lineRule="auto"/>
        <w:ind w:firstLine="360" w:firstLineChars="150"/>
        <w:textAlignment w:val="auto"/>
        <w:outlineLvl w:val="9"/>
        <w:rPr>
          <w:rFonts w:hint="eastAsia" w:ascii="宋体" w:hAnsi="宋体" w:eastAsia="宋体" w:cs="宋体"/>
          <w:color w:val="auto"/>
          <w:sz w:val="24"/>
          <w:szCs w:val="24"/>
        </w:rPr>
      </w:pPr>
      <w:r>
        <w:rPr>
          <w:rFonts w:hint="eastAsia" w:ascii="宋体" w:hAnsi="宋体" w:cs="宋体"/>
          <w:bCs/>
          <w:color w:val="auto"/>
          <w:sz w:val="24"/>
          <w:szCs w:val="24"/>
          <w:lang w:val="en-US" w:eastAsia="zh-CN"/>
        </w:rPr>
        <w:t>3.</w:t>
      </w:r>
      <w:r>
        <w:rPr>
          <w:rFonts w:hint="eastAsia" w:ascii="宋体" w:hAnsi="宋体" w:eastAsia="宋体" w:cs="宋体"/>
          <w:color w:val="auto"/>
          <w:sz w:val="24"/>
          <w:szCs w:val="24"/>
        </w:rPr>
        <w:t xml:space="preserve">电梯间保洁 </w:t>
      </w:r>
    </w:p>
    <w:p>
      <w:pPr>
        <w:keepNext w:val="0"/>
        <w:keepLines w:val="0"/>
        <w:pageBreakBefore w:val="0"/>
        <w:kinsoku/>
        <w:wordWrap/>
        <w:overflowPunct/>
        <w:topLinePunct w:val="0"/>
        <w:bidi w:val="0"/>
        <w:adjustRightInd w:val="0"/>
        <w:snapToGrid w:val="0"/>
        <w:spacing w:line="360" w:lineRule="auto"/>
        <w:ind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bCs/>
          <w:color w:val="auto"/>
          <w:sz w:val="24"/>
          <w:szCs w:val="24"/>
        </w:rPr>
        <w:t>（1）服务内容</w:t>
      </w:r>
      <w:r>
        <w:rPr>
          <w:rFonts w:hint="eastAsia" w:ascii="宋体" w:hAnsi="宋体" w:eastAsia="宋体" w:cs="宋体"/>
          <w:color w:val="auto"/>
          <w:sz w:val="24"/>
          <w:szCs w:val="24"/>
        </w:rPr>
        <w:t>：</w:t>
      </w:r>
    </w:p>
    <w:p>
      <w:pPr>
        <w:keepNext w:val="0"/>
        <w:keepLines w:val="0"/>
        <w:pageBreakBefore w:val="0"/>
        <w:numPr>
          <w:ilvl w:val="0"/>
          <w:numId w:val="17"/>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扫净及擦净电梯门表面</w:t>
      </w:r>
      <w:r>
        <w:rPr>
          <w:rFonts w:hint="eastAsia" w:ascii="宋体" w:hAnsi="宋体" w:cs="宋体"/>
          <w:color w:val="auto"/>
          <w:sz w:val="24"/>
          <w:szCs w:val="24"/>
          <w:lang w:eastAsia="zh-CN"/>
        </w:rPr>
        <w:t>。</w:t>
      </w:r>
    </w:p>
    <w:p>
      <w:pPr>
        <w:keepNext w:val="0"/>
        <w:keepLines w:val="0"/>
        <w:pageBreakBefore w:val="0"/>
        <w:numPr>
          <w:ilvl w:val="0"/>
          <w:numId w:val="17"/>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擦净电梯内壁、门及指示</w:t>
      </w:r>
      <w:r>
        <w:rPr>
          <w:rFonts w:hint="eastAsia" w:ascii="宋体" w:hAnsi="宋体" w:cs="宋体"/>
          <w:color w:val="auto"/>
          <w:sz w:val="24"/>
          <w:szCs w:val="24"/>
          <w:lang w:eastAsia="zh-CN"/>
        </w:rPr>
        <w:t>。</w:t>
      </w:r>
    </w:p>
    <w:p>
      <w:pPr>
        <w:keepNext w:val="0"/>
        <w:keepLines w:val="0"/>
        <w:pageBreakBefore w:val="0"/>
        <w:numPr>
          <w:ilvl w:val="0"/>
          <w:numId w:val="17"/>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电梯天花板表面除尘</w:t>
      </w:r>
      <w:r>
        <w:rPr>
          <w:rFonts w:hint="eastAsia" w:ascii="宋体" w:hAnsi="宋体" w:cs="宋体"/>
          <w:color w:val="auto"/>
          <w:sz w:val="24"/>
          <w:szCs w:val="24"/>
          <w:lang w:eastAsia="zh-CN"/>
        </w:rPr>
        <w:t>。</w:t>
      </w:r>
    </w:p>
    <w:p>
      <w:pPr>
        <w:keepNext w:val="0"/>
        <w:keepLines w:val="0"/>
        <w:pageBreakBefore w:val="0"/>
        <w:numPr>
          <w:ilvl w:val="0"/>
          <w:numId w:val="17"/>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电梯门缝吸尘</w:t>
      </w:r>
      <w:r>
        <w:rPr>
          <w:rFonts w:hint="eastAsia" w:ascii="宋体" w:hAnsi="宋体" w:cs="宋体"/>
          <w:color w:val="auto"/>
          <w:sz w:val="24"/>
          <w:szCs w:val="24"/>
          <w:lang w:eastAsia="zh-CN"/>
        </w:rPr>
        <w:t>。</w:t>
      </w:r>
    </w:p>
    <w:p>
      <w:pPr>
        <w:keepNext w:val="0"/>
        <w:keepLines w:val="0"/>
        <w:pageBreakBefore w:val="0"/>
        <w:numPr>
          <w:ilvl w:val="0"/>
          <w:numId w:val="17"/>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擦净电梯通风及照明</w:t>
      </w:r>
      <w:r>
        <w:rPr>
          <w:rFonts w:hint="eastAsia" w:ascii="宋体" w:hAnsi="宋体" w:cs="宋体"/>
          <w:color w:val="auto"/>
          <w:sz w:val="24"/>
          <w:szCs w:val="24"/>
          <w:lang w:eastAsia="zh-CN"/>
        </w:rPr>
        <w:t>。</w:t>
      </w:r>
    </w:p>
    <w:p>
      <w:pPr>
        <w:keepNext w:val="0"/>
        <w:keepLines w:val="0"/>
        <w:pageBreakBefore w:val="0"/>
        <w:numPr>
          <w:ilvl w:val="0"/>
          <w:numId w:val="17"/>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电梯表面涂上保护膜</w:t>
      </w:r>
      <w:r>
        <w:rPr>
          <w:rFonts w:hint="eastAsia" w:ascii="宋体" w:hAnsi="宋体" w:cs="宋体"/>
          <w:color w:val="auto"/>
          <w:sz w:val="24"/>
          <w:szCs w:val="24"/>
          <w:lang w:eastAsia="zh-CN"/>
        </w:rPr>
        <w:t>。</w:t>
      </w:r>
    </w:p>
    <w:p>
      <w:pPr>
        <w:keepNext w:val="0"/>
        <w:keepLines w:val="0"/>
        <w:pageBreakBefore w:val="0"/>
        <w:numPr>
          <w:ilvl w:val="0"/>
          <w:numId w:val="17"/>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电梯槽底清理垃圾</w:t>
      </w:r>
      <w:r>
        <w:rPr>
          <w:rFonts w:hint="eastAsia" w:ascii="宋体" w:hAnsi="宋体" w:cs="宋体"/>
          <w:color w:val="auto"/>
          <w:sz w:val="24"/>
          <w:szCs w:val="24"/>
          <w:lang w:eastAsia="zh-CN"/>
        </w:rPr>
        <w:t>。</w:t>
      </w:r>
    </w:p>
    <w:p>
      <w:pPr>
        <w:keepNext w:val="0"/>
        <w:keepLines w:val="0"/>
        <w:pageBreakBefore w:val="0"/>
        <w:numPr>
          <w:ilvl w:val="0"/>
          <w:numId w:val="17"/>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擦净电梯大堂、走廊表面。 </w:t>
      </w:r>
    </w:p>
    <w:p>
      <w:pPr>
        <w:keepNext w:val="0"/>
        <w:keepLines w:val="0"/>
        <w:pageBreakBefore w:val="0"/>
        <w:numPr>
          <w:ilvl w:val="0"/>
          <w:numId w:val="0"/>
        </w:numPr>
        <w:kinsoku/>
        <w:wordWrap/>
        <w:overflowPunct/>
        <w:topLinePunct w:val="0"/>
        <w:bidi w:val="0"/>
        <w:adjustRightInd w:val="0"/>
        <w:snapToGrid w:val="0"/>
        <w:spacing w:line="360" w:lineRule="auto"/>
        <w:ind w:leftChars="0"/>
        <w:textAlignment w:val="auto"/>
        <w:outlineLvl w:val="9"/>
        <w:rPr>
          <w:rFonts w:hint="eastAsia" w:ascii="宋体" w:hAnsi="宋体" w:eastAsia="宋体" w:cs="宋体"/>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2</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服务标准</w:t>
      </w:r>
      <w:r>
        <w:rPr>
          <w:rFonts w:hint="eastAsia" w:ascii="宋体" w:hAnsi="宋体" w:eastAsia="宋体" w:cs="宋体"/>
          <w:color w:val="auto"/>
          <w:sz w:val="24"/>
          <w:szCs w:val="24"/>
        </w:rPr>
        <w:t>：</w:t>
      </w:r>
    </w:p>
    <w:p>
      <w:pPr>
        <w:keepNext w:val="0"/>
        <w:keepLines w:val="0"/>
        <w:pageBreakBefore w:val="0"/>
        <w:numPr>
          <w:ilvl w:val="0"/>
          <w:numId w:val="18"/>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电梯门表、轿厢内壁、指示牌无尘土、印迹，表面光亮</w:t>
      </w:r>
      <w:r>
        <w:rPr>
          <w:rFonts w:hint="eastAsia" w:ascii="宋体" w:hAnsi="宋体" w:cs="宋体"/>
          <w:color w:val="auto"/>
          <w:sz w:val="24"/>
          <w:szCs w:val="24"/>
          <w:lang w:eastAsia="zh-CN"/>
        </w:rPr>
        <w:t>。</w:t>
      </w:r>
    </w:p>
    <w:p>
      <w:pPr>
        <w:keepNext w:val="0"/>
        <w:keepLines w:val="0"/>
        <w:pageBreakBefore w:val="0"/>
        <w:numPr>
          <w:ilvl w:val="0"/>
          <w:numId w:val="18"/>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地板、天花板、门缝无尘土</w:t>
      </w:r>
      <w:r>
        <w:rPr>
          <w:rFonts w:hint="eastAsia" w:ascii="宋体" w:hAnsi="宋体" w:cs="宋体"/>
          <w:color w:val="auto"/>
          <w:sz w:val="24"/>
          <w:szCs w:val="24"/>
          <w:lang w:eastAsia="zh-CN"/>
        </w:rPr>
        <w:t>。</w:t>
      </w:r>
    </w:p>
    <w:p>
      <w:pPr>
        <w:keepNext w:val="0"/>
        <w:keepLines w:val="0"/>
        <w:pageBreakBefore w:val="0"/>
        <w:numPr>
          <w:ilvl w:val="0"/>
          <w:numId w:val="18"/>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井道、槽底清洁，无杂物</w:t>
      </w:r>
      <w:r>
        <w:rPr>
          <w:rFonts w:hint="eastAsia" w:ascii="宋体" w:hAnsi="宋体" w:cs="宋体"/>
          <w:color w:val="auto"/>
          <w:sz w:val="24"/>
          <w:szCs w:val="24"/>
          <w:lang w:eastAsia="zh-CN"/>
        </w:rPr>
        <w:t>。</w:t>
      </w:r>
    </w:p>
    <w:p>
      <w:pPr>
        <w:keepNext w:val="0"/>
        <w:keepLines w:val="0"/>
        <w:pageBreakBefore w:val="0"/>
        <w:numPr>
          <w:ilvl w:val="0"/>
          <w:numId w:val="18"/>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电梯大堂、走廊表面干净、明亮。 </w:t>
      </w:r>
    </w:p>
    <w:p>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w:t>
      </w:r>
      <w:r>
        <w:rPr>
          <w:rFonts w:hint="eastAsia" w:ascii="宋体" w:hAnsi="宋体" w:eastAsia="宋体" w:cs="宋体"/>
          <w:color w:val="auto"/>
          <w:sz w:val="24"/>
          <w:szCs w:val="24"/>
        </w:rPr>
        <w:t xml:space="preserve">外场保洁：包括庭院、大门前、室外停车场、通道、绿地等的卫生管理工作。 </w:t>
      </w:r>
    </w:p>
    <w:p>
      <w:pPr>
        <w:keepNext w:val="0"/>
        <w:keepLines w:val="0"/>
        <w:pageBreakBefore w:val="0"/>
        <w:kinsoku/>
        <w:wordWrap/>
        <w:overflowPunct/>
        <w:topLinePunct w:val="0"/>
        <w:bidi w:val="0"/>
        <w:adjustRightInd w:val="0"/>
        <w:snapToGrid w:val="0"/>
        <w:spacing w:line="360" w:lineRule="auto"/>
        <w:ind w:firstLine="120" w:firstLineChars="5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（1）服务内容：</w:t>
      </w:r>
    </w:p>
    <w:p>
      <w:pPr>
        <w:keepNext w:val="0"/>
        <w:keepLines w:val="0"/>
        <w:pageBreakBefore w:val="0"/>
        <w:numPr>
          <w:ilvl w:val="0"/>
          <w:numId w:val="19"/>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庭院地面清洁</w:t>
      </w:r>
      <w:r>
        <w:rPr>
          <w:rFonts w:hint="eastAsia" w:ascii="宋体" w:hAnsi="宋体" w:cs="宋体"/>
          <w:color w:val="auto"/>
          <w:sz w:val="24"/>
          <w:szCs w:val="24"/>
          <w:lang w:eastAsia="zh-CN"/>
        </w:rPr>
        <w:t>。</w:t>
      </w:r>
    </w:p>
    <w:p>
      <w:pPr>
        <w:keepNext w:val="0"/>
        <w:keepLines w:val="0"/>
        <w:pageBreakBefore w:val="0"/>
        <w:numPr>
          <w:ilvl w:val="0"/>
          <w:numId w:val="19"/>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冬季清扫积雪。 </w:t>
      </w:r>
    </w:p>
    <w:p>
      <w:pPr>
        <w:keepNext w:val="0"/>
        <w:keepLines w:val="0"/>
        <w:pageBreakBefore w:val="0"/>
        <w:numPr>
          <w:ilvl w:val="0"/>
          <w:numId w:val="0"/>
        </w:numPr>
        <w:kinsoku/>
        <w:wordWrap/>
        <w:overflowPunct/>
        <w:topLinePunct w:val="0"/>
        <w:bidi w:val="0"/>
        <w:adjustRightInd w:val="0"/>
        <w:snapToGrid w:val="0"/>
        <w:spacing w:line="360" w:lineRule="auto"/>
        <w:ind w:leftChars="0"/>
        <w:textAlignment w:val="auto"/>
        <w:outlineLvl w:val="9"/>
        <w:rPr>
          <w:rFonts w:hint="eastAsia" w:ascii="宋体" w:hAnsi="宋体" w:eastAsia="宋体" w:cs="宋体"/>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2</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服务标准</w:t>
      </w:r>
      <w:r>
        <w:rPr>
          <w:rFonts w:hint="eastAsia" w:ascii="宋体" w:hAnsi="宋体" w:eastAsia="宋体" w:cs="宋体"/>
          <w:color w:val="auto"/>
          <w:sz w:val="24"/>
          <w:szCs w:val="24"/>
        </w:rPr>
        <w:t>：</w:t>
      </w:r>
    </w:p>
    <w:p>
      <w:pPr>
        <w:keepNext w:val="0"/>
        <w:keepLines w:val="0"/>
        <w:pageBreakBefore w:val="0"/>
        <w:numPr>
          <w:ilvl w:val="0"/>
          <w:numId w:val="20"/>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庭院地面清洁无废弃物；</w:t>
      </w:r>
    </w:p>
    <w:p>
      <w:pPr>
        <w:keepNext w:val="0"/>
        <w:keepLines w:val="0"/>
        <w:pageBreakBefore w:val="0"/>
        <w:numPr>
          <w:ilvl w:val="0"/>
          <w:numId w:val="20"/>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保洁重点是烟头、废纸、杂物等，随时捡拾入桶</w:t>
      </w:r>
    </w:p>
    <w:p>
      <w:pPr>
        <w:keepNext w:val="0"/>
        <w:keepLines w:val="0"/>
        <w:pageBreakBefore w:val="0"/>
        <w:numPr>
          <w:ilvl w:val="0"/>
          <w:numId w:val="20"/>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垃圾清运及时，无蚊蝇滋生；</w:t>
      </w:r>
    </w:p>
    <w:p>
      <w:pPr>
        <w:keepNext w:val="0"/>
        <w:keepLines w:val="0"/>
        <w:pageBreakBefore w:val="0"/>
        <w:numPr>
          <w:ilvl w:val="0"/>
          <w:numId w:val="20"/>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扫雪及时，地面无积雪，符合市扫雪办要求。 </w:t>
      </w:r>
    </w:p>
    <w:p>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rPr>
        <w:t>．</w:t>
      </w:r>
      <w:r>
        <w:rPr>
          <w:rFonts w:hint="eastAsia" w:ascii="宋体" w:hAnsi="宋体" w:eastAsia="宋体" w:cs="宋体"/>
          <w:color w:val="auto"/>
          <w:sz w:val="24"/>
          <w:szCs w:val="24"/>
        </w:rPr>
        <w:t xml:space="preserve">外墙、外窗保洁：包括办公楼、建筑物的外墙、外窗卫生管理。 </w:t>
      </w:r>
    </w:p>
    <w:p>
      <w:pPr>
        <w:keepNext w:val="0"/>
        <w:keepLines w:val="0"/>
        <w:pageBreakBefore w:val="0"/>
        <w:kinsoku/>
        <w:wordWrap/>
        <w:overflowPunct/>
        <w:topLinePunct w:val="0"/>
        <w:bidi w:val="0"/>
        <w:adjustRightInd w:val="0"/>
        <w:snapToGrid w:val="0"/>
        <w:spacing w:line="360" w:lineRule="auto"/>
        <w:ind w:firstLine="120" w:firstLineChars="5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（1）服务内容：</w:t>
      </w:r>
    </w:p>
    <w:p>
      <w:pPr>
        <w:keepNext w:val="0"/>
        <w:keepLines w:val="0"/>
        <w:pageBreakBefore w:val="0"/>
        <w:numPr>
          <w:ilvl w:val="0"/>
          <w:numId w:val="21"/>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外墙、外窗定期清洗</w:t>
      </w:r>
      <w:r>
        <w:rPr>
          <w:rFonts w:hint="eastAsia" w:ascii="宋体" w:hAnsi="宋体" w:cs="宋体"/>
          <w:color w:val="auto"/>
          <w:sz w:val="24"/>
          <w:szCs w:val="24"/>
          <w:lang w:eastAsia="zh-CN"/>
        </w:rPr>
        <w:t>。</w:t>
      </w:r>
    </w:p>
    <w:p>
      <w:pPr>
        <w:keepNext w:val="0"/>
        <w:keepLines w:val="0"/>
        <w:pageBreakBefore w:val="0"/>
        <w:numPr>
          <w:ilvl w:val="0"/>
          <w:numId w:val="21"/>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其它需要机械化清洗的工作。 </w:t>
      </w:r>
    </w:p>
    <w:p>
      <w:pPr>
        <w:keepNext w:val="0"/>
        <w:keepLines w:val="0"/>
        <w:pageBreakBefore w:val="0"/>
        <w:numPr>
          <w:ilvl w:val="0"/>
          <w:numId w:val="0"/>
        </w:numPr>
        <w:kinsoku/>
        <w:wordWrap/>
        <w:overflowPunct/>
        <w:topLinePunct w:val="0"/>
        <w:bidi w:val="0"/>
        <w:adjustRightInd w:val="0"/>
        <w:snapToGrid w:val="0"/>
        <w:spacing w:line="360" w:lineRule="auto"/>
        <w:ind w:leftChars="0"/>
        <w:textAlignment w:val="auto"/>
        <w:outlineLvl w:val="9"/>
        <w:rPr>
          <w:rFonts w:hint="eastAsia" w:ascii="宋体" w:hAnsi="宋体" w:eastAsia="宋体" w:cs="宋体"/>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2</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服务标准</w:t>
      </w:r>
      <w:r>
        <w:rPr>
          <w:rFonts w:hint="eastAsia" w:ascii="宋体" w:hAnsi="宋体" w:eastAsia="宋体" w:cs="宋体"/>
          <w:color w:val="auto"/>
          <w:sz w:val="24"/>
          <w:szCs w:val="24"/>
        </w:rPr>
        <w:t>：</w:t>
      </w:r>
    </w:p>
    <w:p>
      <w:pPr>
        <w:keepNext w:val="0"/>
        <w:keepLines w:val="0"/>
        <w:pageBreakBefore w:val="0"/>
        <w:numPr>
          <w:ilvl w:val="0"/>
          <w:numId w:val="22"/>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外墙清洗</w:t>
      </w:r>
      <w:r>
        <w:rPr>
          <w:rFonts w:hint="eastAsia" w:ascii="宋体" w:hAnsi="宋体" w:eastAsia="宋体" w:cs="宋体"/>
          <w:color w:val="auto"/>
          <w:sz w:val="24"/>
          <w:szCs w:val="24"/>
          <w:lang w:val="en-US" w:eastAsia="zh-CN"/>
        </w:rPr>
        <w:t>后</w:t>
      </w:r>
      <w:r>
        <w:rPr>
          <w:rFonts w:hint="eastAsia" w:ascii="宋体" w:hAnsi="宋体" w:eastAsia="宋体" w:cs="宋体"/>
          <w:color w:val="auto"/>
          <w:sz w:val="24"/>
          <w:szCs w:val="24"/>
        </w:rPr>
        <w:t>，光亮、无漏清洗部位</w:t>
      </w:r>
      <w:r>
        <w:rPr>
          <w:rFonts w:hint="eastAsia" w:ascii="宋体" w:hAnsi="宋体" w:cs="宋体"/>
          <w:color w:val="auto"/>
          <w:sz w:val="24"/>
          <w:szCs w:val="24"/>
          <w:lang w:eastAsia="zh-CN"/>
        </w:rPr>
        <w:t>。</w:t>
      </w:r>
    </w:p>
    <w:p>
      <w:pPr>
        <w:keepNext w:val="0"/>
        <w:keepLines w:val="0"/>
        <w:pageBreakBefore w:val="0"/>
        <w:numPr>
          <w:ilvl w:val="0"/>
          <w:numId w:val="22"/>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外</w:t>
      </w:r>
      <w:r>
        <w:rPr>
          <w:rFonts w:hint="eastAsia" w:ascii="宋体" w:hAnsi="宋体" w:eastAsia="宋体" w:cs="宋体"/>
          <w:color w:val="auto"/>
          <w:sz w:val="24"/>
          <w:szCs w:val="24"/>
          <w:lang w:val="en-US" w:eastAsia="zh-CN"/>
        </w:rPr>
        <w:t>窗</w:t>
      </w:r>
      <w:r>
        <w:rPr>
          <w:rFonts w:hint="eastAsia" w:ascii="宋体" w:hAnsi="宋体" w:eastAsia="宋体" w:cs="宋体"/>
          <w:color w:val="auto"/>
          <w:sz w:val="24"/>
          <w:szCs w:val="24"/>
        </w:rPr>
        <w:t>清洗后，清洁透明，清洁时，室内不进水，经常保持清洁</w:t>
      </w:r>
      <w:r>
        <w:rPr>
          <w:rFonts w:hint="eastAsia" w:ascii="宋体" w:hAnsi="宋体" w:cs="宋体"/>
          <w:color w:val="auto"/>
          <w:sz w:val="24"/>
          <w:szCs w:val="24"/>
          <w:lang w:eastAsia="zh-CN"/>
        </w:rPr>
        <w:t>。</w:t>
      </w:r>
    </w:p>
    <w:p>
      <w:pPr>
        <w:keepNext w:val="0"/>
        <w:keepLines w:val="0"/>
        <w:pageBreakBefore w:val="0"/>
        <w:numPr>
          <w:ilvl w:val="0"/>
          <w:numId w:val="22"/>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每年</w:t>
      </w:r>
      <w:r>
        <w:rPr>
          <w:rFonts w:hint="eastAsia" w:ascii="宋体" w:hAnsi="宋体" w:eastAsia="宋体" w:cs="宋体"/>
          <w:color w:val="auto"/>
          <w:sz w:val="24"/>
          <w:szCs w:val="24"/>
        </w:rPr>
        <w:t xml:space="preserve">外墙、外窗清洗1次。 </w:t>
      </w:r>
    </w:p>
    <w:p>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 xml:space="preserve">地下车库卫生保洁 </w:t>
      </w:r>
    </w:p>
    <w:p>
      <w:pPr>
        <w:keepNext w:val="0"/>
        <w:keepLines w:val="0"/>
        <w:pageBreakBefore w:val="0"/>
        <w:kinsoku/>
        <w:wordWrap/>
        <w:overflowPunct/>
        <w:topLinePunct w:val="0"/>
        <w:bidi w:val="0"/>
        <w:adjustRightInd w:val="0"/>
        <w:snapToGrid w:val="0"/>
        <w:spacing w:line="360" w:lineRule="auto"/>
        <w:ind w:firstLine="120" w:firstLineChars="5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（1）服务内容：</w:t>
      </w:r>
    </w:p>
    <w:p>
      <w:pPr>
        <w:keepNext w:val="0"/>
        <w:keepLines w:val="0"/>
        <w:pageBreakBefore w:val="0"/>
        <w:numPr>
          <w:ilvl w:val="0"/>
          <w:numId w:val="23"/>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定期清除地下车库内的灰尘、纸屑等垃圾。</w:t>
      </w:r>
    </w:p>
    <w:p>
      <w:pPr>
        <w:keepNext w:val="0"/>
        <w:keepLines w:val="0"/>
        <w:pageBreakBefore w:val="0"/>
        <w:numPr>
          <w:ilvl w:val="0"/>
          <w:numId w:val="23"/>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将墙面以及所有箱柜和器具上的灰尘掸掉</w:t>
      </w:r>
      <w:r>
        <w:rPr>
          <w:rFonts w:hint="eastAsia" w:ascii="宋体" w:hAnsi="宋体" w:cs="宋体"/>
          <w:color w:val="auto"/>
          <w:sz w:val="24"/>
          <w:szCs w:val="24"/>
          <w:lang w:eastAsia="zh-CN"/>
        </w:rPr>
        <w:t>。</w:t>
      </w:r>
    </w:p>
    <w:p>
      <w:pPr>
        <w:keepNext w:val="0"/>
        <w:keepLines w:val="0"/>
        <w:pageBreakBefore w:val="0"/>
        <w:numPr>
          <w:ilvl w:val="0"/>
          <w:numId w:val="23"/>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及时清除地下室进出口处的垃圾，以避免下水管道堵塞。</w:t>
      </w:r>
    </w:p>
    <w:p>
      <w:pPr>
        <w:keepNext w:val="0"/>
        <w:keepLines w:val="0"/>
        <w:pageBreakBefore w:val="0"/>
        <w:numPr>
          <w:ilvl w:val="0"/>
          <w:numId w:val="23"/>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经常查看车库内的卫生清洁情况，严禁在地下库堆放物品及垃圾。</w:t>
      </w:r>
    </w:p>
    <w:p>
      <w:pPr>
        <w:keepNext w:val="0"/>
        <w:keepLines w:val="0"/>
        <w:pageBreakBefore w:val="0"/>
        <w:numPr>
          <w:ilvl w:val="0"/>
          <w:numId w:val="23"/>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经常用拖布拖去灰尘，保持场地清洁。 </w:t>
      </w:r>
    </w:p>
    <w:p>
      <w:pPr>
        <w:keepNext w:val="0"/>
        <w:keepLines w:val="0"/>
        <w:pageBreakBefore w:val="0"/>
        <w:numPr>
          <w:ilvl w:val="0"/>
          <w:numId w:val="0"/>
        </w:numPr>
        <w:kinsoku/>
        <w:wordWrap/>
        <w:overflowPunct/>
        <w:topLinePunct w:val="0"/>
        <w:bidi w:val="0"/>
        <w:adjustRightInd w:val="0"/>
        <w:snapToGrid w:val="0"/>
        <w:spacing w:line="360" w:lineRule="auto"/>
        <w:ind w:leftChars="0"/>
        <w:textAlignment w:val="auto"/>
        <w:outlineLvl w:val="9"/>
        <w:rPr>
          <w:rFonts w:hint="eastAsia" w:ascii="宋体" w:hAnsi="宋体" w:eastAsia="宋体" w:cs="宋体"/>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2</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服务标准</w:t>
      </w:r>
      <w:r>
        <w:rPr>
          <w:rFonts w:hint="eastAsia" w:ascii="宋体" w:hAnsi="宋体" w:eastAsia="宋体" w:cs="宋体"/>
          <w:color w:val="auto"/>
          <w:sz w:val="24"/>
          <w:szCs w:val="24"/>
        </w:rPr>
        <w:t>：</w:t>
      </w:r>
    </w:p>
    <w:p>
      <w:pPr>
        <w:keepNext w:val="0"/>
        <w:keepLines w:val="0"/>
        <w:pageBreakBefore w:val="0"/>
        <w:numPr>
          <w:ilvl w:val="0"/>
          <w:numId w:val="24"/>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保持地下车库道路畅通，无堆积垃圾及物品</w:t>
      </w:r>
    </w:p>
    <w:p>
      <w:pPr>
        <w:keepNext w:val="0"/>
        <w:keepLines w:val="0"/>
        <w:pageBreakBefore w:val="0"/>
        <w:numPr>
          <w:ilvl w:val="0"/>
          <w:numId w:val="24"/>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cs="宋体"/>
          <w:color w:val="auto"/>
          <w:sz w:val="24"/>
          <w:szCs w:val="24"/>
          <w:lang w:eastAsia="zh-CN"/>
        </w:rPr>
      </w:pPr>
      <w:r>
        <w:rPr>
          <w:rFonts w:hint="eastAsia" w:ascii="宋体" w:hAnsi="宋体" w:eastAsia="宋体" w:cs="宋体"/>
          <w:color w:val="auto"/>
          <w:sz w:val="24"/>
          <w:szCs w:val="24"/>
        </w:rPr>
        <w:t>保持地面无灰尘、无垃圾</w:t>
      </w:r>
      <w:r>
        <w:rPr>
          <w:rFonts w:hint="eastAsia" w:ascii="宋体" w:hAnsi="宋体" w:cs="宋体"/>
          <w:color w:val="auto"/>
          <w:sz w:val="24"/>
          <w:szCs w:val="24"/>
          <w:lang w:eastAsia="zh-CN"/>
        </w:rPr>
        <w:t>。</w:t>
      </w:r>
    </w:p>
    <w:p>
      <w:pPr>
        <w:keepNext w:val="0"/>
        <w:keepLines w:val="0"/>
        <w:pageBreakBefore w:val="0"/>
        <w:numPr>
          <w:ilvl w:val="0"/>
          <w:numId w:val="24"/>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保持地下车库空气流通，无异味。 </w:t>
      </w:r>
    </w:p>
    <w:p>
      <w:pPr>
        <w:keepNext w:val="0"/>
        <w:keepLines w:val="0"/>
        <w:pageBreakBefore w:val="0"/>
        <w:kinsoku/>
        <w:wordWrap/>
        <w:overflowPunct/>
        <w:topLinePunct w:val="0"/>
        <w:bidi w:val="0"/>
        <w:adjustRightInd w:val="0"/>
        <w:snapToGrid w:val="0"/>
        <w:spacing w:line="360" w:lineRule="auto"/>
        <w:ind w:firstLine="360" w:firstLineChars="150"/>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分类垃圾：按</w:t>
      </w:r>
      <w:r>
        <w:rPr>
          <w:rFonts w:hint="eastAsia" w:ascii="宋体" w:hAnsi="宋体" w:cs="宋体"/>
          <w:color w:val="auto"/>
          <w:sz w:val="24"/>
          <w:szCs w:val="24"/>
          <w:lang w:val="en-US" w:eastAsia="zh-CN"/>
        </w:rPr>
        <w:t>国家规定执行垃圾分类工作，在</w:t>
      </w:r>
      <w:r>
        <w:rPr>
          <w:rFonts w:hint="eastAsia" w:ascii="宋体" w:hAnsi="宋体" w:eastAsia="宋体" w:cs="宋体"/>
          <w:color w:val="auto"/>
          <w:sz w:val="24"/>
          <w:szCs w:val="24"/>
          <w:lang w:val="en-US" w:eastAsia="zh-CN"/>
        </w:rPr>
        <w:t>指定位置</w:t>
      </w:r>
      <w:r>
        <w:rPr>
          <w:rFonts w:hint="eastAsia" w:ascii="宋体" w:hAnsi="宋体" w:cs="宋体"/>
          <w:color w:val="auto"/>
          <w:sz w:val="24"/>
          <w:szCs w:val="24"/>
          <w:lang w:val="en-US" w:eastAsia="zh-CN"/>
        </w:rPr>
        <w:t>分类</w:t>
      </w:r>
      <w:r>
        <w:rPr>
          <w:rFonts w:hint="eastAsia" w:ascii="宋体" w:hAnsi="宋体" w:eastAsia="宋体" w:cs="宋体"/>
          <w:color w:val="auto"/>
          <w:sz w:val="24"/>
          <w:szCs w:val="24"/>
          <w:lang w:val="en-US" w:eastAsia="zh-CN"/>
        </w:rPr>
        <w:t>摆放，桶身表面干净，无污渍无痰迹，垃圾不应超过2/3，内胆应定期清洁、消毒。</w:t>
      </w:r>
    </w:p>
    <w:p>
      <w:pPr>
        <w:keepNext w:val="0"/>
        <w:keepLines w:val="0"/>
        <w:pageBreakBefore w:val="0"/>
        <w:kinsoku/>
        <w:wordWrap/>
        <w:overflowPunct/>
        <w:topLinePunct w:val="0"/>
        <w:bidi w:val="0"/>
        <w:adjustRightInd w:val="0"/>
        <w:snapToGrid w:val="0"/>
        <w:spacing w:line="360" w:lineRule="auto"/>
        <w:ind w:firstLine="360" w:firstLineChars="150"/>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.负责门前三包工作。</w:t>
      </w:r>
    </w:p>
    <w:p>
      <w:pPr>
        <w:keepNext w:val="0"/>
        <w:keepLines w:val="0"/>
        <w:pageBreakBefore w:val="0"/>
        <w:kinsoku/>
        <w:wordWrap/>
        <w:overflowPunct/>
        <w:topLinePunct w:val="0"/>
        <w:bidi w:val="0"/>
        <w:adjustRightInd w:val="0"/>
        <w:snapToGrid w:val="0"/>
        <w:spacing w:line="360" w:lineRule="auto"/>
        <w:ind w:firstLine="360" w:firstLineChars="150"/>
        <w:textAlignment w:val="auto"/>
        <w:outlineLvl w:val="9"/>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9.</w:t>
      </w:r>
      <w:r>
        <w:rPr>
          <w:rFonts w:hint="eastAsia" w:ascii="宋体" w:hAnsi="宋体" w:eastAsia="宋体" w:cs="宋体"/>
          <w:b w:val="0"/>
          <w:bCs w:val="0"/>
          <w:color w:val="auto"/>
          <w:sz w:val="24"/>
          <w:szCs w:val="24"/>
        </w:rPr>
        <w:t xml:space="preserve">绿化养护管理 </w:t>
      </w:r>
    </w:p>
    <w:p>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乙方负责绿化养护管理是指对办公楼（区）区域内绿色植物等进行的日常养护管理。 </w:t>
      </w:r>
    </w:p>
    <w:p>
      <w:pPr>
        <w:keepNext w:val="0"/>
        <w:keepLines w:val="0"/>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1</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服务内容：</w:t>
      </w:r>
      <w:r>
        <w:rPr>
          <w:rFonts w:hint="eastAsia" w:ascii="宋体" w:hAnsi="宋体" w:cs="宋体"/>
          <w:bCs/>
          <w:color w:val="auto"/>
          <w:sz w:val="24"/>
          <w:szCs w:val="24"/>
          <w:lang w:val="en-US" w:eastAsia="zh-CN"/>
        </w:rPr>
        <w:t>办公区的</w:t>
      </w:r>
      <w:r>
        <w:rPr>
          <w:rFonts w:hint="eastAsia" w:ascii="宋体" w:hAnsi="宋体" w:eastAsia="宋体" w:cs="宋体"/>
          <w:color w:val="auto"/>
          <w:sz w:val="24"/>
          <w:szCs w:val="24"/>
        </w:rPr>
        <w:t>树木、花草、绿地等的日常养护和管理。</w:t>
      </w:r>
    </w:p>
    <w:p>
      <w:pPr>
        <w:keepNext w:val="0"/>
        <w:keepLines w:val="0"/>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2</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服务标准</w:t>
      </w:r>
      <w:r>
        <w:rPr>
          <w:rFonts w:hint="eastAsia" w:ascii="宋体" w:hAnsi="宋体" w:eastAsia="宋体" w:cs="宋体"/>
          <w:color w:val="auto"/>
          <w:sz w:val="24"/>
          <w:szCs w:val="24"/>
        </w:rPr>
        <w:t>：</w:t>
      </w:r>
    </w:p>
    <w:p>
      <w:pPr>
        <w:keepNext w:val="0"/>
        <w:keepLines w:val="0"/>
        <w:pageBreakBefore w:val="0"/>
        <w:numPr>
          <w:ilvl w:val="0"/>
          <w:numId w:val="25"/>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花草树木生长正常，修剪及时，叶面干净，具有光泽，无积尘，无枯枝败叶，无病虫害，无杂草。</w:t>
      </w:r>
    </w:p>
    <w:p>
      <w:pPr>
        <w:keepNext w:val="0"/>
        <w:keepLines w:val="0"/>
        <w:pageBreakBefore w:val="0"/>
        <w:numPr>
          <w:ilvl w:val="0"/>
          <w:numId w:val="25"/>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室外绿化养护应达到绿地及花坛内各种植物存活率100％。</w:t>
      </w:r>
    </w:p>
    <w:p>
      <w:pPr>
        <w:keepNext w:val="0"/>
        <w:keepLines w:val="0"/>
        <w:pageBreakBefore w:val="0"/>
        <w:numPr>
          <w:ilvl w:val="0"/>
          <w:numId w:val="25"/>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绿地设施及硬质景观完好无损。</w:t>
      </w:r>
    </w:p>
    <w:p>
      <w:pPr>
        <w:keepNext w:val="0"/>
        <w:keepLines w:val="0"/>
        <w:pageBreakBefore w:val="0"/>
        <w:numPr>
          <w:ilvl w:val="0"/>
          <w:numId w:val="25"/>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植物群落完整，层次丰富，黄土不外露，有整体的观赏效果。植物季相分明，生长茂盛；草坪保持平整，高度不超过5厘米，草屑及时清理</w:t>
      </w:r>
      <w:r>
        <w:rPr>
          <w:rFonts w:hint="eastAsia" w:ascii="宋体" w:hAnsi="宋体" w:cs="宋体"/>
          <w:color w:val="auto"/>
          <w:sz w:val="24"/>
          <w:szCs w:val="24"/>
          <w:lang w:eastAsia="zh-CN"/>
        </w:rPr>
        <w:t>。</w:t>
      </w:r>
    </w:p>
    <w:p>
      <w:pPr>
        <w:keepNext w:val="0"/>
        <w:keepLines w:val="0"/>
        <w:pageBreakBefore w:val="0"/>
        <w:numPr>
          <w:ilvl w:val="0"/>
          <w:numId w:val="25"/>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乔木修剪科学合理，剪口光滑整齐，树冠完整美观，无徒长枝、下垂枝、枯枝，内膛不乱，通风透光</w:t>
      </w:r>
      <w:r>
        <w:rPr>
          <w:rFonts w:hint="eastAsia" w:ascii="宋体" w:hAnsi="宋体" w:cs="宋体"/>
          <w:color w:val="auto"/>
          <w:sz w:val="24"/>
          <w:szCs w:val="24"/>
          <w:lang w:eastAsia="zh-CN"/>
        </w:rPr>
        <w:t>。</w:t>
      </w:r>
    </w:p>
    <w:p>
      <w:pPr>
        <w:keepNext w:val="0"/>
        <w:keepLines w:val="0"/>
        <w:pageBreakBefore w:val="0"/>
        <w:numPr>
          <w:ilvl w:val="0"/>
          <w:numId w:val="25"/>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绿篱修剪整齐有型，保持观赏面枝叶丰满。</w:t>
      </w:r>
    </w:p>
    <w:p>
      <w:pPr>
        <w:keepNext w:val="0"/>
        <w:keepLines w:val="0"/>
        <w:pageBreakBefore w:val="0"/>
        <w:numPr>
          <w:ilvl w:val="0"/>
          <w:numId w:val="25"/>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花灌木修剪及时，无残花</w:t>
      </w:r>
      <w:r>
        <w:rPr>
          <w:rFonts w:hint="eastAsia" w:ascii="宋体" w:hAnsi="宋体" w:cs="宋体"/>
          <w:color w:val="auto"/>
          <w:sz w:val="24"/>
          <w:szCs w:val="24"/>
          <w:lang w:eastAsia="zh-CN"/>
        </w:rPr>
        <w:t>，</w:t>
      </w:r>
      <w:r>
        <w:rPr>
          <w:rFonts w:hint="eastAsia" w:ascii="宋体" w:hAnsi="宋体" w:eastAsia="宋体" w:cs="宋体"/>
          <w:color w:val="auto"/>
          <w:sz w:val="24"/>
          <w:szCs w:val="24"/>
        </w:rPr>
        <w:t>绿地内立视应无明显杂草，土壤疏松通透</w:t>
      </w:r>
      <w:r>
        <w:rPr>
          <w:rFonts w:hint="eastAsia" w:ascii="宋体" w:hAnsi="宋体" w:cs="宋体"/>
          <w:color w:val="auto"/>
          <w:sz w:val="24"/>
          <w:szCs w:val="24"/>
          <w:lang w:eastAsia="zh-CN"/>
        </w:rPr>
        <w:t>。</w:t>
      </w:r>
    </w:p>
    <w:p>
      <w:pPr>
        <w:keepNext w:val="0"/>
        <w:keepLines w:val="0"/>
        <w:pageBreakBefore w:val="0"/>
        <w:numPr>
          <w:ilvl w:val="0"/>
          <w:numId w:val="25"/>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植物枝叶无虫害咬口、排泄物、无悬挂或依附在植物上的虫茧、休眠虫体及越冬虫蛹</w:t>
      </w:r>
      <w:r>
        <w:rPr>
          <w:rFonts w:hint="eastAsia" w:ascii="宋体" w:hAnsi="宋体" w:cs="宋体"/>
          <w:color w:val="auto"/>
          <w:sz w:val="24"/>
          <w:szCs w:val="24"/>
          <w:lang w:eastAsia="zh-CN"/>
        </w:rPr>
        <w:t>。</w:t>
      </w:r>
    </w:p>
    <w:p>
      <w:pPr>
        <w:keepNext w:val="0"/>
        <w:keepLines w:val="0"/>
        <w:pageBreakBefore w:val="0"/>
        <w:numPr>
          <w:ilvl w:val="0"/>
          <w:numId w:val="25"/>
        </w:numPr>
        <w:kinsoku/>
        <w:wordWrap/>
        <w:overflowPunct/>
        <w:topLinePunct w:val="0"/>
        <w:bidi w:val="0"/>
        <w:adjustRightInd w:val="0"/>
        <w:snapToGrid w:val="0"/>
        <w:spacing w:line="360" w:lineRule="auto"/>
        <w:ind w:left="425" w:leftChars="0" w:hanging="425" w:firstLineChars="0"/>
        <w:textAlignment w:val="auto"/>
        <w:outlineLvl w:val="9"/>
        <w:rPr>
          <w:rFonts w:hint="eastAsia"/>
          <w:color w:val="auto"/>
          <w:sz w:val="24"/>
          <w:szCs w:val="24"/>
        </w:rPr>
      </w:pPr>
      <w:r>
        <w:rPr>
          <w:rFonts w:hint="eastAsia" w:ascii="宋体" w:hAnsi="宋体" w:eastAsia="宋体" w:cs="宋体"/>
          <w:color w:val="auto"/>
          <w:sz w:val="24"/>
          <w:szCs w:val="24"/>
        </w:rPr>
        <w:t>绿地内无垃圾，乔木无树挂；绿地无破坏、践踏及随意占用现象。</w:t>
      </w:r>
    </w:p>
    <w:p>
      <w:pPr>
        <w:keepNext w:val="0"/>
        <w:keepLines w:val="0"/>
        <w:pageBreakBefore w:val="0"/>
        <w:numPr>
          <w:ilvl w:val="0"/>
          <w:numId w:val="0"/>
        </w:numPr>
        <w:kinsoku/>
        <w:wordWrap/>
        <w:overflowPunct/>
        <w:topLinePunct w:val="0"/>
        <w:bidi w:val="0"/>
        <w:spacing w:line="360" w:lineRule="auto"/>
        <w:ind w:leftChars="0"/>
        <w:textAlignment w:val="auto"/>
        <w:outlineLvl w:val="9"/>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10.消杀服务管理</w:t>
      </w:r>
    </w:p>
    <w:p>
      <w:pPr>
        <w:keepNext w:val="0"/>
        <w:keepLines w:val="0"/>
        <w:pageBreakBefore w:val="0"/>
        <w:numPr>
          <w:ilvl w:val="0"/>
          <w:numId w:val="0"/>
        </w:numPr>
        <w:kinsoku/>
        <w:wordWrap/>
        <w:overflowPunct/>
        <w:topLinePunct w:val="0"/>
        <w:bidi w:val="0"/>
        <w:spacing w:line="360" w:lineRule="auto"/>
        <w:ind w:leftChars="0"/>
        <w:textAlignment w:val="auto"/>
        <w:outlineLvl w:val="9"/>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1</w:t>
      </w:r>
      <w:r>
        <w:rPr>
          <w:rFonts w:hint="eastAsia" w:ascii="宋体" w:hAnsi="宋体"/>
          <w:color w:val="auto"/>
          <w:sz w:val="24"/>
          <w:szCs w:val="24"/>
          <w:lang w:eastAsia="zh-CN"/>
        </w:rPr>
        <w:t>）</w:t>
      </w:r>
      <w:r>
        <w:rPr>
          <w:rFonts w:hint="eastAsia" w:ascii="宋体" w:hAnsi="宋体"/>
          <w:color w:val="auto"/>
          <w:sz w:val="24"/>
          <w:szCs w:val="24"/>
        </w:rPr>
        <w:t>防治对象：蟑螂、蚊蝇、潮虫、飞虫、家鼠等有害生物。</w:t>
      </w:r>
    </w:p>
    <w:p>
      <w:pPr>
        <w:keepNext w:val="0"/>
        <w:keepLines w:val="0"/>
        <w:pageBreakBefore w:val="0"/>
        <w:numPr>
          <w:ilvl w:val="0"/>
          <w:numId w:val="0"/>
        </w:numPr>
        <w:kinsoku/>
        <w:wordWrap/>
        <w:overflowPunct/>
        <w:topLinePunct w:val="0"/>
        <w:bidi w:val="0"/>
        <w:spacing w:line="360" w:lineRule="auto"/>
        <w:ind w:leftChars="0"/>
        <w:textAlignment w:val="auto"/>
        <w:outlineLvl w:val="9"/>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2</w:t>
      </w:r>
      <w:r>
        <w:rPr>
          <w:rFonts w:hint="eastAsia" w:ascii="宋体" w:hAnsi="宋体"/>
          <w:color w:val="auto"/>
          <w:sz w:val="24"/>
          <w:szCs w:val="24"/>
          <w:lang w:eastAsia="zh-CN"/>
        </w:rPr>
        <w:t>）</w:t>
      </w:r>
      <w:r>
        <w:rPr>
          <w:rFonts w:hint="eastAsia" w:ascii="宋体" w:hAnsi="宋体"/>
          <w:color w:val="auto"/>
          <w:sz w:val="24"/>
          <w:szCs w:val="24"/>
        </w:rPr>
        <w:t>防治场所为公共区域楼道、公共卫生间、步行梯、消防楼梯、管线竖井、机房、库房、污水井、垃圾房、</w:t>
      </w:r>
      <w:r>
        <w:rPr>
          <w:rFonts w:hint="eastAsia" w:ascii="宋体" w:hAnsi="宋体"/>
          <w:color w:val="auto"/>
          <w:sz w:val="24"/>
          <w:szCs w:val="24"/>
          <w:lang w:val="en-US" w:eastAsia="zh-CN"/>
        </w:rPr>
        <w:t>垃圾收纳点、广场、</w:t>
      </w:r>
      <w:r>
        <w:rPr>
          <w:rFonts w:hint="eastAsia" w:ascii="宋体" w:hAnsi="宋体"/>
          <w:color w:val="auto"/>
          <w:sz w:val="24"/>
          <w:szCs w:val="24"/>
        </w:rPr>
        <w:t>物业办公区域及外围绿化区域等。</w:t>
      </w:r>
    </w:p>
    <w:p>
      <w:pPr>
        <w:keepNext w:val="0"/>
        <w:keepLines w:val="0"/>
        <w:pageBreakBefore w:val="0"/>
        <w:numPr>
          <w:ilvl w:val="0"/>
          <w:numId w:val="0"/>
        </w:numPr>
        <w:kinsoku/>
        <w:wordWrap/>
        <w:overflowPunct/>
        <w:topLinePunct w:val="0"/>
        <w:bidi w:val="0"/>
        <w:spacing w:line="360" w:lineRule="auto"/>
        <w:ind w:leftChars="0"/>
        <w:textAlignment w:val="auto"/>
        <w:outlineLvl w:val="9"/>
        <w:rPr>
          <w:rFonts w:hint="default" w:eastAsia="宋体"/>
          <w:color w:val="auto"/>
          <w:sz w:val="24"/>
          <w:szCs w:val="24"/>
          <w:lang w:val="en-US" w:eastAsia="zh-CN"/>
        </w:rPr>
      </w:pPr>
      <w:r>
        <w:rPr>
          <w:rFonts w:hint="eastAsia" w:ascii="宋体" w:hAnsi="宋体"/>
          <w:color w:val="auto"/>
          <w:sz w:val="24"/>
          <w:szCs w:val="24"/>
          <w:lang w:eastAsia="zh-CN"/>
        </w:rPr>
        <w:t>（</w:t>
      </w:r>
      <w:r>
        <w:rPr>
          <w:rFonts w:hint="eastAsia" w:ascii="宋体" w:hAnsi="宋体"/>
          <w:color w:val="auto"/>
          <w:sz w:val="24"/>
          <w:szCs w:val="24"/>
          <w:lang w:val="en-US" w:eastAsia="zh-CN"/>
        </w:rPr>
        <w:t>3</w:t>
      </w:r>
      <w:r>
        <w:rPr>
          <w:rFonts w:hint="eastAsia" w:ascii="宋体" w:hAnsi="宋体"/>
          <w:color w:val="auto"/>
          <w:sz w:val="24"/>
          <w:szCs w:val="24"/>
          <w:lang w:eastAsia="zh-CN"/>
        </w:rPr>
        <w:t>）</w:t>
      </w:r>
      <w:r>
        <w:rPr>
          <w:rFonts w:hint="eastAsia" w:ascii="宋体" w:hAnsi="宋体"/>
          <w:color w:val="auto"/>
          <w:sz w:val="24"/>
          <w:szCs w:val="24"/>
        </w:rPr>
        <w:t>根据消杀服务方案按时、按质、按量完成消杀服务工作。</w:t>
      </w:r>
    </w:p>
    <w:p>
      <w:pPr>
        <w:keepNext w:val="0"/>
        <w:keepLines w:val="0"/>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b/>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三</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会议服务</w:t>
      </w:r>
      <w:r>
        <w:rPr>
          <w:rFonts w:hint="eastAsia" w:ascii="宋体" w:hAnsi="宋体" w:eastAsia="宋体" w:cs="宋体"/>
          <w:b/>
          <w:color w:val="auto"/>
          <w:sz w:val="24"/>
          <w:szCs w:val="24"/>
        </w:rPr>
        <w:t xml:space="preserve"> </w:t>
      </w:r>
    </w:p>
    <w:p>
      <w:pPr>
        <w:keepNext w:val="0"/>
        <w:keepLines w:val="0"/>
        <w:pageBreakBefore w:val="0"/>
        <w:kinsoku/>
        <w:wordWrap/>
        <w:overflowPunct/>
        <w:topLinePunct w:val="0"/>
        <w:bidi w:val="0"/>
        <w:adjustRightInd w:val="0"/>
        <w:snapToGrid w:val="0"/>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乙方提供会议服务（包括会议室、贵宾接待室、运动场馆</w:t>
      </w:r>
      <w:r>
        <w:rPr>
          <w:rFonts w:hint="eastAsia" w:ascii="宋体" w:hAnsi="宋体" w:cs="宋体"/>
          <w:color w:val="auto"/>
          <w:sz w:val="24"/>
          <w:szCs w:val="24"/>
          <w:lang w:eastAsia="zh-CN"/>
        </w:rPr>
        <w:t>、</w:t>
      </w:r>
      <w:r>
        <w:rPr>
          <w:rFonts w:hint="eastAsia" w:ascii="宋体" w:hAnsi="宋体" w:eastAsia="宋体" w:cs="宋体"/>
          <w:color w:val="auto"/>
          <w:sz w:val="24"/>
          <w:szCs w:val="24"/>
        </w:rPr>
        <w:t>多功能厅）是指为机关在办公楼（区）举办各类会议、活动提供的会议接待、保洁服务。</w:t>
      </w:r>
    </w:p>
    <w:p>
      <w:pPr>
        <w:keepNext w:val="0"/>
        <w:keepLines w:val="0"/>
        <w:pageBreakBefore w:val="0"/>
        <w:numPr>
          <w:ilvl w:val="0"/>
          <w:numId w:val="26"/>
        </w:numP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服务内容：</w:t>
      </w:r>
    </w:p>
    <w:p>
      <w:pPr>
        <w:keepNext w:val="0"/>
        <w:keepLines w:val="0"/>
        <w:pageBreakBefore w:val="0"/>
        <w:numPr>
          <w:ilvl w:val="0"/>
          <w:numId w:val="27"/>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会前按要求安排会场</w:t>
      </w:r>
      <w:r>
        <w:rPr>
          <w:rFonts w:hint="eastAsia" w:ascii="宋体" w:hAnsi="宋体" w:cs="宋体"/>
          <w:color w:val="auto"/>
          <w:sz w:val="24"/>
          <w:szCs w:val="24"/>
          <w:lang w:eastAsia="zh-CN"/>
        </w:rPr>
        <w:t>。</w:t>
      </w:r>
    </w:p>
    <w:p>
      <w:pPr>
        <w:keepNext w:val="0"/>
        <w:keepLines w:val="0"/>
        <w:pageBreakBefore w:val="0"/>
        <w:numPr>
          <w:ilvl w:val="0"/>
          <w:numId w:val="27"/>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会前按要求摆放桌、椅、茶杯、热水，整体效果和谐</w:t>
      </w:r>
      <w:r>
        <w:rPr>
          <w:rFonts w:hint="eastAsia" w:ascii="宋体" w:hAnsi="宋体" w:cs="宋体"/>
          <w:color w:val="auto"/>
          <w:sz w:val="24"/>
          <w:szCs w:val="24"/>
          <w:lang w:eastAsia="zh-CN"/>
        </w:rPr>
        <w:t>。</w:t>
      </w:r>
    </w:p>
    <w:p>
      <w:pPr>
        <w:keepNext w:val="0"/>
        <w:keepLines w:val="0"/>
        <w:pageBreakBefore w:val="0"/>
        <w:numPr>
          <w:ilvl w:val="0"/>
          <w:numId w:val="27"/>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会后整理会场，有关设备、用品回库</w:t>
      </w:r>
      <w:r>
        <w:rPr>
          <w:rFonts w:hint="eastAsia" w:ascii="宋体" w:hAnsi="宋体" w:cs="宋体"/>
          <w:color w:val="auto"/>
          <w:sz w:val="24"/>
          <w:szCs w:val="24"/>
          <w:lang w:eastAsia="zh-CN"/>
        </w:rPr>
        <w:t>。</w:t>
      </w:r>
    </w:p>
    <w:p>
      <w:pPr>
        <w:keepNext w:val="0"/>
        <w:keepLines w:val="0"/>
        <w:pageBreakBefore w:val="0"/>
        <w:numPr>
          <w:ilvl w:val="0"/>
          <w:numId w:val="27"/>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保持会议室经常性的卫生、器具完好</w:t>
      </w:r>
      <w:r>
        <w:rPr>
          <w:rFonts w:hint="eastAsia" w:ascii="宋体" w:hAnsi="宋体" w:cs="宋体"/>
          <w:color w:val="auto"/>
          <w:sz w:val="24"/>
          <w:szCs w:val="24"/>
          <w:lang w:eastAsia="zh-CN"/>
        </w:rPr>
        <w:t>。</w:t>
      </w:r>
    </w:p>
    <w:p>
      <w:pPr>
        <w:keepNext w:val="0"/>
        <w:keepLines w:val="0"/>
        <w:pageBreakBefore w:val="0"/>
        <w:numPr>
          <w:ilvl w:val="0"/>
          <w:numId w:val="27"/>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按规范做好杯具、毛巾的清洗工作</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物业方负责会议服务日常清洗消耗品</w:t>
      </w:r>
      <w:r>
        <w:rPr>
          <w:rFonts w:hint="eastAsia" w:ascii="宋体" w:hAnsi="宋体" w:cs="宋体"/>
          <w:color w:val="auto"/>
          <w:sz w:val="24"/>
          <w:szCs w:val="24"/>
          <w:lang w:eastAsia="zh-CN"/>
        </w:rPr>
        <w:t>）。</w:t>
      </w:r>
    </w:p>
    <w:p>
      <w:pPr>
        <w:keepNext w:val="0"/>
        <w:keepLines w:val="0"/>
        <w:pageBreakBefore w:val="0"/>
        <w:numPr>
          <w:ilvl w:val="0"/>
          <w:numId w:val="27"/>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会议室公用杯具由专门洗消间设专人负责清洗、消毒</w:t>
      </w:r>
      <w:r>
        <w:rPr>
          <w:rFonts w:hint="eastAsia" w:ascii="宋体" w:hAnsi="宋体" w:cs="宋体"/>
          <w:color w:val="auto"/>
          <w:sz w:val="24"/>
          <w:szCs w:val="24"/>
          <w:lang w:eastAsia="zh-CN"/>
        </w:rPr>
        <w:t>。</w:t>
      </w:r>
    </w:p>
    <w:p>
      <w:pPr>
        <w:keepNext w:val="0"/>
        <w:keepLines w:val="0"/>
        <w:pageBreakBefore w:val="0"/>
        <w:numPr>
          <w:ilvl w:val="0"/>
          <w:numId w:val="27"/>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窗帘、杯垫等定期清洗</w:t>
      </w:r>
      <w:r>
        <w:rPr>
          <w:rFonts w:hint="eastAsia" w:ascii="宋体" w:hAnsi="宋体" w:cs="宋体"/>
          <w:color w:val="auto"/>
          <w:sz w:val="24"/>
          <w:szCs w:val="24"/>
          <w:lang w:eastAsia="zh-CN"/>
        </w:rPr>
        <w:t>。</w:t>
      </w:r>
    </w:p>
    <w:p>
      <w:pPr>
        <w:keepNext w:val="0"/>
        <w:keepLines w:val="0"/>
        <w:pageBreakBefore w:val="0"/>
        <w:numPr>
          <w:ilvl w:val="0"/>
          <w:numId w:val="27"/>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一般性会议提供上水等普通服务</w:t>
      </w:r>
      <w:r>
        <w:rPr>
          <w:rFonts w:hint="eastAsia" w:ascii="宋体" w:hAnsi="宋体" w:cs="宋体"/>
          <w:color w:val="auto"/>
          <w:sz w:val="24"/>
          <w:szCs w:val="24"/>
          <w:lang w:eastAsia="zh-CN"/>
        </w:rPr>
        <w:t>，</w:t>
      </w:r>
      <w:r>
        <w:rPr>
          <w:rFonts w:hint="eastAsia" w:ascii="宋体" w:hAnsi="宋体" w:eastAsia="宋体" w:cs="宋体"/>
          <w:color w:val="auto"/>
          <w:sz w:val="24"/>
          <w:szCs w:val="24"/>
        </w:rPr>
        <w:t xml:space="preserve">特殊会议提供礼仪服务。 </w:t>
      </w:r>
    </w:p>
    <w:p>
      <w:pPr>
        <w:keepNext w:val="0"/>
        <w:keepLines w:val="0"/>
        <w:pageBreakBefore w:val="0"/>
        <w:numPr>
          <w:ilvl w:val="0"/>
          <w:numId w:val="26"/>
        </w:numPr>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bCs/>
          <w:color w:val="auto"/>
          <w:sz w:val="24"/>
          <w:szCs w:val="24"/>
        </w:rPr>
        <w:t>服务标准</w:t>
      </w:r>
      <w:r>
        <w:rPr>
          <w:rFonts w:hint="eastAsia" w:ascii="宋体" w:hAnsi="宋体" w:eastAsia="宋体" w:cs="宋体"/>
          <w:color w:val="auto"/>
          <w:sz w:val="24"/>
          <w:szCs w:val="24"/>
        </w:rPr>
        <w:t>：</w:t>
      </w:r>
    </w:p>
    <w:p>
      <w:pPr>
        <w:keepNext w:val="0"/>
        <w:keepLines w:val="0"/>
        <w:pageBreakBefore w:val="0"/>
        <w:numPr>
          <w:ilvl w:val="0"/>
          <w:numId w:val="28"/>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会场布置符合主办者要求</w:t>
      </w:r>
      <w:r>
        <w:rPr>
          <w:rFonts w:hint="eastAsia" w:ascii="宋体" w:hAnsi="宋体" w:cs="宋体"/>
          <w:color w:val="auto"/>
          <w:sz w:val="24"/>
          <w:szCs w:val="24"/>
          <w:lang w:eastAsia="zh-CN"/>
        </w:rPr>
        <w:t>。</w:t>
      </w:r>
    </w:p>
    <w:p>
      <w:pPr>
        <w:keepNext w:val="0"/>
        <w:keepLines w:val="0"/>
        <w:pageBreakBefore w:val="0"/>
        <w:numPr>
          <w:ilvl w:val="0"/>
          <w:numId w:val="28"/>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会场布置整洁、大方、颜色协调，花木适度，摆台合理，符合标准</w:t>
      </w:r>
      <w:r>
        <w:rPr>
          <w:rFonts w:hint="eastAsia" w:ascii="宋体" w:hAnsi="宋体" w:cs="宋体"/>
          <w:color w:val="auto"/>
          <w:sz w:val="24"/>
          <w:szCs w:val="24"/>
          <w:lang w:eastAsia="zh-CN"/>
        </w:rPr>
        <w:t>。</w:t>
      </w:r>
    </w:p>
    <w:p>
      <w:pPr>
        <w:keepNext w:val="0"/>
        <w:keepLines w:val="0"/>
        <w:pageBreakBefore w:val="0"/>
        <w:numPr>
          <w:ilvl w:val="0"/>
          <w:numId w:val="28"/>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茶杯洗消标准要符合卫生防疫规范要求</w:t>
      </w:r>
      <w:r>
        <w:rPr>
          <w:rFonts w:hint="eastAsia" w:ascii="宋体" w:hAnsi="宋体" w:cs="宋体"/>
          <w:color w:val="auto"/>
          <w:sz w:val="24"/>
          <w:szCs w:val="24"/>
          <w:lang w:eastAsia="zh-CN"/>
        </w:rPr>
        <w:t>。</w:t>
      </w:r>
    </w:p>
    <w:p>
      <w:pPr>
        <w:keepNext w:val="0"/>
        <w:keepLines w:val="0"/>
        <w:pageBreakBefore w:val="0"/>
        <w:numPr>
          <w:ilvl w:val="0"/>
          <w:numId w:val="28"/>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室内整洁，设备正常运行使用</w:t>
      </w:r>
      <w:r>
        <w:rPr>
          <w:rFonts w:hint="eastAsia" w:ascii="宋体" w:hAnsi="宋体" w:cs="宋体"/>
          <w:color w:val="auto"/>
          <w:sz w:val="24"/>
          <w:szCs w:val="24"/>
          <w:lang w:eastAsia="zh-CN"/>
        </w:rPr>
        <w:t>。</w:t>
      </w:r>
    </w:p>
    <w:p>
      <w:pPr>
        <w:keepNext w:val="0"/>
        <w:keepLines w:val="0"/>
        <w:pageBreakBefore w:val="0"/>
        <w:numPr>
          <w:ilvl w:val="0"/>
          <w:numId w:val="28"/>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窗帘、杯垫等洁净</w:t>
      </w:r>
      <w:r>
        <w:rPr>
          <w:rFonts w:hint="eastAsia" w:ascii="宋体" w:hAnsi="宋体" w:cs="宋体"/>
          <w:color w:val="auto"/>
          <w:sz w:val="24"/>
          <w:szCs w:val="24"/>
          <w:lang w:eastAsia="zh-CN"/>
        </w:rPr>
        <w:t>。</w:t>
      </w:r>
    </w:p>
    <w:p>
      <w:pPr>
        <w:keepNext w:val="0"/>
        <w:keepLines w:val="0"/>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b/>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四</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办公楼消防系统、闭路监控室、门禁监控系统、楼宇自控系统</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安检系统</w:t>
      </w:r>
      <w:r>
        <w:rPr>
          <w:rFonts w:hint="eastAsia" w:ascii="宋体" w:hAnsi="宋体" w:eastAsia="宋体" w:cs="宋体"/>
          <w:b/>
          <w:bCs/>
          <w:color w:val="auto"/>
          <w:sz w:val="24"/>
          <w:szCs w:val="24"/>
        </w:rPr>
        <w:t>运行管理</w:t>
      </w:r>
      <w:r>
        <w:rPr>
          <w:rFonts w:hint="eastAsia" w:ascii="宋体" w:hAnsi="宋体" w:eastAsia="宋体" w:cs="宋体"/>
          <w:b/>
          <w:color w:val="auto"/>
          <w:sz w:val="24"/>
          <w:szCs w:val="24"/>
        </w:rPr>
        <w:t xml:space="preserve"> </w:t>
      </w:r>
    </w:p>
    <w:p>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乙方负责办公楼弱电系统（包括消防报警系统、闭路监控系统、门禁系统、楼宇自控</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安检系统</w:t>
      </w:r>
      <w:r>
        <w:rPr>
          <w:rFonts w:hint="eastAsia" w:ascii="宋体" w:hAnsi="宋体" w:eastAsia="宋体" w:cs="宋体"/>
          <w:color w:val="auto"/>
          <w:sz w:val="24"/>
          <w:szCs w:val="24"/>
        </w:rPr>
        <w:t xml:space="preserve">等）的值班和弱电设备的日常巡视、管理工作。 </w:t>
      </w:r>
    </w:p>
    <w:p>
      <w:pPr>
        <w:keepNext w:val="0"/>
        <w:keepLines w:val="0"/>
        <w:pageBreakBefore w:val="0"/>
        <w:numPr>
          <w:ilvl w:val="0"/>
          <w:numId w:val="29"/>
        </w:numP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中监控室</w:t>
      </w:r>
      <w:r>
        <w:rPr>
          <w:rFonts w:hint="eastAsia" w:ascii="宋体" w:hAnsi="宋体" w:eastAsia="宋体" w:cs="宋体"/>
          <w:bCs/>
          <w:color w:val="auto"/>
          <w:sz w:val="24"/>
          <w:szCs w:val="24"/>
        </w:rPr>
        <w:t>服务内容：</w:t>
      </w:r>
    </w:p>
    <w:p>
      <w:pPr>
        <w:keepNext w:val="0"/>
        <w:keepLines w:val="0"/>
        <w:pageBreakBefore w:val="0"/>
        <w:numPr>
          <w:ilvl w:val="0"/>
          <w:numId w:val="30"/>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控制室</w:t>
      </w:r>
      <w:r>
        <w:rPr>
          <w:rFonts w:hint="eastAsia" w:ascii="宋体" w:hAnsi="宋体" w:cs="宋体"/>
          <w:color w:val="auto"/>
          <w:sz w:val="24"/>
          <w:szCs w:val="24"/>
          <w:lang w:val="en-US" w:eastAsia="zh-CN"/>
        </w:rPr>
        <w:t>全年</w:t>
      </w:r>
      <w:r>
        <w:rPr>
          <w:rFonts w:hint="eastAsia" w:ascii="宋体" w:hAnsi="宋体" w:eastAsia="宋体" w:cs="宋体"/>
          <w:color w:val="auto"/>
          <w:sz w:val="24"/>
          <w:szCs w:val="24"/>
        </w:rPr>
        <w:t>24小时值班，与消防中控室工作人员经常交流、沟通，随时了解办公楼消防自动报警系统及附属设备、通讯系统、视听系统、自控系统及闭路监控系统的运行情况。监控录像保存时间为</w:t>
      </w:r>
      <w:r>
        <w:rPr>
          <w:rFonts w:hint="eastAsia" w:ascii="宋体" w:hAnsi="宋体" w:cs="宋体"/>
          <w:color w:val="auto"/>
          <w:sz w:val="24"/>
          <w:szCs w:val="24"/>
          <w:lang w:eastAsia="zh-CN"/>
        </w:rPr>
        <w:t>三</w:t>
      </w:r>
      <w:r>
        <w:rPr>
          <w:rFonts w:hint="eastAsia" w:ascii="宋体" w:hAnsi="宋体" w:eastAsia="宋体" w:cs="宋体"/>
          <w:color w:val="auto"/>
          <w:sz w:val="24"/>
          <w:szCs w:val="24"/>
        </w:rPr>
        <w:t>个月，中控室人员必须持证上岗。</w:t>
      </w:r>
    </w:p>
    <w:p>
      <w:pPr>
        <w:keepNext w:val="0"/>
        <w:keepLines w:val="0"/>
        <w:pageBreakBefore w:val="0"/>
        <w:numPr>
          <w:ilvl w:val="0"/>
          <w:numId w:val="30"/>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制定停电、强电磁干扰、系统故障无法排除等非正常状态的应急措施。</w:t>
      </w:r>
    </w:p>
    <w:p>
      <w:pPr>
        <w:keepNext w:val="0"/>
        <w:keepLines w:val="0"/>
        <w:pageBreakBefore w:val="0"/>
        <w:numPr>
          <w:ilvl w:val="0"/>
          <w:numId w:val="30"/>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及时通知维保方排除各系统运行中的故障。</w:t>
      </w:r>
    </w:p>
    <w:p>
      <w:pPr>
        <w:keepNext w:val="0"/>
        <w:keepLines w:val="0"/>
        <w:pageBreakBefore w:val="0"/>
        <w:numPr>
          <w:ilvl w:val="0"/>
          <w:numId w:val="30"/>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搞好设备机房的卫生清洁。</w:t>
      </w:r>
    </w:p>
    <w:p>
      <w:pPr>
        <w:keepNext w:val="0"/>
        <w:keepLines w:val="0"/>
        <w:pageBreakBefore w:val="0"/>
        <w:numPr>
          <w:ilvl w:val="0"/>
          <w:numId w:val="30"/>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搞好设备机房的安全、防火工作。</w:t>
      </w:r>
    </w:p>
    <w:p>
      <w:pPr>
        <w:keepNext w:val="0"/>
        <w:keepLines w:val="0"/>
        <w:pageBreakBefore w:val="0"/>
        <w:numPr>
          <w:ilvl w:val="0"/>
          <w:numId w:val="30"/>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安检员</w:t>
      </w:r>
      <w:r>
        <w:rPr>
          <w:rFonts w:hint="eastAsia" w:ascii="宋体" w:hAnsi="宋体" w:eastAsia="宋体" w:cs="宋体"/>
          <w:color w:val="auto"/>
          <w:sz w:val="24"/>
          <w:szCs w:val="24"/>
        </w:rPr>
        <w:t>熟练掌握各种安检设备的操作及识别方法</w:t>
      </w:r>
      <w:r>
        <w:rPr>
          <w:rFonts w:hint="eastAsia" w:ascii="宋体" w:hAnsi="宋体" w:cs="宋体"/>
          <w:color w:val="auto"/>
          <w:sz w:val="24"/>
          <w:szCs w:val="24"/>
          <w:lang w:eastAsia="zh-CN"/>
        </w:rPr>
        <w:t>。</w:t>
      </w:r>
      <w:r>
        <w:rPr>
          <w:rFonts w:hint="eastAsia" w:ascii="宋体" w:hAnsi="宋体" w:eastAsia="宋体" w:cs="宋体"/>
          <w:color w:val="auto"/>
          <w:sz w:val="24"/>
          <w:szCs w:val="24"/>
        </w:rPr>
        <w:t xml:space="preserve"> </w:t>
      </w:r>
    </w:p>
    <w:p>
      <w:pPr>
        <w:keepNext w:val="0"/>
        <w:keepLines w:val="0"/>
        <w:pageBreakBefore w:val="0"/>
        <w:numPr>
          <w:ilvl w:val="0"/>
          <w:numId w:val="29"/>
        </w:numPr>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bCs/>
          <w:color w:val="auto"/>
          <w:sz w:val="24"/>
          <w:szCs w:val="24"/>
        </w:rPr>
        <w:t>服务标准</w:t>
      </w:r>
      <w:r>
        <w:rPr>
          <w:rFonts w:hint="eastAsia" w:ascii="宋体" w:hAnsi="宋体" w:eastAsia="宋体" w:cs="宋体"/>
          <w:color w:val="auto"/>
          <w:sz w:val="24"/>
          <w:szCs w:val="24"/>
        </w:rPr>
        <w:t>：</w:t>
      </w:r>
    </w:p>
    <w:p>
      <w:pPr>
        <w:keepNext w:val="0"/>
        <w:keepLines w:val="0"/>
        <w:pageBreakBefore w:val="0"/>
        <w:numPr>
          <w:ilvl w:val="0"/>
          <w:numId w:val="31"/>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全年</w:t>
      </w:r>
      <w:r>
        <w:rPr>
          <w:rFonts w:hint="eastAsia" w:ascii="宋体" w:hAnsi="宋体" w:eastAsia="宋体" w:cs="宋体"/>
          <w:color w:val="auto"/>
          <w:sz w:val="24"/>
          <w:szCs w:val="24"/>
        </w:rPr>
        <w:t>24小时值班，每班值班人员不少于2人</w:t>
      </w:r>
      <w:r>
        <w:rPr>
          <w:rFonts w:hint="eastAsia" w:ascii="宋体" w:hAnsi="宋体" w:cs="宋体"/>
          <w:color w:val="auto"/>
          <w:sz w:val="24"/>
          <w:szCs w:val="24"/>
          <w:lang w:eastAsia="zh-CN"/>
        </w:rPr>
        <w:t>，必须持证上岗</w:t>
      </w:r>
      <w:r>
        <w:rPr>
          <w:rFonts w:hint="eastAsia" w:ascii="宋体" w:hAnsi="宋体" w:eastAsia="宋体" w:cs="宋体"/>
          <w:color w:val="auto"/>
          <w:sz w:val="24"/>
          <w:szCs w:val="24"/>
        </w:rPr>
        <w:t>。</w:t>
      </w:r>
    </w:p>
    <w:p>
      <w:pPr>
        <w:keepNext w:val="0"/>
        <w:keepLines w:val="0"/>
        <w:pageBreakBefore w:val="0"/>
        <w:numPr>
          <w:ilvl w:val="0"/>
          <w:numId w:val="31"/>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办公楼消防自动报警系统、门禁系统、自控系统及闭路监控系统运行正常，各系统工作稳定。</w:t>
      </w:r>
    </w:p>
    <w:p>
      <w:pPr>
        <w:keepNext w:val="0"/>
        <w:keepLines w:val="0"/>
        <w:pageBreakBefore w:val="0"/>
        <w:numPr>
          <w:ilvl w:val="0"/>
          <w:numId w:val="31"/>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消防自动报警设备，闭路监控设备灵敏可靠。</w:t>
      </w:r>
    </w:p>
    <w:p>
      <w:pPr>
        <w:keepNext w:val="0"/>
        <w:keepLines w:val="0"/>
        <w:pageBreakBefore w:val="0"/>
        <w:numPr>
          <w:ilvl w:val="0"/>
          <w:numId w:val="31"/>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一般性故障立即通知维保方进行排除。暂时不能处理的通知有关部门采取应急措施，应急措施得当有效。</w:t>
      </w:r>
    </w:p>
    <w:p>
      <w:pPr>
        <w:keepNext w:val="0"/>
        <w:keepLines w:val="0"/>
        <w:pageBreakBefore w:val="0"/>
        <w:numPr>
          <w:ilvl w:val="0"/>
          <w:numId w:val="31"/>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设备机房整洁。</w:t>
      </w:r>
    </w:p>
    <w:p>
      <w:pPr>
        <w:keepNext w:val="0"/>
        <w:keepLines w:val="0"/>
        <w:pageBreakBefore w:val="0"/>
        <w:numPr>
          <w:ilvl w:val="0"/>
          <w:numId w:val="31"/>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设备机房的安全。 </w:t>
      </w:r>
    </w:p>
    <w:p>
      <w:pPr>
        <w:keepNext w:val="0"/>
        <w:keepLines w:val="0"/>
        <w:pageBreakBefore w:val="0"/>
        <w:numPr>
          <w:ilvl w:val="0"/>
          <w:numId w:val="0"/>
        </w:numPr>
        <w:kinsoku/>
        <w:wordWrap/>
        <w:overflowPunct/>
        <w:topLinePunct w:val="0"/>
        <w:bidi w:val="0"/>
        <w:adjustRightInd w:val="0"/>
        <w:snapToGrid w:val="0"/>
        <w:spacing w:line="360" w:lineRule="auto"/>
        <w:ind w:firstLine="240" w:firstLineChars="100"/>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3.安检服务内容及标准：</w:t>
      </w:r>
    </w:p>
    <w:p>
      <w:pPr>
        <w:keepNext w:val="0"/>
        <w:keepLines w:val="0"/>
        <w:pageBreakBefore w:val="0"/>
        <w:numPr>
          <w:ilvl w:val="0"/>
          <w:numId w:val="32"/>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保障仲裁办公区进入人员及办公人员的人身安全，做好进入人员和物品安全检查工作。</w:t>
      </w:r>
    </w:p>
    <w:p>
      <w:pPr>
        <w:keepNext w:val="0"/>
        <w:keepLines w:val="0"/>
        <w:pageBreakBefore w:val="0"/>
        <w:numPr>
          <w:ilvl w:val="0"/>
          <w:numId w:val="32"/>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遵守各项法律法规和安检各项规章制度，服从各级领导管理，对违反法律法规或安检规章制度的现象应与拒绝并及时向上级报告。</w:t>
      </w:r>
    </w:p>
    <w:p>
      <w:pPr>
        <w:keepNext w:val="0"/>
        <w:keepLines w:val="0"/>
        <w:pageBreakBefore w:val="0"/>
        <w:numPr>
          <w:ilvl w:val="0"/>
          <w:numId w:val="32"/>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认真履行岗位职责，严格遵守工作纪律，不擅离职守，不做与工作无关的事情。</w:t>
      </w:r>
    </w:p>
    <w:p>
      <w:pPr>
        <w:keepNext w:val="0"/>
        <w:keepLines w:val="0"/>
        <w:pageBreakBefore w:val="0"/>
        <w:numPr>
          <w:ilvl w:val="0"/>
          <w:numId w:val="32"/>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按规定着装上岗，佩戴标示规范，自觉维护安检人员岗位形象。</w:t>
      </w:r>
    </w:p>
    <w:p>
      <w:pPr>
        <w:keepNext w:val="0"/>
        <w:keepLines w:val="0"/>
        <w:pageBreakBefore w:val="0"/>
        <w:numPr>
          <w:ilvl w:val="0"/>
          <w:numId w:val="32"/>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熟练掌握各种安检设备的操作及识别方法。</w:t>
      </w:r>
    </w:p>
    <w:p>
      <w:pPr>
        <w:keepNext w:val="0"/>
        <w:keepLines w:val="0"/>
        <w:pageBreakBefore w:val="0"/>
        <w:numPr>
          <w:ilvl w:val="0"/>
          <w:numId w:val="32"/>
        </w:numPr>
        <w:kinsoku/>
        <w:wordWrap/>
        <w:overflowPunct/>
        <w:topLinePunct w:val="0"/>
        <w:bidi w:val="0"/>
        <w:adjustRightInd w:val="0"/>
        <w:snapToGrid w:val="0"/>
        <w:spacing w:line="360" w:lineRule="auto"/>
        <w:ind w:left="425" w:leftChars="0" w:hanging="425" w:firstLineChars="0"/>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按照“逢包必检”的安检要求，负责宣传引导人员进入安检区域。</w:t>
      </w:r>
    </w:p>
    <w:p>
      <w:pPr>
        <w:keepNext w:val="0"/>
        <w:keepLines w:val="0"/>
        <w:pageBreakBefore w:val="0"/>
        <w:numPr>
          <w:ilvl w:val="0"/>
          <w:numId w:val="32"/>
        </w:numPr>
        <w:kinsoku/>
        <w:wordWrap/>
        <w:overflowPunct/>
        <w:topLinePunct w:val="0"/>
        <w:bidi w:val="0"/>
        <w:adjustRightInd w:val="0"/>
        <w:snapToGrid w:val="0"/>
        <w:spacing w:line="360" w:lineRule="auto"/>
        <w:ind w:left="425" w:leftChars="0" w:hanging="425" w:firstLineChars="0"/>
        <w:textAlignment w:val="auto"/>
        <w:outlineLvl w:val="9"/>
        <w:rPr>
          <w:rFonts w:hint="default" w:ascii="宋体" w:hAnsi="宋体" w:eastAsia="宋体" w:cs="宋体"/>
          <w:color w:val="auto"/>
          <w:sz w:val="24"/>
          <w:szCs w:val="24"/>
          <w:lang w:val="en-US"/>
        </w:rPr>
      </w:pPr>
      <w:r>
        <w:rPr>
          <w:rFonts w:hint="eastAsia" w:ascii="宋体" w:hAnsi="宋体" w:cs="宋体"/>
          <w:color w:val="auto"/>
          <w:sz w:val="24"/>
          <w:szCs w:val="24"/>
          <w:lang w:val="en-US" w:eastAsia="zh-CN"/>
        </w:rPr>
        <w:t>对可疑物品进行针对性探测，确定可疑物品性质，及时移交现场民警处理并做好记录。</w:t>
      </w:r>
    </w:p>
    <w:p>
      <w:pPr>
        <w:keepNext w:val="0"/>
        <w:keepLines w:val="0"/>
        <w:pageBreakBefore w:val="0"/>
        <w:numPr>
          <w:ilvl w:val="0"/>
          <w:numId w:val="32"/>
        </w:numPr>
        <w:kinsoku/>
        <w:wordWrap/>
        <w:overflowPunct/>
        <w:topLinePunct w:val="0"/>
        <w:bidi w:val="0"/>
        <w:adjustRightInd w:val="0"/>
        <w:snapToGrid w:val="0"/>
        <w:spacing w:line="360" w:lineRule="auto"/>
        <w:ind w:left="425" w:leftChars="0" w:hanging="425" w:firstLineChars="0"/>
        <w:textAlignment w:val="auto"/>
        <w:outlineLvl w:val="9"/>
        <w:rPr>
          <w:rFonts w:hint="default" w:ascii="宋体" w:hAnsi="宋体" w:eastAsia="宋体" w:cs="宋体"/>
          <w:color w:val="auto"/>
          <w:sz w:val="24"/>
          <w:szCs w:val="24"/>
          <w:lang w:val="en-US"/>
        </w:rPr>
      </w:pPr>
      <w:r>
        <w:rPr>
          <w:rFonts w:hint="eastAsia" w:ascii="宋体" w:hAnsi="宋体" w:cs="宋体"/>
          <w:color w:val="auto"/>
          <w:sz w:val="24"/>
          <w:szCs w:val="24"/>
          <w:lang w:val="en-US" w:eastAsia="zh-CN"/>
        </w:rPr>
        <w:t>安检员持证上岗。</w:t>
      </w: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color w:val="auto"/>
          <w:sz w:val="24"/>
          <w:szCs w:val="24"/>
        </w:rPr>
      </w:pPr>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五</w:t>
      </w:r>
      <w:r>
        <w:rPr>
          <w:rFonts w:hint="eastAsia" w:ascii="宋体" w:hAnsi="宋体" w:eastAsia="宋体" w:cs="宋体"/>
          <w:b/>
          <w:bCs/>
          <w:color w:val="auto"/>
          <w:sz w:val="24"/>
          <w:szCs w:val="24"/>
        </w:rPr>
        <w:t>）</w:t>
      </w:r>
      <w:r>
        <w:rPr>
          <w:rFonts w:hint="eastAsia" w:ascii="宋体" w:hAnsi="宋体" w:eastAsia="宋体" w:cs="宋体"/>
          <w:b/>
          <w:color w:val="auto"/>
          <w:sz w:val="24"/>
          <w:szCs w:val="24"/>
        </w:rPr>
        <w:t>项目服务指标要求</w:t>
      </w:r>
    </w:p>
    <w:p>
      <w:pPr>
        <w:keepNext w:val="0"/>
        <w:keepLines w:val="0"/>
        <w:pageBreakBefore w:val="0"/>
        <w:numPr>
          <w:ilvl w:val="0"/>
          <w:numId w:val="33"/>
        </w:numPr>
        <w:kinsoku/>
        <w:wordWrap/>
        <w:overflowPunct/>
        <w:topLinePunct w:val="0"/>
        <w:bidi w:val="0"/>
        <w:adjustRightInd w:val="0"/>
        <w:snapToGrid w:val="0"/>
        <w:spacing w:line="360" w:lineRule="auto"/>
        <w:ind w:left="84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办公楼及配套设备设施完好率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99% ；</w:t>
      </w:r>
    </w:p>
    <w:p>
      <w:pPr>
        <w:keepNext w:val="0"/>
        <w:keepLines w:val="0"/>
        <w:pageBreakBefore w:val="0"/>
        <w:numPr>
          <w:ilvl w:val="0"/>
          <w:numId w:val="33"/>
        </w:numPr>
        <w:kinsoku/>
        <w:wordWrap/>
        <w:overflowPunct/>
        <w:topLinePunct w:val="0"/>
        <w:bidi w:val="0"/>
        <w:adjustRightInd w:val="0"/>
        <w:snapToGrid w:val="0"/>
        <w:spacing w:line="360" w:lineRule="auto"/>
        <w:ind w:left="84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办公楼零修、急修及时率         100% ；</w:t>
      </w:r>
    </w:p>
    <w:p>
      <w:pPr>
        <w:keepNext w:val="0"/>
        <w:keepLines w:val="0"/>
        <w:pageBreakBefore w:val="0"/>
        <w:numPr>
          <w:ilvl w:val="0"/>
          <w:numId w:val="33"/>
        </w:numPr>
        <w:kinsoku/>
        <w:wordWrap/>
        <w:overflowPunct/>
        <w:topLinePunct w:val="0"/>
        <w:bidi w:val="0"/>
        <w:adjustRightInd w:val="0"/>
        <w:snapToGrid w:val="0"/>
        <w:spacing w:line="360" w:lineRule="auto"/>
        <w:ind w:left="84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绿化养护率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100%；</w:t>
      </w:r>
    </w:p>
    <w:p>
      <w:pPr>
        <w:keepNext w:val="0"/>
        <w:keepLines w:val="0"/>
        <w:pageBreakBefore w:val="0"/>
        <w:numPr>
          <w:ilvl w:val="0"/>
          <w:numId w:val="33"/>
        </w:numPr>
        <w:kinsoku/>
        <w:wordWrap/>
        <w:overflowPunct/>
        <w:topLinePunct w:val="0"/>
        <w:bidi w:val="0"/>
        <w:adjustRightInd w:val="0"/>
        <w:snapToGrid w:val="0"/>
        <w:spacing w:line="360" w:lineRule="auto"/>
        <w:ind w:left="84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维修工程质量合格率/返修率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98%/2% ；</w:t>
      </w:r>
    </w:p>
    <w:p>
      <w:pPr>
        <w:keepNext w:val="0"/>
        <w:keepLines w:val="0"/>
        <w:pageBreakBefore w:val="0"/>
        <w:numPr>
          <w:ilvl w:val="0"/>
          <w:numId w:val="33"/>
        </w:numPr>
        <w:kinsoku/>
        <w:wordWrap/>
        <w:overflowPunct/>
        <w:topLinePunct w:val="0"/>
        <w:bidi w:val="0"/>
        <w:adjustRightInd w:val="0"/>
        <w:snapToGrid w:val="0"/>
        <w:spacing w:line="360" w:lineRule="auto"/>
        <w:ind w:left="84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维修工程回访率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90% ；</w:t>
      </w:r>
    </w:p>
    <w:p>
      <w:pPr>
        <w:keepNext w:val="0"/>
        <w:keepLines w:val="0"/>
        <w:pageBreakBefore w:val="0"/>
        <w:numPr>
          <w:ilvl w:val="0"/>
          <w:numId w:val="33"/>
        </w:numPr>
        <w:kinsoku/>
        <w:wordWrap/>
        <w:overflowPunct/>
        <w:topLinePunct w:val="0"/>
        <w:bidi w:val="0"/>
        <w:adjustRightInd w:val="0"/>
        <w:snapToGrid w:val="0"/>
        <w:spacing w:line="360" w:lineRule="auto"/>
        <w:ind w:left="84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办公楼、广场清洁保洁率         99% ；</w:t>
      </w:r>
    </w:p>
    <w:p>
      <w:pPr>
        <w:keepNext w:val="0"/>
        <w:keepLines w:val="0"/>
        <w:pageBreakBefore w:val="0"/>
        <w:numPr>
          <w:ilvl w:val="0"/>
          <w:numId w:val="33"/>
        </w:numPr>
        <w:kinsoku/>
        <w:wordWrap/>
        <w:overflowPunct/>
        <w:topLinePunct w:val="0"/>
        <w:bidi w:val="0"/>
        <w:adjustRightInd w:val="0"/>
        <w:snapToGrid w:val="0"/>
        <w:spacing w:line="360" w:lineRule="auto"/>
        <w:ind w:left="84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火灾、盗窃发生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0起 ；</w:t>
      </w:r>
    </w:p>
    <w:p>
      <w:pPr>
        <w:keepNext w:val="0"/>
        <w:keepLines w:val="0"/>
        <w:pageBreakBefore w:val="0"/>
        <w:numPr>
          <w:ilvl w:val="0"/>
          <w:numId w:val="33"/>
        </w:numPr>
        <w:kinsoku/>
        <w:wordWrap/>
        <w:overflowPunct/>
        <w:topLinePunct w:val="0"/>
        <w:bidi w:val="0"/>
        <w:adjustRightInd w:val="0"/>
        <w:snapToGrid w:val="0"/>
        <w:spacing w:line="360" w:lineRule="auto"/>
        <w:ind w:left="84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业主有效投诉率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＜5%； </w:t>
      </w:r>
    </w:p>
    <w:p>
      <w:pPr>
        <w:keepNext w:val="0"/>
        <w:keepLines w:val="0"/>
        <w:pageBreakBefore w:val="0"/>
        <w:numPr>
          <w:ilvl w:val="0"/>
          <w:numId w:val="33"/>
        </w:numPr>
        <w:kinsoku/>
        <w:wordWrap/>
        <w:overflowPunct/>
        <w:topLinePunct w:val="0"/>
        <w:bidi w:val="0"/>
        <w:adjustRightInd w:val="0"/>
        <w:snapToGrid w:val="0"/>
        <w:spacing w:line="360" w:lineRule="auto"/>
        <w:ind w:left="84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业主投诉处理率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100% ；</w:t>
      </w:r>
    </w:p>
    <w:p>
      <w:pPr>
        <w:keepNext w:val="0"/>
        <w:keepLines w:val="0"/>
        <w:pageBreakBefore w:val="0"/>
        <w:numPr>
          <w:ilvl w:val="0"/>
          <w:numId w:val="33"/>
        </w:numPr>
        <w:kinsoku/>
        <w:wordWrap/>
        <w:overflowPunct/>
        <w:topLinePunct w:val="0"/>
        <w:bidi w:val="0"/>
        <w:adjustRightInd w:val="0"/>
        <w:snapToGrid w:val="0"/>
        <w:spacing w:line="360" w:lineRule="auto"/>
        <w:ind w:left="84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业主、外来人员对物业管理满意率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95% ；</w:t>
      </w:r>
    </w:p>
    <w:p>
      <w:pPr>
        <w:keepNext w:val="0"/>
        <w:keepLines w:val="0"/>
        <w:pageBreakBefore w:val="0"/>
        <w:numPr>
          <w:ilvl w:val="0"/>
          <w:numId w:val="33"/>
        </w:numPr>
        <w:kinsoku/>
        <w:wordWrap/>
        <w:overflowPunct/>
        <w:topLinePunct w:val="0"/>
        <w:bidi w:val="0"/>
        <w:adjustRightInd w:val="0"/>
        <w:snapToGrid w:val="0"/>
        <w:spacing w:line="360" w:lineRule="auto"/>
        <w:ind w:left="84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办公区域内治安案件发生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0起 ；</w:t>
      </w:r>
    </w:p>
    <w:p>
      <w:pPr>
        <w:keepNext w:val="0"/>
        <w:keepLines w:val="0"/>
        <w:pageBreakBefore w:val="0"/>
        <w:numPr>
          <w:ilvl w:val="0"/>
          <w:numId w:val="33"/>
        </w:numPr>
        <w:kinsoku/>
        <w:wordWrap/>
        <w:overflowPunct/>
        <w:topLinePunct w:val="0"/>
        <w:bidi w:val="0"/>
        <w:adjustRightInd w:val="0"/>
        <w:snapToGrid w:val="0"/>
        <w:spacing w:line="360" w:lineRule="auto"/>
        <w:ind w:left="845"/>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楼宇设施的档案资料完好齐全率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100% 。</w:t>
      </w:r>
    </w:p>
    <w:p>
      <w:pPr>
        <w:keepNext w:val="0"/>
        <w:keepLines w:val="0"/>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六</w:t>
      </w:r>
      <w:r>
        <w:rPr>
          <w:rFonts w:hint="eastAsia" w:ascii="宋体" w:hAnsi="宋体" w:eastAsia="宋体" w:cs="宋体"/>
          <w:b/>
          <w:bCs/>
          <w:color w:val="auto"/>
          <w:sz w:val="24"/>
          <w:szCs w:val="24"/>
        </w:rPr>
        <w:t>）其它物业服务事项说明</w:t>
      </w:r>
    </w:p>
    <w:p>
      <w:pPr>
        <w:keepNext w:val="0"/>
        <w:keepLines w:val="0"/>
        <w:pageBreakBefore w:val="0"/>
        <w:numPr>
          <w:ilvl w:val="0"/>
          <w:numId w:val="34"/>
        </w:numPr>
        <w:kinsoku/>
        <w:wordWrap/>
        <w:overflowPunct/>
        <w:topLinePunct w:val="0"/>
        <w:bidi w:val="0"/>
        <w:adjustRightInd w:val="0"/>
        <w:snapToGrid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建立突发公共事件的应急预案</w:t>
      </w:r>
      <w:r>
        <w:rPr>
          <w:rFonts w:hint="eastAsia" w:ascii="宋体" w:hAnsi="宋体" w:cs="宋体"/>
          <w:color w:val="auto"/>
          <w:sz w:val="24"/>
          <w:szCs w:val="24"/>
          <w:lang w:val="en-US" w:eastAsia="zh-CN"/>
        </w:rPr>
        <w:t>并</w:t>
      </w:r>
      <w:r>
        <w:rPr>
          <w:rFonts w:hint="eastAsia" w:ascii="宋体" w:hAnsi="宋体" w:eastAsia="宋体" w:cs="宋体"/>
          <w:color w:val="auto"/>
          <w:sz w:val="24"/>
          <w:szCs w:val="24"/>
        </w:rPr>
        <w:t>上报甲方。</w:t>
      </w:r>
    </w:p>
    <w:p>
      <w:pPr>
        <w:keepNext w:val="0"/>
        <w:keepLines w:val="0"/>
        <w:pageBreakBefore w:val="0"/>
        <w:numPr>
          <w:ilvl w:val="0"/>
          <w:numId w:val="34"/>
        </w:numPr>
        <w:kinsoku/>
        <w:wordWrap/>
        <w:overflowPunct/>
        <w:topLinePunct w:val="0"/>
        <w:bidi w:val="0"/>
        <w:adjustRightInd w:val="0"/>
        <w:snapToGrid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甲方或使用人提出的意见</w:t>
      </w:r>
      <w:r>
        <w:rPr>
          <w:rFonts w:hint="eastAsia" w:ascii="宋体" w:hAnsi="宋体" w:cs="宋体"/>
          <w:color w:val="auto"/>
          <w:sz w:val="24"/>
          <w:szCs w:val="24"/>
          <w:lang w:eastAsia="zh-CN"/>
        </w:rPr>
        <w:t>、</w:t>
      </w:r>
      <w:r>
        <w:rPr>
          <w:rFonts w:hint="eastAsia" w:ascii="宋体" w:hAnsi="宋体" w:eastAsia="宋体" w:cs="宋体"/>
          <w:color w:val="auto"/>
          <w:sz w:val="24"/>
          <w:szCs w:val="24"/>
        </w:rPr>
        <w:t>建议、投诉</w:t>
      </w:r>
      <w:r>
        <w:rPr>
          <w:rFonts w:hint="eastAsia" w:ascii="宋体" w:hAnsi="宋体" w:cs="宋体"/>
          <w:color w:val="auto"/>
          <w:sz w:val="24"/>
          <w:szCs w:val="24"/>
          <w:lang w:eastAsia="zh-CN"/>
        </w:rPr>
        <w:t>，物业需要</w:t>
      </w:r>
      <w:r>
        <w:rPr>
          <w:rFonts w:hint="eastAsia" w:ascii="宋体" w:hAnsi="宋体" w:eastAsia="宋体" w:cs="宋体"/>
          <w:color w:val="auto"/>
          <w:sz w:val="24"/>
          <w:szCs w:val="24"/>
        </w:rPr>
        <w:t>在2 个工作日内回复。投诉进行回访。</w:t>
      </w:r>
    </w:p>
    <w:p>
      <w:pPr>
        <w:keepNext w:val="0"/>
        <w:keepLines w:val="0"/>
        <w:pageBreakBefore w:val="0"/>
        <w:numPr>
          <w:ilvl w:val="0"/>
          <w:numId w:val="34"/>
        </w:numPr>
        <w:kinsoku/>
        <w:wordWrap/>
        <w:overflowPunct/>
        <w:topLinePunct w:val="0"/>
        <w:bidi w:val="0"/>
        <w:adjustRightInd w:val="0"/>
        <w:snapToGrid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每季度征集物业服务</w:t>
      </w:r>
      <w:r>
        <w:rPr>
          <w:rFonts w:hint="eastAsia" w:ascii="宋体" w:hAnsi="宋体" w:cs="宋体"/>
          <w:color w:val="auto"/>
          <w:sz w:val="24"/>
          <w:szCs w:val="24"/>
          <w:lang w:eastAsia="zh-CN"/>
        </w:rPr>
        <w:t>单位</w:t>
      </w:r>
      <w:r>
        <w:rPr>
          <w:rFonts w:hint="eastAsia" w:ascii="宋体" w:hAnsi="宋体" w:eastAsia="宋体" w:cs="宋体"/>
          <w:color w:val="auto"/>
          <w:sz w:val="24"/>
          <w:szCs w:val="24"/>
        </w:rPr>
        <w:t>意见，上报甲方。</w:t>
      </w:r>
    </w:p>
    <w:p>
      <w:pPr>
        <w:keepNext w:val="0"/>
        <w:keepLines w:val="0"/>
        <w:pageBreakBefore w:val="0"/>
        <w:numPr>
          <w:ilvl w:val="0"/>
          <w:numId w:val="34"/>
        </w:numPr>
        <w:kinsoku/>
        <w:wordWrap/>
        <w:overflowPunct/>
        <w:topLinePunct w:val="0"/>
        <w:bidi w:val="0"/>
        <w:adjustRightInd w:val="0"/>
        <w:snapToGrid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每月组织1 次项目服务质量检查，重要节假日前组织安全检查</w:t>
      </w:r>
      <w:r>
        <w:rPr>
          <w:rFonts w:hint="eastAsia" w:ascii="宋体" w:hAnsi="宋体" w:cs="宋体"/>
          <w:color w:val="auto"/>
          <w:sz w:val="24"/>
          <w:szCs w:val="24"/>
          <w:lang w:eastAsia="zh-CN"/>
        </w:rPr>
        <w:t>并出具书面报告</w:t>
      </w:r>
      <w:r>
        <w:rPr>
          <w:rFonts w:hint="eastAsia" w:ascii="宋体" w:hAnsi="宋体" w:eastAsia="宋体" w:cs="宋体"/>
          <w:color w:val="auto"/>
          <w:sz w:val="24"/>
          <w:szCs w:val="24"/>
        </w:rPr>
        <w:t>。</w:t>
      </w:r>
    </w:p>
    <w:p>
      <w:pPr>
        <w:keepNext w:val="0"/>
        <w:keepLines w:val="0"/>
        <w:pageBreakBefore w:val="0"/>
        <w:numPr>
          <w:ilvl w:val="0"/>
          <w:numId w:val="34"/>
        </w:numPr>
        <w:kinsoku/>
        <w:wordWrap/>
        <w:overflowPunct/>
        <w:topLinePunct w:val="0"/>
        <w:bidi w:val="0"/>
        <w:adjustRightInd w:val="0"/>
        <w:snapToGrid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组织甲方参观共用设施设备机房。</w:t>
      </w:r>
    </w:p>
    <w:p>
      <w:pPr>
        <w:keepNext w:val="0"/>
        <w:keepLines w:val="0"/>
        <w:pageBreakBefore w:val="0"/>
        <w:numPr>
          <w:ilvl w:val="0"/>
          <w:numId w:val="34"/>
        </w:numPr>
        <w:kinsoku/>
        <w:wordWrap/>
        <w:overflowPunct/>
        <w:topLinePunct w:val="0"/>
        <w:bidi w:val="0"/>
        <w:adjustRightInd w:val="0"/>
        <w:snapToGrid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以下维保费用由甲方负责，乙方协助甲方对下列维保方进行监督管理工作。</w:t>
      </w:r>
    </w:p>
    <w:p>
      <w:pPr>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包括：中央空调（冷水机组、循环水泵、冷却塔、水处理、软化水系统）维保、开水机维保、消防设施设备维保、弱电维保（含监控、门禁、会议室音像、售饭系统、有线电视、网络、电话等）、电消检、机械车架维保、气体灭火设备检测及维修、开水炉维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垃圾清运</w:t>
      </w:r>
      <w:r>
        <w:rPr>
          <w:rFonts w:hint="eastAsia" w:ascii="宋体" w:hAnsi="宋体" w:eastAsia="宋体" w:cs="宋体"/>
          <w:color w:val="auto"/>
          <w:sz w:val="24"/>
          <w:szCs w:val="24"/>
        </w:rPr>
        <w:t>等。</w:t>
      </w:r>
    </w:p>
    <w:p>
      <w:pPr>
        <w:keepNext w:val="0"/>
        <w:keepLines w:val="0"/>
        <w:pageBreakBefore w:val="0"/>
        <w:numPr>
          <w:ilvl w:val="0"/>
          <w:numId w:val="34"/>
        </w:numPr>
        <w:kinsoku/>
        <w:wordWrap/>
        <w:overflowPunct/>
        <w:topLinePunct w:val="0"/>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为</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提供</w:t>
      </w:r>
      <w:r>
        <w:rPr>
          <w:rFonts w:hint="eastAsia" w:ascii="宋体" w:hAnsi="宋体" w:cs="宋体"/>
          <w:color w:val="auto"/>
          <w:sz w:val="24"/>
          <w:szCs w:val="24"/>
          <w:lang w:val="en-US" w:eastAsia="zh-CN"/>
        </w:rPr>
        <w:t>150㎡</w:t>
      </w:r>
      <w:r>
        <w:rPr>
          <w:rFonts w:hint="eastAsia" w:ascii="宋体" w:hAnsi="宋体" w:cs="宋体"/>
          <w:color w:val="auto"/>
          <w:sz w:val="24"/>
          <w:szCs w:val="24"/>
          <w:lang w:eastAsia="zh-CN"/>
        </w:rPr>
        <w:t>的物业管理用房</w:t>
      </w:r>
      <w:r>
        <w:rPr>
          <w:rFonts w:hint="eastAsia" w:ascii="宋体" w:hAnsi="宋体" w:cs="宋体"/>
          <w:color w:val="auto"/>
          <w:sz w:val="24"/>
          <w:szCs w:val="24"/>
          <w:lang w:val="en-US" w:eastAsia="zh-CN"/>
        </w:rPr>
        <w:t>，该项目所需其他必备用品由乙方自行负责。</w:t>
      </w:r>
    </w:p>
    <w:p>
      <w:pPr>
        <w:keepNext w:val="0"/>
        <w:keepLines w:val="0"/>
        <w:pageBreakBefore w:val="0"/>
        <w:numPr>
          <w:ilvl w:val="0"/>
          <w:numId w:val="34"/>
        </w:numPr>
        <w:kinsoku/>
        <w:wordWrap/>
        <w:overflowPunct/>
        <w:topLinePunct w:val="0"/>
        <w:bidi w:val="0"/>
        <w:adjustRightInd w:val="0"/>
        <w:snapToGrid w:val="0"/>
        <w:spacing w:line="360" w:lineRule="auto"/>
        <w:textAlignment w:val="auto"/>
        <w:outlineLvl w:val="9"/>
        <w:rPr>
          <w:rFonts w:hint="eastAsia"/>
          <w:color w:val="auto"/>
          <w:sz w:val="24"/>
          <w:szCs w:val="24"/>
          <w:lang w:val="en-US"/>
        </w:rPr>
      </w:pPr>
      <w:r>
        <w:rPr>
          <w:rFonts w:hint="eastAsia" w:ascii="宋体" w:hAnsi="宋体" w:cs="宋体"/>
          <w:color w:val="auto"/>
          <w:sz w:val="24"/>
          <w:szCs w:val="24"/>
          <w:lang w:val="en-US" w:eastAsia="zh-CN"/>
        </w:rPr>
        <w:t>5000元以上的维修项目须报甲方确认，并由甲方组织实施，乙方配合相关工作。</w:t>
      </w:r>
      <w:r>
        <w:rPr>
          <w:rFonts w:hint="eastAsia" w:ascii="宋体" w:hAnsi="宋体" w:eastAsia="宋体" w:cs="宋体"/>
          <w:color w:val="auto"/>
          <w:sz w:val="24"/>
          <w:szCs w:val="24"/>
        </w:rPr>
        <w:t>乙方负责的设备设施日常保养维护、维修费用</w:t>
      </w:r>
      <w:r>
        <w:rPr>
          <w:rFonts w:hint="eastAsia" w:ascii="宋体" w:hAnsi="宋体" w:cs="宋体"/>
          <w:color w:val="auto"/>
          <w:sz w:val="24"/>
          <w:szCs w:val="24"/>
          <w:lang w:eastAsia="zh-CN"/>
        </w:rPr>
        <w:t>，</w:t>
      </w:r>
      <w:r>
        <w:rPr>
          <w:rFonts w:hint="eastAsia" w:ascii="宋体" w:hAnsi="宋体" w:eastAsia="宋体" w:cs="宋体"/>
          <w:color w:val="auto"/>
          <w:sz w:val="24"/>
          <w:szCs w:val="24"/>
        </w:rPr>
        <w:t>单批</w:t>
      </w:r>
      <w:r>
        <w:rPr>
          <w:rFonts w:hint="eastAsia" w:ascii="宋体" w:hAnsi="宋体" w:cs="宋体"/>
          <w:color w:val="auto"/>
          <w:sz w:val="24"/>
          <w:szCs w:val="24"/>
          <w:lang w:eastAsia="zh-CN"/>
        </w:rPr>
        <w:t>、</w:t>
      </w:r>
      <w:r>
        <w:rPr>
          <w:rFonts w:hint="eastAsia" w:ascii="宋体" w:hAnsi="宋体" w:eastAsia="宋体" w:cs="宋体"/>
          <w:color w:val="auto"/>
          <w:sz w:val="24"/>
          <w:szCs w:val="24"/>
        </w:rPr>
        <w:t>单次或单件支出费用在5000元以下的（含），由乙方支付，</w:t>
      </w:r>
      <w:r>
        <w:rPr>
          <w:rFonts w:hint="eastAsia" w:ascii="宋体" w:hAnsi="宋体" w:cs="宋体"/>
          <w:color w:val="auto"/>
          <w:sz w:val="24"/>
          <w:szCs w:val="24"/>
          <w:lang w:eastAsia="zh-CN"/>
        </w:rPr>
        <w:t>乙方不得对日常维护、维修项目进行拖延、积攒及累加。</w:t>
      </w:r>
    </w:p>
    <w:p>
      <w:pPr>
        <w:keepNext w:val="0"/>
        <w:keepLines w:val="0"/>
        <w:pageBreakBefore w:val="0"/>
        <w:numPr>
          <w:ilvl w:val="0"/>
          <w:numId w:val="34"/>
        </w:numPr>
        <w:kinsoku/>
        <w:wordWrap/>
        <w:overflowPunct/>
        <w:topLinePunct w:val="0"/>
        <w:bidi w:val="0"/>
        <w:adjustRightInd w:val="0"/>
        <w:snapToGrid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公积金费用</w:t>
      </w:r>
      <w:r>
        <w:rPr>
          <w:rFonts w:hint="eastAsia" w:ascii="宋体" w:hAnsi="宋体" w:cs="宋体"/>
          <w:color w:val="auto"/>
          <w:sz w:val="24"/>
          <w:szCs w:val="24"/>
          <w:lang w:val="en-US" w:eastAsia="zh-CN"/>
        </w:rPr>
        <w:t>不在季度结算费用内，物业公司每月须提供所有服务人员花名册；在第二个</w:t>
      </w:r>
      <w:r>
        <w:rPr>
          <w:rFonts w:hint="eastAsia" w:ascii="宋体" w:hAnsi="宋体" w:eastAsia="宋体" w:cs="宋体"/>
          <w:color w:val="auto"/>
          <w:sz w:val="24"/>
          <w:szCs w:val="24"/>
          <w:lang w:val="en-US" w:eastAsia="zh-CN"/>
        </w:rPr>
        <w:t>合同</w:t>
      </w:r>
      <w:r>
        <w:rPr>
          <w:rFonts w:hint="eastAsia" w:ascii="宋体" w:hAnsi="宋体" w:cs="宋体"/>
          <w:color w:val="auto"/>
          <w:sz w:val="24"/>
          <w:szCs w:val="24"/>
          <w:lang w:val="en-US" w:eastAsia="zh-CN"/>
        </w:rPr>
        <w:t>年的第一或第二个月</w:t>
      </w:r>
      <w:r>
        <w:rPr>
          <w:rFonts w:hint="eastAsia" w:ascii="宋体" w:hAnsi="宋体" w:eastAsia="宋体" w:cs="宋体"/>
          <w:color w:val="auto"/>
          <w:sz w:val="24"/>
          <w:szCs w:val="24"/>
          <w:lang w:val="en-US" w:eastAsia="zh-CN"/>
        </w:rPr>
        <w:t>，甲方根据乙方提供</w:t>
      </w:r>
      <w:r>
        <w:rPr>
          <w:rFonts w:hint="eastAsia" w:ascii="宋体" w:hAnsi="宋体" w:cs="宋体"/>
          <w:color w:val="auto"/>
          <w:sz w:val="24"/>
          <w:szCs w:val="24"/>
          <w:lang w:val="en-US" w:eastAsia="zh-CN"/>
        </w:rPr>
        <w:t>的职工缴纳公积金明细等</w:t>
      </w:r>
      <w:r>
        <w:rPr>
          <w:rFonts w:hint="eastAsia" w:ascii="宋体" w:hAnsi="宋体" w:eastAsia="宋体" w:cs="宋体"/>
          <w:color w:val="auto"/>
          <w:sz w:val="24"/>
          <w:szCs w:val="24"/>
          <w:lang w:val="en-US" w:eastAsia="zh-CN"/>
        </w:rPr>
        <w:t>相关证明材料，</w:t>
      </w:r>
      <w:r>
        <w:rPr>
          <w:rFonts w:hint="eastAsia" w:ascii="宋体" w:hAnsi="宋体" w:cs="宋体"/>
          <w:color w:val="auto"/>
          <w:sz w:val="24"/>
          <w:szCs w:val="24"/>
          <w:lang w:val="en-US" w:eastAsia="zh-CN"/>
        </w:rPr>
        <w:t>按实际发生</w:t>
      </w:r>
      <w:r>
        <w:rPr>
          <w:rFonts w:hint="eastAsia" w:ascii="宋体" w:hAnsi="宋体" w:eastAsia="宋体" w:cs="宋体"/>
          <w:color w:val="auto"/>
          <w:sz w:val="24"/>
          <w:szCs w:val="24"/>
          <w:lang w:val="en-US" w:eastAsia="zh-CN"/>
        </w:rPr>
        <w:t>给乙方结算此部分费用。</w:t>
      </w:r>
    </w:p>
    <w:p>
      <w:pPr>
        <w:numPr>
          <w:ilvl w:val="0"/>
          <w:numId w:val="34"/>
        </w:numPr>
        <w:adjustRightInd w:val="0"/>
        <w:snapToGrid w:val="0"/>
        <w:spacing w:line="360" w:lineRule="auto"/>
        <w:outlineLvl w:val="9"/>
        <w:rPr>
          <w:rFonts w:hint="eastAsia"/>
          <w:color w:val="auto"/>
        </w:rPr>
      </w:pPr>
      <w:r>
        <w:rPr>
          <w:rFonts w:hint="eastAsia" w:ascii="宋体" w:hAnsi="宋体" w:cs="宋体"/>
          <w:color w:val="auto"/>
          <w:sz w:val="24"/>
          <w:szCs w:val="24"/>
          <w:lang w:eastAsia="zh-CN"/>
        </w:rPr>
        <w:t>中标单位须购买公众责任险及安全生产责任险等相关保险。</w:t>
      </w:r>
    </w:p>
    <w:p>
      <w:pPr>
        <w:keepNext w:val="0"/>
        <w:keepLines w:val="0"/>
        <w:pageBreakBefore w:val="0"/>
        <w:numPr>
          <w:ilvl w:val="0"/>
          <w:numId w:val="0"/>
        </w:numPr>
        <w:tabs>
          <w:tab w:val="left" w:pos="695"/>
        </w:tabs>
        <w:kinsoku/>
        <w:wordWrap/>
        <w:overflowPunct/>
        <w:topLinePunct w:val="0"/>
        <w:bidi w:val="0"/>
        <w:adjustRightInd w:val="0"/>
        <w:snapToGrid w:val="0"/>
        <w:spacing w:line="360" w:lineRule="auto"/>
        <w:textAlignment w:val="auto"/>
        <w:outlineLvl w:val="9"/>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（七）</w:t>
      </w:r>
      <w:r>
        <w:rPr>
          <w:rFonts w:hint="eastAsia" w:ascii="宋体" w:hAnsi="宋体" w:eastAsia="宋体" w:cs="宋体"/>
          <w:b/>
          <w:bCs/>
          <w:color w:val="auto"/>
          <w:sz w:val="24"/>
          <w:szCs w:val="24"/>
          <w:lang w:val="en-US" w:eastAsia="zh-CN"/>
        </w:rPr>
        <w:t>管理服务团队的基本要求</w:t>
      </w:r>
    </w:p>
    <w:p>
      <w:pPr>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项目经理任职要求：</w:t>
      </w:r>
    </w:p>
    <w:p>
      <w:pPr>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cs="宋体"/>
          <w:bCs w:val="0"/>
          <w:color w:val="auto"/>
          <w:sz w:val="24"/>
          <w:szCs w:val="24"/>
          <w:lang w:val="en-US" w:eastAsia="zh-CN"/>
        </w:rPr>
        <w:t>专科</w:t>
      </w:r>
      <w:r>
        <w:rPr>
          <w:rFonts w:hint="eastAsia" w:ascii="宋体" w:hAnsi="宋体" w:eastAsia="宋体" w:cs="宋体"/>
          <w:bCs/>
          <w:color w:val="auto"/>
          <w:sz w:val="24"/>
          <w:szCs w:val="24"/>
        </w:rPr>
        <w:t>及以上学历，年龄在3</w:t>
      </w:r>
      <w:r>
        <w:rPr>
          <w:rFonts w:hint="eastAsia" w:ascii="宋体" w:hAnsi="宋体" w:cs="宋体"/>
          <w:bCs/>
          <w:color w:val="auto"/>
          <w:sz w:val="24"/>
          <w:szCs w:val="24"/>
          <w:lang w:val="en-US" w:eastAsia="zh-CN"/>
        </w:rPr>
        <w:t>0</w:t>
      </w:r>
      <w:r>
        <w:rPr>
          <w:rFonts w:hint="eastAsia" w:ascii="宋体" w:hAnsi="宋体" w:eastAsia="宋体" w:cs="宋体"/>
          <w:bCs/>
          <w:color w:val="auto"/>
          <w:sz w:val="24"/>
          <w:szCs w:val="24"/>
        </w:rPr>
        <w:t>-</w:t>
      </w:r>
      <w:r>
        <w:rPr>
          <w:rFonts w:hint="eastAsia" w:ascii="宋体" w:hAnsi="宋体" w:cs="宋体"/>
          <w:bCs/>
          <w:color w:val="auto"/>
          <w:sz w:val="24"/>
          <w:szCs w:val="24"/>
          <w:lang w:val="en-US" w:eastAsia="zh-CN"/>
        </w:rPr>
        <w:t>45</w:t>
      </w:r>
      <w:r>
        <w:rPr>
          <w:rFonts w:hint="eastAsia" w:ascii="宋体" w:hAnsi="宋体" w:eastAsia="宋体" w:cs="宋体"/>
          <w:bCs/>
          <w:color w:val="auto"/>
          <w:sz w:val="24"/>
          <w:szCs w:val="24"/>
        </w:rPr>
        <w:t>周岁，</w:t>
      </w:r>
      <w:r>
        <w:rPr>
          <w:rFonts w:hint="eastAsia" w:ascii="宋体" w:hAnsi="宋体" w:cs="宋体"/>
          <w:bCs/>
          <w:color w:val="auto"/>
          <w:sz w:val="24"/>
          <w:szCs w:val="24"/>
          <w:lang w:val="en-US" w:eastAsia="zh-CN"/>
        </w:rPr>
        <w:t>中共党员， 3年以上管理经验</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身体健康，无不良记录。</w:t>
      </w:r>
    </w:p>
    <w:p>
      <w:pPr>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2、</w:t>
      </w:r>
      <w:r>
        <w:rPr>
          <w:rFonts w:hint="eastAsia" w:ascii="宋体" w:hAnsi="宋体" w:eastAsia="宋体" w:cs="宋体"/>
          <w:color w:val="auto"/>
          <w:sz w:val="24"/>
          <w:szCs w:val="24"/>
        </w:rPr>
        <w:t>普通工作人员符合以下条件</w:t>
      </w:r>
      <w:r>
        <w:rPr>
          <w:rFonts w:hint="eastAsia" w:ascii="宋体" w:hAnsi="宋体" w:eastAsia="宋体" w:cs="宋体"/>
          <w:bCs/>
          <w:color w:val="auto"/>
          <w:sz w:val="24"/>
          <w:szCs w:val="24"/>
          <w:lang w:val="en-US" w:eastAsia="zh-CN"/>
        </w:rPr>
        <w:t>：</w:t>
      </w:r>
    </w:p>
    <w:p>
      <w:pPr>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）强电、空调、</w:t>
      </w:r>
      <w:r>
        <w:rPr>
          <w:rFonts w:hint="eastAsia" w:ascii="宋体" w:hAnsi="宋体" w:eastAsia="宋体" w:cs="宋体"/>
          <w:bCs/>
          <w:color w:val="auto"/>
          <w:sz w:val="24"/>
          <w:szCs w:val="24"/>
          <w:lang w:val="en-US" w:eastAsia="zh-CN"/>
        </w:rPr>
        <w:t>电工、水暖工</w:t>
      </w:r>
      <w:r>
        <w:rPr>
          <w:rFonts w:hint="eastAsia" w:ascii="宋体" w:hAnsi="宋体" w:eastAsia="宋体" w:cs="宋体"/>
          <w:bCs/>
          <w:color w:val="auto"/>
          <w:sz w:val="24"/>
          <w:szCs w:val="24"/>
        </w:rPr>
        <w:t>等岗位人员，需具有相应岗位执业资格证书，持证上岗。</w:t>
      </w:r>
    </w:p>
    <w:p>
      <w:pPr>
        <w:keepNext w:val="0"/>
        <w:keepLines w:val="0"/>
        <w:pageBreakBefore w:val="0"/>
        <w:tabs>
          <w:tab w:val="left" w:pos="8399"/>
        </w:tabs>
        <w:kinsoku/>
        <w:wordWrap/>
        <w:overflowPunct/>
        <w:topLinePunct w:val="0"/>
        <w:bidi w:val="0"/>
        <w:spacing w:line="360" w:lineRule="auto"/>
        <w:ind w:left="479" w:leftChars="228" w:right="281" w:rightChars="134" w:firstLine="0" w:firstLineChars="0"/>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rPr>
        <w:t>）会议室服务人员：具备相关的礼仪知识，服务得体大方，年龄</w:t>
      </w:r>
      <w:r>
        <w:rPr>
          <w:rFonts w:hint="eastAsia" w:ascii="宋体" w:hAnsi="宋体" w:cs="宋体"/>
          <w:bCs/>
          <w:color w:val="auto"/>
          <w:sz w:val="24"/>
          <w:szCs w:val="24"/>
          <w:lang w:val="en-US" w:eastAsia="zh-CN"/>
        </w:rPr>
        <w:t>30</w:t>
      </w:r>
      <w:r>
        <w:rPr>
          <w:rFonts w:hint="eastAsia" w:ascii="宋体" w:hAnsi="宋体" w:eastAsia="宋体" w:cs="宋体"/>
          <w:bCs/>
          <w:color w:val="auto"/>
          <w:sz w:val="24"/>
          <w:szCs w:val="24"/>
        </w:rPr>
        <w:t>岁以下</w:t>
      </w:r>
      <w:r>
        <w:rPr>
          <w:rFonts w:hint="eastAsia" w:ascii="宋体" w:hAnsi="宋体" w:cs="宋体"/>
          <w:bCs/>
          <w:color w:val="auto"/>
          <w:sz w:val="24"/>
          <w:szCs w:val="24"/>
          <w:lang w:eastAsia="zh-CN"/>
        </w:rPr>
        <w:t>，身高</w:t>
      </w:r>
      <w:r>
        <w:rPr>
          <w:rFonts w:hint="eastAsia" w:ascii="宋体" w:hAnsi="宋体" w:cs="宋体"/>
          <w:bCs/>
          <w:color w:val="auto"/>
          <w:sz w:val="24"/>
          <w:szCs w:val="24"/>
          <w:lang w:val="en-US" w:eastAsia="zh-CN"/>
        </w:rPr>
        <w:t>1.6米以上，</w:t>
      </w:r>
      <w:r>
        <w:rPr>
          <w:rFonts w:hint="eastAsia" w:ascii="宋体" w:hAnsi="宋体" w:eastAsia="宋体" w:cs="宋体"/>
          <w:bCs/>
          <w:color w:val="auto"/>
          <w:sz w:val="24"/>
          <w:szCs w:val="24"/>
        </w:rPr>
        <w:t>形象好</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持有健康证</w:t>
      </w:r>
      <w:r>
        <w:rPr>
          <w:rFonts w:hint="eastAsia" w:ascii="宋体" w:hAnsi="宋体" w:eastAsia="宋体" w:cs="宋体"/>
          <w:bCs/>
          <w:color w:val="auto"/>
          <w:sz w:val="24"/>
          <w:szCs w:val="24"/>
        </w:rPr>
        <w:t>。</w:t>
      </w:r>
    </w:p>
    <w:p>
      <w:pPr>
        <w:keepNext w:val="0"/>
        <w:keepLines w:val="0"/>
        <w:pageBreakBefore w:val="0"/>
        <w:tabs>
          <w:tab w:val="left" w:pos="8399"/>
        </w:tabs>
        <w:kinsoku/>
        <w:wordWrap/>
        <w:overflowPunct/>
        <w:topLinePunct w:val="0"/>
        <w:bidi w:val="0"/>
        <w:spacing w:line="360" w:lineRule="auto"/>
        <w:ind w:left="479" w:leftChars="228" w:right="281" w:rightChars="134" w:firstLine="0" w:firstLineChars="0"/>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lang w:val="en-US" w:eastAsia="zh-CN"/>
        </w:rPr>
        <w:t>）保洁人员：须身体健康，责任心强，五官端正，接受过保洁服务相关训练，掌握基本保洁服务的技能，熟悉有关法律法规，思想品德好，无不良记录，年龄</w:t>
      </w:r>
      <w:r>
        <w:rPr>
          <w:rFonts w:hint="eastAsia" w:ascii="宋体" w:hAnsi="宋体" w:cs="宋体"/>
          <w:bCs/>
          <w:color w:val="auto"/>
          <w:sz w:val="24"/>
          <w:szCs w:val="24"/>
          <w:lang w:val="en-US" w:eastAsia="zh-CN"/>
        </w:rPr>
        <w:t>50</w:t>
      </w:r>
      <w:r>
        <w:rPr>
          <w:rFonts w:hint="eastAsia" w:ascii="宋体" w:hAnsi="宋体" w:eastAsia="宋体" w:cs="宋体"/>
          <w:bCs/>
          <w:color w:val="auto"/>
          <w:sz w:val="24"/>
          <w:szCs w:val="24"/>
          <w:lang w:val="en-US" w:eastAsia="zh-CN"/>
        </w:rPr>
        <w:t>岁以下。</w:t>
      </w:r>
    </w:p>
    <w:p>
      <w:pPr>
        <w:keepNext w:val="0"/>
        <w:keepLines w:val="0"/>
        <w:pageBreakBefore w:val="0"/>
        <w:tabs>
          <w:tab w:val="left" w:pos="8399"/>
        </w:tabs>
        <w:kinsoku/>
        <w:wordWrap/>
        <w:overflowPunct/>
        <w:topLinePunct w:val="0"/>
        <w:bidi w:val="0"/>
        <w:spacing w:line="360" w:lineRule="auto"/>
        <w:ind w:left="479" w:leftChars="228" w:right="281" w:rightChars="134" w:firstLine="0" w:firstLineChars="0"/>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lang w:val="en-US" w:eastAsia="zh-CN"/>
        </w:rPr>
        <w:t>）</w:t>
      </w:r>
      <w:r>
        <w:rPr>
          <w:rFonts w:hint="eastAsia" w:ascii="宋体" w:hAnsi="宋体" w:cs="宋体"/>
          <w:bCs/>
          <w:color w:val="auto"/>
          <w:sz w:val="24"/>
          <w:szCs w:val="24"/>
          <w:lang w:val="en-US" w:eastAsia="zh-CN"/>
        </w:rPr>
        <w:t>中控、监控、安检</w:t>
      </w:r>
      <w:r>
        <w:rPr>
          <w:rFonts w:hint="eastAsia" w:ascii="宋体" w:hAnsi="宋体" w:eastAsia="宋体" w:cs="宋体"/>
          <w:bCs/>
          <w:color w:val="auto"/>
          <w:sz w:val="24"/>
          <w:szCs w:val="24"/>
          <w:lang w:val="en-US" w:eastAsia="zh-CN"/>
        </w:rPr>
        <w:t>人员：须身体健康，必须持有相关行业颁发的资格证书并具有相关设备的管理经验，年龄</w:t>
      </w:r>
      <w:r>
        <w:rPr>
          <w:rFonts w:hint="eastAsia" w:ascii="宋体" w:hAnsi="宋体" w:cs="宋体"/>
          <w:bCs/>
          <w:color w:val="auto"/>
          <w:sz w:val="24"/>
          <w:szCs w:val="24"/>
          <w:lang w:val="en-US" w:eastAsia="zh-CN"/>
        </w:rPr>
        <w:t>45</w:t>
      </w:r>
      <w:r>
        <w:rPr>
          <w:rFonts w:hint="eastAsia" w:ascii="宋体" w:hAnsi="宋体" w:eastAsia="宋体" w:cs="宋体"/>
          <w:bCs/>
          <w:color w:val="auto"/>
          <w:sz w:val="24"/>
          <w:szCs w:val="24"/>
          <w:lang w:val="en-US" w:eastAsia="zh-CN"/>
        </w:rPr>
        <w:t>岁以下。</w:t>
      </w:r>
    </w:p>
    <w:p>
      <w:pPr>
        <w:keepNext w:val="0"/>
        <w:keepLines w:val="0"/>
        <w:pageBreakBefore w:val="0"/>
        <w:tabs>
          <w:tab w:val="left" w:pos="8399"/>
        </w:tabs>
        <w:kinsoku/>
        <w:wordWrap/>
        <w:overflowPunct/>
        <w:topLinePunct w:val="0"/>
        <w:bidi w:val="0"/>
        <w:spacing w:line="360" w:lineRule="auto"/>
        <w:ind w:left="479" w:leftChars="228" w:right="281" w:rightChars="134" w:firstLine="0" w:firstLineChars="0"/>
        <w:textAlignment w:val="auto"/>
        <w:outlineLvl w:val="9"/>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lang w:val="en-US" w:eastAsia="zh-CN"/>
        </w:rPr>
        <w:t>本项目人员需求：</w:t>
      </w:r>
    </w:p>
    <w:p>
      <w:pPr>
        <w:keepNext w:val="0"/>
        <w:keepLines w:val="0"/>
        <w:pageBreakBefore w:val="0"/>
        <w:tabs>
          <w:tab w:val="left" w:pos="8399"/>
        </w:tabs>
        <w:kinsoku/>
        <w:wordWrap/>
        <w:overflowPunct/>
        <w:topLinePunct w:val="0"/>
        <w:bidi w:val="0"/>
        <w:spacing w:line="360" w:lineRule="auto"/>
        <w:ind w:left="479" w:leftChars="228" w:right="281" w:rightChars="134" w:firstLine="0" w:firstLineChars="0"/>
        <w:textAlignment w:val="auto"/>
        <w:outlineLvl w:val="9"/>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本项目人员配置不</w:t>
      </w:r>
      <w:r>
        <w:rPr>
          <w:rFonts w:hint="eastAsia" w:ascii="宋体" w:hAnsi="宋体" w:eastAsia="宋体" w:cs="宋体"/>
          <w:bCs/>
          <w:color w:val="auto"/>
          <w:sz w:val="24"/>
          <w:szCs w:val="24"/>
          <w:lang w:val="en-US" w:eastAsia="zh-CN"/>
        </w:rPr>
        <w:t>少于136人，</w:t>
      </w:r>
      <w:r>
        <w:rPr>
          <w:rFonts w:hint="eastAsia" w:ascii="宋体" w:hAnsi="宋体" w:cs="宋体"/>
          <w:bCs/>
          <w:color w:val="auto"/>
          <w:sz w:val="24"/>
          <w:szCs w:val="24"/>
          <w:lang w:val="en-US" w:eastAsia="zh-CN"/>
        </w:rPr>
        <w:t>投标人应按照甲方需求明细，列出人员配置计划，满足本项目需求。所有物业人员需要政审合格。</w:t>
      </w:r>
    </w:p>
    <w:p>
      <w:pPr>
        <w:keepNext w:val="0"/>
        <w:keepLines w:val="0"/>
        <w:pageBreakBefore w:val="0"/>
        <w:numPr>
          <w:ilvl w:val="0"/>
          <w:numId w:val="35"/>
        </w:numPr>
        <w:tabs>
          <w:tab w:val="left" w:pos="8399"/>
        </w:tabs>
        <w:kinsoku/>
        <w:wordWrap/>
        <w:overflowPunct/>
        <w:topLinePunct w:val="0"/>
        <w:bidi w:val="0"/>
        <w:spacing w:line="360" w:lineRule="auto"/>
        <w:ind w:left="479" w:leftChars="228" w:right="281" w:rightChars="134" w:firstLine="0" w:firstLineChars="0"/>
        <w:textAlignment w:val="auto"/>
        <w:outlineLvl w:val="9"/>
        <w:rPr>
          <w:rFonts w:hint="eastAsia"/>
          <w:color w:val="auto"/>
          <w:sz w:val="24"/>
          <w:szCs w:val="24"/>
          <w:lang w:val="en-US" w:eastAsia="zh-CN"/>
        </w:rPr>
      </w:pPr>
      <w:r>
        <w:rPr>
          <w:rFonts w:hint="eastAsia" w:ascii="宋体" w:hAnsi="宋体" w:cs="宋体"/>
          <w:bCs/>
          <w:color w:val="auto"/>
          <w:sz w:val="24"/>
          <w:szCs w:val="24"/>
          <w:lang w:val="en-US" w:eastAsia="zh-CN"/>
        </w:rPr>
        <w:t>物业服务人员用餐由物业公司自行解决，所需的场地及所有设施设备均由乙方自行解决。</w:t>
      </w:r>
    </w:p>
    <w:p>
      <w:pPr>
        <w:keepNext w:val="0"/>
        <w:keepLines w:val="0"/>
        <w:pageBreakBefore w:val="0"/>
        <w:numPr>
          <w:ilvl w:val="0"/>
          <w:numId w:val="35"/>
        </w:numPr>
        <w:tabs>
          <w:tab w:val="left" w:pos="8399"/>
        </w:tabs>
        <w:kinsoku/>
        <w:wordWrap/>
        <w:overflowPunct/>
        <w:topLinePunct w:val="0"/>
        <w:bidi w:val="0"/>
        <w:spacing w:line="360" w:lineRule="auto"/>
        <w:ind w:left="479" w:leftChars="228" w:right="281" w:rightChars="134" w:firstLine="0" w:firstLineChars="0"/>
        <w:textAlignment w:val="auto"/>
        <w:outlineLvl w:val="9"/>
        <w:rPr>
          <w:rFonts w:hint="eastAsia"/>
          <w:color w:val="auto"/>
          <w:sz w:val="24"/>
          <w:szCs w:val="24"/>
          <w:lang w:val="en-US" w:eastAsia="zh-CN"/>
        </w:rPr>
      </w:pPr>
      <w:r>
        <w:rPr>
          <w:rFonts w:hint="eastAsia"/>
          <w:color w:val="auto"/>
          <w:sz w:val="24"/>
          <w:szCs w:val="24"/>
          <w:lang w:val="en-US" w:eastAsia="zh-CN"/>
        </w:rPr>
        <w:t>中标单位要确保2021年12月30日前，该项目负责人（项目经理）、各部门负责人到位。2021年12月31日，该项目所有人员到位。</w:t>
      </w:r>
    </w:p>
    <w:p>
      <w:pPr>
        <w:keepNext w:val="0"/>
        <w:keepLines w:val="0"/>
        <w:pageBreakBefore w:val="0"/>
        <w:tabs>
          <w:tab w:val="left" w:pos="8399"/>
        </w:tabs>
        <w:kinsoku/>
        <w:wordWrap/>
        <w:overflowPunct/>
        <w:topLinePunct w:val="0"/>
        <w:bidi w:val="0"/>
        <w:spacing w:line="360" w:lineRule="auto"/>
        <w:ind w:left="480" w:right="281" w:rightChars="134" w:hanging="482" w:hangingChars="200"/>
        <w:textAlignment w:val="auto"/>
        <w:outlineLvl w:val="9"/>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（八）甲方权利</w:t>
      </w:r>
    </w:p>
    <w:p>
      <w:pPr>
        <w:keepNext w:val="0"/>
        <w:keepLines w:val="0"/>
        <w:pageBreakBefore w:val="0"/>
        <w:tabs>
          <w:tab w:val="left" w:pos="8399"/>
        </w:tabs>
        <w:kinsoku/>
        <w:wordWrap/>
        <w:overflowPunct/>
        <w:topLinePunct w:val="0"/>
        <w:bidi w:val="0"/>
        <w:spacing w:line="360" w:lineRule="auto"/>
        <w:ind w:left="479" w:leftChars="228" w:right="281" w:rightChars="134" w:firstLine="0" w:firstLineChars="0"/>
        <w:textAlignment w:val="auto"/>
        <w:outlineLvl w:val="9"/>
        <w:rPr>
          <w:rFonts w:hint="eastAsia" w:ascii="宋体" w:hAnsi="宋体" w:cs="宋体"/>
          <w:bCs/>
          <w:color w:val="auto"/>
          <w:sz w:val="24"/>
          <w:szCs w:val="24"/>
          <w:lang w:eastAsia="zh-CN"/>
        </w:rPr>
      </w:pPr>
      <w:r>
        <w:rPr>
          <w:rFonts w:hint="eastAsia" w:ascii="宋体" w:hAnsi="宋体" w:cs="宋体"/>
          <w:bCs/>
          <w:color w:val="auto"/>
          <w:sz w:val="24"/>
          <w:szCs w:val="24"/>
          <w:lang w:val="en-US" w:eastAsia="zh-CN"/>
        </w:rPr>
        <w:t>在执行物业服务合同过程中，由于乙方未达到甲方需求及服务标准的，甲方有权扣减一定数额的物业服务费。因扣减物业服务费用产生的争议、扯皮问题，如得不到及时有效的解决，甲方有权终止物业服务合同。对于物业服务标准达不到甲方要求的，甲方有权要求乙方更换包括物业经理和各班组长在内的项目工作人员。</w:t>
      </w:r>
      <w:r>
        <w:rPr>
          <w:rFonts w:hint="eastAsia" w:ascii="宋体" w:hAnsi="宋体" w:cs="宋体"/>
          <w:bCs/>
          <w:color w:val="auto"/>
          <w:sz w:val="24"/>
          <w:szCs w:val="24"/>
          <w:lang w:eastAsia="zh-CN"/>
        </w:rPr>
        <w:t> </w:t>
      </w:r>
    </w:p>
    <w:p>
      <w:pPr>
        <w:spacing w:line="360" w:lineRule="auto"/>
        <w:ind w:firstLine="3855" w:firstLineChars="1200"/>
        <w:rPr>
          <w:rFonts w:hint="eastAsia" w:ascii="仿宋" w:hAnsi="仿宋" w:eastAsia="仿宋" w:cs="WBJDSQ+»ªÎÄÏ¸ºÚ"/>
          <w:b/>
          <w:color w:val="auto"/>
          <w:sz w:val="32"/>
          <w:szCs w:val="32"/>
        </w:rPr>
      </w:pPr>
    </w:p>
    <w:p>
      <w:pPr>
        <w:spacing w:line="360" w:lineRule="auto"/>
        <w:ind w:firstLine="3855" w:firstLineChars="1200"/>
        <w:rPr>
          <w:rFonts w:hint="eastAsia" w:ascii="仿宋" w:hAnsi="仿宋" w:eastAsia="仿宋" w:cs="WBJDSQ+»ªÎÄÏ¸ºÚ"/>
          <w:b/>
          <w:color w:val="auto"/>
          <w:sz w:val="32"/>
          <w:szCs w:val="32"/>
        </w:rPr>
      </w:pPr>
    </w:p>
    <w:p>
      <w:pPr>
        <w:pStyle w:val="6"/>
        <w:rPr>
          <w:rFonts w:hint="eastAsia" w:ascii="仿宋" w:hAnsi="仿宋" w:eastAsia="仿宋" w:cs="WBJDSQ+»ªÎÄÏ¸ºÚ"/>
          <w:b/>
          <w:color w:val="auto"/>
          <w:sz w:val="32"/>
          <w:szCs w:val="32"/>
        </w:rPr>
      </w:pPr>
    </w:p>
    <w:p>
      <w:pPr>
        <w:rPr>
          <w:rFonts w:hint="eastAsia" w:ascii="仿宋" w:hAnsi="仿宋" w:eastAsia="仿宋" w:cs="WBJDSQ+»ªÎÄÏ¸ºÚ"/>
          <w:b/>
          <w:color w:val="auto"/>
          <w:sz w:val="32"/>
          <w:szCs w:val="32"/>
        </w:rPr>
      </w:pPr>
    </w:p>
    <w:p>
      <w:pPr>
        <w:pStyle w:val="6"/>
        <w:rPr>
          <w:rFonts w:hint="eastAsia" w:ascii="仿宋" w:hAnsi="仿宋" w:eastAsia="仿宋" w:cs="WBJDSQ+»ªÎÄÏ¸ºÚ"/>
          <w:b/>
          <w:color w:val="auto"/>
          <w:sz w:val="32"/>
          <w:szCs w:val="32"/>
        </w:rPr>
      </w:pPr>
    </w:p>
    <w:p>
      <w:pPr>
        <w:rPr>
          <w:rFonts w:hint="eastAsia" w:ascii="仿宋" w:hAnsi="仿宋" w:eastAsia="仿宋" w:cs="WBJDSQ+»ªÎÄÏ¸ºÚ"/>
          <w:b/>
          <w:color w:val="auto"/>
          <w:sz w:val="32"/>
          <w:szCs w:val="32"/>
        </w:rPr>
      </w:pPr>
    </w:p>
    <w:p>
      <w:pPr>
        <w:pStyle w:val="6"/>
        <w:rPr>
          <w:rFonts w:hint="eastAsia" w:ascii="仿宋" w:hAnsi="仿宋" w:eastAsia="仿宋" w:cs="WBJDSQ+»ªÎÄÏ¸ºÚ"/>
          <w:b/>
          <w:color w:val="auto"/>
          <w:sz w:val="32"/>
          <w:szCs w:val="32"/>
        </w:rPr>
      </w:pPr>
    </w:p>
    <w:p>
      <w:pPr>
        <w:rPr>
          <w:rFonts w:hint="eastAsia" w:ascii="仿宋" w:hAnsi="仿宋" w:eastAsia="仿宋" w:cs="WBJDSQ+»ªÎÄÏ¸ºÚ"/>
          <w:b/>
          <w:color w:val="auto"/>
          <w:sz w:val="32"/>
          <w:szCs w:val="32"/>
        </w:rPr>
      </w:pPr>
    </w:p>
    <w:p>
      <w:pPr>
        <w:pStyle w:val="6"/>
        <w:rPr>
          <w:rFonts w:hint="eastAsia" w:ascii="仿宋" w:hAnsi="仿宋" w:eastAsia="仿宋" w:cs="WBJDSQ+»ªÎÄÏ¸ºÚ"/>
          <w:b/>
          <w:color w:val="auto"/>
          <w:sz w:val="32"/>
          <w:szCs w:val="32"/>
        </w:rPr>
      </w:pPr>
    </w:p>
    <w:p>
      <w:pPr>
        <w:rPr>
          <w:rFonts w:hint="eastAsia" w:ascii="仿宋" w:hAnsi="仿宋" w:eastAsia="仿宋" w:cs="WBJDSQ+»ªÎÄÏ¸ºÚ"/>
          <w:b/>
          <w:color w:val="auto"/>
          <w:sz w:val="32"/>
          <w:szCs w:val="32"/>
        </w:rPr>
      </w:pPr>
    </w:p>
    <w:p>
      <w:pPr>
        <w:pStyle w:val="6"/>
        <w:rPr>
          <w:rFonts w:hint="eastAsia" w:ascii="仿宋" w:hAnsi="仿宋" w:eastAsia="仿宋" w:cs="WBJDSQ+»ªÎÄÏ¸ºÚ"/>
          <w:b/>
          <w:color w:val="auto"/>
          <w:sz w:val="32"/>
          <w:szCs w:val="32"/>
        </w:rPr>
      </w:pPr>
    </w:p>
    <w:p>
      <w:pPr>
        <w:rPr>
          <w:rFonts w:hint="eastAsia" w:ascii="仿宋" w:hAnsi="仿宋" w:eastAsia="仿宋" w:cs="WBJDSQ+»ªÎÄÏ¸ºÚ"/>
          <w:b/>
          <w:color w:val="auto"/>
          <w:sz w:val="32"/>
          <w:szCs w:val="32"/>
        </w:rPr>
      </w:pPr>
    </w:p>
    <w:p>
      <w:pPr>
        <w:pStyle w:val="6"/>
        <w:rPr>
          <w:rFonts w:hint="eastAsia" w:ascii="仿宋" w:hAnsi="仿宋" w:eastAsia="仿宋" w:cs="WBJDSQ+»ªÎÄÏ¸ºÚ"/>
          <w:b/>
          <w:color w:val="auto"/>
          <w:sz w:val="32"/>
          <w:szCs w:val="32"/>
        </w:rPr>
      </w:pPr>
    </w:p>
    <w:p>
      <w:pPr>
        <w:rPr>
          <w:rFonts w:hint="eastAsia" w:ascii="仿宋" w:hAnsi="仿宋" w:eastAsia="仿宋" w:cs="WBJDSQ+»ªÎÄÏ¸ºÚ"/>
          <w:b/>
          <w:color w:val="auto"/>
          <w:sz w:val="32"/>
          <w:szCs w:val="32"/>
        </w:rPr>
      </w:pPr>
    </w:p>
    <w:p>
      <w:pPr>
        <w:pStyle w:val="6"/>
        <w:rPr>
          <w:rFonts w:hint="eastAsia" w:ascii="仿宋" w:hAnsi="仿宋" w:eastAsia="仿宋" w:cs="WBJDSQ+»ªÎÄÏ¸ºÚ"/>
          <w:b/>
          <w:color w:val="auto"/>
          <w:sz w:val="32"/>
          <w:szCs w:val="32"/>
        </w:rPr>
      </w:pPr>
    </w:p>
    <w:p>
      <w:pPr>
        <w:rPr>
          <w:rFonts w:hint="eastAsia" w:ascii="仿宋" w:hAnsi="仿宋" w:eastAsia="仿宋" w:cs="WBJDSQ+»ªÎÄÏ¸ºÚ"/>
          <w:b/>
          <w:color w:val="auto"/>
          <w:sz w:val="32"/>
          <w:szCs w:val="32"/>
        </w:rPr>
      </w:pPr>
    </w:p>
    <w:p>
      <w:pPr>
        <w:spacing w:line="360" w:lineRule="auto"/>
        <w:rPr>
          <w:rFonts w:hint="eastAsia" w:ascii="仿宋" w:hAnsi="仿宋" w:eastAsia="仿宋" w:cs="WBJDSQ+»ªÎÄÏ¸ºÚ"/>
          <w:b/>
          <w:color w:val="auto"/>
          <w:sz w:val="32"/>
          <w:szCs w:val="32"/>
        </w:rPr>
      </w:pPr>
    </w:p>
    <w:p>
      <w:pPr>
        <w:spacing w:line="360" w:lineRule="auto"/>
        <w:ind w:firstLine="3855" w:firstLineChars="1200"/>
        <w:rPr>
          <w:rFonts w:hint="eastAsia" w:ascii="仿宋" w:hAnsi="仿宋" w:eastAsia="仿宋" w:cs="WBJDSQ+»ªÎÄÏ¸ºÚ"/>
          <w:b/>
          <w:color w:val="auto"/>
          <w:sz w:val="32"/>
          <w:szCs w:val="32"/>
        </w:rPr>
      </w:pPr>
    </w:p>
    <w:p>
      <w:pPr>
        <w:spacing w:line="360" w:lineRule="auto"/>
        <w:ind w:firstLine="3855" w:firstLineChars="1200"/>
        <w:rPr>
          <w:rFonts w:ascii="仿宋" w:hAnsi="仿宋" w:eastAsia="仿宋" w:cs="WBJDSQ+»ªÎÄÏ¸ºÚ"/>
          <w:b/>
          <w:color w:val="auto"/>
          <w:sz w:val="32"/>
          <w:szCs w:val="32"/>
        </w:rPr>
      </w:pPr>
      <w:r>
        <w:rPr>
          <w:rFonts w:hint="eastAsia" w:ascii="仿宋" w:hAnsi="仿宋" w:eastAsia="仿宋" w:cs="WBJDSQ+»ªÎÄÏ¸ºÚ"/>
          <w:b/>
          <w:color w:val="auto"/>
          <w:sz w:val="32"/>
          <w:szCs w:val="32"/>
        </w:rPr>
        <w:t>评审标准</w:t>
      </w:r>
    </w:p>
    <w:p>
      <w:pPr>
        <w:pStyle w:val="11"/>
        <w:numPr>
          <w:ilvl w:val="0"/>
          <w:numId w:val="36"/>
        </w:numPr>
        <w:spacing w:line="360" w:lineRule="auto"/>
        <w:ind w:firstLineChars="0"/>
        <w:rPr>
          <w:rFonts w:ascii="仿宋_GB2312" w:hAnsi="UMWEKG+»ªÎÄÏ¸ºÚ" w:eastAsia="仿宋_GB2312" w:cs="UMWEKG+»ªÎÄÏ¸ºÚ"/>
          <w:color w:val="auto"/>
          <w:sz w:val="24"/>
          <w:szCs w:val="24"/>
        </w:rPr>
      </w:pPr>
      <w:r>
        <w:rPr>
          <w:rFonts w:hint="eastAsia" w:ascii="仿宋_GB2312" w:hAnsi="UMWEKG+»ªÎÄÏ¸ºÚ" w:eastAsia="仿宋_GB2312" w:cs="UMWEKG+»ªÎÄÏ¸ºÚ"/>
          <w:color w:val="auto"/>
          <w:sz w:val="24"/>
          <w:szCs w:val="24"/>
        </w:rPr>
        <w:t>价格分（客观分）</w:t>
      </w:r>
    </w:p>
    <w:tbl>
      <w:tblPr>
        <w:tblStyle w:val="12"/>
        <w:tblW w:w="9356" w:type="dxa"/>
        <w:tblInd w:w="-20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10"/>
        <w:gridCol w:w="1134"/>
        <w:gridCol w:w="1417"/>
        <w:gridCol w:w="5245"/>
        <w:gridCol w:w="85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0"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eastAsia="仿宋_GB2312"/>
                <w:color w:val="auto"/>
                <w:kern w:val="0"/>
                <w:sz w:val="24"/>
                <w:szCs w:val="24"/>
              </w:rPr>
            </w:pPr>
            <w:r>
              <w:rPr>
                <w:rFonts w:hint="eastAsia" w:ascii="仿宋_GB2312" w:eastAsia="仿宋_GB2312"/>
                <w:b/>
                <w:bCs/>
                <w:color w:val="auto"/>
                <w:kern w:val="0"/>
                <w:sz w:val="24"/>
                <w:szCs w:val="24"/>
                <w:lang w:val="zh-TW" w:eastAsia="zh-TW"/>
              </w:rPr>
              <w:t>序号</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eastAsia="仿宋_GB2312"/>
                <w:color w:val="auto"/>
                <w:kern w:val="0"/>
                <w:sz w:val="24"/>
                <w:szCs w:val="24"/>
              </w:rPr>
            </w:pPr>
            <w:r>
              <w:rPr>
                <w:rFonts w:hint="eastAsia" w:ascii="仿宋_GB2312" w:eastAsia="仿宋_GB2312" w:hAnsiTheme="minorEastAsia"/>
                <w:b/>
                <w:bCs/>
                <w:color w:val="auto"/>
                <w:kern w:val="0"/>
                <w:sz w:val="24"/>
                <w:szCs w:val="24"/>
                <w:lang w:val="zh-TW"/>
              </w:rPr>
              <w:t>项目</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eastAsia="仿宋_GB2312"/>
                <w:color w:val="auto"/>
                <w:kern w:val="0"/>
                <w:sz w:val="24"/>
                <w:szCs w:val="24"/>
              </w:rPr>
            </w:pPr>
            <w:r>
              <w:rPr>
                <w:rFonts w:hint="eastAsia" w:ascii="仿宋_GB2312" w:eastAsia="仿宋_GB2312"/>
                <w:b/>
                <w:bCs/>
                <w:color w:val="auto"/>
                <w:kern w:val="0"/>
                <w:sz w:val="24"/>
                <w:szCs w:val="24"/>
                <w:lang w:val="zh-TW" w:eastAsia="zh-TW"/>
              </w:rPr>
              <w:t>评审项</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jc w:val="center"/>
              <w:rPr>
                <w:rFonts w:ascii="仿宋_GB2312" w:eastAsia="仿宋_GB2312"/>
                <w:color w:val="auto"/>
                <w:kern w:val="0"/>
                <w:sz w:val="24"/>
                <w:szCs w:val="24"/>
              </w:rPr>
            </w:pPr>
            <w:r>
              <w:rPr>
                <w:rFonts w:hint="eastAsia" w:ascii="仿宋_GB2312" w:eastAsia="仿宋_GB2312"/>
                <w:b/>
                <w:bCs/>
                <w:color w:val="auto"/>
                <w:kern w:val="0"/>
                <w:sz w:val="24"/>
                <w:szCs w:val="24"/>
                <w:lang w:val="zh-TW" w:eastAsia="zh-TW"/>
              </w:rPr>
              <w:t>评审</w:t>
            </w:r>
            <w:r>
              <w:rPr>
                <w:rFonts w:hint="eastAsia" w:ascii="仿宋_GB2312" w:eastAsia="仿宋_GB2312" w:hAnsiTheme="minorEastAsia"/>
                <w:b/>
                <w:bCs/>
                <w:color w:val="auto"/>
                <w:kern w:val="0"/>
                <w:sz w:val="24"/>
                <w:szCs w:val="24"/>
                <w:lang w:val="zh-TW"/>
              </w:rPr>
              <w:t>因素</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eastAsia="仿宋_GB2312"/>
                <w:color w:val="auto"/>
                <w:kern w:val="0"/>
                <w:sz w:val="24"/>
                <w:szCs w:val="24"/>
              </w:rPr>
            </w:pPr>
            <w:r>
              <w:rPr>
                <w:rFonts w:hint="eastAsia" w:ascii="仿宋_GB2312" w:eastAsia="仿宋_GB2312"/>
                <w:b/>
                <w:bCs/>
                <w:color w:val="auto"/>
                <w:kern w:val="0"/>
                <w:sz w:val="24"/>
                <w:szCs w:val="24"/>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89"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hAnsi="宋体" w:eastAsia="仿宋_GB2312" w:cs="宋体"/>
                <w:color w:val="auto"/>
                <w:kern w:val="0"/>
                <w:sz w:val="20"/>
                <w:szCs w:val="21"/>
                <w:lang w:val="zh-TW"/>
              </w:rPr>
            </w:pPr>
            <w:r>
              <w:rPr>
                <w:rFonts w:hint="eastAsia" w:ascii="仿宋_GB2312" w:hAnsi="宋体" w:eastAsia="仿宋_GB2312" w:cs="宋体"/>
                <w:color w:val="auto"/>
                <w:kern w:val="0"/>
                <w:sz w:val="20"/>
                <w:szCs w:val="21"/>
                <w:lang w:val="zh-TW"/>
              </w:rPr>
              <w:t>1</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hAnsi="宋体" w:eastAsia="仿宋_GB2312" w:cs="宋体"/>
                <w:color w:val="auto"/>
                <w:kern w:val="0"/>
                <w:sz w:val="20"/>
                <w:szCs w:val="21"/>
                <w:lang w:val="zh-TW"/>
              </w:rPr>
            </w:pPr>
            <w:r>
              <w:rPr>
                <w:rFonts w:hint="eastAsia" w:ascii="仿宋_GB2312" w:hAnsi="宋体" w:eastAsia="仿宋_GB2312" w:cs="宋体"/>
                <w:color w:val="auto"/>
                <w:kern w:val="0"/>
                <w:sz w:val="20"/>
                <w:szCs w:val="21"/>
                <w:lang w:val="zh-TW"/>
              </w:rPr>
              <w:t>价格</w:t>
            </w:r>
          </w:p>
          <w:p>
            <w:pPr>
              <w:jc w:val="center"/>
              <w:rPr>
                <w:rFonts w:ascii="仿宋_GB2312" w:hAnsi="宋体" w:eastAsia="仿宋_GB2312" w:cs="宋体"/>
                <w:color w:val="auto"/>
                <w:kern w:val="0"/>
                <w:sz w:val="20"/>
                <w:szCs w:val="21"/>
                <w:lang w:val="zh-TW"/>
              </w:rPr>
            </w:pPr>
            <w:r>
              <w:rPr>
                <w:rFonts w:hint="eastAsia" w:ascii="仿宋_GB2312" w:hAnsi="宋体" w:eastAsia="仿宋_GB2312" w:cs="宋体"/>
                <w:color w:val="auto"/>
                <w:kern w:val="0"/>
                <w:sz w:val="20"/>
                <w:szCs w:val="21"/>
                <w:lang w:val="zh-TW"/>
              </w:rPr>
              <w:t>(</w:t>
            </w:r>
            <w:r>
              <w:rPr>
                <w:rFonts w:ascii="仿宋_GB2312" w:hAnsi="宋体" w:eastAsia="PMingLiU" w:cs="宋体"/>
                <w:color w:val="auto"/>
                <w:kern w:val="0"/>
                <w:sz w:val="20"/>
                <w:szCs w:val="21"/>
                <w:lang w:val="zh-TW" w:eastAsia="zh-TW"/>
              </w:rPr>
              <w:t>10</w:t>
            </w:r>
            <w:r>
              <w:rPr>
                <w:rFonts w:hint="eastAsia" w:ascii="仿宋_GB2312" w:hAnsi="宋体" w:eastAsia="仿宋_GB2312" w:cs="宋体"/>
                <w:color w:val="auto"/>
                <w:kern w:val="0"/>
                <w:sz w:val="20"/>
                <w:szCs w:val="21"/>
                <w:lang w:val="zh-TW"/>
              </w:rPr>
              <w:t>分)</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hAnsi="宋体" w:eastAsia="仿宋_GB2312" w:cs="宋体"/>
                <w:color w:val="auto"/>
                <w:kern w:val="0"/>
                <w:sz w:val="20"/>
                <w:szCs w:val="21"/>
                <w:lang w:val="zh-TW"/>
              </w:rPr>
            </w:pPr>
            <w:r>
              <w:rPr>
                <w:rFonts w:hint="eastAsia" w:ascii="仿宋_GB2312" w:hAnsi="宋体" w:eastAsia="仿宋_GB2312" w:cs="宋体"/>
                <w:color w:val="auto"/>
                <w:kern w:val="0"/>
                <w:sz w:val="20"/>
                <w:szCs w:val="21"/>
                <w:lang w:val="zh-TW"/>
              </w:rPr>
              <w:t>价格</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jc w:val="left"/>
              <w:rPr>
                <w:rFonts w:ascii="仿宋_GB2312" w:hAnsi="宋体" w:eastAsia="仿宋_GB2312" w:cs="宋体"/>
                <w:color w:val="auto"/>
                <w:kern w:val="0"/>
                <w:sz w:val="20"/>
                <w:szCs w:val="21"/>
                <w:lang w:val="zh-TW"/>
              </w:rPr>
            </w:pPr>
            <w:r>
              <w:rPr>
                <w:rFonts w:hint="eastAsia" w:ascii="仿宋_GB2312" w:hAnsi="宋体" w:eastAsia="仿宋_GB2312"/>
                <w:color w:val="auto"/>
                <w:kern w:val="0"/>
                <w:sz w:val="20"/>
                <w:szCs w:val="21"/>
              </w:rPr>
              <w:t>报</w:t>
            </w:r>
            <w:r>
              <w:rPr>
                <w:rFonts w:hint="eastAsia" w:ascii="仿宋_GB2312" w:eastAsia="仿宋_GB2312"/>
                <w:color w:val="auto"/>
                <w:kern w:val="0"/>
                <w:sz w:val="20"/>
                <w:szCs w:val="21"/>
              </w:rPr>
              <w:t>价得分＝10×（评标基准价/投标报价）。评标基准价：满足招标文件要求且投标价格最低的投标报价。注:对小型和微型企业产品的价格给予6%的扣除,用扣除后的价格参与评审</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widowControl/>
              <w:jc w:val="center"/>
              <w:rPr>
                <w:rFonts w:ascii="仿宋_GB2312" w:hAnsi="宋体" w:eastAsia="仿宋_GB2312" w:cs="宋体"/>
                <w:color w:val="auto"/>
                <w:kern w:val="0"/>
                <w:sz w:val="20"/>
                <w:szCs w:val="21"/>
                <w:lang w:val="zh-TW"/>
              </w:rPr>
            </w:pPr>
            <w:r>
              <w:rPr>
                <w:rFonts w:ascii="仿宋_GB2312" w:hAnsi="宋体" w:eastAsia="PMingLiU" w:cs="宋体"/>
                <w:color w:val="auto"/>
                <w:kern w:val="0"/>
                <w:sz w:val="20"/>
                <w:szCs w:val="21"/>
                <w:lang w:val="zh-TW" w:eastAsia="zh-TW"/>
              </w:rPr>
              <w:t>10</w:t>
            </w:r>
          </w:p>
        </w:tc>
      </w:tr>
    </w:tbl>
    <w:p>
      <w:pPr>
        <w:spacing w:line="360" w:lineRule="auto"/>
        <w:rPr>
          <w:rFonts w:ascii="仿宋_GB2312" w:hAnsi="UMWEKG+»ªÎÄÏ¸ºÚ" w:eastAsia="仿宋_GB2312" w:cs="UMWEKG+»ªÎÄÏ¸ºÚ"/>
          <w:color w:val="auto"/>
          <w:sz w:val="24"/>
        </w:rPr>
      </w:pPr>
    </w:p>
    <w:p>
      <w:pPr>
        <w:pStyle w:val="11"/>
        <w:numPr>
          <w:ilvl w:val="0"/>
          <w:numId w:val="36"/>
        </w:numPr>
        <w:spacing w:line="360" w:lineRule="auto"/>
        <w:ind w:firstLineChars="0"/>
        <w:rPr>
          <w:rFonts w:ascii="仿宋_GB2312" w:hAnsi="UMWEKG+»ªÎÄÏ¸ºÚ" w:eastAsia="仿宋_GB2312" w:cs="UMWEKG+»ªÎÄÏ¸ºÚ"/>
          <w:color w:val="auto"/>
          <w:sz w:val="24"/>
        </w:rPr>
      </w:pPr>
      <w:r>
        <w:rPr>
          <w:rFonts w:hint="eastAsia" w:ascii="仿宋_GB2312" w:hAnsi="UMWEKG+»ªÎÄÏ¸ºÚ" w:eastAsia="仿宋_GB2312" w:cs="UMWEKG+»ªÎÄÏ¸ºÚ"/>
          <w:color w:val="auto"/>
          <w:sz w:val="24"/>
        </w:rPr>
        <w:t>技术分（主观分）</w:t>
      </w:r>
    </w:p>
    <w:tbl>
      <w:tblPr>
        <w:tblStyle w:val="12"/>
        <w:tblW w:w="9356" w:type="dxa"/>
        <w:tblInd w:w="-20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10"/>
        <w:gridCol w:w="1134"/>
        <w:gridCol w:w="1417"/>
        <w:gridCol w:w="5245"/>
        <w:gridCol w:w="85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0"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eastAsia="仿宋_GB2312"/>
                <w:color w:val="auto"/>
                <w:kern w:val="0"/>
                <w:sz w:val="24"/>
                <w:szCs w:val="24"/>
              </w:rPr>
            </w:pPr>
            <w:r>
              <w:rPr>
                <w:rFonts w:hint="eastAsia" w:ascii="仿宋_GB2312" w:eastAsia="仿宋_GB2312"/>
                <w:b/>
                <w:bCs/>
                <w:color w:val="auto"/>
                <w:kern w:val="0"/>
                <w:sz w:val="24"/>
                <w:szCs w:val="24"/>
                <w:lang w:val="zh-TW" w:eastAsia="zh-TW"/>
              </w:rPr>
              <w:t>序号</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eastAsia="仿宋_GB2312"/>
                <w:color w:val="auto"/>
                <w:kern w:val="0"/>
                <w:sz w:val="24"/>
                <w:szCs w:val="24"/>
              </w:rPr>
            </w:pPr>
            <w:r>
              <w:rPr>
                <w:rFonts w:hint="eastAsia" w:ascii="仿宋_GB2312" w:eastAsia="仿宋_GB2312" w:hAnsiTheme="minorEastAsia"/>
                <w:b/>
                <w:bCs/>
                <w:color w:val="auto"/>
                <w:kern w:val="0"/>
                <w:sz w:val="24"/>
                <w:szCs w:val="24"/>
                <w:lang w:val="zh-TW"/>
              </w:rPr>
              <w:t>项目</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eastAsia="仿宋_GB2312"/>
                <w:color w:val="auto"/>
                <w:kern w:val="0"/>
                <w:sz w:val="24"/>
                <w:szCs w:val="24"/>
              </w:rPr>
            </w:pPr>
            <w:r>
              <w:rPr>
                <w:rFonts w:hint="eastAsia" w:ascii="仿宋_GB2312" w:eastAsia="仿宋_GB2312"/>
                <w:b/>
                <w:bCs/>
                <w:color w:val="auto"/>
                <w:kern w:val="0"/>
                <w:sz w:val="24"/>
                <w:szCs w:val="24"/>
                <w:lang w:val="zh-TW" w:eastAsia="zh-TW"/>
              </w:rPr>
              <w:t>评审项</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jc w:val="center"/>
              <w:rPr>
                <w:rFonts w:ascii="仿宋_GB2312" w:eastAsia="仿宋_GB2312"/>
                <w:color w:val="auto"/>
                <w:kern w:val="0"/>
                <w:sz w:val="24"/>
                <w:szCs w:val="24"/>
              </w:rPr>
            </w:pPr>
            <w:r>
              <w:rPr>
                <w:rFonts w:hint="eastAsia" w:ascii="仿宋_GB2312" w:eastAsia="仿宋_GB2312"/>
                <w:b/>
                <w:bCs/>
                <w:color w:val="auto"/>
                <w:kern w:val="0"/>
                <w:sz w:val="24"/>
                <w:szCs w:val="24"/>
                <w:lang w:val="zh-TW" w:eastAsia="zh-TW"/>
              </w:rPr>
              <w:t>评审</w:t>
            </w:r>
            <w:r>
              <w:rPr>
                <w:rFonts w:hint="eastAsia" w:ascii="仿宋_GB2312" w:eastAsia="仿宋_GB2312" w:hAnsiTheme="minorEastAsia"/>
                <w:b/>
                <w:bCs/>
                <w:color w:val="auto"/>
                <w:kern w:val="0"/>
                <w:sz w:val="24"/>
                <w:szCs w:val="24"/>
                <w:lang w:val="zh-TW"/>
              </w:rPr>
              <w:t>因素</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eastAsia="仿宋_GB2312"/>
                <w:color w:val="auto"/>
                <w:kern w:val="0"/>
                <w:sz w:val="24"/>
                <w:szCs w:val="24"/>
              </w:rPr>
            </w:pPr>
            <w:r>
              <w:rPr>
                <w:rFonts w:hint="eastAsia" w:ascii="仿宋_GB2312" w:eastAsia="仿宋_GB2312"/>
                <w:b/>
                <w:bCs/>
                <w:color w:val="auto"/>
                <w:kern w:val="0"/>
                <w:sz w:val="24"/>
                <w:szCs w:val="24"/>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45" w:hRule="atLeast"/>
        </w:trPr>
        <w:tc>
          <w:tcPr>
            <w:tcW w:w="710" w:type="dxa"/>
            <w:vMerge w:val="restart"/>
            <w:tcBorders>
              <w:top w:val="single" w:color="000000" w:sz="6" w:space="0"/>
              <w:left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hAnsi="宋体" w:eastAsia="仿宋_GB2312" w:cs="宋体"/>
                <w:color w:val="auto"/>
                <w:kern w:val="0"/>
                <w:sz w:val="20"/>
                <w:szCs w:val="21"/>
                <w:lang w:val="zh-TW"/>
              </w:rPr>
            </w:pPr>
            <w:r>
              <w:rPr>
                <w:rFonts w:hint="eastAsia" w:ascii="仿宋_GB2312" w:hAnsi="宋体" w:eastAsia="仿宋_GB2312" w:cs="宋体"/>
                <w:color w:val="auto"/>
                <w:kern w:val="0"/>
                <w:sz w:val="20"/>
                <w:szCs w:val="21"/>
                <w:lang w:val="zh-TW"/>
              </w:rPr>
              <w:t>2</w:t>
            </w:r>
          </w:p>
        </w:tc>
        <w:tc>
          <w:tcPr>
            <w:tcW w:w="1134" w:type="dxa"/>
            <w:vMerge w:val="restart"/>
            <w:tcBorders>
              <w:top w:val="single" w:color="000000" w:sz="6" w:space="0"/>
              <w:left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hAnsi="宋体" w:eastAsia="仿宋_GB2312" w:cs="宋体"/>
                <w:color w:val="auto"/>
                <w:kern w:val="0"/>
                <w:sz w:val="20"/>
                <w:szCs w:val="21"/>
                <w:lang w:val="zh-TW"/>
              </w:rPr>
            </w:pPr>
            <w:r>
              <w:rPr>
                <w:rFonts w:hint="eastAsia" w:ascii="仿宋_GB2312" w:hAnsi="宋体" w:eastAsia="仿宋_GB2312" w:cs="宋体"/>
                <w:color w:val="auto"/>
                <w:kern w:val="0"/>
                <w:sz w:val="20"/>
                <w:szCs w:val="21"/>
                <w:lang w:val="zh-TW"/>
              </w:rPr>
              <w:t>技术</w:t>
            </w:r>
          </w:p>
          <w:p>
            <w:pPr>
              <w:jc w:val="center"/>
              <w:rPr>
                <w:rFonts w:ascii="仿宋_GB2312" w:hAnsi="宋体" w:eastAsia="仿宋_GB2312" w:cs="宋体"/>
                <w:color w:val="auto"/>
                <w:kern w:val="0"/>
                <w:sz w:val="20"/>
                <w:szCs w:val="21"/>
                <w:lang w:val="zh-TW"/>
              </w:rPr>
            </w:pPr>
            <w:r>
              <w:rPr>
                <w:rFonts w:hint="eastAsia" w:ascii="仿宋_GB2312" w:hAnsi="宋体" w:eastAsia="仿宋_GB2312" w:cs="宋体"/>
                <w:color w:val="auto"/>
                <w:kern w:val="0"/>
                <w:sz w:val="20"/>
                <w:szCs w:val="21"/>
                <w:lang w:val="zh-TW"/>
              </w:rPr>
              <w:t>(</w:t>
            </w:r>
            <w:r>
              <w:rPr>
                <w:rFonts w:ascii="仿宋_GB2312" w:hAnsi="宋体" w:eastAsia="PMingLiU" w:cs="宋体"/>
                <w:color w:val="auto"/>
                <w:kern w:val="0"/>
                <w:sz w:val="20"/>
                <w:szCs w:val="21"/>
                <w:lang w:val="zh-TW" w:eastAsia="zh-TW"/>
              </w:rPr>
              <w:t>57</w:t>
            </w:r>
            <w:r>
              <w:rPr>
                <w:rFonts w:hint="eastAsia" w:ascii="仿宋_GB2312" w:hAnsi="宋体" w:eastAsia="仿宋_GB2312" w:cs="宋体"/>
                <w:color w:val="auto"/>
                <w:kern w:val="0"/>
                <w:sz w:val="20"/>
                <w:szCs w:val="21"/>
                <w:lang w:val="zh-TW"/>
              </w:rPr>
              <w:t>分)</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rFonts w:ascii="仿宋_GB2312" w:eastAsia="仿宋_GB2312"/>
                <w:color w:val="auto"/>
                <w:kern w:val="0"/>
                <w:sz w:val="20"/>
                <w:szCs w:val="21"/>
              </w:rPr>
            </w:pPr>
            <w:r>
              <w:rPr>
                <w:rFonts w:hint="eastAsia" w:ascii="仿宋_GB2312" w:eastAsia="仿宋_GB2312"/>
                <w:color w:val="auto"/>
                <w:kern w:val="0"/>
                <w:sz w:val="20"/>
                <w:szCs w:val="21"/>
              </w:rPr>
              <w:t>1.对本项目的理解及针对性</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tcPr>
          <w:p>
            <w:pPr>
              <w:rPr>
                <w:rFonts w:ascii="仿宋_GB2312" w:hAnsi="宋体" w:eastAsia="仿宋_GB2312"/>
                <w:color w:val="auto"/>
                <w:kern w:val="0"/>
                <w:sz w:val="20"/>
                <w:szCs w:val="21"/>
              </w:rPr>
            </w:pPr>
            <w:r>
              <w:rPr>
                <w:rFonts w:hint="eastAsia" w:ascii="仿宋_GB2312" w:eastAsia="仿宋_GB2312"/>
                <w:color w:val="auto"/>
                <w:kern w:val="0"/>
                <w:sz w:val="20"/>
                <w:szCs w:val="21"/>
              </w:rPr>
              <w:t>本项目的物业管理整体设计及策划：根据投标人应答情况综合评议，分析准确、针对性强</w:t>
            </w:r>
            <w:r>
              <w:rPr>
                <w:rFonts w:ascii="仿宋_GB2312" w:eastAsia="仿宋_GB2312"/>
                <w:color w:val="auto"/>
                <w:kern w:val="0"/>
                <w:sz w:val="20"/>
                <w:szCs w:val="21"/>
              </w:rPr>
              <w:t>、</w:t>
            </w:r>
            <w:r>
              <w:rPr>
                <w:rFonts w:hint="eastAsia" w:ascii="仿宋_GB2312" w:eastAsia="仿宋_GB2312"/>
                <w:color w:val="auto"/>
                <w:kern w:val="0"/>
                <w:sz w:val="20"/>
                <w:szCs w:val="21"/>
              </w:rPr>
              <w:t>整体设想、思路清晰明确得</w:t>
            </w:r>
            <w:r>
              <w:rPr>
                <w:rFonts w:ascii="仿宋_GB2312" w:eastAsia="仿宋_GB2312"/>
                <w:color w:val="auto"/>
                <w:kern w:val="0"/>
                <w:sz w:val="20"/>
                <w:szCs w:val="21"/>
              </w:rPr>
              <w:t>15</w:t>
            </w:r>
            <w:r>
              <w:rPr>
                <w:rFonts w:hint="eastAsia" w:ascii="仿宋_GB2312" w:eastAsia="仿宋_GB2312"/>
                <w:color w:val="auto"/>
                <w:kern w:val="0"/>
                <w:sz w:val="20"/>
                <w:szCs w:val="21"/>
              </w:rPr>
              <w:t>分；针对性</w:t>
            </w:r>
            <w:r>
              <w:rPr>
                <w:rFonts w:ascii="仿宋_GB2312" w:eastAsia="仿宋_GB2312"/>
                <w:color w:val="auto"/>
                <w:kern w:val="0"/>
                <w:sz w:val="20"/>
                <w:szCs w:val="21"/>
              </w:rPr>
              <w:t>不强</w:t>
            </w:r>
            <w:r>
              <w:rPr>
                <w:rFonts w:hint="eastAsia" w:ascii="仿宋_GB2312" w:eastAsia="仿宋_GB2312"/>
                <w:color w:val="auto"/>
                <w:kern w:val="0"/>
                <w:sz w:val="20"/>
                <w:szCs w:val="21"/>
              </w:rPr>
              <w:t>，</w:t>
            </w:r>
            <w:r>
              <w:rPr>
                <w:rFonts w:ascii="仿宋_GB2312" w:eastAsia="仿宋_GB2312"/>
                <w:color w:val="auto"/>
                <w:kern w:val="0"/>
                <w:sz w:val="20"/>
                <w:szCs w:val="21"/>
              </w:rPr>
              <w:t>整体设想、思路</w:t>
            </w:r>
            <w:r>
              <w:rPr>
                <w:rFonts w:hint="eastAsia" w:ascii="仿宋_GB2312" w:eastAsia="仿宋_GB2312"/>
                <w:color w:val="auto"/>
                <w:kern w:val="0"/>
                <w:sz w:val="20"/>
                <w:szCs w:val="21"/>
              </w:rPr>
              <w:t>基本可行得</w:t>
            </w:r>
            <w:r>
              <w:rPr>
                <w:rFonts w:ascii="仿宋_GB2312" w:eastAsia="仿宋_GB2312"/>
                <w:color w:val="auto"/>
                <w:kern w:val="0"/>
                <w:sz w:val="20"/>
                <w:szCs w:val="21"/>
              </w:rPr>
              <w:t>9</w:t>
            </w:r>
            <w:r>
              <w:rPr>
                <w:rFonts w:hint="eastAsia" w:ascii="仿宋_GB2312" w:eastAsia="仿宋_GB2312"/>
                <w:color w:val="auto"/>
                <w:kern w:val="0"/>
                <w:sz w:val="20"/>
                <w:szCs w:val="21"/>
              </w:rPr>
              <w:t>分；较差的打</w:t>
            </w:r>
            <w:r>
              <w:rPr>
                <w:rFonts w:ascii="仿宋_GB2312" w:eastAsia="仿宋_GB2312"/>
                <w:color w:val="auto"/>
                <w:kern w:val="0"/>
                <w:sz w:val="20"/>
                <w:szCs w:val="21"/>
              </w:rPr>
              <w:t>5</w:t>
            </w:r>
            <w:r>
              <w:rPr>
                <w:rFonts w:hint="eastAsia" w:ascii="仿宋_GB2312" w:eastAsia="仿宋_GB2312"/>
                <w:color w:val="auto"/>
                <w:kern w:val="0"/>
                <w:sz w:val="20"/>
                <w:szCs w:val="21"/>
              </w:rPr>
              <w:t>分；不切合实际的打0分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hAnsi="宋体" w:eastAsia="仿宋_GB2312"/>
                <w:color w:val="auto"/>
                <w:kern w:val="0"/>
                <w:sz w:val="20"/>
                <w:szCs w:val="21"/>
              </w:rPr>
            </w:pPr>
            <w:r>
              <w:rPr>
                <w:rFonts w:ascii="仿宋_GB2312" w:hAnsi="宋体" w:eastAsia="仿宋_GB2312"/>
                <w:color w:val="auto"/>
                <w:kern w:val="0"/>
                <w:sz w:val="20"/>
                <w:szCs w:val="21"/>
              </w:rPr>
              <w:t>15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53" w:hRule="atLeast"/>
        </w:trPr>
        <w:tc>
          <w:tcPr>
            <w:tcW w:w="710" w:type="dxa"/>
            <w:vMerge w:val="continue"/>
            <w:tcBorders>
              <w:left w:val="single" w:color="000000" w:sz="6" w:space="0"/>
              <w:right w:val="single" w:color="000000" w:sz="6" w:space="0"/>
            </w:tcBorders>
            <w:shd w:val="clear" w:color="auto" w:fill="auto"/>
          </w:tcPr>
          <w:p>
            <w:pPr>
              <w:jc w:val="center"/>
              <w:rPr>
                <w:rFonts w:ascii="仿宋_GB2312" w:hAnsi="宋体" w:eastAsia="仿宋_GB2312" w:cs="宋体"/>
                <w:color w:val="auto"/>
                <w:kern w:val="0"/>
                <w:sz w:val="20"/>
                <w:szCs w:val="21"/>
                <w:lang w:val="zh-TW"/>
              </w:rPr>
            </w:pPr>
          </w:p>
        </w:tc>
        <w:tc>
          <w:tcPr>
            <w:tcW w:w="1134" w:type="dxa"/>
            <w:vMerge w:val="continue"/>
            <w:tcBorders>
              <w:left w:val="single" w:color="000000" w:sz="6" w:space="0"/>
              <w:right w:val="single" w:color="000000" w:sz="6" w:space="0"/>
            </w:tcBorders>
            <w:shd w:val="clear" w:color="auto" w:fill="auto"/>
            <w:vAlign w:val="center"/>
          </w:tcPr>
          <w:p>
            <w:pPr>
              <w:jc w:val="center"/>
              <w:rPr>
                <w:rFonts w:ascii="仿宋_GB2312" w:hAnsi="宋体" w:eastAsia="仿宋_GB2312" w:cs="宋体"/>
                <w:color w:val="auto"/>
                <w:kern w:val="0"/>
                <w:sz w:val="20"/>
                <w:szCs w:val="21"/>
                <w:lang w:val="zh-TW"/>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rFonts w:ascii="仿宋_GB2312" w:eastAsia="仿宋_GB2312"/>
                <w:color w:val="auto"/>
                <w:kern w:val="0"/>
                <w:sz w:val="20"/>
                <w:szCs w:val="21"/>
              </w:rPr>
            </w:pPr>
            <w:r>
              <w:rPr>
                <w:rFonts w:hint="eastAsia" w:ascii="仿宋_GB2312" w:eastAsia="仿宋_GB2312"/>
                <w:color w:val="auto"/>
                <w:kern w:val="0"/>
                <w:sz w:val="20"/>
                <w:szCs w:val="21"/>
              </w:rPr>
              <w:t>2.</w:t>
            </w:r>
            <w:r>
              <w:rPr>
                <w:rFonts w:hint="eastAsia" w:ascii="仿宋_GB2312" w:hAnsi="宋体" w:eastAsia="仿宋_GB2312"/>
                <w:color w:val="auto"/>
                <w:kern w:val="0"/>
                <w:sz w:val="20"/>
                <w:szCs w:val="21"/>
              </w:rPr>
              <w:t>设备设施维护养护方案</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tcPr>
          <w:p>
            <w:pPr>
              <w:rPr>
                <w:rFonts w:ascii="仿宋_GB2312" w:eastAsia="仿宋_GB2312"/>
                <w:color w:val="auto"/>
                <w:kern w:val="0"/>
                <w:sz w:val="20"/>
                <w:szCs w:val="21"/>
              </w:rPr>
            </w:pPr>
            <w:r>
              <w:rPr>
                <w:rFonts w:hint="eastAsia" w:ascii="仿宋_GB2312" w:eastAsia="仿宋_GB2312"/>
                <w:color w:val="auto"/>
                <w:kern w:val="0"/>
                <w:sz w:val="20"/>
                <w:szCs w:val="21"/>
              </w:rPr>
              <w:t>设备设施维护维修养护方案：根据投标人应答情况综合评议，全部响应且运用现代化手段、科学管理、可操作性强得5分；响应情况基本满足需求，但内容饱满性、管理</w:t>
            </w:r>
            <w:r>
              <w:rPr>
                <w:rFonts w:ascii="仿宋_GB2312" w:eastAsia="仿宋_GB2312"/>
                <w:color w:val="auto"/>
                <w:kern w:val="0"/>
                <w:sz w:val="20"/>
                <w:szCs w:val="21"/>
              </w:rPr>
              <w:t>手段先进性、</w:t>
            </w:r>
            <w:r>
              <w:rPr>
                <w:rFonts w:hint="eastAsia" w:ascii="仿宋_GB2312" w:eastAsia="仿宋_GB2312"/>
                <w:color w:val="auto"/>
                <w:kern w:val="0"/>
                <w:sz w:val="20"/>
                <w:szCs w:val="21"/>
              </w:rPr>
              <w:t>可操作性一般得3分；响应了但内容需完善或不适用本项目得1分；不切合实际的打0分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eastAsia="仿宋_GB2312"/>
                <w:color w:val="auto"/>
                <w:kern w:val="0"/>
                <w:sz w:val="20"/>
                <w:szCs w:val="21"/>
              </w:rPr>
            </w:pPr>
            <w:r>
              <w:rPr>
                <w:rFonts w:ascii="仿宋_GB2312" w:eastAsia="仿宋_GB2312"/>
                <w:color w:val="auto"/>
                <w:kern w:val="0"/>
                <w:sz w:val="20"/>
                <w:szCs w:val="21"/>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81" w:hRule="atLeast"/>
        </w:trPr>
        <w:tc>
          <w:tcPr>
            <w:tcW w:w="710" w:type="dxa"/>
            <w:vMerge w:val="continue"/>
            <w:tcBorders>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color w:val="auto"/>
                <w:kern w:val="0"/>
                <w:sz w:val="20"/>
                <w:szCs w:val="21"/>
                <w:lang w:val="zh-TW"/>
              </w:rPr>
            </w:pPr>
          </w:p>
        </w:tc>
        <w:tc>
          <w:tcPr>
            <w:tcW w:w="1134" w:type="dxa"/>
            <w:vMerge w:val="continue"/>
            <w:tcBorders>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color w:val="auto"/>
                <w:kern w:val="0"/>
                <w:sz w:val="20"/>
                <w:szCs w:val="21"/>
                <w:lang w:val="zh-TW"/>
              </w:rPr>
            </w:pPr>
          </w:p>
        </w:tc>
        <w:tc>
          <w:tcPr>
            <w:tcW w:w="1417" w:type="dxa"/>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vAlign w:val="center"/>
          </w:tcPr>
          <w:p>
            <w:pPr>
              <w:rPr>
                <w:rFonts w:ascii="仿宋_GB2312" w:eastAsia="仿宋_GB2312"/>
                <w:color w:val="auto"/>
                <w:kern w:val="0"/>
                <w:sz w:val="20"/>
                <w:szCs w:val="21"/>
              </w:rPr>
            </w:pPr>
            <w:r>
              <w:rPr>
                <w:rFonts w:hint="eastAsia" w:ascii="仿宋_GB2312" w:eastAsia="仿宋_GB2312"/>
                <w:color w:val="auto"/>
                <w:kern w:val="0"/>
                <w:sz w:val="20"/>
                <w:szCs w:val="21"/>
              </w:rPr>
              <w:t>3.保洁服务方案</w:t>
            </w:r>
          </w:p>
        </w:tc>
        <w:tc>
          <w:tcPr>
            <w:tcW w:w="5245" w:type="dxa"/>
            <w:tcBorders>
              <w:top w:val="single" w:color="000000" w:sz="6" w:space="0"/>
              <w:left w:val="single" w:color="000000" w:sz="6" w:space="0"/>
              <w:bottom w:val="single" w:color="auto" w:sz="4" w:space="0"/>
              <w:right w:val="single" w:color="auto" w:sz="4" w:space="0"/>
            </w:tcBorders>
            <w:shd w:val="clear" w:color="auto" w:fill="auto"/>
            <w:tcMar>
              <w:top w:w="80" w:type="dxa"/>
              <w:left w:w="80" w:type="dxa"/>
              <w:bottom w:w="80" w:type="dxa"/>
              <w:right w:w="80" w:type="dxa"/>
            </w:tcMar>
          </w:tcPr>
          <w:p>
            <w:pPr>
              <w:rPr>
                <w:rFonts w:ascii="仿宋_GB2312" w:hAnsi="宋体" w:eastAsia="仿宋_GB2312"/>
                <w:color w:val="auto"/>
                <w:kern w:val="0"/>
                <w:sz w:val="20"/>
                <w:szCs w:val="21"/>
              </w:rPr>
            </w:pPr>
            <w:r>
              <w:rPr>
                <w:rFonts w:hint="eastAsia" w:ascii="仿宋_GB2312" w:eastAsia="仿宋_GB2312"/>
                <w:color w:val="auto"/>
                <w:kern w:val="0"/>
                <w:sz w:val="20"/>
                <w:szCs w:val="21"/>
              </w:rPr>
              <w:t>保洁服务、绿化服务方案，根据投标人应答情况综合考评，方案合理、可操作性强得5分；全部响应但内容饱满性、可操作性一般得3分；响应了但内容需完善或不适用本项目得1分；不切合实际的打0分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eastAsia="仿宋_GB2312"/>
                <w:color w:val="auto"/>
                <w:kern w:val="0"/>
                <w:sz w:val="20"/>
                <w:szCs w:val="21"/>
              </w:rPr>
            </w:pPr>
            <w:r>
              <w:rPr>
                <w:rFonts w:ascii="仿宋_GB2312" w:eastAsia="仿宋_GB2312"/>
                <w:color w:val="auto"/>
                <w:kern w:val="0"/>
                <w:sz w:val="20"/>
                <w:szCs w:val="21"/>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65" w:hRule="atLeast"/>
        </w:trPr>
        <w:tc>
          <w:tcPr>
            <w:tcW w:w="710" w:type="dxa"/>
            <w:vMerge w:val="continue"/>
            <w:tcBorders>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color w:val="auto"/>
                <w:kern w:val="0"/>
                <w:sz w:val="20"/>
                <w:szCs w:val="21"/>
                <w:lang w:val="zh-TW"/>
              </w:rPr>
            </w:pPr>
          </w:p>
        </w:tc>
        <w:tc>
          <w:tcPr>
            <w:tcW w:w="1134" w:type="dxa"/>
            <w:vMerge w:val="continue"/>
            <w:tcBorders>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color w:val="auto"/>
                <w:kern w:val="0"/>
                <w:sz w:val="20"/>
                <w:szCs w:val="21"/>
                <w:lang w:val="zh-TW"/>
              </w:rPr>
            </w:pPr>
          </w:p>
        </w:tc>
        <w:tc>
          <w:tcPr>
            <w:tcW w:w="1417" w:type="dxa"/>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vAlign w:val="center"/>
          </w:tcPr>
          <w:p>
            <w:pPr>
              <w:rPr>
                <w:rFonts w:ascii="仿宋_GB2312" w:eastAsia="仿宋_GB2312"/>
                <w:color w:val="auto"/>
                <w:kern w:val="0"/>
                <w:sz w:val="20"/>
                <w:szCs w:val="21"/>
              </w:rPr>
            </w:pPr>
            <w:r>
              <w:rPr>
                <w:rFonts w:hint="eastAsia" w:ascii="仿宋_GB2312" w:eastAsia="仿宋_GB2312"/>
                <w:color w:val="auto"/>
                <w:kern w:val="0"/>
                <w:sz w:val="20"/>
                <w:szCs w:val="21"/>
              </w:rPr>
              <w:t>4.</w:t>
            </w:r>
            <w:r>
              <w:rPr>
                <w:rFonts w:hint="eastAsia" w:ascii="仿宋_GB2312" w:hAnsi="宋体" w:eastAsia="仿宋_GB2312"/>
                <w:color w:val="auto"/>
                <w:kern w:val="0"/>
                <w:sz w:val="20"/>
                <w:szCs w:val="21"/>
              </w:rPr>
              <w:t>会议服务方案</w:t>
            </w:r>
          </w:p>
        </w:tc>
        <w:tc>
          <w:tcPr>
            <w:tcW w:w="5245" w:type="dxa"/>
            <w:tcBorders>
              <w:top w:val="single" w:color="000000" w:sz="6" w:space="0"/>
              <w:left w:val="single" w:color="000000" w:sz="6" w:space="0"/>
              <w:bottom w:val="single" w:color="auto" w:sz="4" w:space="0"/>
              <w:right w:val="single" w:color="auto" w:sz="4" w:space="0"/>
            </w:tcBorders>
            <w:shd w:val="clear" w:color="auto" w:fill="auto"/>
            <w:tcMar>
              <w:top w:w="80" w:type="dxa"/>
              <w:left w:w="80" w:type="dxa"/>
              <w:bottom w:w="80" w:type="dxa"/>
              <w:right w:w="80" w:type="dxa"/>
            </w:tcMar>
          </w:tcPr>
          <w:p>
            <w:pPr>
              <w:rPr>
                <w:rFonts w:ascii="仿宋_GB2312" w:eastAsia="仿宋_GB2312"/>
                <w:color w:val="auto"/>
                <w:kern w:val="0"/>
                <w:sz w:val="20"/>
                <w:szCs w:val="21"/>
              </w:rPr>
            </w:pPr>
            <w:r>
              <w:rPr>
                <w:rFonts w:hint="eastAsia" w:ascii="仿宋_GB2312" w:eastAsia="仿宋_GB2312"/>
                <w:color w:val="auto"/>
                <w:kern w:val="0"/>
                <w:sz w:val="20"/>
                <w:szCs w:val="21"/>
              </w:rPr>
              <w:t>会议服务方案：根据投标人应答情况综合评议，全部响应且内容丰富、合理、可操作性强得5分；全部响应但内容饱满性、可操作性一般得3分；响应了但内容需完善或不适用本项目得1分；不切合实际的打0分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eastAsia="仿宋_GB2312"/>
                <w:color w:val="auto"/>
                <w:kern w:val="0"/>
                <w:sz w:val="20"/>
                <w:szCs w:val="21"/>
              </w:rPr>
            </w:pPr>
            <w:r>
              <w:rPr>
                <w:rFonts w:ascii="仿宋_GB2312" w:eastAsia="仿宋_GB2312"/>
                <w:color w:val="auto"/>
                <w:kern w:val="0"/>
                <w:sz w:val="20"/>
                <w:szCs w:val="21"/>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845" w:hRule="atLeast"/>
        </w:trPr>
        <w:tc>
          <w:tcPr>
            <w:tcW w:w="710" w:type="dxa"/>
            <w:vMerge w:val="continue"/>
            <w:tcBorders>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color w:val="auto"/>
                <w:kern w:val="0"/>
                <w:sz w:val="20"/>
                <w:szCs w:val="21"/>
                <w:lang w:val="zh-TW"/>
              </w:rPr>
            </w:pPr>
          </w:p>
        </w:tc>
        <w:tc>
          <w:tcPr>
            <w:tcW w:w="1134" w:type="dxa"/>
            <w:vMerge w:val="continue"/>
            <w:tcBorders>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color w:val="auto"/>
                <w:kern w:val="0"/>
                <w:sz w:val="20"/>
                <w:szCs w:val="21"/>
                <w:lang w:val="zh-TW"/>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rFonts w:ascii="仿宋_GB2312" w:eastAsia="仿宋_GB2312"/>
                <w:color w:val="auto"/>
                <w:kern w:val="0"/>
                <w:sz w:val="20"/>
                <w:szCs w:val="21"/>
              </w:rPr>
            </w:pPr>
            <w:r>
              <w:rPr>
                <w:rFonts w:hint="eastAsia" w:ascii="仿宋_GB2312" w:eastAsia="仿宋_GB2312"/>
                <w:color w:val="auto"/>
                <w:kern w:val="0"/>
                <w:sz w:val="20"/>
                <w:szCs w:val="21"/>
              </w:rPr>
              <w:t>5.日常管理与规章制度</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tcPr>
          <w:p>
            <w:pPr>
              <w:rPr>
                <w:rFonts w:ascii="仿宋_GB2312" w:eastAsia="仿宋_GB2312"/>
                <w:color w:val="auto"/>
                <w:kern w:val="0"/>
                <w:sz w:val="20"/>
                <w:szCs w:val="21"/>
              </w:rPr>
            </w:pPr>
            <w:r>
              <w:rPr>
                <w:rFonts w:hint="eastAsia" w:ascii="仿宋_GB2312" w:eastAsia="仿宋_GB2312"/>
                <w:color w:val="auto"/>
                <w:kern w:val="0"/>
                <w:sz w:val="20"/>
                <w:szCs w:val="21"/>
              </w:rPr>
              <w:t>根据投标人日常管理与规章制度的完善性、适用性，是否具有明晰的项目管理机构图、工作职能组织运行图，以及健全的项目经理的管理职责、内部管理的职责分工、日常管理制度和考核办法、培训制度、保密制度和应急管理措施完备等情况进行打分：完善、适用得5分；较完善、基本适用得3分；响应一般或未响应得1分；不切合实际的打0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eastAsia="仿宋_GB2312"/>
                <w:color w:val="auto"/>
                <w:kern w:val="0"/>
                <w:sz w:val="20"/>
                <w:szCs w:val="21"/>
              </w:rPr>
            </w:pPr>
            <w:r>
              <w:rPr>
                <w:rFonts w:ascii="仿宋_GB2312" w:eastAsia="仿宋_GB2312"/>
                <w:color w:val="auto"/>
                <w:kern w:val="0"/>
                <w:sz w:val="20"/>
                <w:szCs w:val="21"/>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884" w:hRule="atLeast"/>
        </w:trPr>
        <w:tc>
          <w:tcPr>
            <w:tcW w:w="710" w:type="dxa"/>
            <w:tcBorders>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color w:val="auto"/>
                <w:kern w:val="0"/>
                <w:sz w:val="20"/>
                <w:szCs w:val="21"/>
                <w:lang w:val="zh-TW"/>
              </w:rPr>
            </w:pPr>
          </w:p>
        </w:tc>
        <w:tc>
          <w:tcPr>
            <w:tcW w:w="1134" w:type="dxa"/>
            <w:tcBorders>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color w:val="auto"/>
                <w:kern w:val="0"/>
                <w:sz w:val="20"/>
                <w:szCs w:val="21"/>
                <w:lang w:val="zh-TW"/>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rFonts w:ascii="仿宋_GB2312" w:eastAsia="仿宋_GB2312"/>
                <w:color w:val="auto"/>
                <w:kern w:val="0"/>
                <w:sz w:val="20"/>
                <w:szCs w:val="21"/>
              </w:rPr>
            </w:pPr>
            <w:r>
              <w:rPr>
                <w:rFonts w:hint="eastAsia" w:ascii="仿宋_GB2312" w:eastAsia="仿宋_GB2312"/>
                <w:color w:val="auto"/>
                <w:kern w:val="0"/>
                <w:sz w:val="20"/>
                <w:szCs w:val="21"/>
              </w:rPr>
              <w:t>6.紧急响应、消防安全管理服务方案、应急预案、安全生产管理服务方案</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rPr>
                <w:rFonts w:ascii="仿宋_GB2312" w:eastAsia="仿宋_GB2312"/>
                <w:color w:val="auto"/>
                <w:kern w:val="0"/>
                <w:sz w:val="20"/>
                <w:szCs w:val="21"/>
              </w:rPr>
            </w:pPr>
            <w:r>
              <w:rPr>
                <w:rFonts w:hint="eastAsia" w:ascii="仿宋_GB2312" w:eastAsia="仿宋_GB2312"/>
                <w:color w:val="auto"/>
                <w:kern w:val="0"/>
                <w:sz w:val="20"/>
                <w:szCs w:val="21"/>
              </w:rPr>
              <w:t>根据投标人应答情况综合评议，物业管理应急预案响应到位方案、紧急响应、消防安全管理服务方案、安全生产管理服务方案合理、可操作性强得</w:t>
            </w:r>
            <w:r>
              <w:rPr>
                <w:rFonts w:ascii="仿宋_GB2312" w:eastAsia="仿宋_GB2312"/>
                <w:color w:val="auto"/>
                <w:kern w:val="0"/>
                <w:sz w:val="20"/>
                <w:szCs w:val="21"/>
              </w:rPr>
              <w:t>10</w:t>
            </w:r>
            <w:r>
              <w:rPr>
                <w:rFonts w:hint="eastAsia" w:ascii="仿宋_GB2312" w:eastAsia="仿宋_GB2312"/>
                <w:color w:val="auto"/>
                <w:kern w:val="0"/>
                <w:sz w:val="20"/>
                <w:szCs w:val="21"/>
              </w:rPr>
              <w:t>分；方案基本合理、可操作性一般得</w:t>
            </w:r>
            <w:r>
              <w:rPr>
                <w:rFonts w:ascii="仿宋_GB2312" w:eastAsia="仿宋_GB2312"/>
                <w:color w:val="auto"/>
                <w:kern w:val="0"/>
                <w:sz w:val="20"/>
                <w:szCs w:val="21"/>
              </w:rPr>
              <w:t>6</w:t>
            </w:r>
            <w:r>
              <w:rPr>
                <w:rFonts w:hint="eastAsia" w:ascii="仿宋_GB2312" w:eastAsia="仿宋_GB2312"/>
                <w:color w:val="auto"/>
                <w:kern w:val="0"/>
                <w:sz w:val="20"/>
                <w:szCs w:val="21"/>
              </w:rPr>
              <w:t>分；方案适用性不强得</w:t>
            </w:r>
            <w:r>
              <w:rPr>
                <w:rFonts w:ascii="仿宋_GB2312" w:eastAsia="仿宋_GB2312"/>
                <w:color w:val="auto"/>
                <w:kern w:val="0"/>
                <w:sz w:val="20"/>
                <w:szCs w:val="21"/>
              </w:rPr>
              <w:t>4</w:t>
            </w:r>
            <w:r>
              <w:rPr>
                <w:rFonts w:hint="eastAsia" w:ascii="仿宋_GB2312" w:eastAsia="仿宋_GB2312"/>
                <w:color w:val="auto"/>
                <w:kern w:val="0"/>
                <w:sz w:val="20"/>
                <w:szCs w:val="21"/>
              </w:rPr>
              <w:t>分，不切合实际得0分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eastAsia="仿宋_GB2312"/>
                <w:color w:val="auto"/>
                <w:kern w:val="0"/>
                <w:sz w:val="20"/>
                <w:szCs w:val="21"/>
              </w:rPr>
            </w:pPr>
            <w:r>
              <w:rPr>
                <w:rFonts w:ascii="仿宋_GB2312" w:eastAsia="仿宋_GB2312"/>
                <w:color w:val="auto"/>
                <w:kern w:val="0"/>
                <w:sz w:val="20"/>
                <w:szCs w:val="21"/>
              </w:rPr>
              <w:t>10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133" w:hRule="atLeast"/>
        </w:trPr>
        <w:tc>
          <w:tcPr>
            <w:tcW w:w="710" w:type="dxa"/>
            <w:tcBorders>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color w:val="auto"/>
                <w:kern w:val="0"/>
                <w:sz w:val="20"/>
                <w:szCs w:val="21"/>
                <w:lang w:val="zh-TW"/>
              </w:rPr>
            </w:pPr>
          </w:p>
        </w:tc>
        <w:tc>
          <w:tcPr>
            <w:tcW w:w="1134" w:type="dxa"/>
            <w:tcBorders>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color w:val="auto"/>
                <w:kern w:val="0"/>
                <w:sz w:val="20"/>
                <w:szCs w:val="21"/>
                <w:lang w:val="zh-TW"/>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rFonts w:ascii="仿宋_GB2312" w:eastAsia="仿宋_GB2312"/>
                <w:color w:val="auto"/>
                <w:kern w:val="0"/>
                <w:sz w:val="20"/>
                <w:szCs w:val="21"/>
              </w:rPr>
            </w:pPr>
            <w:r>
              <w:rPr>
                <w:rFonts w:ascii="仿宋_GB2312" w:eastAsia="仿宋_GB2312"/>
                <w:color w:val="auto"/>
                <w:kern w:val="0"/>
                <w:sz w:val="20"/>
                <w:szCs w:val="21"/>
              </w:rPr>
              <w:t>7</w:t>
            </w:r>
            <w:r>
              <w:rPr>
                <w:rFonts w:hint="eastAsia" w:ascii="仿宋_GB2312" w:eastAsia="仿宋_GB2312"/>
                <w:color w:val="auto"/>
                <w:kern w:val="0"/>
                <w:sz w:val="20"/>
                <w:szCs w:val="21"/>
              </w:rPr>
              <w:t>.节能、垃圾分类管理措施</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rPr>
                <w:rFonts w:ascii="仿宋_GB2312" w:eastAsia="仿宋_GB2312"/>
                <w:color w:val="auto"/>
                <w:kern w:val="0"/>
                <w:sz w:val="20"/>
                <w:szCs w:val="21"/>
              </w:rPr>
            </w:pPr>
            <w:r>
              <w:rPr>
                <w:rFonts w:hint="eastAsia" w:ascii="仿宋_GB2312" w:eastAsia="仿宋_GB2312"/>
                <w:color w:val="auto"/>
                <w:kern w:val="0"/>
                <w:sz w:val="20"/>
                <w:szCs w:val="21"/>
              </w:rPr>
              <w:t>根据投标人应答情况综合评议，方案具有科学合理、现实有效的节能、垃圾分类等措施。较好得</w:t>
            </w:r>
            <w:r>
              <w:rPr>
                <w:rFonts w:ascii="仿宋_GB2312" w:eastAsia="仿宋_GB2312"/>
                <w:color w:val="auto"/>
                <w:kern w:val="0"/>
                <w:sz w:val="20"/>
                <w:szCs w:val="21"/>
              </w:rPr>
              <w:t>4</w:t>
            </w:r>
            <w:r>
              <w:rPr>
                <w:rFonts w:hint="eastAsia" w:ascii="仿宋_GB2312" w:eastAsia="仿宋_GB2312"/>
                <w:color w:val="auto"/>
                <w:kern w:val="0"/>
                <w:sz w:val="20"/>
                <w:szCs w:val="21"/>
              </w:rPr>
              <w:t>分；一般得</w:t>
            </w:r>
            <w:r>
              <w:rPr>
                <w:rFonts w:ascii="仿宋_GB2312" w:eastAsia="仿宋_GB2312"/>
                <w:color w:val="auto"/>
                <w:kern w:val="0"/>
                <w:sz w:val="20"/>
                <w:szCs w:val="21"/>
              </w:rPr>
              <w:t>2</w:t>
            </w:r>
            <w:r>
              <w:rPr>
                <w:rFonts w:hint="eastAsia" w:ascii="仿宋_GB2312" w:eastAsia="仿宋_GB2312"/>
                <w:color w:val="auto"/>
                <w:kern w:val="0"/>
                <w:sz w:val="20"/>
                <w:szCs w:val="21"/>
              </w:rPr>
              <w:t>分；较差得1分；未提供或不齐全得0分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eastAsia="仿宋_GB2312"/>
                <w:color w:val="auto"/>
                <w:kern w:val="0"/>
                <w:sz w:val="20"/>
                <w:szCs w:val="21"/>
              </w:rPr>
            </w:pPr>
            <w:r>
              <w:rPr>
                <w:rFonts w:ascii="仿宋_GB2312" w:eastAsia="仿宋_GB2312"/>
                <w:color w:val="auto"/>
                <w:kern w:val="0"/>
                <w:sz w:val="20"/>
                <w:szCs w:val="21"/>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18" w:hRule="atLeast"/>
        </w:trPr>
        <w:tc>
          <w:tcPr>
            <w:tcW w:w="710" w:type="dxa"/>
            <w:tcBorders>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color w:val="auto"/>
                <w:kern w:val="0"/>
                <w:sz w:val="20"/>
                <w:szCs w:val="21"/>
                <w:lang w:val="zh-TW"/>
              </w:rPr>
            </w:pPr>
          </w:p>
        </w:tc>
        <w:tc>
          <w:tcPr>
            <w:tcW w:w="1134" w:type="dxa"/>
            <w:tcBorders>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color w:val="auto"/>
                <w:kern w:val="0"/>
                <w:sz w:val="20"/>
                <w:szCs w:val="21"/>
                <w:lang w:val="zh-TW"/>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rFonts w:ascii="仿宋_GB2312" w:eastAsia="仿宋_GB2312"/>
                <w:color w:val="auto"/>
                <w:kern w:val="0"/>
                <w:sz w:val="20"/>
                <w:szCs w:val="21"/>
              </w:rPr>
            </w:pPr>
            <w:r>
              <w:rPr>
                <w:rFonts w:ascii="仿宋_GB2312" w:eastAsia="仿宋_GB2312"/>
                <w:color w:val="auto"/>
                <w:kern w:val="0"/>
                <w:sz w:val="20"/>
                <w:szCs w:val="21"/>
              </w:rPr>
              <w:t>8</w:t>
            </w:r>
            <w:r>
              <w:rPr>
                <w:rFonts w:hint="eastAsia" w:ascii="仿宋_GB2312" w:eastAsia="仿宋_GB2312"/>
                <w:color w:val="auto"/>
                <w:kern w:val="0"/>
                <w:sz w:val="20"/>
                <w:szCs w:val="21"/>
              </w:rPr>
              <w:t>.服务承诺及措施</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tcPr>
          <w:p>
            <w:pPr>
              <w:rPr>
                <w:rFonts w:ascii="仿宋_GB2312" w:eastAsia="仿宋_GB2312"/>
                <w:color w:val="auto"/>
                <w:kern w:val="0"/>
                <w:sz w:val="20"/>
                <w:szCs w:val="21"/>
              </w:rPr>
            </w:pPr>
            <w:r>
              <w:rPr>
                <w:rFonts w:hint="eastAsia" w:ascii="仿宋_GB2312" w:eastAsia="仿宋_GB2312"/>
                <w:color w:val="auto"/>
                <w:kern w:val="0"/>
                <w:sz w:val="20"/>
                <w:szCs w:val="21"/>
              </w:rPr>
              <w:t>根据投标人应答情况综合评议，针对本项目的服务需求提供详尽的服务措施承诺情况打分。较好得</w:t>
            </w:r>
            <w:r>
              <w:rPr>
                <w:rFonts w:ascii="仿宋_GB2312" w:eastAsia="仿宋_GB2312"/>
                <w:color w:val="auto"/>
                <w:kern w:val="0"/>
                <w:sz w:val="20"/>
                <w:szCs w:val="21"/>
              </w:rPr>
              <w:t>4</w:t>
            </w:r>
            <w:r>
              <w:rPr>
                <w:rFonts w:hint="eastAsia" w:ascii="仿宋_GB2312" w:eastAsia="仿宋_GB2312"/>
                <w:color w:val="auto"/>
                <w:kern w:val="0"/>
                <w:sz w:val="20"/>
                <w:szCs w:val="21"/>
              </w:rPr>
              <w:t>分；一般</w:t>
            </w:r>
            <w:r>
              <w:rPr>
                <w:rFonts w:hint="eastAsia" w:ascii="仿宋_GB2312" w:hAnsi="宋体" w:eastAsia="仿宋_GB2312"/>
                <w:color w:val="auto"/>
                <w:kern w:val="0"/>
                <w:sz w:val="20"/>
                <w:szCs w:val="21"/>
              </w:rPr>
              <w:t>得</w:t>
            </w:r>
            <w:r>
              <w:rPr>
                <w:rFonts w:ascii="仿宋_GB2312" w:eastAsia="仿宋_GB2312"/>
                <w:color w:val="auto"/>
                <w:kern w:val="0"/>
                <w:sz w:val="20"/>
                <w:szCs w:val="21"/>
              </w:rPr>
              <w:t>2</w:t>
            </w:r>
            <w:r>
              <w:rPr>
                <w:rFonts w:hint="eastAsia" w:ascii="仿宋_GB2312" w:eastAsia="仿宋_GB2312"/>
                <w:color w:val="auto"/>
                <w:kern w:val="0"/>
                <w:sz w:val="20"/>
                <w:szCs w:val="21"/>
              </w:rPr>
              <w:t>分；较差</w:t>
            </w:r>
            <w:r>
              <w:rPr>
                <w:rFonts w:hint="eastAsia" w:ascii="仿宋_GB2312" w:hAnsi="宋体" w:eastAsia="仿宋_GB2312"/>
                <w:color w:val="auto"/>
                <w:kern w:val="0"/>
                <w:sz w:val="20"/>
                <w:szCs w:val="21"/>
              </w:rPr>
              <w:t>得</w:t>
            </w:r>
            <w:r>
              <w:rPr>
                <w:rFonts w:hint="eastAsia" w:ascii="仿宋_GB2312" w:eastAsia="仿宋_GB2312"/>
                <w:color w:val="auto"/>
                <w:kern w:val="0"/>
                <w:sz w:val="20"/>
                <w:szCs w:val="21"/>
              </w:rPr>
              <w:t>1分；</w:t>
            </w:r>
            <w:r>
              <w:rPr>
                <w:rFonts w:hint="eastAsia" w:ascii="仿宋_GB2312" w:hAnsi="宋体" w:eastAsia="仿宋_GB2312"/>
                <w:color w:val="auto"/>
                <w:kern w:val="0"/>
                <w:sz w:val="20"/>
                <w:szCs w:val="21"/>
              </w:rPr>
              <w:t>未提供或不齐全得0分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eastAsia="仿宋_GB2312"/>
                <w:color w:val="auto"/>
                <w:kern w:val="0"/>
                <w:sz w:val="20"/>
                <w:szCs w:val="21"/>
              </w:rPr>
            </w:pPr>
            <w:r>
              <w:rPr>
                <w:rFonts w:ascii="仿宋_GB2312" w:eastAsia="仿宋_GB2312"/>
                <w:color w:val="auto"/>
                <w:kern w:val="0"/>
                <w:sz w:val="20"/>
                <w:szCs w:val="21"/>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577" w:hRule="atLeast"/>
        </w:trPr>
        <w:tc>
          <w:tcPr>
            <w:tcW w:w="710" w:type="dxa"/>
            <w:tcBorders>
              <w:left w:val="single" w:color="000000" w:sz="6" w:space="0"/>
              <w:bottom w:val="single" w:color="000000" w:sz="6"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color w:val="auto"/>
                <w:kern w:val="0"/>
                <w:sz w:val="20"/>
                <w:szCs w:val="21"/>
                <w:lang w:val="zh-TW"/>
              </w:rPr>
            </w:pPr>
          </w:p>
        </w:tc>
        <w:tc>
          <w:tcPr>
            <w:tcW w:w="1134" w:type="dxa"/>
            <w:tcBorders>
              <w:left w:val="single" w:color="000000" w:sz="6" w:space="0"/>
              <w:bottom w:val="single" w:color="auto" w:sz="4"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color w:val="auto"/>
                <w:kern w:val="0"/>
                <w:sz w:val="20"/>
                <w:szCs w:val="21"/>
                <w:lang w:val="zh-TW"/>
              </w:rPr>
            </w:pPr>
          </w:p>
        </w:tc>
        <w:tc>
          <w:tcPr>
            <w:tcW w:w="1417" w:type="dxa"/>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vAlign w:val="center"/>
          </w:tcPr>
          <w:p>
            <w:pPr>
              <w:rPr>
                <w:rFonts w:ascii="仿宋_GB2312" w:eastAsia="仿宋_GB2312"/>
                <w:color w:val="auto"/>
                <w:kern w:val="0"/>
                <w:sz w:val="20"/>
                <w:szCs w:val="21"/>
              </w:rPr>
            </w:pPr>
            <w:r>
              <w:rPr>
                <w:rFonts w:ascii="仿宋_GB2312" w:eastAsia="仿宋_GB2312"/>
                <w:color w:val="auto"/>
                <w:kern w:val="0"/>
                <w:sz w:val="20"/>
                <w:szCs w:val="21"/>
              </w:rPr>
              <w:t>9</w:t>
            </w:r>
            <w:r>
              <w:rPr>
                <w:rFonts w:hint="eastAsia" w:ascii="仿宋_GB2312" w:eastAsia="仿宋_GB2312"/>
                <w:color w:val="auto"/>
                <w:kern w:val="0"/>
                <w:sz w:val="20"/>
                <w:szCs w:val="21"/>
              </w:rPr>
              <w:t>.人员岗位配备方案</w:t>
            </w:r>
          </w:p>
        </w:tc>
        <w:tc>
          <w:tcPr>
            <w:tcW w:w="5245" w:type="dxa"/>
            <w:tcBorders>
              <w:top w:val="single" w:color="000000" w:sz="6" w:space="0"/>
              <w:left w:val="single" w:color="000000" w:sz="6"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ascii="仿宋_GB2312" w:eastAsia="仿宋_GB2312"/>
                <w:color w:val="auto"/>
                <w:kern w:val="0"/>
                <w:sz w:val="20"/>
                <w:szCs w:val="21"/>
              </w:rPr>
            </w:pPr>
            <w:r>
              <w:rPr>
                <w:rFonts w:hint="eastAsia" w:ascii="仿宋_GB2312" w:eastAsia="仿宋_GB2312"/>
                <w:color w:val="auto"/>
                <w:kern w:val="0"/>
                <w:sz w:val="20"/>
                <w:szCs w:val="21"/>
              </w:rPr>
              <w:t>根据投标人针对本项目编制的组织机构及人员配置包括部门负责人和服务人员等情况进行综合评议。科学合理、现实可行的情况打分。较好得</w:t>
            </w:r>
            <w:r>
              <w:rPr>
                <w:rFonts w:ascii="仿宋_GB2312" w:eastAsia="仿宋_GB2312"/>
                <w:color w:val="auto"/>
                <w:kern w:val="0"/>
                <w:sz w:val="20"/>
                <w:szCs w:val="21"/>
              </w:rPr>
              <w:t>4</w:t>
            </w:r>
            <w:r>
              <w:rPr>
                <w:rFonts w:hint="eastAsia" w:ascii="仿宋_GB2312" w:eastAsia="仿宋_GB2312"/>
                <w:color w:val="auto"/>
                <w:kern w:val="0"/>
                <w:sz w:val="20"/>
                <w:szCs w:val="21"/>
              </w:rPr>
              <w:t>分；一般得</w:t>
            </w:r>
            <w:r>
              <w:rPr>
                <w:rFonts w:ascii="仿宋_GB2312" w:eastAsia="仿宋_GB2312"/>
                <w:color w:val="auto"/>
                <w:kern w:val="0"/>
                <w:sz w:val="20"/>
                <w:szCs w:val="21"/>
              </w:rPr>
              <w:t>2</w:t>
            </w:r>
            <w:r>
              <w:rPr>
                <w:rFonts w:hint="eastAsia" w:ascii="仿宋_GB2312" w:eastAsia="仿宋_GB2312"/>
                <w:color w:val="auto"/>
                <w:kern w:val="0"/>
                <w:sz w:val="20"/>
                <w:szCs w:val="21"/>
              </w:rPr>
              <w:t>分；较差得1分；未提供得0分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eastAsia="仿宋_GB2312"/>
                <w:color w:val="auto"/>
                <w:kern w:val="0"/>
                <w:sz w:val="20"/>
                <w:szCs w:val="21"/>
              </w:rPr>
            </w:pPr>
            <w:r>
              <w:rPr>
                <w:rFonts w:ascii="仿宋_GB2312" w:eastAsia="仿宋_GB2312"/>
                <w:color w:val="auto"/>
                <w:kern w:val="0"/>
                <w:sz w:val="20"/>
                <w:szCs w:val="21"/>
              </w:rPr>
              <w:t>4</w:t>
            </w:r>
          </w:p>
        </w:tc>
      </w:tr>
    </w:tbl>
    <w:p>
      <w:pPr>
        <w:pStyle w:val="11"/>
        <w:spacing w:line="360" w:lineRule="auto"/>
        <w:ind w:left="840" w:firstLine="0" w:firstLineChars="0"/>
        <w:rPr>
          <w:rFonts w:ascii="仿宋_GB2312" w:hAnsi="UMWEKG+»ªÎÄÏ¸ºÚ" w:eastAsia="仿宋_GB2312" w:cs="UMWEKG+»ªÎÄÏ¸ºÚ"/>
          <w:color w:val="auto"/>
          <w:sz w:val="24"/>
        </w:rPr>
      </w:pPr>
    </w:p>
    <w:p>
      <w:pPr>
        <w:pStyle w:val="11"/>
        <w:spacing w:line="360" w:lineRule="auto"/>
        <w:ind w:firstLineChars="0"/>
        <w:rPr>
          <w:rFonts w:ascii="仿宋_GB2312" w:hAnsi="UMWEKG+»ªÎÄÏ¸ºÚ" w:eastAsia="仿宋_GB2312" w:cs="UMWEKG+»ªÎÄÏ¸ºÚ"/>
          <w:color w:val="auto"/>
          <w:sz w:val="24"/>
        </w:rPr>
      </w:pPr>
      <w:r>
        <w:rPr>
          <w:rFonts w:hint="eastAsia" w:ascii="仿宋_GB2312" w:hAnsi="UMWEKG+»ªÎÄÏ¸ºÚ" w:eastAsia="仿宋_GB2312" w:cs="UMWEKG+»ªÎÄÏ¸ºÚ"/>
          <w:color w:val="auto"/>
          <w:sz w:val="24"/>
        </w:rPr>
        <w:t>三、商务评分（客观分）</w:t>
      </w:r>
    </w:p>
    <w:tbl>
      <w:tblPr>
        <w:tblStyle w:val="12"/>
        <w:tblW w:w="9356"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Layout w:type="fixed"/>
        <w:tblCellMar>
          <w:top w:w="0" w:type="dxa"/>
          <w:left w:w="0" w:type="dxa"/>
          <w:bottom w:w="0" w:type="dxa"/>
          <w:right w:w="0" w:type="dxa"/>
        </w:tblCellMar>
      </w:tblPr>
      <w:tblGrid>
        <w:gridCol w:w="710"/>
        <w:gridCol w:w="1134"/>
        <w:gridCol w:w="1417"/>
        <w:gridCol w:w="524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472" w:hRule="atLeast"/>
        </w:trPr>
        <w:tc>
          <w:tcPr>
            <w:tcW w:w="710" w:type="dxa"/>
            <w:shd w:val="clear" w:color="auto" w:fill="auto"/>
            <w:tcMar>
              <w:top w:w="80" w:type="dxa"/>
              <w:left w:w="80" w:type="dxa"/>
              <w:bottom w:w="80" w:type="dxa"/>
              <w:right w:w="80" w:type="dxa"/>
            </w:tcMar>
            <w:vAlign w:val="center"/>
          </w:tcPr>
          <w:p>
            <w:pPr>
              <w:jc w:val="center"/>
              <w:rPr>
                <w:rFonts w:ascii="仿宋_GB2312" w:eastAsia="仿宋_GB2312"/>
                <w:color w:val="auto"/>
                <w:kern w:val="0"/>
                <w:sz w:val="24"/>
                <w:szCs w:val="24"/>
              </w:rPr>
            </w:pPr>
            <w:r>
              <w:rPr>
                <w:rFonts w:hint="eastAsia" w:ascii="仿宋_GB2312" w:eastAsia="仿宋_GB2312"/>
                <w:b/>
                <w:bCs/>
                <w:color w:val="auto"/>
                <w:kern w:val="0"/>
                <w:sz w:val="24"/>
                <w:szCs w:val="24"/>
                <w:lang w:val="zh-TW" w:eastAsia="zh-TW"/>
              </w:rPr>
              <w:t>序号</w:t>
            </w:r>
          </w:p>
        </w:tc>
        <w:tc>
          <w:tcPr>
            <w:tcW w:w="1134" w:type="dxa"/>
            <w:shd w:val="clear" w:color="auto" w:fill="auto"/>
            <w:tcMar>
              <w:top w:w="80" w:type="dxa"/>
              <w:left w:w="80" w:type="dxa"/>
              <w:bottom w:w="80" w:type="dxa"/>
              <w:right w:w="80" w:type="dxa"/>
            </w:tcMar>
            <w:vAlign w:val="center"/>
          </w:tcPr>
          <w:p>
            <w:pPr>
              <w:jc w:val="center"/>
              <w:rPr>
                <w:rFonts w:ascii="仿宋_GB2312" w:eastAsia="仿宋_GB2312"/>
                <w:color w:val="auto"/>
                <w:kern w:val="0"/>
                <w:sz w:val="24"/>
                <w:szCs w:val="24"/>
              </w:rPr>
            </w:pPr>
            <w:r>
              <w:rPr>
                <w:rFonts w:hint="eastAsia" w:ascii="仿宋_GB2312" w:eastAsia="仿宋_GB2312" w:hAnsiTheme="minorEastAsia"/>
                <w:b/>
                <w:bCs/>
                <w:color w:val="auto"/>
                <w:kern w:val="0"/>
                <w:sz w:val="24"/>
                <w:szCs w:val="24"/>
                <w:lang w:val="zh-TW"/>
              </w:rPr>
              <w:t>项目</w:t>
            </w:r>
          </w:p>
        </w:tc>
        <w:tc>
          <w:tcPr>
            <w:tcW w:w="1417" w:type="dxa"/>
            <w:shd w:val="clear" w:color="auto" w:fill="auto"/>
            <w:tcMar>
              <w:top w:w="80" w:type="dxa"/>
              <w:left w:w="80" w:type="dxa"/>
              <w:bottom w:w="80" w:type="dxa"/>
              <w:right w:w="80" w:type="dxa"/>
            </w:tcMar>
            <w:vAlign w:val="center"/>
          </w:tcPr>
          <w:p>
            <w:pPr>
              <w:jc w:val="center"/>
              <w:rPr>
                <w:rFonts w:ascii="仿宋_GB2312" w:eastAsia="仿宋_GB2312"/>
                <w:color w:val="auto"/>
                <w:kern w:val="0"/>
                <w:sz w:val="24"/>
                <w:szCs w:val="24"/>
              </w:rPr>
            </w:pPr>
            <w:r>
              <w:rPr>
                <w:rFonts w:hint="eastAsia" w:ascii="仿宋_GB2312" w:eastAsia="仿宋_GB2312"/>
                <w:b/>
                <w:bCs/>
                <w:color w:val="auto"/>
                <w:kern w:val="0"/>
                <w:sz w:val="24"/>
                <w:szCs w:val="24"/>
                <w:lang w:val="zh-TW" w:eastAsia="zh-TW"/>
              </w:rPr>
              <w:t>评审项</w:t>
            </w:r>
          </w:p>
        </w:tc>
        <w:tc>
          <w:tcPr>
            <w:tcW w:w="5245" w:type="dxa"/>
            <w:shd w:val="clear" w:color="auto" w:fill="auto"/>
            <w:tcMar>
              <w:top w:w="80" w:type="dxa"/>
              <w:left w:w="80" w:type="dxa"/>
              <w:bottom w:w="80" w:type="dxa"/>
              <w:right w:w="80" w:type="dxa"/>
            </w:tcMar>
            <w:vAlign w:val="center"/>
          </w:tcPr>
          <w:p>
            <w:pPr>
              <w:jc w:val="center"/>
              <w:rPr>
                <w:rFonts w:ascii="仿宋_GB2312" w:eastAsia="仿宋_GB2312"/>
                <w:color w:val="auto"/>
                <w:kern w:val="0"/>
                <w:sz w:val="24"/>
                <w:szCs w:val="24"/>
              </w:rPr>
            </w:pPr>
            <w:r>
              <w:rPr>
                <w:rFonts w:hint="eastAsia" w:ascii="仿宋_GB2312" w:eastAsia="仿宋_GB2312"/>
                <w:b/>
                <w:bCs/>
                <w:color w:val="auto"/>
                <w:kern w:val="0"/>
                <w:sz w:val="24"/>
                <w:szCs w:val="24"/>
                <w:lang w:val="zh-TW" w:eastAsia="zh-TW"/>
              </w:rPr>
              <w:t>评审</w:t>
            </w:r>
            <w:r>
              <w:rPr>
                <w:rFonts w:hint="eastAsia" w:ascii="仿宋_GB2312" w:eastAsia="仿宋_GB2312" w:hAnsiTheme="minorEastAsia"/>
                <w:b/>
                <w:bCs/>
                <w:color w:val="auto"/>
                <w:kern w:val="0"/>
                <w:sz w:val="24"/>
                <w:szCs w:val="24"/>
                <w:lang w:val="zh-TW"/>
              </w:rPr>
              <w:t>因素</w:t>
            </w:r>
          </w:p>
        </w:tc>
        <w:tc>
          <w:tcPr>
            <w:tcW w:w="850" w:type="dxa"/>
            <w:shd w:val="clear" w:color="auto" w:fill="auto"/>
            <w:vAlign w:val="center"/>
          </w:tcPr>
          <w:p>
            <w:pPr>
              <w:jc w:val="center"/>
              <w:rPr>
                <w:rFonts w:ascii="仿宋_GB2312" w:eastAsia="仿宋_GB2312"/>
                <w:color w:val="auto"/>
                <w:kern w:val="0"/>
                <w:sz w:val="24"/>
                <w:szCs w:val="24"/>
              </w:rPr>
            </w:pPr>
            <w:r>
              <w:rPr>
                <w:rFonts w:hint="eastAsia" w:ascii="仿宋_GB2312" w:eastAsia="仿宋_GB2312"/>
                <w:b/>
                <w:bCs/>
                <w:color w:val="auto"/>
                <w:kern w:val="0"/>
                <w:sz w:val="24"/>
                <w:szCs w:val="24"/>
                <w:lang w:val="zh-TW" w:eastAsia="zh-TW"/>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943" w:hRule="atLeast"/>
        </w:trPr>
        <w:tc>
          <w:tcPr>
            <w:tcW w:w="710" w:type="dxa"/>
            <w:vMerge w:val="restart"/>
            <w:shd w:val="clear" w:color="auto" w:fill="auto"/>
            <w:tcMar>
              <w:top w:w="80" w:type="dxa"/>
              <w:left w:w="80" w:type="dxa"/>
              <w:bottom w:w="80" w:type="dxa"/>
              <w:right w:w="80" w:type="dxa"/>
            </w:tcMar>
            <w:vAlign w:val="center"/>
          </w:tcPr>
          <w:p>
            <w:pPr>
              <w:jc w:val="center"/>
              <w:rPr>
                <w:rFonts w:ascii="仿宋_GB2312" w:hAnsi="宋体" w:eastAsia="仿宋_GB2312" w:cs="宋体"/>
                <w:color w:val="auto"/>
                <w:kern w:val="0"/>
                <w:sz w:val="20"/>
                <w:szCs w:val="21"/>
                <w:lang w:val="zh-TW"/>
              </w:rPr>
            </w:pPr>
            <w:r>
              <w:rPr>
                <w:rFonts w:hint="eastAsia" w:ascii="仿宋_GB2312" w:hAnsi="宋体" w:eastAsia="仿宋_GB2312" w:cs="宋体"/>
                <w:color w:val="auto"/>
                <w:kern w:val="0"/>
                <w:sz w:val="20"/>
                <w:szCs w:val="21"/>
                <w:lang w:val="zh-TW"/>
              </w:rPr>
              <w:t>3</w:t>
            </w:r>
          </w:p>
        </w:tc>
        <w:tc>
          <w:tcPr>
            <w:tcW w:w="1134" w:type="dxa"/>
            <w:vMerge w:val="restart"/>
            <w:shd w:val="clear" w:color="auto" w:fill="auto"/>
            <w:tcMar>
              <w:top w:w="80" w:type="dxa"/>
              <w:left w:w="80" w:type="dxa"/>
              <w:bottom w:w="80" w:type="dxa"/>
              <w:right w:w="80" w:type="dxa"/>
            </w:tcMar>
            <w:vAlign w:val="center"/>
          </w:tcPr>
          <w:p>
            <w:pPr>
              <w:rPr>
                <w:rFonts w:ascii="仿宋_GB2312" w:hAnsi="宋体" w:eastAsia="仿宋_GB2312" w:cs="宋体"/>
                <w:color w:val="auto"/>
                <w:kern w:val="0"/>
                <w:sz w:val="20"/>
                <w:szCs w:val="21"/>
                <w:lang w:val="zh-TW"/>
              </w:rPr>
            </w:pPr>
            <w:r>
              <w:rPr>
                <w:rFonts w:hint="eastAsia" w:ascii="仿宋_GB2312" w:hAnsi="宋体" w:eastAsia="仿宋_GB2312" w:cs="宋体"/>
                <w:color w:val="auto"/>
                <w:kern w:val="0"/>
                <w:sz w:val="20"/>
                <w:szCs w:val="21"/>
                <w:lang w:val="zh-TW"/>
              </w:rPr>
              <w:t>商务部分</w:t>
            </w:r>
          </w:p>
          <w:p>
            <w:pPr>
              <w:rPr>
                <w:rFonts w:ascii="仿宋_GB2312" w:hAnsi="宋体" w:eastAsia="仿宋_GB2312" w:cs="宋体"/>
                <w:color w:val="auto"/>
                <w:kern w:val="0"/>
                <w:sz w:val="20"/>
                <w:szCs w:val="21"/>
                <w:lang w:val="zh-TW"/>
              </w:rPr>
            </w:pPr>
            <w:r>
              <w:rPr>
                <w:rFonts w:hint="eastAsia" w:ascii="仿宋_GB2312" w:hAnsi="宋体" w:eastAsia="仿宋_GB2312" w:cs="宋体"/>
                <w:color w:val="auto"/>
                <w:kern w:val="0"/>
                <w:sz w:val="20"/>
                <w:szCs w:val="21"/>
                <w:lang w:val="zh-TW"/>
              </w:rPr>
              <w:t>（</w:t>
            </w:r>
            <w:r>
              <w:rPr>
                <w:rFonts w:ascii="仿宋_GB2312" w:hAnsi="宋体" w:eastAsia="PMingLiU" w:cs="宋体"/>
                <w:color w:val="auto"/>
                <w:kern w:val="0"/>
                <w:sz w:val="20"/>
                <w:szCs w:val="21"/>
                <w:lang w:val="zh-TW" w:eastAsia="zh-TW"/>
              </w:rPr>
              <w:t>33</w:t>
            </w:r>
            <w:r>
              <w:rPr>
                <w:rFonts w:hint="eastAsia" w:ascii="仿宋_GB2312" w:hAnsi="宋体" w:eastAsia="仿宋_GB2312" w:cs="宋体"/>
                <w:color w:val="auto"/>
                <w:kern w:val="0"/>
                <w:sz w:val="20"/>
                <w:szCs w:val="21"/>
                <w:lang w:val="zh-TW"/>
              </w:rPr>
              <w:t>分）</w:t>
            </w:r>
          </w:p>
        </w:tc>
        <w:tc>
          <w:tcPr>
            <w:tcW w:w="1417" w:type="dxa"/>
            <w:shd w:val="clear" w:color="auto" w:fill="auto"/>
            <w:tcMar>
              <w:top w:w="80" w:type="dxa"/>
              <w:left w:w="80" w:type="dxa"/>
              <w:bottom w:w="80" w:type="dxa"/>
              <w:right w:w="80" w:type="dxa"/>
            </w:tcMar>
            <w:vAlign w:val="center"/>
          </w:tcPr>
          <w:p>
            <w:pPr>
              <w:rPr>
                <w:rFonts w:ascii="仿宋_GB2312" w:eastAsia="仿宋_GB2312"/>
                <w:color w:val="auto"/>
                <w:kern w:val="0"/>
                <w:sz w:val="20"/>
                <w:szCs w:val="21"/>
              </w:rPr>
            </w:pPr>
            <w:r>
              <w:rPr>
                <w:rFonts w:hint="eastAsia" w:ascii="仿宋_GB2312" w:eastAsia="仿宋_GB2312"/>
                <w:color w:val="auto"/>
                <w:kern w:val="0"/>
                <w:sz w:val="20"/>
                <w:szCs w:val="21"/>
              </w:rPr>
              <w:t>1</w:t>
            </w:r>
            <w:r>
              <w:rPr>
                <w:rFonts w:ascii="仿宋_GB2312" w:eastAsia="仿宋_GB2312"/>
                <w:color w:val="auto"/>
                <w:kern w:val="0"/>
                <w:sz w:val="20"/>
                <w:szCs w:val="21"/>
              </w:rPr>
              <w:t>.管理人员</w:t>
            </w:r>
            <w:r>
              <w:rPr>
                <w:rFonts w:hint="eastAsia" w:ascii="仿宋_GB2312" w:eastAsia="仿宋_GB2312"/>
                <w:color w:val="auto"/>
                <w:kern w:val="0"/>
                <w:sz w:val="20"/>
                <w:szCs w:val="21"/>
              </w:rPr>
              <w:t>证书</w:t>
            </w:r>
          </w:p>
        </w:tc>
        <w:tc>
          <w:tcPr>
            <w:tcW w:w="5245" w:type="dxa"/>
            <w:shd w:val="clear" w:color="auto" w:fill="auto"/>
            <w:tcMar>
              <w:top w:w="80" w:type="dxa"/>
              <w:left w:w="80" w:type="dxa"/>
              <w:bottom w:w="80" w:type="dxa"/>
              <w:right w:w="80" w:type="dxa"/>
            </w:tcMar>
            <w:vAlign w:val="center"/>
          </w:tcPr>
          <w:p>
            <w:pPr>
              <w:rPr>
                <w:rFonts w:ascii="仿宋_GB2312" w:eastAsia="仿宋_GB2312"/>
                <w:color w:val="auto"/>
                <w:kern w:val="0"/>
                <w:sz w:val="20"/>
                <w:szCs w:val="21"/>
              </w:rPr>
            </w:pPr>
            <w:r>
              <w:rPr>
                <w:rFonts w:hint="eastAsia" w:ascii="仿宋_GB2312" w:eastAsia="仿宋_GB2312"/>
                <w:color w:val="auto"/>
                <w:kern w:val="0"/>
                <w:sz w:val="20"/>
                <w:szCs w:val="21"/>
              </w:rPr>
              <w:t>项目经理年龄</w:t>
            </w:r>
            <w:r>
              <w:rPr>
                <w:rFonts w:hint="eastAsia" w:ascii="仿宋_GB2312" w:eastAsia="仿宋_GB2312"/>
                <w:color w:val="auto"/>
                <w:kern w:val="0"/>
                <w:sz w:val="20"/>
                <w:szCs w:val="21"/>
                <w:lang w:val="en-US" w:eastAsia="zh-CN"/>
              </w:rPr>
              <w:t>30-</w:t>
            </w:r>
            <w:r>
              <w:rPr>
                <w:rFonts w:hint="eastAsia" w:ascii="仿宋_GB2312" w:eastAsia="仿宋_GB2312"/>
                <w:color w:val="auto"/>
                <w:kern w:val="0"/>
                <w:sz w:val="20"/>
                <w:szCs w:val="21"/>
              </w:rPr>
              <w:t>4</w:t>
            </w:r>
            <w:r>
              <w:rPr>
                <w:rFonts w:hint="eastAsia" w:ascii="仿宋_GB2312" w:eastAsia="仿宋_GB2312"/>
                <w:color w:val="auto"/>
                <w:kern w:val="0"/>
                <w:sz w:val="20"/>
                <w:szCs w:val="21"/>
                <w:lang w:val="en-US" w:eastAsia="zh-CN"/>
              </w:rPr>
              <w:t>5</w:t>
            </w:r>
            <w:r>
              <w:rPr>
                <w:rFonts w:hint="eastAsia" w:ascii="仿宋_GB2312" w:eastAsia="仿宋_GB2312"/>
                <w:color w:val="auto"/>
                <w:kern w:val="0"/>
                <w:sz w:val="20"/>
                <w:szCs w:val="21"/>
              </w:rPr>
              <w:t>岁以下，具有专科及以上学历，中共党员，并提供在投标单位本年度内连续缴纳10个月以上的社保证明文件，有同类项目管理 3年以上管理经验（依据甲方出具的证明材料），全部满足得5分；只满足其中3项目（含社保证明）要求得3分，满足少于3项要求不得分。</w:t>
            </w:r>
          </w:p>
        </w:tc>
        <w:tc>
          <w:tcPr>
            <w:tcW w:w="850" w:type="dxa"/>
            <w:shd w:val="clear" w:color="auto" w:fill="auto"/>
            <w:vAlign w:val="center"/>
          </w:tcPr>
          <w:p>
            <w:pPr>
              <w:jc w:val="center"/>
              <w:rPr>
                <w:rFonts w:ascii="仿宋_GB2312" w:eastAsia="仿宋_GB2312"/>
                <w:color w:val="auto"/>
                <w:kern w:val="0"/>
                <w:sz w:val="20"/>
                <w:szCs w:val="21"/>
              </w:rPr>
            </w:pPr>
            <w:r>
              <w:rPr>
                <w:rFonts w:hint="eastAsia" w:ascii="仿宋_GB2312" w:eastAsia="仿宋_GB2312"/>
                <w:color w:val="auto"/>
                <w:kern w:val="0"/>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1245" w:hRule="atLeast"/>
        </w:trPr>
        <w:tc>
          <w:tcPr>
            <w:tcW w:w="710" w:type="dxa"/>
            <w:vMerge w:val="continue"/>
            <w:shd w:val="clear" w:color="auto" w:fill="auto"/>
            <w:tcMar>
              <w:top w:w="80" w:type="dxa"/>
              <w:left w:w="80" w:type="dxa"/>
              <w:bottom w:w="80" w:type="dxa"/>
              <w:right w:w="80" w:type="dxa"/>
            </w:tcMar>
            <w:vAlign w:val="center"/>
          </w:tcPr>
          <w:p>
            <w:pPr>
              <w:jc w:val="center"/>
              <w:rPr>
                <w:rFonts w:ascii="仿宋_GB2312" w:hAnsi="宋体" w:eastAsia="仿宋_GB2312" w:cs="宋体"/>
                <w:color w:val="auto"/>
                <w:kern w:val="0"/>
                <w:sz w:val="20"/>
                <w:szCs w:val="21"/>
                <w:lang w:val="zh-TW"/>
              </w:rPr>
            </w:pPr>
          </w:p>
        </w:tc>
        <w:tc>
          <w:tcPr>
            <w:tcW w:w="1134" w:type="dxa"/>
            <w:vMerge w:val="continue"/>
            <w:shd w:val="clear" w:color="auto" w:fill="auto"/>
            <w:tcMar>
              <w:top w:w="80" w:type="dxa"/>
              <w:left w:w="80" w:type="dxa"/>
              <w:bottom w:w="80" w:type="dxa"/>
              <w:right w:w="80" w:type="dxa"/>
            </w:tcMar>
            <w:vAlign w:val="center"/>
          </w:tcPr>
          <w:p>
            <w:pPr>
              <w:rPr>
                <w:rFonts w:ascii="仿宋_GB2312" w:hAnsi="宋体" w:eastAsia="仿宋_GB2312" w:cs="宋体"/>
                <w:color w:val="auto"/>
                <w:kern w:val="0"/>
                <w:sz w:val="20"/>
                <w:szCs w:val="21"/>
                <w:lang w:val="zh-TW"/>
              </w:rPr>
            </w:pPr>
          </w:p>
        </w:tc>
        <w:tc>
          <w:tcPr>
            <w:tcW w:w="1417" w:type="dxa"/>
            <w:shd w:val="clear" w:color="auto" w:fill="auto"/>
            <w:tcMar>
              <w:top w:w="80" w:type="dxa"/>
              <w:left w:w="80" w:type="dxa"/>
              <w:bottom w:w="80" w:type="dxa"/>
              <w:right w:w="80" w:type="dxa"/>
            </w:tcMar>
            <w:vAlign w:val="center"/>
          </w:tcPr>
          <w:p>
            <w:pPr>
              <w:rPr>
                <w:rFonts w:ascii="仿宋_GB2312" w:eastAsia="仿宋_GB2312"/>
                <w:color w:val="auto"/>
                <w:kern w:val="0"/>
                <w:sz w:val="20"/>
                <w:szCs w:val="21"/>
              </w:rPr>
            </w:pPr>
            <w:r>
              <w:rPr>
                <w:rFonts w:hint="eastAsia" w:ascii="仿宋_GB2312" w:eastAsia="仿宋_GB2312"/>
                <w:color w:val="auto"/>
                <w:kern w:val="0"/>
                <w:sz w:val="20"/>
                <w:szCs w:val="21"/>
              </w:rPr>
              <w:t>2</w:t>
            </w:r>
            <w:r>
              <w:rPr>
                <w:rFonts w:ascii="仿宋_GB2312" w:eastAsia="仿宋_GB2312"/>
                <w:color w:val="auto"/>
                <w:kern w:val="0"/>
                <w:sz w:val="20"/>
                <w:szCs w:val="21"/>
              </w:rPr>
              <w:t>.</w:t>
            </w:r>
            <w:r>
              <w:rPr>
                <w:rFonts w:hint="eastAsia" w:ascii="仿宋_GB2312" w:eastAsia="仿宋_GB2312"/>
                <w:color w:val="auto"/>
                <w:kern w:val="0"/>
                <w:sz w:val="20"/>
                <w:szCs w:val="21"/>
              </w:rPr>
              <w:t>管理体系认证及荣誉证书</w:t>
            </w:r>
          </w:p>
        </w:tc>
        <w:tc>
          <w:tcPr>
            <w:tcW w:w="5245" w:type="dxa"/>
            <w:shd w:val="clear" w:color="auto" w:fill="auto"/>
            <w:tcMar>
              <w:top w:w="80" w:type="dxa"/>
              <w:left w:w="80" w:type="dxa"/>
              <w:bottom w:w="80" w:type="dxa"/>
              <w:right w:w="80" w:type="dxa"/>
            </w:tcMar>
            <w:vAlign w:val="center"/>
          </w:tcPr>
          <w:p>
            <w:pPr>
              <w:rPr>
                <w:rFonts w:ascii="仿宋_GB2312" w:eastAsia="仿宋_GB2312"/>
                <w:color w:val="auto"/>
                <w:kern w:val="0"/>
                <w:sz w:val="20"/>
                <w:szCs w:val="21"/>
              </w:rPr>
            </w:pPr>
            <w:r>
              <w:rPr>
                <w:rFonts w:hint="eastAsia" w:ascii="仿宋_GB2312" w:eastAsia="仿宋_GB2312"/>
                <w:color w:val="auto"/>
                <w:kern w:val="0"/>
                <w:sz w:val="20"/>
                <w:szCs w:val="21"/>
              </w:rPr>
              <w:t>投标人具有质量管理体系、环境管理体系、职业健康安全管理体系、信息安全管理体系、企业诚信管理体系、售后服务体系等认证，持有AAA企业信用等级证书，所管项目曾被评为北京市四星及以上物业管理示范项目。上述证书</w:t>
            </w:r>
            <w:r>
              <w:rPr>
                <w:rFonts w:hint="eastAsia" w:ascii="仿宋_GB2312" w:eastAsia="仿宋_GB2312"/>
                <w:color w:val="auto"/>
                <w:kern w:val="0"/>
                <w:sz w:val="20"/>
                <w:szCs w:val="21"/>
                <w:lang w:val="zh-TW"/>
              </w:rPr>
              <w:t>每提供一个得</w:t>
            </w:r>
            <w:r>
              <w:rPr>
                <w:rFonts w:ascii="仿宋_GB2312" w:eastAsia="PMingLiU"/>
                <w:color w:val="auto"/>
                <w:kern w:val="0"/>
                <w:sz w:val="20"/>
                <w:szCs w:val="21"/>
                <w:lang w:val="zh-TW" w:eastAsia="zh-TW"/>
              </w:rPr>
              <w:t>1</w:t>
            </w:r>
            <w:r>
              <w:rPr>
                <w:rFonts w:hint="eastAsia" w:ascii="仿宋_GB2312" w:eastAsia="仿宋_GB2312"/>
                <w:color w:val="auto"/>
                <w:kern w:val="0"/>
                <w:sz w:val="20"/>
                <w:szCs w:val="21"/>
                <w:lang w:val="zh-TW"/>
              </w:rPr>
              <w:t>分，最高</w:t>
            </w:r>
            <w:r>
              <w:rPr>
                <w:rFonts w:ascii="仿宋_GB2312" w:eastAsia="仿宋_GB2312"/>
                <w:color w:val="auto"/>
                <w:kern w:val="0"/>
                <w:sz w:val="20"/>
                <w:szCs w:val="21"/>
              </w:rPr>
              <w:t>8</w:t>
            </w:r>
            <w:r>
              <w:rPr>
                <w:rFonts w:hint="eastAsia" w:ascii="仿宋_GB2312" w:eastAsia="仿宋_GB2312"/>
                <w:color w:val="auto"/>
                <w:kern w:val="0"/>
                <w:sz w:val="20"/>
                <w:szCs w:val="21"/>
                <w:lang w:val="zh-TW"/>
              </w:rPr>
              <w:t>分</w:t>
            </w:r>
          </w:p>
        </w:tc>
        <w:tc>
          <w:tcPr>
            <w:tcW w:w="850" w:type="dxa"/>
            <w:shd w:val="clear" w:color="auto" w:fill="auto"/>
            <w:vAlign w:val="center"/>
          </w:tcPr>
          <w:p>
            <w:pPr>
              <w:jc w:val="center"/>
              <w:rPr>
                <w:rFonts w:ascii="仿宋_GB2312" w:eastAsia="仿宋_GB2312"/>
                <w:color w:val="auto"/>
                <w:kern w:val="0"/>
                <w:sz w:val="20"/>
                <w:szCs w:val="21"/>
              </w:rPr>
            </w:pPr>
            <w:r>
              <w:rPr>
                <w:rFonts w:ascii="仿宋_GB2312" w:eastAsia="仿宋_GB2312"/>
                <w:color w:val="auto"/>
                <w:kern w:val="0"/>
                <w:sz w:val="2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trPr>
        <w:tc>
          <w:tcPr>
            <w:tcW w:w="710" w:type="dxa"/>
            <w:vMerge w:val="continue"/>
            <w:shd w:val="clear" w:color="auto" w:fill="auto"/>
            <w:tcMar>
              <w:top w:w="80" w:type="dxa"/>
              <w:left w:w="80" w:type="dxa"/>
              <w:bottom w:w="80" w:type="dxa"/>
              <w:right w:w="80" w:type="dxa"/>
            </w:tcMar>
            <w:vAlign w:val="center"/>
          </w:tcPr>
          <w:p>
            <w:pPr>
              <w:jc w:val="center"/>
              <w:rPr>
                <w:rFonts w:ascii="仿宋_GB2312" w:hAnsi="宋体" w:eastAsia="仿宋_GB2312" w:cs="宋体"/>
                <w:color w:val="auto"/>
                <w:kern w:val="0"/>
                <w:sz w:val="20"/>
                <w:szCs w:val="21"/>
                <w:lang w:val="zh-TW"/>
              </w:rPr>
            </w:pPr>
          </w:p>
        </w:tc>
        <w:tc>
          <w:tcPr>
            <w:tcW w:w="1134" w:type="dxa"/>
            <w:vMerge w:val="continue"/>
            <w:shd w:val="clear" w:color="auto" w:fill="auto"/>
            <w:tcMar>
              <w:top w:w="80" w:type="dxa"/>
              <w:left w:w="80" w:type="dxa"/>
              <w:bottom w:w="80" w:type="dxa"/>
              <w:right w:w="80" w:type="dxa"/>
            </w:tcMar>
            <w:vAlign w:val="center"/>
          </w:tcPr>
          <w:p>
            <w:pPr>
              <w:rPr>
                <w:rFonts w:ascii="仿宋_GB2312" w:hAnsi="宋体" w:eastAsia="仿宋_GB2312" w:cs="宋体"/>
                <w:color w:val="auto"/>
                <w:kern w:val="0"/>
                <w:sz w:val="20"/>
                <w:szCs w:val="21"/>
                <w:lang w:val="zh-TW"/>
              </w:rPr>
            </w:pPr>
          </w:p>
        </w:tc>
        <w:tc>
          <w:tcPr>
            <w:tcW w:w="1417" w:type="dxa"/>
            <w:shd w:val="clear" w:color="auto" w:fill="auto"/>
            <w:tcMar>
              <w:top w:w="80" w:type="dxa"/>
              <w:left w:w="80" w:type="dxa"/>
              <w:bottom w:w="80" w:type="dxa"/>
              <w:right w:w="80" w:type="dxa"/>
            </w:tcMar>
            <w:vAlign w:val="center"/>
          </w:tcPr>
          <w:p>
            <w:pPr>
              <w:rPr>
                <w:rFonts w:ascii="仿宋_GB2312" w:eastAsia="仿宋_GB2312"/>
                <w:color w:val="auto"/>
                <w:kern w:val="0"/>
                <w:sz w:val="20"/>
                <w:szCs w:val="21"/>
              </w:rPr>
            </w:pPr>
            <w:r>
              <w:rPr>
                <w:rFonts w:hint="eastAsia" w:ascii="仿宋_GB2312" w:eastAsia="仿宋_GB2312"/>
                <w:color w:val="auto"/>
                <w:kern w:val="0"/>
                <w:sz w:val="20"/>
                <w:szCs w:val="21"/>
              </w:rPr>
              <w:t>3</w:t>
            </w:r>
            <w:r>
              <w:rPr>
                <w:rFonts w:ascii="仿宋_GB2312" w:eastAsia="仿宋_GB2312"/>
                <w:color w:val="auto"/>
                <w:kern w:val="0"/>
                <w:sz w:val="20"/>
                <w:szCs w:val="21"/>
              </w:rPr>
              <w:t>.</w:t>
            </w:r>
            <w:r>
              <w:rPr>
                <w:rFonts w:hint="eastAsia" w:ascii="仿宋_GB2312" w:eastAsia="仿宋_GB2312"/>
                <w:color w:val="auto"/>
                <w:kern w:val="0"/>
                <w:sz w:val="20"/>
                <w:szCs w:val="21"/>
              </w:rPr>
              <w:t>党建引领</w:t>
            </w:r>
          </w:p>
        </w:tc>
        <w:tc>
          <w:tcPr>
            <w:tcW w:w="5245" w:type="dxa"/>
            <w:shd w:val="clear" w:color="auto" w:fill="auto"/>
            <w:tcMar>
              <w:top w:w="80" w:type="dxa"/>
              <w:left w:w="80" w:type="dxa"/>
              <w:bottom w:w="80" w:type="dxa"/>
              <w:right w:w="80" w:type="dxa"/>
            </w:tcMar>
          </w:tcPr>
          <w:p>
            <w:pPr>
              <w:rPr>
                <w:rFonts w:ascii="仿宋_GB2312" w:hAnsi="宋体" w:eastAsia="仿宋_GB2312"/>
                <w:color w:val="auto"/>
                <w:kern w:val="0"/>
                <w:sz w:val="20"/>
                <w:szCs w:val="21"/>
              </w:rPr>
            </w:pPr>
            <w:r>
              <w:rPr>
                <w:rFonts w:hint="eastAsia" w:ascii="仿宋_GB2312" w:eastAsia="仿宋_GB2312"/>
                <w:color w:val="auto"/>
                <w:kern w:val="0"/>
                <w:sz w:val="20"/>
                <w:szCs w:val="21"/>
              </w:rPr>
              <w:t>针对投标人目前党建工作情况综合评议，公司具有独立党组织得2分，在党建引领下承担政府部门安排的疫情防控工作并获得表彰奖励得6分，与业主单位签订支部共建协议得2分</w:t>
            </w:r>
          </w:p>
        </w:tc>
        <w:tc>
          <w:tcPr>
            <w:tcW w:w="850" w:type="dxa"/>
            <w:shd w:val="clear" w:color="auto" w:fill="auto"/>
            <w:vAlign w:val="center"/>
          </w:tcPr>
          <w:p>
            <w:pPr>
              <w:jc w:val="center"/>
              <w:rPr>
                <w:rFonts w:ascii="仿宋_GB2312" w:hAnsi="宋体" w:eastAsia="仿宋_GB2312"/>
                <w:color w:val="auto"/>
                <w:kern w:val="0"/>
                <w:sz w:val="20"/>
                <w:szCs w:val="21"/>
              </w:rPr>
            </w:pPr>
            <w:r>
              <w:rPr>
                <w:rFonts w:ascii="仿宋_GB2312" w:hAnsi="宋体" w:eastAsia="仿宋_GB2312"/>
                <w:color w:val="auto"/>
                <w:kern w:val="0"/>
                <w:sz w:val="2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trPr>
        <w:tc>
          <w:tcPr>
            <w:tcW w:w="710" w:type="dxa"/>
            <w:vMerge w:val="continue"/>
            <w:shd w:val="clear" w:color="auto" w:fill="auto"/>
            <w:tcMar>
              <w:top w:w="80" w:type="dxa"/>
              <w:left w:w="80" w:type="dxa"/>
              <w:bottom w:w="80" w:type="dxa"/>
              <w:right w:w="80" w:type="dxa"/>
            </w:tcMar>
            <w:vAlign w:val="center"/>
          </w:tcPr>
          <w:p>
            <w:pPr>
              <w:jc w:val="center"/>
              <w:rPr>
                <w:rFonts w:ascii="仿宋_GB2312" w:hAnsi="宋体" w:eastAsia="仿宋_GB2312" w:cs="宋体"/>
                <w:color w:val="auto"/>
                <w:kern w:val="0"/>
                <w:sz w:val="20"/>
                <w:szCs w:val="21"/>
                <w:lang w:val="zh-TW"/>
              </w:rPr>
            </w:pPr>
          </w:p>
        </w:tc>
        <w:tc>
          <w:tcPr>
            <w:tcW w:w="1134" w:type="dxa"/>
            <w:vMerge w:val="continue"/>
            <w:shd w:val="clear" w:color="auto" w:fill="auto"/>
            <w:tcMar>
              <w:top w:w="80" w:type="dxa"/>
              <w:left w:w="80" w:type="dxa"/>
              <w:bottom w:w="80" w:type="dxa"/>
              <w:right w:w="80" w:type="dxa"/>
            </w:tcMar>
            <w:vAlign w:val="center"/>
          </w:tcPr>
          <w:p>
            <w:pPr>
              <w:rPr>
                <w:rFonts w:ascii="仿宋_GB2312" w:hAnsi="宋体" w:eastAsia="仿宋_GB2312" w:cs="宋体"/>
                <w:color w:val="auto"/>
                <w:kern w:val="0"/>
                <w:sz w:val="20"/>
                <w:szCs w:val="21"/>
                <w:lang w:val="zh-TW"/>
              </w:rPr>
            </w:pPr>
          </w:p>
        </w:tc>
        <w:tc>
          <w:tcPr>
            <w:tcW w:w="1417" w:type="dxa"/>
            <w:shd w:val="clear" w:color="auto" w:fill="auto"/>
            <w:tcMar>
              <w:top w:w="80" w:type="dxa"/>
              <w:left w:w="80" w:type="dxa"/>
              <w:bottom w:w="80" w:type="dxa"/>
              <w:right w:w="80" w:type="dxa"/>
            </w:tcMar>
            <w:vAlign w:val="center"/>
          </w:tcPr>
          <w:p>
            <w:pPr>
              <w:rPr>
                <w:rFonts w:ascii="仿宋_GB2312" w:eastAsia="仿宋_GB2312"/>
                <w:color w:val="auto"/>
                <w:kern w:val="0"/>
                <w:sz w:val="20"/>
                <w:szCs w:val="21"/>
              </w:rPr>
            </w:pPr>
            <w:r>
              <w:rPr>
                <w:rFonts w:hint="eastAsia" w:ascii="仿宋_GB2312" w:eastAsia="仿宋_GB2312"/>
                <w:color w:val="auto"/>
                <w:kern w:val="0"/>
                <w:sz w:val="20"/>
                <w:szCs w:val="21"/>
              </w:rPr>
              <w:t>4</w:t>
            </w:r>
            <w:r>
              <w:rPr>
                <w:rFonts w:ascii="仿宋_GB2312" w:eastAsia="仿宋_GB2312"/>
                <w:color w:val="auto"/>
                <w:kern w:val="0"/>
                <w:sz w:val="20"/>
                <w:szCs w:val="21"/>
              </w:rPr>
              <w:t>.</w:t>
            </w:r>
            <w:r>
              <w:rPr>
                <w:rFonts w:hint="eastAsia" w:ascii="仿宋_GB2312" w:eastAsia="仿宋_GB2312"/>
                <w:color w:val="auto"/>
                <w:kern w:val="0"/>
                <w:sz w:val="20"/>
                <w:szCs w:val="21"/>
              </w:rPr>
              <w:t>项目业绩</w:t>
            </w:r>
          </w:p>
        </w:tc>
        <w:tc>
          <w:tcPr>
            <w:tcW w:w="5245" w:type="dxa"/>
            <w:shd w:val="clear" w:color="auto" w:fill="auto"/>
            <w:tcMar>
              <w:top w:w="80" w:type="dxa"/>
              <w:left w:w="80" w:type="dxa"/>
              <w:bottom w:w="80" w:type="dxa"/>
              <w:right w:w="80" w:type="dxa"/>
            </w:tcMar>
            <w:vAlign w:val="center"/>
          </w:tcPr>
          <w:p>
            <w:pPr>
              <w:rPr>
                <w:rFonts w:ascii="仿宋_GB2312" w:eastAsia="仿宋_GB2312"/>
                <w:color w:val="auto"/>
                <w:kern w:val="0"/>
                <w:sz w:val="20"/>
                <w:szCs w:val="21"/>
              </w:rPr>
            </w:pPr>
            <w:r>
              <w:rPr>
                <w:rFonts w:hint="eastAsia" w:ascii="仿宋_GB2312" w:eastAsia="仿宋_GB2312"/>
                <w:color w:val="auto"/>
                <w:kern w:val="0"/>
                <w:sz w:val="20"/>
                <w:szCs w:val="21"/>
              </w:rPr>
              <w:t>投标人2018年1月1日至今承担的同类型项目或政府行政办公楼项目等业绩证明（附与用户签订的合同首页、服务周期页、服务内容所在页及签署页、甲方满意度或服务评价复印件，无法认定项目类型或服务内容不全的合同将不计分），每提供一个得1分 ，最高1</w:t>
            </w:r>
            <w:r>
              <w:rPr>
                <w:rFonts w:ascii="仿宋_GB2312" w:eastAsia="仿宋_GB2312"/>
                <w:color w:val="auto"/>
                <w:kern w:val="0"/>
                <w:sz w:val="20"/>
                <w:szCs w:val="21"/>
              </w:rPr>
              <w:t>0</w:t>
            </w:r>
            <w:r>
              <w:rPr>
                <w:rFonts w:hint="eastAsia" w:ascii="仿宋_GB2312" w:eastAsia="仿宋_GB2312"/>
                <w:color w:val="auto"/>
                <w:kern w:val="0"/>
                <w:sz w:val="20"/>
                <w:szCs w:val="21"/>
              </w:rPr>
              <w:t>分</w:t>
            </w:r>
          </w:p>
        </w:tc>
        <w:tc>
          <w:tcPr>
            <w:tcW w:w="850" w:type="dxa"/>
            <w:shd w:val="clear" w:color="auto" w:fill="auto"/>
            <w:vAlign w:val="center"/>
          </w:tcPr>
          <w:p>
            <w:pPr>
              <w:jc w:val="center"/>
              <w:rPr>
                <w:rFonts w:ascii="仿宋_GB2312" w:eastAsia="仿宋_GB2312"/>
                <w:color w:val="auto"/>
                <w:kern w:val="0"/>
                <w:sz w:val="20"/>
                <w:szCs w:val="21"/>
              </w:rPr>
            </w:pPr>
            <w:r>
              <w:rPr>
                <w:rFonts w:hint="eastAsia" w:ascii="仿宋_GB2312" w:eastAsia="仿宋_GB2312"/>
                <w:color w:val="auto"/>
                <w:kern w:val="0"/>
                <w:sz w:val="20"/>
                <w:szCs w:val="21"/>
              </w:rPr>
              <w:t>1</w:t>
            </w:r>
            <w:r>
              <w:rPr>
                <w:rFonts w:ascii="仿宋_GB2312" w:eastAsia="仿宋_GB2312"/>
                <w:color w:val="auto"/>
                <w:kern w:val="0"/>
                <w:sz w:val="20"/>
                <w:szCs w:val="21"/>
              </w:rPr>
              <w:t>0</w:t>
            </w:r>
          </w:p>
        </w:tc>
      </w:tr>
    </w:tbl>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WBJDSQ+»ªÎÄÏ¸ºÚ">
    <w:altName w:val="微软雅黑"/>
    <w:panose1 w:val="00000000000000000000"/>
    <w:charset w:val="01"/>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UMWEKG+»ªÎÄÏ¸ºÚ">
    <w:altName w:val="微软雅黑"/>
    <w:panose1 w:val="00000000000000000000"/>
    <w:charset w:val="01"/>
    <w:family w:val="auto"/>
    <w:pitch w:val="default"/>
    <w:sig w:usb0="00000000" w:usb1="00000000" w:usb2="00000000" w:usb3="00000000" w:csb0="0004009F" w:csb1="DFD7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8D7FE"/>
    <w:multiLevelType w:val="singleLevel"/>
    <w:tmpl w:val="A558D7FE"/>
    <w:lvl w:ilvl="0" w:tentative="0">
      <w:start w:val="1"/>
      <w:numFmt w:val="decimal"/>
      <w:lvlText w:val="%1)"/>
      <w:lvlJc w:val="left"/>
      <w:pPr>
        <w:ind w:left="425" w:hanging="425"/>
      </w:pPr>
      <w:rPr>
        <w:rFonts w:hint="default"/>
      </w:rPr>
    </w:lvl>
  </w:abstractNum>
  <w:abstractNum w:abstractNumId="1">
    <w:nsid w:val="A9798260"/>
    <w:multiLevelType w:val="singleLevel"/>
    <w:tmpl w:val="A9798260"/>
    <w:lvl w:ilvl="0" w:tentative="0">
      <w:start w:val="1"/>
      <w:numFmt w:val="decimal"/>
      <w:lvlText w:val="%1)"/>
      <w:lvlJc w:val="left"/>
      <w:pPr>
        <w:ind w:left="425" w:hanging="425"/>
      </w:pPr>
      <w:rPr>
        <w:rFonts w:hint="default"/>
      </w:rPr>
    </w:lvl>
  </w:abstractNum>
  <w:abstractNum w:abstractNumId="2">
    <w:nsid w:val="AB316F39"/>
    <w:multiLevelType w:val="singleLevel"/>
    <w:tmpl w:val="AB316F39"/>
    <w:lvl w:ilvl="0" w:tentative="0">
      <w:start w:val="1"/>
      <w:numFmt w:val="decimal"/>
      <w:lvlText w:val="(%1)"/>
      <w:lvlJc w:val="left"/>
      <w:pPr>
        <w:ind w:left="425" w:hanging="425"/>
      </w:pPr>
      <w:rPr>
        <w:rFonts w:hint="default"/>
      </w:rPr>
    </w:lvl>
  </w:abstractNum>
  <w:abstractNum w:abstractNumId="3">
    <w:nsid w:val="B63050AD"/>
    <w:multiLevelType w:val="singleLevel"/>
    <w:tmpl w:val="B63050AD"/>
    <w:lvl w:ilvl="0" w:tentative="0">
      <w:start w:val="1"/>
      <w:numFmt w:val="decimal"/>
      <w:lvlText w:val="%1)"/>
      <w:lvlJc w:val="left"/>
      <w:pPr>
        <w:ind w:left="425" w:hanging="425"/>
      </w:pPr>
      <w:rPr>
        <w:rFonts w:hint="default"/>
      </w:rPr>
    </w:lvl>
  </w:abstractNum>
  <w:abstractNum w:abstractNumId="4">
    <w:nsid w:val="BD6F5539"/>
    <w:multiLevelType w:val="singleLevel"/>
    <w:tmpl w:val="BD6F5539"/>
    <w:lvl w:ilvl="0" w:tentative="0">
      <w:start w:val="1"/>
      <w:numFmt w:val="decimal"/>
      <w:lvlText w:val="%1)"/>
      <w:lvlJc w:val="left"/>
      <w:pPr>
        <w:ind w:left="425" w:hanging="425"/>
      </w:pPr>
      <w:rPr>
        <w:rFonts w:hint="default"/>
      </w:rPr>
    </w:lvl>
  </w:abstractNum>
  <w:abstractNum w:abstractNumId="5">
    <w:nsid w:val="C17DE80B"/>
    <w:multiLevelType w:val="singleLevel"/>
    <w:tmpl w:val="C17DE80B"/>
    <w:lvl w:ilvl="0" w:tentative="0">
      <w:start w:val="2"/>
      <w:numFmt w:val="decimal"/>
      <w:suff w:val="nothing"/>
      <w:lvlText w:val="（%1）"/>
      <w:lvlJc w:val="left"/>
    </w:lvl>
  </w:abstractNum>
  <w:abstractNum w:abstractNumId="6">
    <w:nsid w:val="C2E908A3"/>
    <w:multiLevelType w:val="singleLevel"/>
    <w:tmpl w:val="C2E908A3"/>
    <w:lvl w:ilvl="0" w:tentative="0">
      <w:start w:val="1"/>
      <w:numFmt w:val="decimal"/>
      <w:lvlText w:val="%1)"/>
      <w:lvlJc w:val="left"/>
      <w:pPr>
        <w:ind w:left="425" w:hanging="425"/>
      </w:pPr>
      <w:rPr>
        <w:rFonts w:hint="default"/>
      </w:rPr>
    </w:lvl>
  </w:abstractNum>
  <w:abstractNum w:abstractNumId="7">
    <w:nsid w:val="CA63E2AD"/>
    <w:multiLevelType w:val="singleLevel"/>
    <w:tmpl w:val="CA63E2AD"/>
    <w:lvl w:ilvl="0" w:tentative="0">
      <w:start w:val="1"/>
      <w:numFmt w:val="decimal"/>
      <w:lvlText w:val="%1)"/>
      <w:lvlJc w:val="left"/>
      <w:pPr>
        <w:ind w:left="425" w:hanging="425"/>
      </w:pPr>
      <w:rPr>
        <w:rFonts w:hint="default"/>
      </w:rPr>
    </w:lvl>
  </w:abstractNum>
  <w:abstractNum w:abstractNumId="8">
    <w:nsid w:val="CD7067D8"/>
    <w:multiLevelType w:val="singleLevel"/>
    <w:tmpl w:val="CD7067D8"/>
    <w:lvl w:ilvl="0" w:tentative="0">
      <w:start w:val="1"/>
      <w:numFmt w:val="decimal"/>
      <w:lvlText w:val="%1."/>
      <w:lvlJc w:val="left"/>
      <w:pPr>
        <w:ind w:left="425" w:hanging="425"/>
      </w:pPr>
      <w:rPr>
        <w:rFonts w:hint="default"/>
      </w:rPr>
    </w:lvl>
  </w:abstractNum>
  <w:abstractNum w:abstractNumId="9">
    <w:nsid w:val="DA9DB858"/>
    <w:multiLevelType w:val="singleLevel"/>
    <w:tmpl w:val="DA9DB858"/>
    <w:lvl w:ilvl="0" w:tentative="0">
      <w:start w:val="1"/>
      <w:numFmt w:val="decimal"/>
      <w:lvlText w:val="%1)"/>
      <w:lvlJc w:val="left"/>
      <w:pPr>
        <w:ind w:left="425" w:hanging="425"/>
      </w:pPr>
      <w:rPr>
        <w:rFonts w:hint="default"/>
      </w:rPr>
    </w:lvl>
  </w:abstractNum>
  <w:abstractNum w:abstractNumId="10">
    <w:nsid w:val="DED1FA7A"/>
    <w:multiLevelType w:val="singleLevel"/>
    <w:tmpl w:val="DED1FA7A"/>
    <w:lvl w:ilvl="0" w:tentative="0">
      <w:start w:val="1"/>
      <w:numFmt w:val="decimal"/>
      <w:lvlText w:val="%1)"/>
      <w:lvlJc w:val="left"/>
      <w:pPr>
        <w:ind w:left="425" w:hanging="425"/>
      </w:pPr>
      <w:rPr>
        <w:rFonts w:hint="default"/>
      </w:rPr>
    </w:lvl>
  </w:abstractNum>
  <w:abstractNum w:abstractNumId="11">
    <w:nsid w:val="E73746F6"/>
    <w:multiLevelType w:val="singleLevel"/>
    <w:tmpl w:val="E73746F6"/>
    <w:lvl w:ilvl="0" w:tentative="0">
      <w:start w:val="1"/>
      <w:numFmt w:val="decimal"/>
      <w:lvlText w:val="%1)"/>
      <w:lvlJc w:val="left"/>
      <w:pPr>
        <w:ind w:left="425" w:hanging="425"/>
      </w:pPr>
      <w:rPr>
        <w:rFonts w:hint="default"/>
      </w:rPr>
    </w:lvl>
  </w:abstractNum>
  <w:abstractNum w:abstractNumId="12">
    <w:nsid w:val="F516B19F"/>
    <w:multiLevelType w:val="singleLevel"/>
    <w:tmpl w:val="F516B19F"/>
    <w:lvl w:ilvl="0" w:tentative="0">
      <w:start w:val="1"/>
      <w:numFmt w:val="decimal"/>
      <w:lvlText w:val="%1)"/>
      <w:lvlJc w:val="left"/>
      <w:pPr>
        <w:ind w:left="425" w:hanging="425"/>
      </w:pPr>
      <w:rPr>
        <w:rFonts w:hint="default"/>
      </w:rPr>
    </w:lvl>
  </w:abstractNum>
  <w:abstractNum w:abstractNumId="13">
    <w:nsid w:val="FFA83091"/>
    <w:multiLevelType w:val="singleLevel"/>
    <w:tmpl w:val="FFA83091"/>
    <w:lvl w:ilvl="0" w:tentative="0">
      <w:start w:val="1"/>
      <w:numFmt w:val="decimal"/>
      <w:suff w:val="nothing"/>
      <w:lvlText w:val="%1．"/>
      <w:lvlJc w:val="left"/>
    </w:lvl>
  </w:abstractNum>
  <w:abstractNum w:abstractNumId="14">
    <w:nsid w:val="03FA6963"/>
    <w:multiLevelType w:val="singleLevel"/>
    <w:tmpl w:val="03FA6963"/>
    <w:lvl w:ilvl="0" w:tentative="0">
      <w:start w:val="6"/>
      <w:numFmt w:val="decimal"/>
      <w:lvlText w:val="%1."/>
      <w:lvlJc w:val="left"/>
      <w:pPr>
        <w:tabs>
          <w:tab w:val="left" w:pos="312"/>
        </w:tabs>
      </w:pPr>
    </w:lvl>
  </w:abstractNum>
  <w:abstractNum w:abstractNumId="15">
    <w:nsid w:val="0D3DE8B6"/>
    <w:multiLevelType w:val="singleLevel"/>
    <w:tmpl w:val="0D3DE8B6"/>
    <w:lvl w:ilvl="0" w:tentative="0">
      <w:start w:val="1"/>
      <w:numFmt w:val="decimal"/>
      <w:lvlText w:val="%1)"/>
      <w:lvlJc w:val="left"/>
      <w:pPr>
        <w:ind w:left="425" w:hanging="425"/>
      </w:pPr>
      <w:rPr>
        <w:rFonts w:hint="default"/>
      </w:rPr>
    </w:lvl>
  </w:abstractNum>
  <w:abstractNum w:abstractNumId="16">
    <w:nsid w:val="210F9998"/>
    <w:multiLevelType w:val="singleLevel"/>
    <w:tmpl w:val="210F9998"/>
    <w:lvl w:ilvl="0" w:tentative="0">
      <w:start w:val="1"/>
      <w:numFmt w:val="decimal"/>
      <w:suff w:val="nothing"/>
      <w:lvlText w:val="%1．"/>
      <w:lvlJc w:val="left"/>
    </w:lvl>
  </w:abstractNum>
  <w:abstractNum w:abstractNumId="17">
    <w:nsid w:val="26283DCF"/>
    <w:multiLevelType w:val="singleLevel"/>
    <w:tmpl w:val="26283DCF"/>
    <w:lvl w:ilvl="0" w:tentative="0">
      <w:start w:val="1"/>
      <w:numFmt w:val="decimal"/>
      <w:lvlText w:val="(%1)"/>
      <w:lvlJc w:val="left"/>
      <w:pPr>
        <w:ind w:left="425" w:hanging="425"/>
      </w:pPr>
      <w:rPr>
        <w:rFonts w:hint="default"/>
      </w:rPr>
    </w:lvl>
  </w:abstractNum>
  <w:abstractNum w:abstractNumId="18">
    <w:nsid w:val="2A5D0B03"/>
    <w:multiLevelType w:val="singleLevel"/>
    <w:tmpl w:val="2A5D0B03"/>
    <w:lvl w:ilvl="0" w:tentative="0">
      <w:start w:val="1"/>
      <w:numFmt w:val="decimal"/>
      <w:lvlText w:val="%1)"/>
      <w:lvlJc w:val="left"/>
      <w:pPr>
        <w:ind w:left="425" w:hanging="425"/>
      </w:pPr>
      <w:rPr>
        <w:rFonts w:hint="default"/>
      </w:rPr>
    </w:lvl>
  </w:abstractNum>
  <w:abstractNum w:abstractNumId="19">
    <w:nsid w:val="2DC9A393"/>
    <w:multiLevelType w:val="singleLevel"/>
    <w:tmpl w:val="2DC9A393"/>
    <w:lvl w:ilvl="0" w:tentative="0">
      <w:start w:val="1"/>
      <w:numFmt w:val="decimal"/>
      <w:lvlText w:val="%1)"/>
      <w:lvlJc w:val="left"/>
      <w:pPr>
        <w:ind w:left="425" w:hanging="425"/>
      </w:pPr>
      <w:rPr>
        <w:rFonts w:hint="default"/>
      </w:rPr>
    </w:lvl>
  </w:abstractNum>
  <w:abstractNum w:abstractNumId="20">
    <w:nsid w:val="2E321E2C"/>
    <w:multiLevelType w:val="singleLevel"/>
    <w:tmpl w:val="2E321E2C"/>
    <w:lvl w:ilvl="0" w:tentative="0">
      <w:start w:val="1"/>
      <w:numFmt w:val="decimal"/>
      <w:lvlText w:val="%1)"/>
      <w:lvlJc w:val="left"/>
      <w:pPr>
        <w:ind w:left="425" w:hanging="425"/>
      </w:pPr>
      <w:rPr>
        <w:rFonts w:hint="default"/>
      </w:rPr>
    </w:lvl>
  </w:abstractNum>
  <w:abstractNum w:abstractNumId="21">
    <w:nsid w:val="33551322"/>
    <w:multiLevelType w:val="singleLevel"/>
    <w:tmpl w:val="33551322"/>
    <w:lvl w:ilvl="0" w:tentative="0">
      <w:start w:val="1"/>
      <w:numFmt w:val="decimal"/>
      <w:lvlText w:val="%1)"/>
      <w:lvlJc w:val="left"/>
      <w:pPr>
        <w:ind w:left="425" w:hanging="425"/>
      </w:pPr>
      <w:rPr>
        <w:rFonts w:hint="default"/>
      </w:rPr>
    </w:lvl>
  </w:abstractNum>
  <w:abstractNum w:abstractNumId="22">
    <w:nsid w:val="400BF883"/>
    <w:multiLevelType w:val="singleLevel"/>
    <w:tmpl w:val="400BF883"/>
    <w:lvl w:ilvl="0" w:tentative="0">
      <w:start w:val="1"/>
      <w:numFmt w:val="decimal"/>
      <w:lvlText w:val="%1)"/>
      <w:lvlJc w:val="left"/>
      <w:pPr>
        <w:ind w:left="425" w:hanging="425"/>
      </w:pPr>
      <w:rPr>
        <w:rFonts w:hint="default"/>
      </w:rPr>
    </w:lvl>
  </w:abstractNum>
  <w:abstractNum w:abstractNumId="23">
    <w:nsid w:val="47AB1D93"/>
    <w:multiLevelType w:val="singleLevel"/>
    <w:tmpl w:val="47AB1D93"/>
    <w:lvl w:ilvl="0" w:tentative="0">
      <w:start w:val="1"/>
      <w:numFmt w:val="decimal"/>
      <w:suff w:val="nothing"/>
      <w:lvlText w:val="（%1）"/>
      <w:lvlJc w:val="left"/>
    </w:lvl>
  </w:abstractNum>
  <w:abstractNum w:abstractNumId="24">
    <w:nsid w:val="4C24F0AE"/>
    <w:multiLevelType w:val="singleLevel"/>
    <w:tmpl w:val="4C24F0AE"/>
    <w:lvl w:ilvl="0" w:tentative="0">
      <w:start w:val="1"/>
      <w:numFmt w:val="decimal"/>
      <w:lvlText w:val="%1)"/>
      <w:lvlJc w:val="left"/>
      <w:pPr>
        <w:ind w:left="425" w:hanging="425"/>
      </w:pPr>
      <w:rPr>
        <w:rFonts w:hint="default"/>
      </w:rPr>
    </w:lvl>
  </w:abstractNum>
  <w:abstractNum w:abstractNumId="25">
    <w:nsid w:val="4D25B732"/>
    <w:multiLevelType w:val="singleLevel"/>
    <w:tmpl w:val="4D25B732"/>
    <w:lvl w:ilvl="0" w:tentative="0">
      <w:start w:val="1"/>
      <w:numFmt w:val="decimal"/>
      <w:lvlText w:val="(%1)"/>
      <w:lvlJc w:val="left"/>
      <w:pPr>
        <w:ind w:left="425" w:hanging="425"/>
      </w:pPr>
      <w:rPr>
        <w:rFonts w:hint="default"/>
      </w:rPr>
    </w:lvl>
  </w:abstractNum>
  <w:abstractNum w:abstractNumId="26">
    <w:nsid w:val="4D86BC7A"/>
    <w:multiLevelType w:val="singleLevel"/>
    <w:tmpl w:val="4D86BC7A"/>
    <w:lvl w:ilvl="0" w:tentative="0">
      <w:start w:val="1"/>
      <w:numFmt w:val="decimal"/>
      <w:lvlText w:val="%1)"/>
      <w:lvlJc w:val="left"/>
      <w:pPr>
        <w:ind w:left="425" w:hanging="425"/>
      </w:pPr>
      <w:rPr>
        <w:rFonts w:hint="default"/>
      </w:rPr>
    </w:lvl>
  </w:abstractNum>
  <w:abstractNum w:abstractNumId="27">
    <w:nsid w:val="573F4EE6"/>
    <w:multiLevelType w:val="singleLevel"/>
    <w:tmpl w:val="573F4EE6"/>
    <w:lvl w:ilvl="0" w:tentative="0">
      <w:start w:val="1"/>
      <w:numFmt w:val="decimal"/>
      <w:lvlText w:val="%1)"/>
      <w:lvlJc w:val="left"/>
      <w:pPr>
        <w:ind w:left="425" w:hanging="425"/>
      </w:pPr>
      <w:rPr>
        <w:rFonts w:hint="default"/>
      </w:rPr>
    </w:lvl>
  </w:abstractNum>
  <w:abstractNum w:abstractNumId="28">
    <w:nsid w:val="57862343"/>
    <w:multiLevelType w:val="singleLevel"/>
    <w:tmpl w:val="57862343"/>
    <w:lvl w:ilvl="0" w:tentative="0">
      <w:start w:val="1"/>
      <w:numFmt w:val="decimal"/>
      <w:lvlText w:val="%1)"/>
      <w:lvlJc w:val="left"/>
      <w:pPr>
        <w:ind w:left="425" w:hanging="425"/>
      </w:pPr>
      <w:rPr>
        <w:rFonts w:hint="default"/>
      </w:rPr>
    </w:lvl>
  </w:abstractNum>
  <w:abstractNum w:abstractNumId="29">
    <w:nsid w:val="5AF9F4B6"/>
    <w:multiLevelType w:val="singleLevel"/>
    <w:tmpl w:val="5AF9F4B6"/>
    <w:lvl w:ilvl="0" w:tentative="0">
      <w:start w:val="1"/>
      <w:numFmt w:val="decimal"/>
      <w:lvlText w:val="(%1)"/>
      <w:lvlJc w:val="left"/>
      <w:pPr>
        <w:ind w:left="425" w:hanging="425"/>
      </w:pPr>
      <w:rPr>
        <w:rFonts w:hint="default"/>
      </w:rPr>
    </w:lvl>
  </w:abstractNum>
  <w:abstractNum w:abstractNumId="30">
    <w:nsid w:val="5D155967"/>
    <w:multiLevelType w:val="singleLevel"/>
    <w:tmpl w:val="5D155967"/>
    <w:lvl w:ilvl="0" w:tentative="0">
      <w:start w:val="1"/>
      <w:numFmt w:val="decimal"/>
      <w:lvlText w:val="%1)"/>
      <w:lvlJc w:val="left"/>
      <w:pPr>
        <w:ind w:left="425" w:hanging="425"/>
      </w:pPr>
      <w:rPr>
        <w:rFonts w:hint="default"/>
      </w:rPr>
    </w:lvl>
  </w:abstractNum>
  <w:abstractNum w:abstractNumId="31">
    <w:nsid w:val="5FBDC5AA"/>
    <w:multiLevelType w:val="singleLevel"/>
    <w:tmpl w:val="5FBDC5AA"/>
    <w:lvl w:ilvl="0" w:tentative="0">
      <w:start w:val="4"/>
      <w:numFmt w:val="decimal"/>
      <w:suff w:val="nothing"/>
      <w:lvlText w:val="%1、"/>
      <w:lvlJc w:val="left"/>
    </w:lvl>
  </w:abstractNum>
  <w:abstractNum w:abstractNumId="32">
    <w:nsid w:val="635359A2"/>
    <w:multiLevelType w:val="singleLevel"/>
    <w:tmpl w:val="635359A2"/>
    <w:lvl w:ilvl="0" w:tentative="0">
      <w:start w:val="1"/>
      <w:numFmt w:val="decimal"/>
      <w:lvlText w:val="%1)"/>
      <w:lvlJc w:val="left"/>
      <w:pPr>
        <w:ind w:left="425" w:hanging="425"/>
      </w:pPr>
      <w:rPr>
        <w:rFonts w:hint="default"/>
      </w:rPr>
    </w:lvl>
  </w:abstractNum>
  <w:abstractNum w:abstractNumId="33">
    <w:nsid w:val="674E6B5A"/>
    <w:multiLevelType w:val="multilevel"/>
    <w:tmpl w:val="674E6B5A"/>
    <w:lvl w:ilvl="0" w:tentative="0">
      <w:start w:val="1"/>
      <w:numFmt w:val="japaneseCounting"/>
      <w:lvlText w:val="%1、"/>
      <w:lvlJc w:val="left"/>
      <w:pPr>
        <w:ind w:left="840" w:hanging="48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4">
    <w:nsid w:val="75B2C325"/>
    <w:multiLevelType w:val="singleLevel"/>
    <w:tmpl w:val="75B2C325"/>
    <w:lvl w:ilvl="0" w:tentative="0">
      <w:start w:val="1"/>
      <w:numFmt w:val="decimal"/>
      <w:lvlText w:val="%1)"/>
      <w:lvlJc w:val="left"/>
      <w:pPr>
        <w:ind w:left="425" w:hanging="425"/>
      </w:pPr>
      <w:rPr>
        <w:rFonts w:hint="default"/>
      </w:rPr>
    </w:lvl>
  </w:abstractNum>
  <w:abstractNum w:abstractNumId="35">
    <w:nsid w:val="7D397FB0"/>
    <w:multiLevelType w:val="singleLevel"/>
    <w:tmpl w:val="7D397FB0"/>
    <w:lvl w:ilvl="0" w:tentative="0">
      <w:start w:val="1"/>
      <w:numFmt w:val="decimal"/>
      <w:lvlText w:val="%1)"/>
      <w:lvlJc w:val="left"/>
      <w:pPr>
        <w:ind w:left="425" w:hanging="425"/>
      </w:pPr>
      <w:rPr>
        <w:rFonts w:hint="default"/>
      </w:rPr>
    </w:lvl>
  </w:abstractNum>
  <w:num w:numId="1">
    <w:abstractNumId w:val="25"/>
  </w:num>
  <w:num w:numId="2">
    <w:abstractNumId w:val="26"/>
  </w:num>
  <w:num w:numId="3">
    <w:abstractNumId w:val="23"/>
  </w:num>
  <w:num w:numId="4">
    <w:abstractNumId w:val="35"/>
  </w:num>
  <w:num w:numId="5">
    <w:abstractNumId w:val="32"/>
  </w:num>
  <w:num w:numId="6">
    <w:abstractNumId w:val="10"/>
  </w:num>
  <w:num w:numId="7">
    <w:abstractNumId w:val="20"/>
  </w:num>
  <w:num w:numId="8">
    <w:abstractNumId w:val="24"/>
  </w:num>
  <w:num w:numId="9">
    <w:abstractNumId w:val="30"/>
  </w:num>
  <w:num w:numId="10">
    <w:abstractNumId w:val="29"/>
  </w:num>
  <w:num w:numId="11">
    <w:abstractNumId w:val="14"/>
  </w:num>
  <w:num w:numId="12">
    <w:abstractNumId w:val="7"/>
  </w:num>
  <w:num w:numId="13">
    <w:abstractNumId w:val="5"/>
  </w:num>
  <w:num w:numId="14">
    <w:abstractNumId w:val="22"/>
  </w:num>
  <w:num w:numId="15">
    <w:abstractNumId w:val="0"/>
  </w:num>
  <w:num w:numId="16">
    <w:abstractNumId w:val="6"/>
  </w:num>
  <w:num w:numId="17">
    <w:abstractNumId w:val="34"/>
  </w:num>
  <w:num w:numId="18">
    <w:abstractNumId w:val="1"/>
  </w:num>
  <w:num w:numId="19">
    <w:abstractNumId w:val="21"/>
  </w:num>
  <w:num w:numId="20">
    <w:abstractNumId w:val="19"/>
  </w:num>
  <w:num w:numId="21">
    <w:abstractNumId w:val="4"/>
  </w:num>
  <w:num w:numId="22">
    <w:abstractNumId w:val="12"/>
  </w:num>
  <w:num w:numId="23">
    <w:abstractNumId w:val="18"/>
  </w:num>
  <w:num w:numId="24">
    <w:abstractNumId w:val="11"/>
  </w:num>
  <w:num w:numId="25">
    <w:abstractNumId w:val="3"/>
  </w:num>
  <w:num w:numId="26">
    <w:abstractNumId w:val="13"/>
  </w:num>
  <w:num w:numId="27">
    <w:abstractNumId w:val="15"/>
  </w:num>
  <w:num w:numId="28">
    <w:abstractNumId w:val="27"/>
  </w:num>
  <w:num w:numId="29">
    <w:abstractNumId w:val="16"/>
  </w:num>
  <w:num w:numId="30">
    <w:abstractNumId w:val="9"/>
  </w:num>
  <w:num w:numId="31">
    <w:abstractNumId w:val="28"/>
  </w:num>
  <w:num w:numId="32">
    <w:abstractNumId w:val="2"/>
  </w:num>
  <w:num w:numId="33">
    <w:abstractNumId w:val="17"/>
  </w:num>
  <w:num w:numId="34">
    <w:abstractNumId w:val="8"/>
  </w:num>
  <w:num w:numId="35">
    <w:abstractNumId w:val="3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52"/>
    <w:rsid w:val="000763D5"/>
    <w:rsid w:val="00085618"/>
    <w:rsid w:val="000A2821"/>
    <w:rsid w:val="000D462E"/>
    <w:rsid w:val="00123364"/>
    <w:rsid w:val="00233D50"/>
    <w:rsid w:val="002B3D60"/>
    <w:rsid w:val="002D14E6"/>
    <w:rsid w:val="0044187F"/>
    <w:rsid w:val="004F6971"/>
    <w:rsid w:val="0055398B"/>
    <w:rsid w:val="006F70CD"/>
    <w:rsid w:val="007327AC"/>
    <w:rsid w:val="00736519"/>
    <w:rsid w:val="00837B27"/>
    <w:rsid w:val="0096487D"/>
    <w:rsid w:val="0099096C"/>
    <w:rsid w:val="00B90E14"/>
    <w:rsid w:val="00BE7AEE"/>
    <w:rsid w:val="00C54352"/>
    <w:rsid w:val="00C62DE7"/>
    <w:rsid w:val="00DE2942"/>
    <w:rsid w:val="00E01E36"/>
    <w:rsid w:val="00EC6646"/>
    <w:rsid w:val="00F20FA1"/>
    <w:rsid w:val="00F52EBD"/>
    <w:rsid w:val="00FE0263"/>
    <w:rsid w:val="00FF4468"/>
    <w:rsid w:val="08962F82"/>
    <w:rsid w:val="10637D04"/>
    <w:rsid w:val="426C7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sz w:val="21"/>
      <w:szCs w:val="24"/>
    </w:rPr>
  </w:style>
  <w:style w:type="paragraph" w:styleId="3">
    <w:name w:val="Body Text Indent"/>
    <w:basedOn w:val="1"/>
    <w:qFormat/>
    <w:uiPriority w:val="0"/>
    <w:pPr>
      <w:pBdr>
        <w:top w:val="none" w:color="FFFFFF" w:sz="0" w:space="31"/>
        <w:left w:val="none" w:color="FFFFFF" w:sz="0" w:space="31"/>
        <w:bottom w:val="none" w:color="FFFFFF" w:sz="0" w:space="31"/>
        <w:right w:val="none" w:color="FFFFFF" w:sz="0" w:space="31"/>
      </w:pBdr>
      <w:adjustRightInd/>
      <w:spacing w:after="120"/>
      <w:ind w:left="420"/>
      <w:textAlignment w:val="auto"/>
    </w:pPr>
    <w:rPr>
      <w:color w:val="000000"/>
      <w:szCs w:val="2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index 1"/>
    <w:basedOn w:val="1"/>
    <w:next w:val="1"/>
    <w:unhideWhenUsed/>
    <w:qFormat/>
    <w:uiPriority w:val="99"/>
  </w:style>
  <w:style w:type="character" w:customStyle="1" w:styleId="9">
    <w:name w:val="页眉 字符"/>
    <w:basedOn w:val="8"/>
    <w:link w:val="5"/>
    <w:qFormat/>
    <w:uiPriority w:val="99"/>
    <w:rPr>
      <w:sz w:val="18"/>
      <w:szCs w:val="18"/>
    </w:rPr>
  </w:style>
  <w:style w:type="character" w:customStyle="1" w:styleId="10">
    <w:name w:val="页脚 字符"/>
    <w:basedOn w:val="8"/>
    <w:link w:val="4"/>
    <w:uiPriority w:val="99"/>
    <w:rPr>
      <w:sz w:val="18"/>
      <w:szCs w:val="18"/>
    </w:rPr>
  </w:style>
  <w:style w:type="paragraph" w:customStyle="1" w:styleId="11">
    <w:name w:val="列出段落1"/>
    <w:basedOn w:val="1"/>
    <w:qFormat/>
    <w:uiPriority w:val="99"/>
    <w:pPr>
      <w:ind w:firstLine="420" w:firstLineChars="200"/>
    </w:pPr>
  </w:style>
  <w:style w:type="table" w:customStyle="1" w:styleId="12">
    <w:name w:val="Table Normal"/>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13">
    <w:name w:val="_Style 2"/>
    <w:basedOn w:val="1"/>
    <w:qFormat/>
    <w:uiPriority w:val="34"/>
    <w:pPr>
      <w:ind w:firstLine="420" w:firstLineChars="200"/>
    </w:pPr>
  </w:style>
  <w:style w:type="paragraph" w:customStyle="1" w:styleId="14">
    <w:name w:val="p0"/>
    <w:qFormat/>
    <w:uiPriority w:val="0"/>
    <w:rPr>
      <w:rFonts w:ascii="Times New Roman" w:hAnsi="Times New Roman" w:eastAsia="宋体" w:cs="Times New Roman"/>
      <w:szCs w:val="21"/>
      <w:lang w:val="en-US" w:eastAsia="zh-CN" w:bidi="ar-SA"/>
    </w:rPr>
  </w:style>
  <w:style w:type="paragraph" w:customStyle="1" w:styleId="15">
    <w:name w:val="p15"/>
    <w:basedOn w:val="1"/>
    <w:qFormat/>
    <w:uiPriority w:val="0"/>
    <w:pPr>
      <w:widowControl/>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264</Words>
  <Characters>1509</Characters>
  <Lines>12</Lines>
  <Paragraphs>3</Paragraphs>
  <TotalTime>6</TotalTime>
  <ScaleCrop>false</ScaleCrop>
  <LinksUpToDate>false</LinksUpToDate>
  <CharactersWithSpaces>1770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2021-11-23T07:41:00Z</dcterms:created>
  <dc:creator>lenovo</dc:creator>
  <cp:lastModifiedBy>王龙江</cp:lastModifiedBy>
  <dcterms:modified xsi:type="dcterms:W3CDTF">2021-11-25T02:57:49Z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A687EFA380C441CCA904CCCF0E7CE1BB</vt:lpwstr>
  </property>
</Properties>
</file>