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35A58" w14:textId="77777777" w:rsidR="00BC4B00" w:rsidRPr="00AD0421" w:rsidRDefault="007473C3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Toc35393832"/>
      <w:bookmarkStart w:id="1" w:name="_Toc28359042"/>
      <w:r w:rsidRPr="00AD0421">
        <w:rPr>
          <w:rFonts w:ascii="Times New Roman" w:hAnsi="Times New Roman" w:cs="Times New Roman"/>
          <w:sz w:val="32"/>
          <w:szCs w:val="32"/>
        </w:rPr>
        <w:t>单一来源采购公示</w:t>
      </w:r>
      <w:bookmarkEnd w:id="0"/>
      <w:bookmarkEnd w:id="1"/>
    </w:p>
    <w:p w14:paraId="528DC9E5" w14:textId="77777777" w:rsidR="00BC4B00" w:rsidRPr="00AD0421" w:rsidRDefault="007473C3">
      <w:pPr>
        <w:spacing w:line="360" w:lineRule="auto"/>
        <w:rPr>
          <w:rFonts w:ascii="Times New Roman" w:eastAsia="宋体" w:hAnsi="Times New Roman"/>
          <w:sz w:val="28"/>
          <w:szCs w:val="28"/>
        </w:rPr>
      </w:pPr>
      <w:r w:rsidRPr="00AD0421">
        <w:rPr>
          <w:rFonts w:ascii="Times New Roman" w:eastAsia="宋体" w:hAnsi="Times New Roman"/>
          <w:sz w:val="28"/>
          <w:szCs w:val="28"/>
        </w:rPr>
        <w:t>一、项目信息</w:t>
      </w:r>
    </w:p>
    <w:p w14:paraId="24872D8F" w14:textId="77777777" w:rsidR="00BC4B00" w:rsidRPr="00AD0421" w:rsidRDefault="007473C3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AD0421">
        <w:rPr>
          <w:rFonts w:ascii="Times New Roman" w:eastAsia="宋体" w:hAnsi="Times New Roman"/>
          <w:sz w:val="28"/>
          <w:szCs w:val="28"/>
        </w:rPr>
        <w:t>采购人：</w:t>
      </w:r>
      <w:r w:rsidRPr="00AD0421">
        <w:rPr>
          <w:rFonts w:ascii="Times New Roman" w:eastAsia="宋体" w:hAnsi="Times New Roman"/>
          <w:sz w:val="28"/>
          <w:szCs w:val="28"/>
          <w:u w:val="single"/>
        </w:rPr>
        <w:t>北京市民政局</w:t>
      </w:r>
    </w:p>
    <w:p w14:paraId="70EB98D8" w14:textId="5A86A9AC" w:rsidR="00BC4B00" w:rsidRPr="00AD0421" w:rsidRDefault="007473C3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AD0421">
        <w:rPr>
          <w:rFonts w:ascii="Times New Roman" w:eastAsia="宋体" w:hAnsi="Times New Roman"/>
          <w:sz w:val="28"/>
          <w:szCs w:val="28"/>
        </w:rPr>
        <w:t>项目名称：</w:t>
      </w:r>
      <w:r w:rsidR="004F646B" w:rsidRPr="00AD0421">
        <w:rPr>
          <w:rFonts w:ascii="Times New Roman" w:eastAsia="宋体" w:hAnsi="Times New Roman"/>
          <w:sz w:val="28"/>
          <w:szCs w:val="28"/>
          <w:u w:val="single"/>
        </w:rPr>
        <w:t>北京通</w:t>
      </w:r>
      <w:r w:rsidR="004F646B" w:rsidRPr="00AD0421">
        <w:rPr>
          <w:rFonts w:ascii="Times New Roman" w:eastAsia="宋体" w:hAnsi="Times New Roman"/>
          <w:sz w:val="28"/>
          <w:szCs w:val="28"/>
          <w:u w:val="single"/>
        </w:rPr>
        <w:t>-</w:t>
      </w:r>
      <w:r w:rsidR="004F646B" w:rsidRPr="00AD0421">
        <w:rPr>
          <w:rFonts w:ascii="Times New Roman" w:eastAsia="宋体" w:hAnsi="Times New Roman"/>
          <w:sz w:val="28"/>
          <w:szCs w:val="28"/>
          <w:u w:val="single"/>
        </w:rPr>
        <w:t>养老助残卡制发及相关服务项目</w:t>
      </w:r>
    </w:p>
    <w:p w14:paraId="5936DB61" w14:textId="73858206" w:rsidR="007473C3" w:rsidRPr="00AD0421" w:rsidRDefault="007473C3">
      <w:pPr>
        <w:spacing w:line="360" w:lineRule="auto"/>
        <w:ind w:firstLineChars="200" w:firstLine="560"/>
        <w:rPr>
          <w:rFonts w:ascii="Times New Roman" w:eastAsia="宋体" w:hAnsi="Times New Roman" w:hint="eastAsia"/>
          <w:sz w:val="28"/>
          <w:szCs w:val="28"/>
          <w:u w:val="single"/>
        </w:rPr>
      </w:pPr>
      <w:r w:rsidRPr="00AD0421">
        <w:rPr>
          <w:rFonts w:ascii="Times New Roman" w:eastAsia="宋体" w:hAnsi="Times New Roman"/>
          <w:sz w:val="28"/>
          <w:szCs w:val="28"/>
        </w:rPr>
        <w:t>拟采购的货物或服务的说明：</w:t>
      </w:r>
      <w:r w:rsidRPr="00AD0421">
        <w:rPr>
          <w:rFonts w:ascii="Times New Roman" w:eastAsia="宋体" w:hAnsi="Times New Roman"/>
          <w:sz w:val="28"/>
          <w:szCs w:val="28"/>
          <w:u w:val="single"/>
        </w:rPr>
        <w:t>负责养老助残卡的具体申办受理、制发</w:t>
      </w:r>
      <w:r w:rsidR="00683EB2">
        <w:rPr>
          <w:rFonts w:ascii="Times New Roman" w:eastAsia="宋体" w:hAnsi="Times New Roman"/>
          <w:sz w:val="28"/>
          <w:szCs w:val="28"/>
          <w:u w:val="single"/>
        </w:rPr>
        <w:t>工作，按采购人要求为符合条件的发放对象制发卡、受理卡的各项业务</w:t>
      </w:r>
      <w:r w:rsidR="00683EB2">
        <w:rPr>
          <w:rFonts w:ascii="Times New Roman" w:eastAsia="宋体" w:hAnsi="Times New Roman" w:hint="eastAsia"/>
          <w:sz w:val="28"/>
          <w:szCs w:val="28"/>
          <w:u w:val="single"/>
        </w:rPr>
        <w:t>。</w:t>
      </w:r>
    </w:p>
    <w:p w14:paraId="34191511" w14:textId="25EFB29D" w:rsidR="00BC4B00" w:rsidRPr="00AD0421" w:rsidRDefault="007473C3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  <w:u w:val="single"/>
        </w:rPr>
      </w:pPr>
      <w:r w:rsidRPr="00AD0421">
        <w:rPr>
          <w:rFonts w:ascii="Times New Roman" w:eastAsia="宋体" w:hAnsi="Times New Roman"/>
          <w:sz w:val="28"/>
          <w:szCs w:val="28"/>
        </w:rPr>
        <w:t>拟采购的货物或服务的预算金额：</w:t>
      </w:r>
      <w:r w:rsidRPr="00AD0421">
        <w:rPr>
          <w:rFonts w:ascii="Times New Roman" w:eastAsia="宋体" w:hAnsi="Times New Roman"/>
          <w:sz w:val="28"/>
          <w:szCs w:val="28"/>
          <w:u w:val="single"/>
        </w:rPr>
        <w:t>人民币</w:t>
      </w:r>
      <w:r w:rsidR="00873B49" w:rsidRPr="00AD0421">
        <w:rPr>
          <w:rFonts w:ascii="Times New Roman" w:eastAsia="宋体" w:hAnsi="Times New Roman"/>
          <w:sz w:val="28"/>
          <w:szCs w:val="28"/>
          <w:u w:val="single"/>
        </w:rPr>
        <w:t>360.00</w:t>
      </w:r>
      <w:r w:rsidRPr="00AD0421">
        <w:rPr>
          <w:rFonts w:ascii="Times New Roman" w:eastAsia="宋体" w:hAnsi="Times New Roman"/>
          <w:sz w:val="28"/>
          <w:szCs w:val="28"/>
          <w:u w:val="single"/>
        </w:rPr>
        <w:t>万元</w:t>
      </w:r>
    </w:p>
    <w:p w14:paraId="4149FA0D" w14:textId="77777777" w:rsidR="00BC4B00" w:rsidRPr="00AD0421" w:rsidRDefault="007473C3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AD0421">
        <w:rPr>
          <w:rFonts w:ascii="Times New Roman" w:eastAsia="宋体" w:hAnsi="Times New Roman"/>
          <w:sz w:val="28"/>
          <w:szCs w:val="28"/>
        </w:rPr>
        <w:t>采用单一来源采购方式的原因及说明：</w:t>
      </w:r>
    </w:p>
    <w:p w14:paraId="7E651A20" w14:textId="533E07D4" w:rsidR="00BC4B00" w:rsidRPr="00AD0421" w:rsidRDefault="00873B49" w:rsidP="007473C3">
      <w:pPr>
        <w:spacing w:line="360" w:lineRule="auto"/>
        <w:ind w:firstLineChars="200" w:firstLine="560"/>
        <w:rPr>
          <w:rFonts w:ascii="Times New Roman" w:eastAsia="宋体" w:hAnsi="Times New Roman" w:hint="eastAsia"/>
          <w:sz w:val="28"/>
          <w:szCs w:val="28"/>
        </w:rPr>
      </w:pPr>
      <w:r w:rsidRPr="00AD0421">
        <w:rPr>
          <w:rFonts w:ascii="Times New Roman" w:eastAsia="宋体" w:hAnsi="Times New Roman"/>
          <w:sz w:val="28"/>
          <w:szCs w:val="28"/>
        </w:rPr>
        <w:t>北京农村商业银行股份有限公司</w:t>
      </w:r>
      <w:r w:rsidRPr="00AD0421">
        <w:rPr>
          <w:rFonts w:ascii="Times New Roman" w:eastAsia="宋体" w:hAnsi="Times New Roman"/>
          <w:sz w:val="28"/>
          <w:szCs w:val="28"/>
        </w:rPr>
        <w:t>/</w:t>
      </w:r>
      <w:r w:rsidRPr="00AD0421">
        <w:rPr>
          <w:rFonts w:ascii="Times New Roman" w:eastAsia="宋体" w:hAnsi="Times New Roman"/>
          <w:sz w:val="28"/>
          <w:szCs w:val="28"/>
        </w:rPr>
        <w:t>北京市政交通一卡通有限公司（联合体）作为北京通</w:t>
      </w:r>
      <w:r w:rsidRPr="00AD0421">
        <w:rPr>
          <w:rFonts w:ascii="Times New Roman" w:eastAsia="宋体" w:hAnsi="Times New Roman"/>
          <w:sz w:val="28"/>
          <w:szCs w:val="28"/>
        </w:rPr>
        <w:t>—</w:t>
      </w:r>
      <w:r w:rsidRPr="00AD0421">
        <w:rPr>
          <w:rFonts w:ascii="Times New Roman" w:eastAsia="宋体" w:hAnsi="Times New Roman"/>
          <w:sz w:val="28"/>
          <w:szCs w:val="28"/>
        </w:rPr>
        <w:t>养老助残卡原运营服务商，近年来在全市完成了北京通</w:t>
      </w:r>
      <w:r w:rsidRPr="00AD0421">
        <w:rPr>
          <w:rFonts w:ascii="Times New Roman" w:eastAsia="宋体" w:hAnsi="Times New Roman"/>
          <w:sz w:val="28"/>
          <w:szCs w:val="28"/>
        </w:rPr>
        <w:t>-</w:t>
      </w:r>
      <w:r w:rsidRPr="00AD0421">
        <w:rPr>
          <w:rFonts w:ascii="Times New Roman" w:eastAsia="宋体" w:hAnsi="Times New Roman"/>
          <w:sz w:val="28"/>
          <w:szCs w:val="28"/>
        </w:rPr>
        <w:t>养老助残卡的申办受理、制作发放与管理工作，实现</w:t>
      </w:r>
      <w:r w:rsidRPr="00AD0421">
        <w:rPr>
          <w:rFonts w:ascii="Times New Roman" w:eastAsia="宋体" w:hAnsi="Times New Roman"/>
          <w:sz w:val="28"/>
          <w:szCs w:val="28"/>
        </w:rPr>
        <w:t>“</w:t>
      </w:r>
      <w:r w:rsidRPr="00AD0421">
        <w:rPr>
          <w:rFonts w:ascii="Times New Roman" w:eastAsia="宋体" w:hAnsi="Times New Roman"/>
          <w:sz w:val="28"/>
          <w:szCs w:val="28"/>
        </w:rPr>
        <w:t>一卡多用</w:t>
      </w:r>
      <w:r w:rsidRPr="00AD0421">
        <w:rPr>
          <w:rFonts w:ascii="Times New Roman" w:eastAsia="宋体" w:hAnsi="Times New Roman"/>
          <w:sz w:val="28"/>
          <w:szCs w:val="28"/>
        </w:rPr>
        <w:t>”</w:t>
      </w:r>
      <w:r w:rsidRPr="00AD0421">
        <w:rPr>
          <w:rFonts w:ascii="Times New Roman" w:eastAsia="宋体" w:hAnsi="Times New Roman"/>
          <w:sz w:val="28"/>
          <w:szCs w:val="28"/>
        </w:rPr>
        <w:t>，具有</w:t>
      </w:r>
      <w:r w:rsidRPr="00AD0421">
        <w:rPr>
          <w:rFonts w:ascii="Times New Roman" w:eastAsia="宋体" w:hAnsi="Times New Roman"/>
          <w:sz w:val="28"/>
          <w:szCs w:val="28"/>
        </w:rPr>
        <w:t>“</w:t>
      </w:r>
      <w:r w:rsidRPr="00AD0421">
        <w:rPr>
          <w:rFonts w:ascii="Times New Roman" w:eastAsia="宋体" w:hAnsi="Times New Roman"/>
          <w:sz w:val="28"/>
          <w:szCs w:val="28"/>
        </w:rPr>
        <w:t>优待功能</w:t>
      </w:r>
      <w:r w:rsidRPr="00AD0421">
        <w:rPr>
          <w:rFonts w:ascii="Times New Roman" w:eastAsia="宋体" w:hAnsi="Times New Roman"/>
          <w:sz w:val="28"/>
          <w:szCs w:val="28"/>
        </w:rPr>
        <w:t>”</w:t>
      </w:r>
      <w:r w:rsidRPr="00AD0421">
        <w:rPr>
          <w:rFonts w:ascii="Times New Roman" w:eastAsia="宋体" w:hAnsi="Times New Roman"/>
          <w:sz w:val="28"/>
          <w:szCs w:val="28"/>
        </w:rPr>
        <w:t>、</w:t>
      </w:r>
      <w:r w:rsidRPr="00AD0421">
        <w:rPr>
          <w:rFonts w:ascii="Times New Roman" w:eastAsia="宋体" w:hAnsi="Times New Roman"/>
          <w:sz w:val="28"/>
          <w:szCs w:val="28"/>
        </w:rPr>
        <w:t>“</w:t>
      </w:r>
      <w:r w:rsidRPr="00AD0421">
        <w:rPr>
          <w:rFonts w:ascii="Times New Roman" w:eastAsia="宋体" w:hAnsi="Times New Roman"/>
          <w:sz w:val="28"/>
          <w:szCs w:val="28"/>
        </w:rPr>
        <w:t>借记功能</w:t>
      </w:r>
      <w:r w:rsidRPr="00AD0421">
        <w:rPr>
          <w:rFonts w:ascii="Times New Roman" w:eastAsia="宋体" w:hAnsi="Times New Roman"/>
          <w:sz w:val="28"/>
          <w:szCs w:val="28"/>
        </w:rPr>
        <w:t>”</w:t>
      </w:r>
      <w:r w:rsidRPr="00AD0421">
        <w:rPr>
          <w:rFonts w:ascii="Times New Roman" w:eastAsia="宋体" w:hAnsi="Times New Roman"/>
          <w:sz w:val="28"/>
          <w:szCs w:val="28"/>
        </w:rPr>
        <w:t>、</w:t>
      </w:r>
      <w:r w:rsidRPr="00AD0421">
        <w:rPr>
          <w:rFonts w:ascii="Times New Roman" w:eastAsia="宋体" w:hAnsi="Times New Roman"/>
          <w:sz w:val="28"/>
          <w:szCs w:val="28"/>
        </w:rPr>
        <w:t>“</w:t>
      </w:r>
      <w:r w:rsidRPr="00AD0421">
        <w:rPr>
          <w:rFonts w:ascii="Times New Roman" w:eastAsia="宋体" w:hAnsi="Times New Roman"/>
          <w:sz w:val="28"/>
          <w:szCs w:val="28"/>
        </w:rPr>
        <w:t>政策性功能</w:t>
      </w:r>
      <w:r w:rsidRPr="00AD0421">
        <w:rPr>
          <w:rFonts w:ascii="Times New Roman" w:eastAsia="宋体" w:hAnsi="Times New Roman"/>
          <w:sz w:val="28"/>
          <w:szCs w:val="28"/>
        </w:rPr>
        <w:t>”</w:t>
      </w:r>
      <w:r w:rsidRPr="00AD0421">
        <w:rPr>
          <w:rFonts w:ascii="Times New Roman" w:eastAsia="宋体" w:hAnsi="Times New Roman"/>
          <w:sz w:val="28"/>
          <w:szCs w:val="28"/>
        </w:rPr>
        <w:t>及</w:t>
      </w:r>
      <w:r w:rsidRPr="00AD0421">
        <w:rPr>
          <w:rFonts w:ascii="Times New Roman" w:eastAsia="宋体" w:hAnsi="Times New Roman"/>
          <w:sz w:val="28"/>
          <w:szCs w:val="28"/>
        </w:rPr>
        <w:t>“</w:t>
      </w:r>
      <w:r w:rsidRPr="00AD0421">
        <w:rPr>
          <w:rFonts w:ascii="Times New Roman" w:eastAsia="宋体" w:hAnsi="Times New Roman"/>
          <w:sz w:val="28"/>
          <w:szCs w:val="28"/>
        </w:rPr>
        <w:t>其他功能</w:t>
      </w:r>
      <w:r w:rsidRPr="00AD0421">
        <w:rPr>
          <w:rFonts w:ascii="Times New Roman" w:eastAsia="宋体" w:hAnsi="Times New Roman"/>
          <w:sz w:val="28"/>
          <w:szCs w:val="28"/>
        </w:rPr>
        <w:t>”</w:t>
      </w:r>
      <w:r w:rsidRPr="00AD0421">
        <w:rPr>
          <w:rFonts w:ascii="Times New Roman" w:eastAsia="宋体" w:hAnsi="Times New Roman"/>
          <w:sz w:val="28"/>
          <w:szCs w:val="28"/>
        </w:rPr>
        <w:t>。服务网点覆盖北京市所有地区，受众面广，为市民熟知并认可。</w:t>
      </w:r>
      <w:r w:rsidR="00AF21EC" w:rsidRPr="00AD0421">
        <w:rPr>
          <w:rFonts w:ascii="Times New Roman" w:eastAsia="宋体" w:hAnsi="Times New Roman"/>
          <w:sz w:val="28"/>
          <w:szCs w:val="28"/>
        </w:rPr>
        <w:t>此次采购标的为养老助残卡的制发卡，包括卡片的具体申办受理、制发与管理工作，为全市范围内符合条件的发放对象制卡、发卡、及相关的数据服务，服务范围、网点要实现全市覆盖，要和原平台系统和设备对接，只有</w:t>
      </w:r>
      <w:r w:rsidR="00AF21EC" w:rsidRPr="00AD0421">
        <w:rPr>
          <w:rFonts w:ascii="Times New Roman" w:eastAsia="宋体" w:hAnsi="Times New Roman"/>
          <w:sz w:val="28"/>
          <w:szCs w:val="28"/>
        </w:rPr>
        <w:t>“</w:t>
      </w:r>
      <w:r w:rsidR="00AF21EC" w:rsidRPr="00AD0421">
        <w:rPr>
          <w:rFonts w:ascii="Times New Roman" w:eastAsia="宋体" w:hAnsi="Times New Roman"/>
          <w:sz w:val="28"/>
          <w:szCs w:val="28"/>
        </w:rPr>
        <w:t>北京农村商业银行股份有限公司</w:t>
      </w:r>
      <w:r w:rsidR="00AF21EC" w:rsidRPr="00AD0421">
        <w:rPr>
          <w:rFonts w:ascii="Times New Roman" w:eastAsia="宋体" w:hAnsi="Times New Roman"/>
          <w:sz w:val="28"/>
          <w:szCs w:val="28"/>
        </w:rPr>
        <w:t>/</w:t>
      </w:r>
      <w:r w:rsidR="00AF21EC" w:rsidRPr="00AD0421">
        <w:rPr>
          <w:rFonts w:ascii="Times New Roman" w:eastAsia="宋体" w:hAnsi="Times New Roman"/>
          <w:sz w:val="28"/>
          <w:szCs w:val="28"/>
        </w:rPr>
        <w:t>北京市政交通一卡通有限公司（联合体）</w:t>
      </w:r>
      <w:r w:rsidR="00AF21EC" w:rsidRPr="00AD0421">
        <w:rPr>
          <w:rFonts w:ascii="Times New Roman" w:eastAsia="宋体" w:hAnsi="Times New Roman"/>
          <w:sz w:val="28"/>
          <w:szCs w:val="28"/>
        </w:rPr>
        <w:t>”</w:t>
      </w:r>
      <w:r w:rsidR="00AF21EC" w:rsidRPr="00AD0421">
        <w:rPr>
          <w:rFonts w:ascii="Times New Roman" w:eastAsia="宋体" w:hAnsi="Times New Roman"/>
          <w:sz w:val="28"/>
          <w:szCs w:val="28"/>
        </w:rPr>
        <w:t>可以满足采购标的技术和服务要求，故本项目只能从唯一供应商</w:t>
      </w:r>
      <w:r w:rsidR="00AF21EC" w:rsidRPr="00AD0421">
        <w:rPr>
          <w:rFonts w:ascii="Times New Roman" w:eastAsia="宋体" w:hAnsi="Times New Roman"/>
          <w:sz w:val="28"/>
          <w:szCs w:val="28"/>
        </w:rPr>
        <w:t>“</w:t>
      </w:r>
      <w:r w:rsidR="00AF21EC" w:rsidRPr="00AD0421">
        <w:rPr>
          <w:rFonts w:ascii="Times New Roman" w:eastAsia="宋体" w:hAnsi="Times New Roman"/>
          <w:sz w:val="28"/>
          <w:szCs w:val="28"/>
        </w:rPr>
        <w:t>北京农村商业银行股份有限公司</w:t>
      </w:r>
      <w:r w:rsidR="00AF21EC" w:rsidRPr="00AD0421">
        <w:rPr>
          <w:rFonts w:ascii="Times New Roman" w:eastAsia="宋体" w:hAnsi="Times New Roman"/>
          <w:sz w:val="28"/>
          <w:szCs w:val="28"/>
        </w:rPr>
        <w:t>/</w:t>
      </w:r>
      <w:r w:rsidR="00AF21EC" w:rsidRPr="00AD0421">
        <w:rPr>
          <w:rFonts w:ascii="Times New Roman" w:eastAsia="宋体" w:hAnsi="Times New Roman"/>
          <w:sz w:val="28"/>
          <w:szCs w:val="28"/>
        </w:rPr>
        <w:t>北京市政交通一卡通有限公司（</w:t>
      </w:r>
      <w:r w:rsidR="00AF21EC" w:rsidRPr="00AD0421">
        <w:rPr>
          <w:rFonts w:ascii="Times New Roman" w:eastAsia="宋体" w:hAnsi="Times New Roman"/>
          <w:sz w:val="28"/>
          <w:szCs w:val="28"/>
        </w:rPr>
        <w:t xml:space="preserve"> </w:t>
      </w:r>
      <w:r w:rsidR="00AF21EC" w:rsidRPr="00AD0421">
        <w:rPr>
          <w:rFonts w:ascii="Times New Roman" w:eastAsia="宋体" w:hAnsi="Times New Roman"/>
          <w:sz w:val="28"/>
          <w:szCs w:val="28"/>
        </w:rPr>
        <w:t>联合体）</w:t>
      </w:r>
      <w:r w:rsidR="00AF21EC" w:rsidRPr="00AD0421">
        <w:rPr>
          <w:rFonts w:ascii="Times New Roman" w:eastAsia="宋体" w:hAnsi="Times New Roman"/>
          <w:sz w:val="28"/>
          <w:szCs w:val="28"/>
        </w:rPr>
        <w:t>”</w:t>
      </w:r>
      <w:r w:rsidR="00AF21EC" w:rsidRPr="00AD0421">
        <w:rPr>
          <w:rFonts w:ascii="Times New Roman" w:eastAsia="宋体" w:hAnsi="Times New Roman"/>
          <w:sz w:val="28"/>
          <w:szCs w:val="28"/>
        </w:rPr>
        <w:t>处采购，建议采用单一来源采购方式。</w:t>
      </w:r>
    </w:p>
    <w:p w14:paraId="07A82CE6" w14:textId="77777777" w:rsidR="00BC4B00" w:rsidRPr="00AD0421" w:rsidRDefault="007473C3">
      <w:pPr>
        <w:spacing w:line="360" w:lineRule="auto"/>
        <w:rPr>
          <w:rFonts w:ascii="Times New Roman" w:eastAsia="宋体" w:hAnsi="Times New Roman"/>
          <w:sz w:val="28"/>
          <w:szCs w:val="28"/>
        </w:rPr>
      </w:pPr>
      <w:r w:rsidRPr="00AD0421">
        <w:rPr>
          <w:rFonts w:ascii="Times New Roman" w:eastAsia="宋体" w:hAnsi="Times New Roman"/>
          <w:sz w:val="28"/>
          <w:szCs w:val="28"/>
        </w:rPr>
        <w:t>二、拟定供应商信息</w:t>
      </w:r>
    </w:p>
    <w:p w14:paraId="59CF1CFD" w14:textId="6F8D979D" w:rsidR="00BC4B00" w:rsidRPr="00AD0421" w:rsidRDefault="007473C3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AD0421">
        <w:rPr>
          <w:rFonts w:ascii="Times New Roman" w:eastAsia="宋体" w:hAnsi="Times New Roman"/>
          <w:sz w:val="28"/>
          <w:szCs w:val="28"/>
        </w:rPr>
        <w:lastRenderedPageBreak/>
        <w:t>名称：</w:t>
      </w:r>
      <w:r w:rsidRPr="00AD0421">
        <w:rPr>
          <w:rFonts w:ascii="Times New Roman" w:eastAsia="宋体" w:hAnsi="Times New Roman"/>
          <w:sz w:val="28"/>
          <w:szCs w:val="28"/>
          <w:u w:val="single"/>
        </w:rPr>
        <w:t>北京农村商业银行股份有限公司</w:t>
      </w:r>
      <w:r w:rsidRPr="00AD0421">
        <w:rPr>
          <w:rFonts w:ascii="Times New Roman" w:eastAsia="宋体" w:hAnsi="Times New Roman"/>
          <w:sz w:val="28"/>
          <w:szCs w:val="28"/>
          <w:u w:val="single"/>
        </w:rPr>
        <w:t>/</w:t>
      </w:r>
      <w:r w:rsidRPr="00AD0421">
        <w:rPr>
          <w:rFonts w:ascii="Times New Roman" w:eastAsia="宋体" w:hAnsi="Times New Roman"/>
          <w:sz w:val="28"/>
          <w:szCs w:val="28"/>
          <w:u w:val="single"/>
        </w:rPr>
        <w:t>北京市政交通一卡通有限公司（联合体）</w:t>
      </w:r>
    </w:p>
    <w:p w14:paraId="799800E8" w14:textId="704F5FCE" w:rsidR="00BC4B00" w:rsidRPr="00AD0421" w:rsidRDefault="007473C3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AD0421">
        <w:rPr>
          <w:rFonts w:ascii="Times New Roman" w:eastAsia="宋体" w:hAnsi="Times New Roman"/>
          <w:sz w:val="28"/>
          <w:szCs w:val="28"/>
        </w:rPr>
        <w:t>地址：</w:t>
      </w:r>
      <w:r w:rsidRPr="00AD0421">
        <w:rPr>
          <w:rFonts w:ascii="Times New Roman" w:eastAsia="宋体" w:hAnsi="Times New Roman"/>
          <w:sz w:val="28"/>
          <w:szCs w:val="28"/>
          <w:u w:val="single"/>
        </w:rPr>
        <w:t>北京市西城区月坛南街</w:t>
      </w:r>
      <w:r w:rsidRPr="00AD0421">
        <w:rPr>
          <w:rFonts w:ascii="Times New Roman" w:eastAsia="宋体" w:hAnsi="Times New Roman"/>
          <w:sz w:val="28"/>
          <w:szCs w:val="28"/>
          <w:u w:val="single"/>
        </w:rPr>
        <w:t>1</w:t>
      </w:r>
      <w:r w:rsidRPr="00AD0421">
        <w:rPr>
          <w:rFonts w:ascii="Times New Roman" w:eastAsia="宋体" w:hAnsi="Times New Roman"/>
          <w:sz w:val="28"/>
          <w:szCs w:val="28"/>
          <w:u w:val="single"/>
        </w:rPr>
        <w:t>号院</w:t>
      </w:r>
      <w:r w:rsidRPr="00AD0421">
        <w:rPr>
          <w:rFonts w:ascii="Times New Roman" w:eastAsia="宋体" w:hAnsi="Times New Roman"/>
          <w:sz w:val="28"/>
          <w:szCs w:val="28"/>
          <w:u w:val="single"/>
        </w:rPr>
        <w:t>2</w:t>
      </w:r>
      <w:r w:rsidRPr="00AD0421">
        <w:rPr>
          <w:rFonts w:ascii="Times New Roman" w:eastAsia="宋体" w:hAnsi="Times New Roman"/>
          <w:sz w:val="28"/>
          <w:szCs w:val="28"/>
          <w:u w:val="single"/>
        </w:rPr>
        <w:t>号楼</w:t>
      </w:r>
      <w:r w:rsidRPr="00AD0421">
        <w:rPr>
          <w:rFonts w:ascii="Times New Roman" w:eastAsia="宋体" w:hAnsi="Times New Roman"/>
          <w:sz w:val="28"/>
          <w:szCs w:val="28"/>
          <w:u w:val="single"/>
        </w:rPr>
        <w:t>/</w:t>
      </w:r>
      <w:r w:rsidRPr="00AD0421">
        <w:rPr>
          <w:rFonts w:ascii="Times New Roman" w:eastAsia="宋体" w:hAnsi="Times New Roman"/>
          <w:sz w:val="28"/>
          <w:szCs w:val="28"/>
          <w:u w:val="single"/>
        </w:rPr>
        <w:t>北京市海淀区知春路</w:t>
      </w:r>
      <w:r w:rsidRPr="00AD0421">
        <w:rPr>
          <w:rFonts w:ascii="Times New Roman" w:eastAsia="宋体" w:hAnsi="Times New Roman"/>
          <w:sz w:val="28"/>
          <w:szCs w:val="28"/>
          <w:u w:val="single"/>
        </w:rPr>
        <w:t>63</w:t>
      </w:r>
      <w:r w:rsidRPr="00AD0421">
        <w:rPr>
          <w:rFonts w:ascii="Times New Roman" w:eastAsia="宋体" w:hAnsi="Times New Roman"/>
          <w:sz w:val="28"/>
          <w:szCs w:val="28"/>
          <w:u w:val="single"/>
        </w:rPr>
        <w:t>号中国卫星通信大厦</w:t>
      </w:r>
      <w:r w:rsidRPr="00AD0421">
        <w:rPr>
          <w:rFonts w:ascii="Times New Roman" w:eastAsia="宋体" w:hAnsi="Times New Roman"/>
          <w:sz w:val="28"/>
          <w:szCs w:val="28"/>
          <w:u w:val="single"/>
        </w:rPr>
        <w:t>B</w:t>
      </w:r>
      <w:r w:rsidRPr="00AD0421">
        <w:rPr>
          <w:rFonts w:ascii="Times New Roman" w:eastAsia="宋体" w:hAnsi="Times New Roman"/>
          <w:sz w:val="28"/>
          <w:szCs w:val="28"/>
          <w:u w:val="single"/>
        </w:rPr>
        <w:t>座</w:t>
      </w:r>
      <w:r w:rsidRPr="00AD0421">
        <w:rPr>
          <w:rFonts w:ascii="Times New Roman" w:eastAsia="宋体" w:hAnsi="Times New Roman"/>
          <w:sz w:val="28"/>
          <w:szCs w:val="28"/>
          <w:u w:val="single"/>
        </w:rPr>
        <w:t>15-19</w:t>
      </w:r>
      <w:r w:rsidRPr="00AD0421">
        <w:rPr>
          <w:rFonts w:ascii="Times New Roman" w:eastAsia="宋体" w:hAnsi="Times New Roman"/>
          <w:sz w:val="28"/>
          <w:szCs w:val="28"/>
          <w:u w:val="single"/>
        </w:rPr>
        <w:t>层</w:t>
      </w:r>
    </w:p>
    <w:p w14:paraId="3F5D43A9" w14:textId="77777777" w:rsidR="00BC4B00" w:rsidRPr="00AD0421" w:rsidRDefault="007473C3">
      <w:pPr>
        <w:spacing w:line="360" w:lineRule="auto"/>
        <w:rPr>
          <w:rFonts w:ascii="Times New Roman" w:eastAsia="宋体" w:hAnsi="Times New Roman"/>
          <w:sz w:val="28"/>
          <w:szCs w:val="28"/>
        </w:rPr>
      </w:pPr>
      <w:r w:rsidRPr="00AD0421">
        <w:rPr>
          <w:rFonts w:ascii="Times New Roman" w:eastAsia="宋体" w:hAnsi="Times New Roman"/>
          <w:sz w:val="28"/>
          <w:szCs w:val="28"/>
        </w:rPr>
        <w:t>三、公示期限</w:t>
      </w:r>
    </w:p>
    <w:p w14:paraId="3AFC5BD7" w14:textId="09CEAE72" w:rsidR="00BC4B00" w:rsidRPr="00AD0421" w:rsidRDefault="007473C3" w:rsidP="00AF21EC">
      <w:pPr>
        <w:pStyle w:val="af0"/>
        <w:spacing w:line="360" w:lineRule="auto"/>
        <w:ind w:leftChars="-5" w:left="-10" w:firstLine="560"/>
        <w:rPr>
          <w:sz w:val="28"/>
          <w:szCs w:val="28"/>
        </w:rPr>
      </w:pPr>
      <w:r w:rsidRPr="00AD0421">
        <w:rPr>
          <w:sz w:val="28"/>
          <w:szCs w:val="28"/>
          <w:u w:val="single"/>
        </w:rPr>
        <w:t>2021</w:t>
      </w:r>
      <w:r w:rsidRPr="00AD0421">
        <w:rPr>
          <w:sz w:val="28"/>
          <w:szCs w:val="28"/>
          <w:u w:val="single"/>
        </w:rPr>
        <w:t>年</w:t>
      </w:r>
      <w:r w:rsidR="00873B49" w:rsidRPr="00AD0421">
        <w:rPr>
          <w:sz w:val="28"/>
          <w:szCs w:val="28"/>
          <w:u w:val="single"/>
        </w:rPr>
        <w:t>1</w:t>
      </w:r>
      <w:r w:rsidR="00AF21EC" w:rsidRPr="00AD0421">
        <w:rPr>
          <w:sz w:val="28"/>
          <w:szCs w:val="28"/>
          <w:u w:val="single"/>
        </w:rPr>
        <w:t>2</w:t>
      </w:r>
      <w:r w:rsidRPr="00AD0421">
        <w:rPr>
          <w:sz w:val="28"/>
          <w:szCs w:val="28"/>
          <w:u w:val="single"/>
        </w:rPr>
        <w:t>月</w:t>
      </w:r>
      <w:r w:rsidR="00873B49" w:rsidRPr="00AD0421">
        <w:rPr>
          <w:sz w:val="28"/>
          <w:szCs w:val="28"/>
          <w:u w:val="single"/>
        </w:rPr>
        <w:t>17</w:t>
      </w:r>
      <w:r w:rsidRPr="00AD0421">
        <w:rPr>
          <w:sz w:val="28"/>
          <w:szCs w:val="28"/>
          <w:u w:val="single"/>
        </w:rPr>
        <w:t>日</w:t>
      </w:r>
      <w:r w:rsidRPr="00AD0421">
        <w:rPr>
          <w:sz w:val="28"/>
          <w:szCs w:val="28"/>
        </w:rPr>
        <w:t>至</w:t>
      </w:r>
      <w:r w:rsidRPr="00AD0421">
        <w:rPr>
          <w:sz w:val="28"/>
          <w:szCs w:val="28"/>
          <w:u w:val="single"/>
        </w:rPr>
        <w:t>2021</w:t>
      </w:r>
      <w:r w:rsidRPr="00AD0421">
        <w:rPr>
          <w:sz w:val="28"/>
          <w:szCs w:val="28"/>
          <w:u w:val="single"/>
        </w:rPr>
        <w:t>年</w:t>
      </w:r>
      <w:r w:rsidR="00873B49" w:rsidRPr="00AD0421">
        <w:rPr>
          <w:sz w:val="28"/>
          <w:szCs w:val="28"/>
          <w:u w:val="single"/>
        </w:rPr>
        <w:t>1</w:t>
      </w:r>
      <w:r w:rsidR="00AF21EC" w:rsidRPr="00AD0421">
        <w:rPr>
          <w:sz w:val="28"/>
          <w:szCs w:val="28"/>
          <w:u w:val="single"/>
        </w:rPr>
        <w:t>2</w:t>
      </w:r>
      <w:r w:rsidRPr="00AD0421">
        <w:rPr>
          <w:sz w:val="28"/>
          <w:szCs w:val="28"/>
          <w:u w:val="single"/>
        </w:rPr>
        <w:t>月</w:t>
      </w:r>
      <w:r w:rsidR="00873B49" w:rsidRPr="00AD0421">
        <w:rPr>
          <w:sz w:val="28"/>
          <w:szCs w:val="28"/>
          <w:u w:val="single"/>
        </w:rPr>
        <w:t>24</w:t>
      </w:r>
      <w:r w:rsidRPr="00AD0421">
        <w:rPr>
          <w:sz w:val="28"/>
          <w:szCs w:val="28"/>
          <w:u w:val="single"/>
        </w:rPr>
        <w:t>日</w:t>
      </w:r>
      <w:r w:rsidR="00AF21EC" w:rsidRPr="00AD0421">
        <w:rPr>
          <w:sz w:val="28"/>
          <w:szCs w:val="28"/>
          <w:u w:val="single"/>
        </w:rPr>
        <w:t>17:00</w:t>
      </w:r>
    </w:p>
    <w:p w14:paraId="7E5C139B" w14:textId="77777777" w:rsidR="00BC4B00" w:rsidRPr="00AD0421" w:rsidRDefault="007473C3">
      <w:pPr>
        <w:spacing w:line="360" w:lineRule="auto"/>
        <w:rPr>
          <w:rFonts w:ascii="Times New Roman" w:eastAsia="宋体" w:hAnsi="Times New Roman"/>
          <w:sz w:val="28"/>
          <w:szCs w:val="28"/>
        </w:rPr>
      </w:pPr>
      <w:r w:rsidRPr="00AD0421">
        <w:rPr>
          <w:rFonts w:ascii="Times New Roman" w:eastAsia="宋体" w:hAnsi="Times New Roman"/>
          <w:sz w:val="28"/>
          <w:szCs w:val="28"/>
        </w:rPr>
        <w:t>四、其他补充事宜：</w:t>
      </w:r>
    </w:p>
    <w:p w14:paraId="2D690C9B" w14:textId="77777777" w:rsidR="00BC4B00" w:rsidRPr="00AD0421" w:rsidRDefault="007473C3">
      <w:pPr>
        <w:spacing w:line="360" w:lineRule="auto"/>
        <w:ind w:firstLineChars="200" w:firstLine="560"/>
        <w:rPr>
          <w:rFonts w:ascii="Times New Roman" w:eastAsia="宋体" w:hAnsi="Times New Roman"/>
          <w:kern w:val="0"/>
          <w:sz w:val="28"/>
          <w:szCs w:val="28"/>
        </w:rPr>
      </w:pPr>
      <w:bookmarkStart w:id="2" w:name="_GoBack"/>
      <w:r w:rsidRPr="00AD0421">
        <w:rPr>
          <w:rFonts w:ascii="Times New Roman" w:eastAsia="宋体" w:hAnsi="Times New Roman"/>
          <w:sz w:val="28"/>
          <w:szCs w:val="28"/>
        </w:rPr>
        <w:t>4.1</w:t>
      </w:r>
      <w:r w:rsidRPr="00AD0421">
        <w:rPr>
          <w:rFonts w:ascii="Times New Roman" w:eastAsia="宋体" w:hAnsi="Times New Roman"/>
          <w:kern w:val="0"/>
          <w:sz w:val="28"/>
          <w:szCs w:val="28"/>
        </w:rPr>
        <w:t>本公告同时在中国政府采购网（</w:t>
      </w:r>
      <w:r w:rsidRPr="00AD0421">
        <w:rPr>
          <w:rFonts w:ascii="Times New Roman" w:eastAsia="宋体" w:hAnsi="Times New Roman"/>
          <w:kern w:val="0"/>
          <w:sz w:val="28"/>
          <w:szCs w:val="28"/>
        </w:rPr>
        <w:t>http://www.ccgp.gov.cn</w:t>
      </w:r>
      <w:r w:rsidRPr="00AD0421">
        <w:rPr>
          <w:rFonts w:ascii="Times New Roman" w:eastAsia="宋体" w:hAnsi="Times New Roman"/>
          <w:kern w:val="0"/>
          <w:sz w:val="28"/>
          <w:szCs w:val="28"/>
        </w:rPr>
        <w:t>）、北京市政府采购网（</w:t>
      </w:r>
      <w:r w:rsidRPr="00AD0421">
        <w:rPr>
          <w:rFonts w:ascii="Times New Roman" w:eastAsia="宋体" w:hAnsi="Times New Roman"/>
          <w:kern w:val="0"/>
          <w:sz w:val="28"/>
          <w:szCs w:val="28"/>
        </w:rPr>
        <w:t>http://www.ccgp-beijing.gov.cn/</w:t>
      </w:r>
      <w:r w:rsidRPr="00AD0421">
        <w:rPr>
          <w:rFonts w:ascii="Times New Roman" w:eastAsia="宋体" w:hAnsi="Times New Roman"/>
          <w:kern w:val="0"/>
          <w:sz w:val="28"/>
          <w:szCs w:val="28"/>
        </w:rPr>
        <w:t>）以及北京汇诚金桥国际招标咨询有限公司网站（</w:t>
      </w:r>
      <w:r w:rsidRPr="00AD0421">
        <w:rPr>
          <w:rFonts w:ascii="Times New Roman" w:eastAsia="宋体" w:hAnsi="Times New Roman"/>
          <w:kern w:val="0"/>
          <w:sz w:val="28"/>
          <w:szCs w:val="28"/>
        </w:rPr>
        <w:t>http://www.hcjq.net/</w:t>
      </w:r>
      <w:r w:rsidRPr="00AD0421">
        <w:rPr>
          <w:rFonts w:ascii="Times New Roman" w:eastAsia="宋体" w:hAnsi="Times New Roman"/>
          <w:kern w:val="0"/>
          <w:sz w:val="28"/>
          <w:szCs w:val="28"/>
        </w:rPr>
        <w:t>）发布。</w:t>
      </w:r>
    </w:p>
    <w:p w14:paraId="32157458" w14:textId="60789C18" w:rsidR="00BC4B00" w:rsidRPr="00AD0421" w:rsidRDefault="007473C3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AD0421">
        <w:rPr>
          <w:rFonts w:ascii="Times New Roman" w:eastAsia="宋体" w:hAnsi="Times New Roman"/>
          <w:sz w:val="28"/>
          <w:szCs w:val="28"/>
        </w:rPr>
        <w:t>4.2</w:t>
      </w:r>
      <w:r w:rsidRPr="00AD0421">
        <w:rPr>
          <w:rFonts w:ascii="Times New Roman" w:eastAsia="宋体" w:hAnsi="Times New Roman"/>
          <w:sz w:val="28"/>
          <w:szCs w:val="28"/>
        </w:rPr>
        <w:t>有关单位和个人如对公示内容有异议，请在</w:t>
      </w:r>
      <w:r w:rsidRPr="00AD0421">
        <w:rPr>
          <w:rFonts w:ascii="Times New Roman" w:eastAsia="宋体" w:hAnsi="Times New Roman"/>
          <w:sz w:val="28"/>
          <w:szCs w:val="28"/>
        </w:rPr>
        <w:t>2021</w:t>
      </w:r>
      <w:r w:rsidRPr="00AD0421">
        <w:rPr>
          <w:rFonts w:ascii="Times New Roman" w:eastAsia="宋体" w:hAnsi="Times New Roman"/>
          <w:sz w:val="28"/>
          <w:szCs w:val="28"/>
        </w:rPr>
        <w:t>年</w:t>
      </w:r>
      <w:r w:rsidR="00873B49" w:rsidRPr="00AD0421">
        <w:rPr>
          <w:rFonts w:ascii="Times New Roman" w:eastAsia="宋体" w:hAnsi="Times New Roman"/>
          <w:sz w:val="28"/>
          <w:szCs w:val="28"/>
        </w:rPr>
        <w:t>1</w:t>
      </w:r>
      <w:r w:rsidR="00AF21EC" w:rsidRPr="00AD0421">
        <w:rPr>
          <w:rFonts w:ascii="Times New Roman" w:eastAsia="宋体" w:hAnsi="Times New Roman"/>
          <w:sz w:val="28"/>
          <w:szCs w:val="28"/>
        </w:rPr>
        <w:t>2</w:t>
      </w:r>
      <w:r w:rsidRPr="00AD0421">
        <w:rPr>
          <w:rFonts w:ascii="Times New Roman" w:eastAsia="宋体" w:hAnsi="Times New Roman"/>
          <w:sz w:val="28"/>
          <w:szCs w:val="28"/>
        </w:rPr>
        <w:t>月</w:t>
      </w:r>
      <w:r w:rsidR="00873B49" w:rsidRPr="00AD0421">
        <w:rPr>
          <w:rFonts w:ascii="Times New Roman" w:eastAsia="宋体" w:hAnsi="Times New Roman"/>
          <w:sz w:val="28"/>
          <w:szCs w:val="28"/>
        </w:rPr>
        <w:t>24</w:t>
      </w:r>
      <w:r w:rsidRPr="00AD0421">
        <w:rPr>
          <w:rFonts w:ascii="Times New Roman" w:eastAsia="宋体" w:hAnsi="Times New Roman"/>
          <w:sz w:val="28"/>
          <w:szCs w:val="28"/>
        </w:rPr>
        <w:t>日</w:t>
      </w:r>
      <w:r w:rsidRPr="00AD0421">
        <w:rPr>
          <w:rFonts w:ascii="Times New Roman" w:eastAsia="宋体" w:hAnsi="Times New Roman"/>
          <w:sz w:val="28"/>
          <w:szCs w:val="28"/>
        </w:rPr>
        <w:t>17:00</w:t>
      </w:r>
      <w:r w:rsidRPr="00AD0421">
        <w:rPr>
          <w:rFonts w:ascii="Times New Roman" w:eastAsia="宋体" w:hAnsi="Times New Roman"/>
          <w:sz w:val="28"/>
          <w:szCs w:val="28"/>
        </w:rPr>
        <w:t>（北京时间）之前以实名书面（包括联系人、地址、联系电话）形式向采购人、采购代理机构反馈。</w:t>
      </w:r>
    </w:p>
    <w:bookmarkEnd w:id="2"/>
    <w:p w14:paraId="0636D297" w14:textId="77777777" w:rsidR="00BC4B00" w:rsidRPr="00AD0421" w:rsidRDefault="007473C3">
      <w:pPr>
        <w:spacing w:line="360" w:lineRule="auto"/>
        <w:rPr>
          <w:rFonts w:ascii="Times New Roman" w:eastAsia="宋体" w:hAnsi="Times New Roman"/>
          <w:sz w:val="28"/>
          <w:szCs w:val="28"/>
        </w:rPr>
      </w:pPr>
      <w:r w:rsidRPr="00AD0421">
        <w:rPr>
          <w:rFonts w:ascii="Times New Roman" w:eastAsia="宋体" w:hAnsi="Times New Roman"/>
          <w:sz w:val="28"/>
          <w:szCs w:val="28"/>
        </w:rPr>
        <w:t>五、联系方式</w:t>
      </w:r>
    </w:p>
    <w:p w14:paraId="0039A7C7" w14:textId="77777777" w:rsidR="00BC4B00" w:rsidRPr="00AD0421" w:rsidRDefault="007473C3">
      <w:pPr>
        <w:spacing w:line="360" w:lineRule="auto"/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AD0421">
        <w:rPr>
          <w:rFonts w:ascii="Times New Roman" w:eastAsia="宋体" w:hAnsi="Times New Roman"/>
          <w:sz w:val="28"/>
          <w:szCs w:val="28"/>
        </w:rPr>
        <w:t>1.</w:t>
      </w:r>
      <w:r w:rsidRPr="00AD0421">
        <w:rPr>
          <w:rFonts w:ascii="Times New Roman" w:eastAsia="宋体" w:hAnsi="Times New Roman"/>
          <w:sz w:val="28"/>
          <w:szCs w:val="28"/>
        </w:rPr>
        <w:t>采购人</w:t>
      </w:r>
    </w:p>
    <w:p w14:paraId="3EE62442" w14:textId="4C3B93FF" w:rsidR="00BC4B00" w:rsidRPr="00AD0421" w:rsidRDefault="007473C3">
      <w:pPr>
        <w:spacing w:line="360" w:lineRule="auto"/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AD0421">
        <w:rPr>
          <w:rFonts w:ascii="Times New Roman" w:eastAsia="宋体" w:hAnsi="Times New Roman"/>
          <w:sz w:val="28"/>
          <w:szCs w:val="28"/>
        </w:rPr>
        <w:t>联</w:t>
      </w:r>
      <w:r w:rsidRPr="00AD0421">
        <w:rPr>
          <w:rFonts w:ascii="Times New Roman" w:eastAsia="宋体" w:hAnsi="Times New Roman"/>
          <w:sz w:val="28"/>
          <w:szCs w:val="28"/>
        </w:rPr>
        <w:t xml:space="preserve"> </w:t>
      </w:r>
      <w:r w:rsidRPr="00AD0421">
        <w:rPr>
          <w:rFonts w:ascii="Times New Roman" w:eastAsia="宋体" w:hAnsi="Times New Roman"/>
          <w:sz w:val="28"/>
          <w:szCs w:val="28"/>
        </w:rPr>
        <w:t>系</w:t>
      </w:r>
      <w:r w:rsidRPr="00AD0421">
        <w:rPr>
          <w:rFonts w:ascii="Times New Roman" w:eastAsia="宋体" w:hAnsi="Times New Roman"/>
          <w:sz w:val="28"/>
          <w:szCs w:val="28"/>
        </w:rPr>
        <w:t xml:space="preserve"> </w:t>
      </w:r>
      <w:r w:rsidRPr="00AD0421">
        <w:rPr>
          <w:rFonts w:ascii="Times New Roman" w:eastAsia="宋体" w:hAnsi="Times New Roman"/>
          <w:sz w:val="28"/>
          <w:szCs w:val="28"/>
        </w:rPr>
        <w:t>人：</w:t>
      </w:r>
      <w:r w:rsidR="003A1DA6" w:rsidRPr="00AD0421">
        <w:rPr>
          <w:rFonts w:ascii="Times New Roman" w:eastAsia="宋体" w:hAnsi="Times New Roman"/>
          <w:sz w:val="28"/>
          <w:szCs w:val="28"/>
          <w:u w:val="single"/>
        </w:rPr>
        <w:t>魏</w:t>
      </w:r>
      <w:r w:rsidRPr="00AD0421">
        <w:rPr>
          <w:rFonts w:ascii="Times New Roman" w:eastAsia="宋体" w:hAnsi="Times New Roman"/>
          <w:sz w:val="28"/>
          <w:szCs w:val="28"/>
          <w:u w:val="single"/>
        </w:rPr>
        <w:t>老师</w:t>
      </w:r>
    </w:p>
    <w:p w14:paraId="1E09BCD7" w14:textId="77777777" w:rsidR="00BC4B00" w:rsidRPr="00AD0421" w:rsidRDefault="007473C3">
      <w:pPr>
        <w:spacing w:line="360" w:lineRule="auto"/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AD0421">
        <w:rPr>
          <w:rFonts w:ascii="Times New Roman" w:eastAsia="宋体" w:hAnsi="Times New Roman"/>
          <w:sz w:val="28"/>
          <w:szCs w:val="28"/>
        </w:rPr>
        <w:t>联系地址：</w:t>
      </w:r>
      <w:bookmarkStart w:id="3" w:name="_Hlk22563743"/>
      <w:r w:rsidRPr="00AD0421">
        <w:rPr>
          <w:rFonts w:ascii="Times New Roman" w:eastAsia="宋体" w:hAnsi="Times New Roman"/>
          <w:sz w:val="28"/>
          <w:szCs w:val="28"/>
          <w:u w:val="single"/>
        </w:rPr>
        <w:t>北京市朝阳区工体东路</w:t>
      </w:r>
      <w:r w:rsidRPr="00AD0421">
        <w:rPr>
          <w:rFonts w:ascii="Times New Roman" w:eastAsia="宋体" w:hAnsi="Times New Roman"/>
          <w:sz w:val="28"/>
          <w:szCs w:val="28"/>
          <w:u w:val="single"/>
        </w:rPr>
        <w:t>20</w:t>
      </w:r>
      <w:r w:rsidRPr="00AD0421">
        <w:rPr>
          <w:rFonts w:ascii="Times New Roman" w:eastAsia="宋体" w:hAnsi="Times New Roman"/>
          <w:sz w:val="28"/>
          <w:szCs w:val="28"/>
          <w:u w:val="single"/>
        </w:rPr>
        <w:t>号</w:t>
      </w:r>
      <w:bookmarkEnd w:id="3"/>
    </w:p>
    <w:p w14:paraId="769E4331" w14:textId="4393CD74" w:rsidR="00BC4B00" w:rsidRPr="00AD0421" w:rsidRDefault="007473C3">
      <w:pPr>
        <w:spacing w:line="360" w:lineRule="auto"/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AD0421">
        <w:rPr>
          <w:rFonts w:ascii="Times New Roman" w:eastAsia="宋体" w:hAnsi="Times New Roman"/>
          <w:sz w:val="28"/>
          <w:szCs w:val="28"/>
        </w:rPr>
        <w:t>联系电话：</w:t>
      </w:r>
      <w:r w:rsidRPr="00AD0421">
        <w:rPr>
          <w:rFonts w:ascii="Times New Roman" w:eastAsia="宋体" w:hAnsi="Times New Roman"/>
          <w:sz w:val="28"/>
          <w:szCs w:val="28"/>
          <w:u w:val="single"/>
        </w:rPr>
        <w:t>010-65396230</w:t>
      </w:r>
    </w:p>
    <w:p w14:paraId="3084ACC2" w14:textId="77777777" w:rsidR="00BC4B00" w:rsidRPr="00AD0421" w:rsidRDefault="007473C3">
      <w:pPr>
        <w:spacing w:line="360" w:lineRule="auto"/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AD0421">
        <w:rPr>
          <w:rFonts w:ascii="Times New Roman" w:eastAsia="宋体" w:hAnsi="Times New Roman"/>
          <w:sz w:val="28"/>
          <w:szCs w:val="28"/>
        </w:rPr>
        <w:t>2.</w:t>
      </w:r>
      <w:r w:rsidRPr="00AD0421">
        <w:rPr>
          <w:rFonts w:ascii="Times New Roman" w:eastAsia="宋体" w:hAnsi="Times New Roman"/>
          <w:sz w:val="28"/>
          <w:szCs w:val="28"/>
        </w:rPr>
        <w:t>财政部门</w:t>
      </w:r>
    </w:p>
    <w:p w14:paraId="6CE44EFD" w14:textId="77777777" w:rsidR="00BC4B00" w:rsidRPr="00AD0421" w:rsidRDefault="007473C3">
      <w:pPr>
        <w:spacing w:line="360" w:lineRule="auto"/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AD0421">
        <w:rPr>
          <w:rFonts w:ascii="Times New Roman" w:eastAsia="宋体" w:hAnsi="Times New Roman"/>
          <w:sz w:val="28"/>
          <w:szCs w:val="28"/>
        </w:rPr>
        <w:t>联</w:t>
      </w:r>
      <w:r w:rsidRPr="00AD0421">
        <w:rPr>
          <w:rFonts w:ascii="Times New Roman" w:eastAsia="宋体" w:hAnsi="Times New Roman"/>
          <w:sz w:val="28"/>
          <w:szCs w:val="28"/>
        </w:rPr>
        <w:t xml:space="preserve"> </w:t>
      </w:r>
      <w:r w:rsidRPr="00AD0421">
        <w:rPr>
          <w:rFonts w:ascii="Times New Roman" w:eastAsia="宋体" w:hAnsi="Times New Roman"/>
          <w:sz w:val="28"/>
          <w:szCs w:val="28"/>
        </w:rPr>
        <w:t>系</w:t>
      </w:r>
      <w:r w:rsidRPr="00AD0421">
        <w:rPr>
          <w:rFonts w:ascii="Times New Roman" w:eastAsia="宋体" w:hAnsi="Times New Roman"/>
          <w:sz w:val="28"/>
          <w:szCs w:val="28"/>
        </w:rPr>
        <w:t xml:space="preserve"> </w:t>
      </w:r>
      <w:r w:rsidRPr="00AD0421">
        <w:rPr>
          <w:rFonts w:ascii="Times New Roman" w:eastAsia="宋体" w:hAnsi="Times New Roman"/>
          <w:sz w:val="28"/>
          <w:szCs w:val="28"/>
        </w:rPr>
        <w:t>人：</w:t>
      </w:r>
      <w:r w:rsidRPr="00AD0421">
        <w:rPr>
          <w:rFonts w:ascii="Times New Roman" w:eastAsia="宋体" w:hAnsi="Times New Roman"/>
          <w:sz w:val="28"/>
          <w:szCs w:val="28"/>
          <w:u w:val="single"/>
        </w:rPr>
        <w:t>采购处</w:t>
      </w:r>
    </w:p>
    <w:p w14:paraId="0DB728D0" w14:textId="77777777" w:rsidR="00BC4B00" w:rsidRPr="00AD0421" w:rsidRDefault="007473C3">
      <w:pPr>
        <w:spacing w:line="360" w:lineRule="auto"/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AD0421">
        <w:rPr>
          <w:rFonts w:ascii="Times New Roman" w:eastAsia="宋体" w:hAnsi="Times New Roman"/>
          <w:sz w:val="28"/>
          <w:szCs w:val="28"/>
        </w:rPr>
        <w:t>联系地址：</w:t>
      </w:r>
      <w:r w:rsidRPr="00AD0421">
        <w:rPr>
          <w:rFonts w:ascii="Times New Roman" w:eastAsia="宋体" w:hAnsi="Times New Roman"/>
          <w:sz w:val="28"/>
          <w:szCs w:val="28"/>
          <w:u w:val="single"/>
        </w:rPr>
        <w:t>北京市通州区承安路</w:t>
      </w:r>
      <w:r w:rsidRPr="00AD0421">
        <w:rPr>
          <w:rFonts w:ascii="Times New Roman" w:eastAsia="宋体" w:hAnsi="Times New Roman"/>
          <w:sz w:val="28"/>
          <w:szCs w:val="28"/>
          <w:u w:val="single"/>
        </w:rPr>
        <w:t>3</w:t>
      </w:r>
      <w:r w:rsidRPr="00AD0421">
        <w:rPr>
          <w:rFonts w:ascii="Times New Roman" w:eastAsia="宋体" w:hAnsi="Times New Roman"/>
          <w:sz w:val="28"/>
          <w:szCs w:val="28"/>
          <w:u w:val="single"/>
        </w:rPr>
        <w:t>号</w:t>
      </w:r>
    </w:p>
    <w:p w14:paraId="46A5726D" w14:textId="77777777" w:rsidR="00BC4B00" w:rsidRPr="00AD0421" w:rsidRDefault="007473C3">
      <w:pPr>
        <w:spacing w:line="360" w:lineRule="auto"/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AD0421">
        <w:rPr>
          <w:rFonts w:ascii="Times New Roman" w:eastAsia="宋体" w:hAnsi="Times New Roman"/>
          <w:sz w:val="28"/>
          <w:szCs w:val="28"/>
        </w:rPr>
        <w:t>联系电话：</w:t>
      </w:r>
      <w:r w:rsidRPr="00AD0421">
        <w:rPr>
          <w:rFonts w:ascii="Times New Roman" w:eastAsia="宋体" w:hAnsi="Times New Roman"/>
          <w:sz w:val="28"/>
          <w:szCs w:val="28"/>
          <w:u w:val="single"/>
        </w:rPr>
        <w:t>010-55592405</w:t>
      </w:r>
    </w:p>
    <w:p w14:paraId="5423A8A5" w14:textId="77777777" w:rsidR="00BC4B00" w:rsidRPr="00AD0421" w:rsidRDefault="007473C3">
      <w:pPr>
        <w:spacing w:line="360" w:lineRule="auto"/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AD0421">
        <w:rPr>
          <w:rFonts w:ascii="Times New Roman" w:eastAsia="宋体" w:hAnsi="Times New Roman"/>
          <w:sz w:val="28"/>
          <w:szCs w:val="28"/>
        </w:rPr>
        <w:lastRenderedPageBreak/>
        <w:t>3.</w:t>
      </w:r>
      <w:r w:rsidRPr="00AD0421">
        <w:rPr>
          <w:rFonts w:ascii="Times New Roman" w:eastAsia="宋体" w:hAnsi="Times New Roman"/>
          <w:sz w:val="28"/>
          <w:szCs w:val="28"/>
        </w:rPr>
        <w:t>采购代理机构</w:t>
      </w:r>
    </w:p>
    <w:p w14:paraId="7709B51A" w14:textId="717C6694" w:rsidR="00BC4B00" w:rsidRPr="00AD0421" w:rsidRDefault="007473C3">
      <w:pPr>
        <w:spacing w:line="360" w:lineRule="auto"/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AD0421">
        <w:rPr>
          <w:rFonts w:ascii="Times New Roman" w:eastAsia="宋体" w:hAnsi="Times New Roman"/>
          <w:sz w:val="28"/>
          <w:szCs w:val="28"/>
        </w:rPr>
        <w:t>联</w:t>
      </w:r>
      <w:r w:rsidRPr="00AD0421">
        <w:rPr>
          <w:rFonts w:ascii="Times New Roman" w:eastAsia="宋体" w:hAnsi="Times New Roman"/>
          <w:sz w:val="28"/>
          <w:szCs w:val="28"/>
        </w:rPr>
        <w:t xml:space="preserve"> </w:t>
      </w:r>
      <w:r w:rsidRPr="00AD0421">
        <w:rPr>
          <w:rFonts w:ascii="Times New Roman" w:eastAsia="宋体" w:hAnsi="Times New Roman"/>
          <w:sz w:val="28"/>
          <w:szCs w:val="28"/>
        </w:rPr>
        <w:t>系</w:t>
      </w:r>
      <w:r w:rsidRPr="00AD0421">
        <w:rPr>
          <w:rFonts w:ascii="Times New Roman" w:eastAsia="宋体" w:hAnsi="Times New Roman"/>
          <w:sz w:val="28"/>
          <w:szCs w:val="28"/>
        </w:rPr>
        <w:t xml:space="preserve"> </w:t>
      </w:r>
      <w:r w:rsidRPr="00AD0421">
        <w:rPr>
          <w:rFonts w:ascii="Times New Roman" w:eastAsia="宋体" w:hAnsi="Times New Roman"/>
          <w:sz w:val="28"/>
          <w:szCs w:val="28"/>
        </w:rPr>
        <w:t>人：</w:t>
      </w:r>
      <w:r w:rsidRPr="00AD0421">
        <w:rPr>
          <w:rFonts w:ascii="Times New Roman" w:eastAsia="宋体" w:hAnsi="Times New Roman"/>
          <w:sz w:val="28"/>
          <w:szCs w:val="28"/>
          <w:u w:val="single"/>
        </w:rPr>
        <w:t>雷天宠、</w:t>
      </w:r>
      <w:r w:rsidR="00873B49" w:rsidRPr="00AD0421">
        <w:rPr>
          <w:rFonts w:ascii="Times New Roman" w:eastAsia="宋体" w:hAnsi="Times New Roman"/>
          <w:sz w:val="28"/>
          <w:szCs w:val="28"/>
          <w:u w:val="single"/>
        </w:rPr>
        <w:t>米彦杰</w:t>
      </w:r>
    </w:p>
    <w:p w14:paraId="4A75AD9E" w14:textId="77777777" w:rsidR="00BC4B00" w:rsidRPr="00AD0421" w:rsidRDefault="007473C3">
      <w:pPr>
        <w:spacing w:line="360" w:lineRule="auto"/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AD0421">
        <w:rPr>
          <w:rFonts w:ascii="Times New Roman" w:eastAsia="宋体" w:hAnsi="Times New Roman"/>
          <w:sz w:val="28"/>
          <w:szCs w:val="28"/>
        </w:rPr>
        <w:t>联系地址：</w:t>
      </w:r>
      <w:r w:rsidRPr="00AD0421">
        <w:rPr>
          <w:rFonts w:ascii="Times New Roman" w:eastAsia="宋体" w:hAnsi="Times New Roman"/>
          <w:sz w:val="28"/>
          <w:szCs w:val="28"/>
          <w:u w:val="single"/>
        </w:rPr>
        <w:t>北京市东城区朝内大街南竹杆胡同</w:t>
      </w:r>
      <w:r w:rsidRPr="00AD0421">
        <w:rPr>
          <w:rFonts w:ascii="Times New Roman" w:eastAsia="宋体" w:hAnsi="Times New Roman"/>
          <w:sz w:val="28"/>
          <w:szCs w:val="28"/>
          <w:u w:val="single"/>
        </w:rPr>
        <w:t>6</w:t>
      </w:r>
      <w:r w:rsidRPr="00AD0421">
        <w:rPr>
          <w:rFonts w:ascii="Times New Roman" w:eastAsia="宋体" w:hAnsi="Times New Roman"/>
          <w:sz w:val="28"/>
          <w:szCs w:val="28"/>
          <w:u w:val="single"/>
        </w:rPr>
        <w:t>号北京</w:t>
      </w:r>
      <w:r w:rsidRPr="00AD0421">
        <w:rPr>
          <w:rFonts w:ascii="Times New Roman" w:eastAsia="宋体" w:hAnsi="Times New Roman"/>
          <w:sz w:val="28"/>
          <w:szCs w:val="28"/>
          <w:u w:val="single"/>
        </w:rPr>
        <w:t>INN3</w:t>
      </w:r>
      <w:r w:rsidRPr="00AD0421">
        <w:rPr>
          <w:rFonts w:ascii="Times New Roman" w:eastAsia="宋体" w:hAnsi="Times New Roman"/>
          <w:sz w:val="28"/>
          <w:szCs w:val="28"/>
          <w:u w:val="single"/>
        </w:rPr>
        <w:t>号楼</w:t>
      </w:r>
      <w:r w:rsidRPr="00AD0421">
        <w:rPr>
          <w:rFonts w:ascii="Times New Roman" w:eastAsia="宋体" w:hAnsi="Times New Roman"/>
          <w:sz w:val="28"/>
          <w:szCs w:val="28"/>
          <w:u w:val="single"/>
        </w:rPr>
        <w:t>9</w:t>
      </w:r>
      <w:r w:rsidRPr="00AD0421">
        <w:rPr>
          <w:rFonts w:ascii="Times New Roman" w:eastAsia="宋体" w:hAnsi="Times New Roman"/>
          <w:sz w:val="28"/>
          <w:szCs w:val="28"/>
          <w:u w:val="single"/>
        </w:rPr>
        <w:t>层</w:t>
      </w:r>
    </w:p>
    <w:p w14:paraId="1F9253F4" w14:textId="69C370DC" w:rsidR="00BC4B00" w:rsidRPr="00AD0421" w:rsidRDefault="007473C3">
      <w:pPr>
        <w:spacing w:line="360" w:lineRule="auto"/>
        <w:ind w:firstLineChars="202" w:firstLine="566"/>
        <w:rPr>
          <w:rFonts w:ascii="Times New Roman" w:eastAsia="宋体" w:hAnsi="Times New Roman"/>
          <w:sz w:val="28"/>
          <w:szCs w:val="28"/>
          <w:u w:val="single"/>
        </w:rPr>
      </w:pPr>
      <w:r w:rsidRPr="00AD0421">
        <w:rPr>
          <w:rFonts w:ascii="Times New Roman" w:eastAsia="宋体" w:hAnsi="Times New Roman"/>
          <w:sz w:val="28"/>
          <w:szCs w:val="28"/>
        </w:rPr>
        <w:t>联系电话：</w:t>
      </w:r>
      <w:r w:rsidRPr="00AD0421">
        <w:rPr>
          <w:rFonts w:ascii="Times New Roman" w:eastAsia="宋体" w:hAnsi="Times New Roman"/>
          <w:sz w:val="28"/>
          <w:szCs w:val="28"/>
          <w:u w:val="single"/>
        </w:rPr>
        <w:t>010-</w:t>
      </w:r>
      <w:r w:rsidR="003F117B" w:rsidRPr="00AD0421">
        <w:rPr>
          <w:rFonts w:ascii="Times New Roman" w:eastAsia="宋体" w:hAnsi="Times New Roman"/>
          <w:sz w:val="28"/>
          <w:szCs w:val="28"/>
          <w:u w:val="single"/>
        </w:rPr>
        <w:t>65244729</w:t>
      </w:r>
      <w:r w:rsidR="003F117B" w:rsidRPr="00AD0421">
        <w:rPr>
          <w:rFonts w:ascii="Times New Roman" w:eastAsia="宋体" w:hAnsi="Times New Roman"/>
          <w:sz w:val="28"/>
          <w:szCs w:val="28"/>
          <w:u w:val="single"/>
        </w:rPr>
        <w:t>、</w:t>
      </w:r>
      <w:r w:rsidRPr="00AD0421">
        <w:rPr>
          <w:rFonts w:ascii="Times New Roman" w:eastAsia="宋体" w:hAnsi="Times New Roman"/>
          <w:sz w:val="28"/>
          <w:szCs w:val="28"/>
          <w:u w:val="single"/>
        </w:rPr>
        <w:t>65951037</w:t>
      </w:r>
      <w:r w:rsidRPr="00AD0421">
        <w:rPr>
          <w:rFonts w:ascii="Times New Roman" w:eastAsia="宋体" w:hAnsi="Times New Roman"/>
          <w:sz w:val="28"/>
          <w:szCs w:val="28"/>
          <w:u w:val="single"/>
        </w:rPr>
        <w:t>（传真）</w:t>
      </w:r>
    </w:p>
    <w:p w14:paraId="0A364FB4" w14:textId="77777777" w:rsidR="00BC4B00" w:rsidRPr="00AD0421" w:rsidRDefault="007473C3">
      <w:pPr>
        <w:spacing w:line="360" w:lineRule="auto"/>
        <w:rPr>
          <w:rFonts w:ascii="Times New Roman" w:eastAsia="宋体" w:hAnsi="Times New Roman"/>
          <w:sz w:val="28"/>
          <w:szCs w:val="28"/>
        </w:rPr>
      </w:pPr>
      <w:r w:rsidRPr="00AD0421">
        <w:rPr>
          <w:rFonts w:ascii="Times New Roman" w:eastAsia="宋体" w:hAnsi="Times New Roman"/>
          <w:sz w:val="28"/>
          <w:szCs w:val="28"/>
        </w:rPr>
        <w:t>六、附件</w:t>
      </w:r>
    </w:p>
    <w:p w14:paraId="609C6389" w14:textId="77777777" w:rsidR="00BC4B00" w:rsidRPr="00AD0421" w:rsidRDefault="007473C3">
      <w:pPr>
        <w:spacing w:line="360" w:lineRule="auto"/>
        <w:rPr>
          <w:rFonts w:ascii="Times New Roman" w:eastAsia="宋体" w:hAnsi="Times New Roman"/>
          <w:sz w:val="28"/>
          <w:szCs w:val="28"/>
        </w:rPr>
      </w:pPr>
      <w:r w:rsidRPr="00AD0421">
        <w:rPr>
          <w:rFonts w:ascii="Times New Roman" w:eastAsia="宋体" w:hAnsi="Times New Roman"/>
          <w:sz w:val="28"/>
          <w:szCs w:val="28"/>
        </w:rPr>
        <w:t>1</w:t>
      </w:r>
      <w:r w:rsidRPr="00AD0421">
        <w:rPr>
          <w:rFonts w:ascii="Times New Roman" w:eastAsia="宋体" w:hAnsi="Times New Roman"/>
          <w:sz w:val="28"/>
          <w:szCs w:val="28"/>
        </w:rPr>
        <w:t>、专业人员论证意见</w:t>
      </w:r>
    </w:p>
    <w:p w14:paraId="6AA372FB" w14:textId="77777777" w:rsidR="00BC4B00" w:rsidRPr="00AD0421" w:rsidRDefault="007473C3">
      <w:pPr>
        <w:spacing w:line="360" w:lineRule="auto"/>
        <w:rPr>
          <w:rFonts w:ascii="Times New Roman" w:eastAsia="宋体" w:hAnsi="Times New Roman"/>
          <w:sz w:val="28"/>
          <w:szCs w:val="28"/>
        </w:rPr>
      </w:pPr>
      <w:r w:rsidRPr="00AD0421">
        <w:rPr>
          <w:rFonts w:ascii="Times New Roman" w:eastAsia="宋体" w:hAnsi="Times New Roman"/>
          <w:sz w:val="28"/>
          <w:szCs w:val="28"/>
        </w:rPr>
        <w:t>2</w:t>
      </w:r>
      <w:r w:rsidRPr="00AD0421">
        <w:rPr>
          <w:rFonts w:ascii="Times New Roman" w:eastAsia="宋体" w:hAnsi="Times New Roman"/>
          <w:sz w:val="28"/>
          <w:szCs w:val="28"/>
        </w:rPr>
        <w:t>、单一来源采购公示公告</w:t>
      </w:r>
    </w:p>
    <w:sectPr w:rsidR="00BC4B00" w:rsidRPr="00AD042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B8C7E" w14:textId="77777777" w:rsidR="00FE0BEB" w:rsidRDefault="007473C3">
      <w:r>
        <w:separator/>
      </w:r>
    </w:p>
  </w:endnote>
  <w:endnote w:type="continuationSeparator" w:id="0">
    <w:p w14:paraId="013C5B37" w14:textId="77777777" w:rsidR="00FE0BEB" w:rsidRDefault="0074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0CA15" w14:textId="14D92F0C" w:rsidR="00BC4B00" w:rsidRDefault="007473C3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754464" wp14:editId="376E12E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49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CD7B08" w14:textId="3349D3EE" w:rsidR="00BC4B00" w:rsidRDefault="007473C3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E6AD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544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.75pt;height:12.2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h6xpwIAAKUFAAAOAAAAZHJzL2Uyb0RvYy54bWysVF1vmzAUfZ+0/2D5nQIpSQMqqdoQpknd&#10;h9TuBzjGBGvGRrYb6Kb+912bkKatJk3beEAX+/r4nnsO9/JqaAXaM224kjmOzyKMmKSq4nKX42/3&#10;ZbDEyFgiKyKUZDl+ZAZfrd6/u+y7jM1Uo0TFNAIQabK+y3FjbZeFoaENa4k5Ux2TsFkr3RILn3oX&#10;Vpr0gN6KcBZFi7BXuuq0oswYWC3GTbzy+HXNqP1S14ZZJHIMtVn/1v69de9wdUmynSZdw+mhDPIX&#10;VbSES7j0CFUQS9CD5m+gWk61Mqq2Z1S1oaprTpnnAGzi6BWbu4Z0zHOB5pju2Cbz/2Dp5/1XjXgF&#10;2mEkSQsS3bPBohs1oNh1p+9MBkl3HaTZAZZdpmNqultFvxsk1bohcseutVZ9w0gF1fmT4cnREcc4&#10;kG3/SVVwDXmwygMNtW4dIDQDATqo9HhUxpVCYXERnc/mGFHYiedJmnjhQpJNZztt7AemWuSCHGvQ&#10;3WOT/a2xwAJSpxR3lVQlF8JrL+SLBUgcV+BmOOr2XA1eyp9plG6Wm2USJLPFJkiiogiuy3USLMr4&#10;Yl6cF+t1ET+5e+Mka3hVMemumWwVJ38m28HgoyGOxjJK8MrBuZKM3m3XQqM9AVuX/nFaQfEnaeHL&#10;Mvw2cHlFKZ4l0c0sDcrF8iJIymQepBfRMoji9CZdRNDqonxJ6ZZL9u+UUJ/jdA6aejq/5Rb55y03&#10;krXcwuAQvM3x8phEMmfAjay8tJZwMcYnrXDlP7cCOjYJ7e3qHDp61Q7bAVCch7eqegTjagXOAnfC&#10;tIOgUfoHRj1MjhxLGG0YiY8SrO+GzBToKdhOAZEUDubYYjSGazsOo4dO810DuNPPdQ2/R8m9d59r&#10;gMLdB8wCT+Ewt9ywOf32Wc/TdfULAAD//wMAUEsDBBQABgAIAAAAIQBH1wff2AAAAAIBAAAPAAAA&#10;ZHJzL2Rvd25yZXYueG1sTI/BTsMwEETvSP0Haytxo06rAiXEqapKXLhRKiRubryNI+x1ZLtp8vcs&#10;XOCy0mhGM2+r7eidGDCmLpCC5aIAgdQE01Gr4Pj+crcBkbImo10gVDBhgm09u6l0acKV3nA45FZw&#10;CaVSK7A596WUqbHodVqEHom9c4heZ5axlSbqK5d7J1dF8SC97ogXrO5xb7H5Oly8gsfxI2CfcI+f&#10;56GJtps27nVS6nY+7p5BZBzzXxh+8BkdamY6hQuZJJwCfiT/Xvae7kGcFKzWa5B1Jf+j198AAAD/&#10;/wMAUEsBAi0AFAAGAAgAAAAhALaDOJL+AAAA4QEAABMAAAAAAAAAAAAAAAAAAAAAAFtDb250ZW50&#10;X1R5cGVzXS54bWxQSwECLQAUAAYACAAAACEAOP0h/9YAAACUAQAACwAAAAAAAAAAAAAAAAAvAQAA&#10;X3JlbHMvLnJlbHNQSwECLQAUAAYACAAAACEAGYIesacCAAClBQAADgAAAAAAAAAAAAAAAAAuAgAA&#10;ZHJzL2Uyb0RvYy54bWxQSwECLQAUAAYACAAAACEAR9cH39gAAAACAQAADwAAAAAAAAAAAAAAAAAB&#10;BQAAZHJzL2Rvd25yZXYueG1sUEsFBgAAAAAEAAQA8wAAAAYGAAAAAA==&#10;" filled="f" stroked="f">
              <v:textbox style="mso-fit-shape-to-text:t" inset="0,0,0,0">
                <w:txbxContent>
                  <w:p w14:paraId="3ECD7B08" w14:textId="3349D3EE" w:rsidR="00BC4B00" w:rsidRDefault="007473C3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E6AD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EFCD3" w14:textId="77777777" w:rsidR="00FE0BEB" w:rsidRDefault="007473C3">
      <w:r>
        <w:separator/>
      </w:r>
    </w:p>
  </w:footnote>
  <w:footnote w:type="continuationSeparator" w:id="0">
    <w:p w14:paraId="6A1A1E05" w14:textId="77777777" w:rsidR="00FE0BEB" w:rsidRDefault="00747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A0"/>
    <w:rsid w:val="00276863"/>
    <w:rsid w:val="002B1153"/>
    <w:rsid w:val="003A1DA6"/>
    <w:rsid w:val="003C3DC2"/>
    <w:rsid w:val="003F117B"/>
    <w:rsid w:val="004556CF"/>
    <w:rsid w:val="00466DE2"/>
    <w:rsid w:val="004E7C8A"/>
    <w:rsid w:val="004F646B"/>
    <w:rsid w:val="00644D4D"/>
    <w:rsid w:val="006608AB"/>
    <w:rsid w:val="00683EB2"/>
    <w:rsid w:val="007473C3"/>
    <w:rsid w:val="007D3AE3"/>
    <w:rsid w:val="007D3DF8"/>
    <w:rsid w:val="007E68BB"/>
    <w:rsid w:val="00873B49"/>
    <w:rsid w:val="00A42D63"/>
    <w:rsid w:val="00AD0421"/>
    <w:rsid w:val="00AE6ADC"/>
    <w:rsid w:val="00AF21EC"/>
    <w:rsid w:val="00AF48BD"/>
    <w:rsid w:val="00BC4B00"/>
    <w:rsid w:val="00E018A0"/>
    <w:rsid w:val="00E938AB"/>
    <w:rsid w:val="00FE0BEB"/>
    <w:rsid w:val="0DA96B36"/>
    <w:rsid w:val="13B9068B"/>
    <w:rsid w:val="18F428E6"/>
    <w:rsid w:val="26FF1F23"/>
    <w:rsid w:val="2DC242BE"/>
    <w:rsid w:val="38B35BC1"/>
    <w:rsid w:val="470E18B5"/>
    <w:rsid w:val="4861447D"/>
    <w:rsid w:val="49761F7E"/>
    <w:rsid w:val="4ABC32F4"/>
    <w:rsid w:val="4CD86E50"/>
    <w:rsid w:val="512C72CB"/>
    <w:rsid w:val="54BE3D06"/>
    <w:rsid w:val="56DC1A51"/>
    <w:rsid w:val="5851471C"/>
    <w:rsid w:val="5D4076C3"/>
    <w:rsid w:val="66980AE7"/>
    <w:rsid w:val="6F06269E"/>
    <w:rsid w:val="7556166D"/>
    <w:rsid w:val="768326CE"/>
    <w:rsid w:val="7A442450"/>
    <w:rsid w:val="7B356058"/>
    <w:rsid w:val="7DEF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4"/>
    </o:shapelayout>
  </w:shapeDefaults>
  <w:decimalSymbol w:val="."/>
  <w:listSeparator w:val=","/>
  <w14:docId w14:val="40B25823"/>
  <w15:docId w15:val="{1013E330-4BA2-43CF-BE38-42921A65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unhideWhenUsed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qFormat/>
    <w:pPr>
      <w:jc w:val="left"/>
    </w:pPr>
    <w:rPr>
      <w:rFonts w:ascii="Times New Roman" w:eastAsia="宋体" w:hAnsi="Times New Roman"/>
      <w:szCs w:val="24"/>
    </w:r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c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qFormat/>
    <w:rPr>
      <w:rFonts w:ascii="微软雅黑" w:eastAsia="微软雅黑" w:hAnsi="微软雅黑" w:cs="微软雅黑" w:hint="eastAsia"/>
      <w:color w:val="02396F"/>
      <w:u w:val="single"/>
    </w:rPr>
  </w:style>
  <w:style w:type="character" w:styleId="ae">
    <w:name w:val="Hyperlink"/>
    <w:basedOn w:val="a0"/>
    <w:uiPriority w:val="99"/>
    <w:semiHidden/>
    <w:unhideWhenUsed/>
    <w:qFormat/>
    <w:rPr>
      <w:rFonts w:ascii="微软雅黑" w:eastAsia="微软雅黑" w:hAnsi="微软雅黑" w:cs="微软雅黑" w:hint="eastAsia"/>
      <w:color w:val="02396F"/>
      <w:u w:val="single"/>
    </w:rPr>
  </w:style>
  <w:style w:type="character" w:styleId="af">
    <w:name w:val="annotation reference"/>
    <w:basedOn w:val="a0"/>
    <w:uiPriority w:val="99"/>
    <w:semiHidden/>
    <w:qFormat/>
    <w:rPr>
      <w:rFonts w:cs="Times New Roman"/>
      <w:sz w:val="21"/>
      <w:szCs w:val="21"/>
    </w:rPr>
  </w:style>
  <w:style w:type="character" w:customStyle="1" w:styleId="10">
    <w:name w:val="标题 1 字符"/>
    <w:basedOn w:val="a0"/>
    <w:link w:val="1"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paragraph" w:styleId="af0">
    <w:name w:val="List Paragraph"/>
    <w:basedOn w:val="a"/>
    <w:uiPriority w:val="99"/>
    <w:qFormat/>
    <w:pPr>
      <w:ind w:firstLineChars="200" w:firstLine="420"/>
    </w:pPr>
    <w:rPr>
      <w:rFonts w:ascii="Times New Roman" w:eastAsia="宋体" w:hAnsi="Times New Roman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0"/>
      <w:szCs w:val="0"/>
    </w:rPr>
  </w:style>
  <w:style w:type="character" w:customStyle="1" w:styleId="prev2">
    <w:name w:val="prev2"/>
    <w:basedOn w:val="a0"/>
    <w:qFormat/>
    <w:rPr>
      <w:color w:val="888888"/>
    </w:rPr>
  </w:style>
  <w:style w:type="character" w:customStyle="1" w:styleId="prev3">
    <w:name w:val="prev3"/>
    <w:basedOn w:val="a0"/>
    <w:qFormat/>
    <w:rPr>
      <w:rFonts w:ascii="微软雅黑" w:eastAsia="微软雅黑" w:hAnsi="微软雅黑" w:cs="微软雅黑"/>
      <w:sz w:val="21"/>
      <w:szCs w:val="21"/>
    </w:rPr>
  </w:style>
  <w:style w:type="character" w:customStyle="1" w:styleId="gjfg">
    <w:name w:val="gjfg"/>
    <w:basedOn w:val="a0"/>
  </w:style>
  <w:style w:type="character" w:customStyle="1" w:styleId="redfilefwwh">
    <w:name w:val="redfilefwwh"/>
    <w:basedOn w:val="a0"/>
    <w:qFormat/>
    <w:rPr>
      <w:color w:val="BA2636"/>
      <w:sz w:val="18"/>
      <w:szCs w:val="18"/>
    </w:rPr>
  </w:style>
  <w:style w:type="character" w:customStyle="1" w:styleId="cfdate">
    <w:name w:val="cfdate"/>
    <w:basedOn w:val="a0"/>
    <w:qFormat/>
    <w:rPr>
      <w:color w:val="333333"/>
      <w:sz w:val="18"/>
      <w:szCs w:val="18"/>
    </w:rPr>
  </w:style>
  <w:style w:type="character" w:customStyle="1" w:styleId="next">
    <w:name w:val="next"/>
    <w:basedOn w:val="a0"/>
    <w:qFormat/>
    <w:rPr>
      <w:color w:val="888888"/>
    </w:rPr>
  </w:style>
  <w:style w:type="character" w:customStyle="1" w:styleId="next1">
    <w:name w:val="next1"/>
    <w:basedOn w:val="a0"/>
    <w:qFormat/>
    <w:rPr>
      <w:rFonts w:ascii="微软雅黑" w:eastAsia="微软雅黑" w:hAnsi="微软雅黑" w:cs="微软雅黑" w:hint="eastAsia"/>
      <w:sz w:val="21"/>
      <w:szCs w:val="21"/>
    </w:rPr>
  </w:style>
  <w:style w:type="character" w:customStyle="1" w:styleId="displayarti">
    <w:name w:val="displayarti"/>
    <w:basedOn w:val="a0"/>
    <w:qFormat/>
    <w:rPr>
      <w:color w:val="FFFFFF"/>
      <w:shd w:val="clear" w:color="auto" w:fill="A00000"/>
    </w:rPr>
  </w:style>
  <w:style w:type="character" w:customStyle="1" w:styleId="redfilenumber">
    <w:name w:val="redfilenumber"/>
    <w:basedOn w:val="a0"/>
    <w:qFormat/>
    <w:rPr>
      <w:color w:val="BA2636"/>
      <w:sz w:val="18"/>
      <w:szCs w:val="18"/>
    </w:rPr>
  </w:style>
  <w:style w:type="character" w:customStyle="1" w:styleId="qxdate">
    <w:name w:val="qxdate"/>
    <w:basedOn w:val="a0"/>
    <w:qFormat/>
    <w:rPr>
      <w:color w:val="333333"/>
      <w:sz w:val="18"/>
      <w:szCs w:val="18"/>
    </w:rPr>
  </w:style>
  <w:style w:type="character" w:customStyle="1" w:styleId="next2">
    <w:name w:val="next2"/>
    <w:basedOn w:val="a0"/>
    <w:qFormat/>
    <w:rPr>
      <w:rFonts w:ascii="微软雅黑" w:eastAsia="微软雅黑" w:hAnsi="微软雅黑" w:cs="微软雅黑"/>
      <w:sz w:val="21"/>
      <w:szCs w:val="21"/>
    </w:rPr>
  </w:style>
  <w:style w:type="character" w:customStyle="1" w:styleId="prev">
    <w:name w:val="prev"/>
    <w:basedOn w:val="a0"/>
    <w:qFormat/>
    <w:rPr>
      <w:rFonts w:ascii="微软雅黑" w:eastAsia="微软雅黑" w:hAnsi="微软雅黑" w:cs="微软雅黑" w:hint="eastAsia"/>
      <w:sz w:val="21"/>
      <w:szCs w:val="21"/>
    </w:rPr>
  </w:style>
  <w:style w:type="character" w:customStyle="1" w:styleId="prev1">
    <w:name w:val="prev1"/>
    <w:basedOn w:val="a0"/>
    <w:qFormat/>
    <w:rPr>
      <w:color w:val="888888"/>
    </w:rPr>
  </w:style>
  <w:style w:type="character" w:customStyle="1" w:styleId="aa">
    <w:name w:val="页眉 字符"/>
    <w:basedOn w:val="a0"/>
    <w:link w:val="a9"/>
    <w:uiPriority w:val="99"/>
    <w:rPr>
      <w:rFonts w:ascii="等线" w:eastAsia="等线" w:hAnsi="等线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913</Words>
  <Characters>194</Characters>
  <Application>Microsoft Office Word</Application>
  <DocSecurity>0</DocSecurity>
  <Lines>1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q10</cp:lastModifiedBy>
  <cp:revision>9</cp:revision>
  <cp:lastPrinted>2021-03-31T06:22:00Z</cp:lastPrinted>
  <dcterms:created xsi:type="dcterms:W3CDTF">2021-07-26T08:27:00Z</dcterms:created>
  <dcterms:modified xsi:type="dcterms:W3CDTF">2021-12-17T05:54:00Z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FEE722AF8347421BA2D5AC76F535F54A</vt:lpwstr>
  </property>
</Properties>
</file>