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宋庄镇水池水鹤建设工程（富豪村、双埠头村、大庞村、辛店村、邢各庄村）</w:t>
      </w:r>
    </w:p>
    <w:p>
      <w:pPr>
        <w:jc w:val="center"/>
        <w:rPr>
          <w:b/>
          <w:bCs/>
          <w:sz w:val="28"/>
          <w:szCs w:val="36"/>
        </w:rPr>
      </w:pPr>
      <w:r>
        <w:rPr>
          <w:rFonts w:hint="eastAsia"/>
          <w:b/>
          <w:bCs/>
          <w:sz w:val="28"/>
          <w:szCs w:val="36"/>
        </w:rPr>
        <w:t>中标</w:t>
      </w:r>
      <w:r>
        <w:rPr>
          <w:rFonts w:hint="eastAsia"/>
          <w:b/>
          <w:bCs/>
          <w:sz w:val="28"/>
          <w:szCs w:val="36"/>
          <w:lang w:eastAsia="zh-CN"/>
        </w:rPr>
        <w:t>候选人</w:t>
      </w:r>
      <w:r>
        <w:rPr>
          <w:rFonts w:hint="eastAsia"/>
          <w:b/>
          <w:bCs/>
          <w:sz w:val="28"/>
          <w:szCs w:val="36"/>
        </w:rPr>
        <w:t>公示</w:t>
      </w:r>
    </w:p>
    <w:p>
      <w:pPr>
        <w:widowControl/>
        <w:spacing w:line="500" w:lineRule="atLeast"/>
        <w:ind w:firstLine="560"/>
        <w:jc w:val="left"/>
        <w:rPr>
          <w:rFonts w:ascii="宋体" w:hAnsi="宋体" w:eastAsia="宋体" w:cs="宋体"/>
          <w:color w:val="666666"/>
          <w:sz w:val="24"/>
        </w:rPr>
      </w:pPr>
      <w:r>
        <w:rPr>
          <w:rFonts w:hint="eastAsia" w:ascii="宋体" w:hAnsi="宋体" w:eastAsia="宋体" w:cs="宋体"/>
          <w:color w:val="000000"/>
          <w:kern w:val="0"/>
          <w:sz w:val="24"/>
          <w:lang w:val="en-US" w:eastAsia="zh-CN"/>
        </w:rPr>
        <w:t>汇信（北京）工程管理有限公司</w:t>
      </w:r>
      <w:r>
        <w:rPr>
          <w:rFonts w:hint="eastAsia" w:ascii="宋体" w:hAnsi="宋体" w:eastAsia="宋体" w:cs="宋体"/>
          <w:color w:val="000000"/>
          <w:kern w:val="0"/>
          <w:sz w:val="24"/>
        </w:rPr>
        <w:t>受北京市通州区宋庄镇人民政府的委托，就</w:t>
      </w:r>
      <w:r>
        <w:rPr>
          <w:rFonts w:hint="eastAsia" w:ascii="宋体" w:hAnsi="宋体" w:eastAsia="宋体" w:cs="宋体"/>
          <w:color w:val="000000"/>
          <w:kern w:val="0"/>
          <w:sz w:val="24"/>
          <w:lang w:val="en-US" w:eastAsia="zh-CN"/>
        </w:rPr>
        <w:t>宋庄镇水池水鹤建设工程（富豪村、双埠头村、大庞村、辛店村、邢各庄村）</w:t>
      </w:r>
      <w:r>
        <w:rPr>
          <w:rFonts w:hint="eastAsia" w:ascii="宋体" w:hAnsi="宋体" w:eastAsia="宋体" w:cs="宋体"/>
          <w:bCs/>
          <w:color w:val="000000"/>
          <w:kern w:val="0"/>
          <w:sz w:val="24"/>
        </w:rPr>
        <w:t>进行国内</w:t>
      </w:r>
      <w:r>
        <w:rPr>
          <w:rFonts w:hint="eastAsia" w:ascii="宋体" w:hAnsi="宋体" w:eastAsia="宋体" w:cs="宋体"/>
          <w:bCs/>
          <w:color w:val="000000"/>
          <w:kern w:val="0"/>
          <w:sz w:val="24"/>
          <w:lang w:val="en-US" w:eastAsia="zh-CN"/>
        </w:rPr>
        <w:t>公开招标</w:t>
      </w:r>
      <w:r>
        <w:rPr>
          <w:rFonts w:hint="eastAsia" w:ascii="宋体" w:hAnsi="宋体" w:eastAsia="宋体" w:cs="宋体"/>
          <w:bCs/>
          <w:color w:val="000000"/>
          <w:kern w:val="0"/>
          <w:sz w:val="24"/>
        </w:rPr>
        <w:t>，按规定</w:t>
      </w:r>
      <w:r>
        <w:rPr>
          <w:rFonts w:hint="eastAsia" w:ascii="宋体" w:hAnsi="宋体" w:eastAsia="宋体" w:cs="宋体"/>
          <w:color w:val="000000"/>
          <w:kern w:val="0"/>
          <w:sz w:val="24"/>
        </w:rPr>
        <w:t>程序进行了开标、评标，现就本次</w:t>
      </w:r>
      <w:r>
        <w:rPr>
          <w:rFonts w:hint="eastAsia" w:ascii="宋体" w:hAnsi="宋体" w:eastAsia="宋体" w:cs="宋体"/>
          <w:color w:val="000000"/>
          <w:kern w:val="0"/>
          <w:sz w:val="24"/>
          <w:lang w:val="en-US" w:eastAsia="zh-CN"/>
        </w:rPr>
        <w:t>招标</w:t>
      </w:r>
      <w:r>
        <w:rPr>
          <w:rFonts w:hint="eastAsia" w:ascii="宋体" w:hAnsi="宋体" w:eastAsia="宋体" w:cs="宋体"/>
          <w:color w:val="000000"/>
          <w:kern w:val="0"/>
          <w:sz w:val="24"/>
        </w:rPr>
        <w:t>的</w:t>
      </w:r>
      <w:r>
        <w:rPr>
          <w:rFonts w:hint="eastAsia" w:ascii="宋体" w:hAnsi="宋体" w:eastAsia="宋体" w:cs="宋体"/>
          <w:color w:val="000000"/>
          <w:kern w:val="0"/>
          <w:sz w:val="24"/>
          <w:lang w:eastAsia="zh-CN"/>
        </w:rPr>
        <w:t>中标候选人</w:t>
      </w:r>
      <w:r>
        <w:rPr>
          <w:rFonts w:hint="eastAsia" w:ascii="宋体" w:hAnsi="宋体" w:eastAsia="宋体" w:cs="宋体"/>
          <w:color w:val="000000"/>
          <w:kern w:val="0"/>
          <w:sz w:val="24"/>
        </w:rPr>
        <w:t>公布如下：</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color w:val="000000"/>
          <w:kern w:val="0"/>
          <w:sz w:val="24"/>
        </w:rPr>
        <w:t>一、项目名称及项目编号</w:t>
      </w:r>
    </w:p>
    <w:p>
      <w:pPr>
        <w:widowControl/>
        <w:spacing w:line="500" w:lineRule="atLeast"/>
        <w:ind w:left="1679" w:leftChars="228" w:hanging="1200" w:hangingChars="50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项目名称：</w:t>
      </w:r>
      <w:r>
        <w:rPr>
          <w:rFonts w:hint="eastAsia" w:ascii="宋体" w:hAnsi="宋体" w:eastAsia="宋体" w:cs="宋体"/>
          <w:color w:val="000000"/>
          <w:kern w:val="0"/>
          <w:sz w:val="24"/>
          <w:lang w:val="en-US" w:eastAsia="zh-CN"/>
        </w:rPr>
        <w:t>宋庄镇水池水鹤建设工程（富豪村、双埠头村、大庞村、辛店村、邢各庄村）</w:t>
      </w:r>
    </w:p>
    <w:p>
      <w:pPr>
        <w:widowControl/>
        <w:spacing w:line="500" w:lineRule="atLeast"/>
        <w:ind w:firstLine="562"/>
        <w:jc w:val="left"/>
        <w:rPr>
          <w:rFonts w:hint="default" w:ascii="宋体" w:hAnsi="宋体" w:eastAsia="宋体" w:cs="宋体"/>
          <w:color w:val="000000"/>
          <w:kern w:val="0"/>
          <w:sz w:val="24"/>
          <w:lang w:eastAsia="zh-CN"/>
        </w:rPr>
      </w:pPr>
      <w:r>
        <w:rPr>
          <w:rFonts w:hint="eastAsia" w:ascii="宋体" w:hAnsi="宋体" w:eastAsia="宋体" w:cs="宋体"/>
          <w:color w:val="000000"/>
          <w:kern w:val="0"/>
          <w:sz w:val="24"/>
        </w:rPr>
        <w:t>项目编号：</w:t>
      </w:r>
      <w:r>
        <w:rPr>
          <w:rFonts w:hint="eastAsia" w:ascii="宋体" w:hAnsi="宋体" w:eastAsia="宋体" w:cs="宋体"/>
          <w:color w:val="000000"/>
          <w:kern w:val="0"/>
          <w:sz w:val="24"/>
          <w:lang w:eastAsia="zh-CN"/>
        </w:rPr>
        <w:t>HXZC-GC-202123</w:t>
      </w:r>
      <w:r>
        <w:rPr>
          <w:rFonts w:hint="default" w:ascii="宋体" w:hAnsi="宋体" w:eastAsia="宋体" w:cs="宋体"/>
          <w:color w:val="000000"/>
          <w:kern w:val="0"/>
          <w:sz w:val="24"/>
          <w:lang w:eastAsia="zh-CN"/>
        </w:rPr>
        <w:t>2</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color w:val="000000"/>
          <w:kern w:val="0"/>
          <w:sz w:val="24"/>
        </w:rPr>
        <w:t>二、评标信息</w:t>
      </w:r>
    </w:p>
    <w:p>
      <w:pPr>
        <w:widowControl/>
        <w:spacing w:line="500" w:lineRule="atLeast"/>
        <w:ind w:firstLine="560"/>
        <w:jc w:val="left"/>
        <w:rPr>
          <w:rFonts w:hint="default" w:ascii="宋体" w:hAnsi="宋体" w:eastAsia="宋体" w:cs="宋体"/>
          <w:color w:val="666666"/>
          <w:sz w:val="24"/>
          <w:highlight w:val="none"/>
          <w:lang w:val="en-US"/>
        </w:rPr>
      </w:pPr>
      <w:r>
        <w:rPr>
          <w:rFonts w:hint="eastAsia" w:ascii="宋体" w:hAnsi="宋体" w:eastAsia="宋体" w:cs="宋体"/>
          <w:color w:val="000000"/>
          <w:kern w:val="0"/>
          <w:sz w:val="24"/>
          <w:highlight w:val="none"/>
        </w:rPr>
        <w:t>评标日期：20</w:t>
      </w:r>
      <w:r>
        <w:rPr>
          <w:rFonts w:hint="eastAsia" w:ascii="宋体" w:hAnsi="宋体" w:eastAsia="宋体" w:cs="宋体"/>
          <w:color w:val="000000"/>
          <w:kern w:val="0"/>
          <w:sz w:val="24"/>
          <w:highlight w:val="none"/>
          <w:lang w:val="en-US" w:eastAsia="zh-CN"/>
        </w:rPr>
        <w:t>22</w:t>
      </w:r>
      <w:r>
        <w:rPr>
          <w:rFonts w:hint="eastAsia" w:ascii="宋体" w:hAnsi="宋体" w:eastAsia="宋体" w:cs="宋体"/>
          <w:color w:val="000000"/>
          <w:kern w:val="0"/>
          <w:sz w:val="24"/>
          <w:highlight w:val="none"/>
        </w:rPr>
        <w:t>年</w:t>
      </w:r>
      <w:r>
        <w:rPr>
          <w:rFonts w:hint="eastAsia" w:ascii="宋体" w:hAnsi="宋体" w:eastAsia="宋体" w:cs="宋体"/>
          <w:color w:val="000000"/>
          <w:kern w:val="0"/>
          <w:sz w:val="24"/>
          <w:highlight w:val="none"/>
          <w:lang w:val="en-US" w:eastAsia="zh-CN"/>
        </w:rPr>
        <w:t>01</w:t>
      </w:r>
      <w:r>
        <w:rPr>
          <w:rFonts w:hint="eastAsia" w:ascii="宋体" w:hAnsi="宋体" w:eastAsia="宋体" w:cs="宋体"/>
          <w:color w:val="000000"/>
          <w:kern w:val="0"/>
          <w:sz w:val="24"/>
          <w:highlight w:val="none"/>
        </w:rPr>
        <w:t>月</w:t>
      </w:r>
      <w:r>
        <w:rPr>
          <w:rFonts w:hint="eastAsia" w:ascii="宋体" w:hAnsi="宋体" w:eastAsia="宋体" w:cs="宋体"/>
          <w:color w:val="000000"/>
          <w:kern w:val="0"/>
          <w:sz w:val="24"/>
          <w:highlight w:val="none"/>
          <w:lang w:val="en-US" w:eastAsia="zh-CN"/>
        </w:rPr>
        <w:t>11</w:t>
      </w:r>
      <w:r>
        <w:rPr>
          <w:rFonts w:hint="eastAsia" w:ascii="宋体" w:hAnsi="宋体" w:eastAsia="宋体" w:cs="宋体"/>
          <w:color w:val="000000"/>
          <w:kern w:val="0"/>
          <w:sz w:val="24"/>
          <w:highlight w:val="none"/>
        </w:rPr>
        <w:t>日上午</w:t>
      </w:r>
      <w:r>
        <w:rPr>
          <w:rFonts w:hint="eastAsia" w:ascii="宋体" w:hAnsi="宋体" w:eastAsia="宋体" w:cs="宋体"/>
          <w:color w:val="000000"/>
          <w:kern w:val="0"/>
          <w:sz w:val="24"/>
          <w:highlight w:val="none"/>
          <w:lang w:val="en-US" w:eastAsia="zh-CN"/>
        </w:rPr>
        <w:t>09:50</w:t>
      </w:r>
    </w:p>
    <w:p>
      <w:pPr>
        <w:widowControl/>
        <w:spacing w:line="500" w:lineRule="atLeast"/>
        <w:ind w:firstLine="480" w:firstLineChars="20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评标地点</w:t>
      </w:r>
      <w:r>
        <w:rPr>
          <w:rFonts w:hint="eastAsia" w:ascii="宋体" w:hAnsi="宋体" w:eastAsia="宋体" w:cs="宋体"/>
          <w:color w:val="000000"/>
          <w:kern w:val="0"/>
          <w:sz w:val="24"/>
          <w:lang w:eastAsia="zh-CN"/>
        </w:rPr>
        <w:t>：</w:t>
      </w:r>
      <w:r>
        <w:rPr>
          <w:rFonts w:hint="eastAsia" w:ascii="宋体" w:hAnsi="宋体" w:eastAsia="宋体" w:cs="宋体"/>
          <w:bCs/>
          <w:sz w:val="24"/>
          <w:szCs w:val="24"/>
          <w:highlight w:val="none"/>
        </w:rPr>
        <w:t>北京太阳花酒店（北京市通州区九棵树西路201号）三层月出厅</w:t>
      </w:r>
    </w:p>
    <w:p>
      <w:pPr>
        <w:widowControl/>
        <w:spacing w:line="500" w:lineRule="atLeast"/>
        <w:ind w:firstLine="562"/>
        <w:jc w:val="left"/>
        <w:rPr>
          <w:rFonts w:hint="eastAsia" w:ascii="宋体" w:hAnsi="宋体" w:eastAsia="宋体" w:cs="宋体"/>
          <w:color w:val="666666"/>
          <w:sz w:val="24"/>
          <w:lang w:val="en-US" w:eastAsia="zh-CN"/>
        </w:rPr>
      </w:pPr>
      <w:r>
        <w:rPr>
          <w:rFonts w:hint="eastAsia" w:ascii="宋体" w:hAnsi="宋体" w:eastAsia="宋体" w:cs="宋体"/>
          <w:b/>
          <w:color w:val="000000"/>
          <w:kern w:val="0"/>
          <w:sz w:val="24"/>
        </w:rPr>
        <w:t>三、中标</w:t>
      </w:r>
      <w:r>
        <w:rPr>
          <w:rFonts w:hint="eastAsia" w:ascii="宋体" w:hAnsi="宋体" w:eastAsia="宋体" w:cs="宋体"/>
          <w:b/>
          <w:color w:val="000000"/>
          <w:kern w:val="0"/>
          <w:sz w:val="24"/>
          <w:lang w:eastAsia="zh-CN"/>
        </w:rPr>
        <w:t>候选人基本情况</w:t>
      </w:r>
    </w:p>
    <w:p>
      <w:pPr>
        <w:widowControl/>
        <w:spacing w:line="500" w:lineRule="atLeast"/>
        <w:ind w:firstLine="56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rPr>
        <w:t>第一中标侯选人：</w:t>
      </w:r>
      <w:r>
        <w:rPr>
          <w:rFonts w:hint="eastAsia" w:ascii="宋体" w:hAnsi="宋体" w:eastAsia="宋体" w:cs="宋体"/>
          <w:color w:val="000000"/>
          <w:kern w:val="0"/>
          <w:sz w:val="24"/>
          <w:lang w:val="en-US" w:eastAsia="zh-CN"/>
        </w:rPr>
        <w:t>北京梨园建筑工程有限公司</w:t>
      </w:r>
      <w:r>
        <w:rPr>
          <w:rFonts w:hint="eastAsia" w:ascii="宋体" w:hAnsi="宋体" w:eastAsia="宋体" w:cs="宋体"/>
          <w:color w:val="000000"/>
          <w:kern w:val="0"/>
          <w:sz w:val="24"/>
          <w:highlight w:val="none"/>
        </w:rPr>
        <w:t xml:space="preserve"> </w:t>
      </w:r>
    </w:p>
    <w:p>
      <w:pPr>
        <w:widowControl/>
        <w:spacing w:line="500" w:lineRule="atLeast"/>
        <w:ind w:firstLine="56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592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345.81元</w:t>
      </w:r>
    </w:p>
    <w:p>
      <w:pPr>
        <w:widowControl/>
        <w:spacing w:line="500" w:lineRule="atLeast"/>
        <w:ind w:firstLine="560"/>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项目经理</w:t>
      </w:r>
      <w:r>
        <w:rPr>
          <w:rFonts w:hint="eastAsia" w:ascii="宋体" w:hAnsi="宋体" w:eastAsia="宋体" w:cs="宋体"/>
          <w:color w:val="auto"/>
          <w:kern w:val="0"/>
          <w:sz w:val="24"/>
          <w:highlight w:val="none"/>
          <w:lang w:eastAsia="zh-CN"/>
        </w:rPr>
        <w:t>：史学泰</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注册编号：京211182073120</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widowControl/>
        <w:spacing w:line="500" w:lineRule="atLeast"/>
        <w:ind w:firstLine="560"/>
        <w:jc w:val="left"/>
        <w:rPr>
          <w:rFonts w:hint="eastAsia"/>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第二中标侯选人：</w:t>
      </w:r>
      <w:r>
        <w:rPr>
          <w:rFonts w:hint="eastAsia" w:ascii="宋体" w:hAnsi="宋体" w:eastAsia="宋体" w:cs="宋体"/>
          <w:color w:val="000000"/>
          <w:kern w:val="0"/>
          <w:sz w:val="24"/>
          <w:lang w:val="en-US" w:eastAsia="zh-CN"/>
        </w:rPr>
        <w:t>北京正方新辰建筑工程有限公司</w:t>
      </w:r>
    </w:p>
    <w:p>
      <w:pPr>
        <w:widowControl/>
        <w:spacing w:line="500" w:lineRule="atLeast"/>
        <w:ind w:firstLine="480" w:firstLineChars="20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投标报价：2</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594</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376.01元</w:t>
      </w:r>
    </w:p>
    <w:p>
      <w:pPr>
        <w:widowControl/>
        <w:spacing w:line="500" w:lineRule="atLeast"/>
        <w:ind w:left="479" w:leftChars="228" w:firstLine="0" w:firstLineChars="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color w:val="000000"/>
          <w:kern w:val="0"/>
          <w:sz w:val="24"/>
          <w:highlight w:val="none"/>
          <w:lang w:val="en-US" w:eastAsia="zh-CN"/>
        </w:rPr>
        <w:t>付占勇</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注册编号</w:t>
      </w:r>
      <w:bookmarkStart w:id="0" w:name="_GoBack"/>
      <w:bookmarkEnd w:id="0"/>
      <w:r>
        <w:rPr>
          <w:rFonts w:hint="eastAsia" w:ascii="宋体" w:hAnsi="宋体" w:eastAsia="宋体" w:cs="宋体"/>
          <w:color w:val="000000"/>
          <w:kern w:val="0"/>
          <w:sz w:val="24"/>
          <w:highlight w:val="none"/>
        </w:rPr>
        <w:t>：京</w:t>
      </w:r>
      <w:r>
        <w:rPr>
          <w:rFonts w:hint="eastAsia" w:ascii="宋体" w:hAnsi="宋体" w:eastAsia="宋体" w:cs="宋体"/>
          <w:color w:val="000000"/>
          <w:kern w:val="0"/>
          <w:sz w:val="24"/>
          <w:highlight w:val="none"/>
          <w:lang w:val="en-US" w:eastAsia="zh-CN"/>
        </w:rPr>
        <w:t>1142015201505730</w:t>
      </w:r>
    </w:p>
    <w:p>
      <w:pPr>
        <w:widowControl/>
        <w:spacing w:line="500" w:lineRule="atLeast"/>
        <w:ind w:left="479" w:leftChars="228" w:firstLine="0" w:firstLineChars="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widowControl/>
        <w:spacing w:line="500" w:lineRule="atLeast"/>
        <w:ind w:firstLine="560"/>
        <w:jc w:val="left"/>
        <w:rPr>
          <w:rFonts w:hint="eastAsia"/>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第三中标侯选人：</w:t>
      </w:r>
      <w:r>
        <w:rPr>
          <w:rFonts w:hint="eastAsia" w:ascii="宋体" w:hAnsi="宋体" w:eastAsia="宋体" w:cs="宋体"/>
          <w:color w:val="000000"/>
          <w:kern w:val="0"/>
          <w:sz w:val="24"/>
          <w:lang w:val="en-US" w:eastAsia="zh-CN"/>
        </w:rPr>
        <w:t>北京隆盛翔建设集团有限公司</w:t>
      </w:r>
      <w:r>
        <w:rPr>
          <w:rFonts w:hint="eastAsia" w:ascii="宋体" w:hAnsi="宋体" w:eastAsia="宋体" w:cs="宋体"/>
          <w:color w:val="000000"/>
          <w:kern w:val="0"/>
          <w:sz w:val="24"/>
        </w:rPr>
        <w:t xml:space="preserve">  </w:t>
      </w:r>
    </w:p>
    <w:p>
      <w:pPr>
        <w:widowControl/>
        <w:spacing w:line="500" w:lineRule="atLeast"/>
        <w:ind w:firstLine="480" w:firstLineChars="20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投标报价：2</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579</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272.16元</w:t>
      </w:r>
    </w:p>
    <w:p>
      <w:pPr>
        <w:widowControl/>
        <w:spacing w:line="500" w:lineRule="atLeast"/>
        <w:ind w:left="718" w:leftChars="342" w:firstLine="0" w:firstLineChars="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 xml:space="preserve">项目经理：徐小三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注册编号：京111201320132</w:t>
      </w:r>
      <w:r>
        <w:rPr>
          <w:rFonts w:hint="eastAsia" w:ascii="宋体" w:hAnsi="宋体" w:eastAsia="宋体" w:cs="宋体"/>
          <w:color w:val="000000"/>
          <w:kern w:val="0"/>
          <w:sz w:val="24"/>
          <w:highlight w:val="none"/>
          <w:lang w:val="en-US" w:eastAsia="zh-CN"/>
        </w:rPr>
        <w:t>4247</w:t>
      </w:r>
    </w:p>
    <w:p>
      <w:pPr>
        <w:widowControl/>
        <w:spacing w:line="500" w:lineRule="atLeast"/>
        <w:ind w:firstLine="720" w:firstLineChars="300"/>
        <w:jc w:val="left"/>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sz w:val="24"/>
          <w:highlight w:val="none"/>
        </w:rPr>
        <w:t>公示候选人公示期为20</w:t>
      </w:r>
      <w:r>
        <w:rPr>
          <w:rFonts w:hint="eastAsia" w:ascii="宋体" w:hAnsi="宋体" w:eastAsia="宋体" w:cs="宋体"/>
          <w:color w:val="000000"/>
          <w:sz w:val="24"/>
          <w:highlight w:val="none"/>
          <w:lang w:val="en-US" w:eastAsia="zh-CN"/>
        </w:rPr>
        <w:t>22</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01</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18</w:t>
      </w:r>
      <w:r>
        <w:rPr>
          <w:rFonts w:hint="eastAsia" w:ascii="宋体" w:hAnsi="宋体" w:eastAsia="宋体" w:cs="宋体"/>
          <w:color w:val="000000"/>
          <w:sz w:val="24"/>
          <w:highlight w:val="none"/>
        </w:rPr>
        <w:t>日-2</w:t>
      </w:r>
      <w:r>
        <w:rPr>
          <w:rFonts w:hint="eastAsia" w:ascii="宋体" w:hAnsi="宋体" w:eastAsia="宋体" w:cs="宋体"/>
          <w:color w:val="000000"/>
          <w:sz w:val="24"/>
          <w:highlight w:val="none"/>
          <w:lang w:val="en-US" w:eastAsia="zh-CN"/>
        </w:rPr>
        <w:t>022</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01</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21</w:t>
      </w:r>
      <w:r>
        <w:rPr>
          <w:rFonts w:hint="eastAsia" w:ascii="宋体" w:hAnsi="宋体" w:eastAsia="宋体" w:cs="宋体"/>
          <w:color w:val="000000"/>
          <w:sz w:val="24"/>
          <w:highlight w:val="none"/>
        </w:rPr>
        <w:t>日</w:t>
      </w:r>
    </w:p>
    <w:p>
      <w:pPr>
        <w:widowControl/>
        <w:spacing w:line="526" w:lineRule="atLeast"/>
        <w:ind w:firstLine="562"/>
        <w:jc w:val="left"/>
        <w:rPr>
          <w:rFonts w:ascii="宋体" w:hAnsi="宋体" w:eastAsia="宋体" w:cs="宋体"/>
          <w:b/>
          <w:color w:val="000000"/>
          <w:kern w:val="0"/>
          <w:sz w:val="24"/>
        </w:rPr>
      </w:pPr>
      <w:r>
        <w:rPr>
          <w:rFonts w:hint="eastAsia" w:ascii="宋体" w:hAnsi="宋体" w:eastAsia="宋体" w:cs="宋体"/>
          <w:b/>
          <w:color w:val="000000"/>
          <w:kern w:val="0"/>
          <w:sz w:val="24"/>
        </w:rPr>
        <w:t>四、发布公示的媒介：</w:t>
      </w:r>
    </w:p>
    <w:p>
      <w:pPr>
        <w:widowControl/>
        <w:spacing w:line="526" w:lineRule="atLeast"/>
        <w:ind w:firstLine="562"/>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rPr>
        <w:t>本招标项目中标</w:t>
      </w:r>
      <w:r>
        <w:rPr>
          <w:rFonts w:hint="eastAsia" w:ascii="宋体" w:hAnsi="宋体" w:eastAsia="宋体" w:cs="宋体"/>
          <w:bCs/>
          <w:color w:val="000000"/>
          <w:kern w:val="0"/>
          <w:sz w:val="24"/>
          <w:lang w:eastAsia="zh-CN"/>
        </w:rPr>
        <w:t>候选人</w:t>
      </w:r>
      <w:r>
        <w:rPr>
          <w:rFonts w:hint="eastAsia" w:ascii="宋体" w:hAnsi="宋体" w:eastAsia="宋体" w:cs="宋体"/>
          <w:bCs/>
          <w:color w:val="000000"/>
          <w:kern w:val="0"/>
          <w:sz w:val="24"/>
        </w:rPr>
        <w:t>公示在</w:t>
      </w:r>
      <w:r>
        <w:rPr>
          <w:rFonts w:hint="eastAsia" w:ascii="宋体" w:hAnsi="宋体" w:eastAsia="宋体" w:cs="宋体"/>
          <w:bCs/>
          <w:color w:val="000000"/>
          <w:kern w:val="0"/>
          <w:sz w:val="24"/>
          <w:szCs w:val="24"/>
          <w:lang w:eastAsia="zh-CN"/>
        </w:rPr>
        <w:t>《</w:t>
      </w:r>
      <w:r>
        <w:rPr>
          <w:rFonts w:hint="eastAsia" w:ascii="宋体" w:hAnsi="宋体"/>
          <w:b w:val="0"/>
          <w:bCs w:val="0"/>
          <w:sz w:val="24"/>
          <w:szCs w:val="24"/>
          <w:highlight w:val="none"/>
        </w:rPr>
        <w:t>中国政府采</w:t>
      </w:r>
      <w:r>
        <w:rPr>
          <w:rFonts w:hint="eastAsia" w:ascii="宋体" w:hAnsi="宋体"/>
          <w:sz w:val="24"/>
          <w:szCs w:val="24"/>
          <w:highlight w:val="none"/>
        </w:rPr>
        <w:t>购网</w:t>
      </w:r>
      <w:r>
        <w:rPr>
          <w:rFonts w:hint="eastAsia" w:ascii="宋体" w:hAnsi="宋体" w:eastAsia="宋体" w:cs="宋体"/>
          <w:bCs/>
          <w:color w:val="000000"/>
          <w:kern w:val="0"/>
          <w:sz w:val="24"/>
          <w:szCs w:val="24"/>
          <w:lang w:eastAsia="zh-CN"/>
        </w:rPr>
        <w:t>》、《</w:t>
      </w:r>
      <w:r>
        <w:rPr>
          <w:rFonts w:hint="eastAsia" w:ascii="宋体" w:hAnsi="宋体"/>
          <w:sz w:val="24"/>
          <w:szCs w:val="24"/>
          <w:highlight w:val="none"/>
        </w:rPr>
        <w:t>北京市政府采购网</w:t>
      </w:r>
      <w:r>
        <w:rPr>
          <w:rFonts w:hint="eastAsia" w:ascii="宋体" w:hAnsi="宋体" w:eastAsia="宋体" w:cs="宋体"/>
          <w:bCs/>
          <w:color w:val="000000"/>
          <w:kern w:val="0"/>
          <w:sz w:val="24"/>
          <w:szCs w:val="24"/>
          <w:lang w:eastAsia="zh-CN"/>
        </w:rPr>
        <w:t>》</w:t>
      </w:r>
      <w:r>
        <w:rPr>
          <w:rFonts w:hint="eastAsia" w:ascii="宋体" w:hAnsi="宋体" w:eastAsia="宋体" w:cs="宋体"/>
          <w:bCs/>
          <w:color w:val="000000"/>
          <w:kern w:val="0"/>
          <w:sz w:val="24"/>
          <w:szCs w:val="24"/>
        </w:rPr>
        <w:t>上发布。</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kern w:val="0"/>
          <w:sz w:val="24"/>
        </w:rPr>
        <w:t>五、本次招标联系事项</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招标人：北京市通州区宋庄镇人民政府</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联系人：</w:t>
      </w:r>
      <w:r>
        <w:rPr>
          <w:rFonts w:hint="eastAsia" w:ascii="宋体" w:hAnsi="宋体" w:eastAsia="宋体" w:cs="宋体"/>
          <w:kern w:val="0"/>
          <w:sz w:val="24"/>
          <w:lang w:val="en-US" w:eastAsia="zh-CN"/>
        </w:rPr>
        <w:t>王</w:t>
      </w:r>
      <w:r>
        <w:rPr>
          <w:rFonts w:hint="eastAsia" w:ascii="宋体" w:hAnsi="宋体" w:eastAsia="宋体" w:cs="宋体"/>
          <w:kern w:val="0"/>
          <w:sz w:val="24"/>
        </w:rPr>
        <w:t xml:space="preserve">工 </w:t>
      </w:r>
    </w:p>
    <w:p>
      <w:pPr>
        <w:widowControl/>
        <w:spacing w:line="500" w:lineRule="atLeast"/>
        <w:ind w:firstLine="560"/>
        <w:jc w:val="left"/>
        <w:rPr>
          <w:rFonts w:hint="eastAsia" w:ascii="宋体" w:hAnsi="宋体" w:eastAsia="宋体" w:cs="宋体"/>
          <w:sz w:val="24"/>
          <w:szCs w:val="24"/>
          <w:u w:val="none"/>
        </w:rPr>
      </w:pPr>
      <w:r>
        <w:rPr>
          <w:rFonts w:hint="eastAsia" w:ascii="宋体" w:hAnsi="宋体" w:eastAsia="宋体" w:cs="宋体"/>
          <w:kern w:val="0"/>
          <w:sz w:val="24"/>
        </w:rPr>
        <w:t>电话：</w:t>
      </w:r>
      <w:r>
        <w:rPr>
          <w:rFonts w:hint="eastAsia" w:ascii="宋体" w:hAnsi="宋体" w:eastAsia="宋体" w:cs="宋体"/>
          <w:sz w:val="24"/>
          <w:szCs w:val="24"/>
          <w:u w:val="none"/>
        </w:rPr>
        <w:t>010-69598319</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地址：北京市通州区宋庄镇政府路1号</w:t>
      </w:r>
    </w:p>
    <w:p>
      <w:pPr>
        <w:widowControl/>
        <w:spacing w:line="500" w:lineRule="atLeast"/>
        <w:ind w:firstLine="560"/>
        <w:jc w:val="left"/>
        <w:rPr>
          <w:rFonts w:hint="eastAsia" w:ascii="宋体" w:hAnsi="宋体" w:eastAsia="宋体" w:cs="宋体"/>
          <w:kern w:val="0"/>
          <w:sz w:val="24"/>
          <w:lang w:eastAsia="zh-CN"/>
        </w:rPr>
      </w:pPr>
      <w:r>
        <w:rPr>
          <w:rFonts w:hint="eastAsia" w:ascii="宋体" w:hAnsi="宋体" w:eastAsia="宋体" w:cs="宋体"/>
          <w:kern w:val="0"/>
          <w:sz w:val="24"/>
        </w:rPr>
        <w:t>招标代理机构：</w:t>
      </w:r>
      <w:r>
        <w:rPr>
          <w:rFonts w:hint="eastAsia" w:ascii="宋体" w:hAnsi="宋体" w:eastAsia="宋体" w:cs="宋体"/>
          <w:kern w:val="0"/>
          <w:sz w:val="24"/>
          <w:lang w:eastAsia="zh-CN"/>
        </w:rPr>
        <w:t>汇信（北京）工程管理有限公司</w:t>
      </w:r>
    </w:p>
    <w:p>
      <w:pPr>
        <w:widowControl/>
        <w:spacing w:line="500" w:lineRule="atLeast"/>
        <w:ind w:firstLine="560"/>
        <w:jc w:val="left"/>
        <w:rPr>
          <w:rFonts w:hint="eastAsia" w:ascii="宋体" w:hAnsi="宋体" w:eastAsia="宋体"/>
          <w:b w:val="0"/>
          <w:bCs/>
          <w:sz w:val="24"/>
          <w:lang w:val="en-US" w:eastAsia="zh-CN"/>
        </w:rPr>
      </w:pPr>
      <w:r>
        <w:rPr>
          <w:rFonts w:hint="eastAsia" w:ascii="宋体" w:hAnsi="宋体" w:eastAsia="宋体" w:cs="宋体"/>
          <w:kern w:val="0"/>
          <w:sz w:val="24"/>
        </w:rPr>
        <w:t>联系人：</w:t>
      </w:r>
      <w:r>
        <w:rPr>
          <w:rFonts w:hint="eastAsia" w:ascii="宋体" w:hAnsi="宋体" w:eastAsia="宋体"/>
          <w:b w:val="0"/>
          <w:bCs/>
          <w:sz w:val="24"/>
          <w:lang w:val="en-US" w:eastAsia="zh-CN"/>
        </w:rPr>
        <w:t xml:space="preserve">李女士 </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电话：010-53387570</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地址：北京市大兴区经海四路11号院2号楼二层202</w:t>
      </w:r>
    </w:p>
    <w:p>
      <w:pPr>
        <w:widowControl/>
        <w:spacing w:line="500" w:lineRule="atLeast"/>
        <w:ind w:firstLine="560"/>
        <w:jc w:val="left"/>
        <w:rPr>
          <w:rFonts w:ascii="宋体" w:hAnsi="宋体" w:eastAsia="宋体" w:cs="宋体"/>
          <w:color w:val="666666"/>
          <w:sz w:val="24"/>
        </w:rPr>
      </w:pPr>
      <w:r>
        <w:rPr>
          <w:rFonts w:hint="eastAsia" w:ascii="宋体" w:hAnsi="宋体" w:eastAsia="宋体" w:cs="宋体"/>
          <w:kern w:val="0"/>
          <w:sz w:val="24"/>
        </w:rPr>
        <w:t>各有关当事人对中标</w:t>
      </w:r>
      <w:r>
        <w:rPr>
          <w:rFonts w:hint="eastAsia" w:ascii="宋体" w:hAnsi="宋体" w:eastAsia="宋体" w:cs="宋体"/>
          <w:kern w:val="0"/>
          <w:sz w:val="24"/>
          <w:lang w:eastAsia="zh-CN"/>
        </w:rPr>
        <w:t>候选人公示</w:t>
      </w:r>
      <w:r>
        <w:rPr>
          <w:rFonts w:hint="eastAsia" w:ascii="宋体" w:hAnsi="宋体" w:eastAsia="宋体" w:cs="宋体"/>
          <w:kern w:val="0"/>
          <w:sz w:val="24"/>
        </w:rPr>
        <w:t>有异议的，可以在公告发布之日起3</w:t>
      </w:r>
      <w:r>
        <w:rPr>
          <w:rFonts w:hint="eastAsia" w:ascii="宋体" w:hAnsi="宋体" w:eastAsia="宋体" w:cs="宋体"/>
          <w:kern w:val="0"/>
          <w:sz w:val="24"/>
          <w:lang w:eastAsia="zh-CN"/>
        </w:rPr>
        <w:t>日</w:t>
      </w:r>
      <w:r>
        <w:rPr>
          <w:rFonts w:hint="eastAsia" w:ascii="宋体" w:hAnsi="宋体" w:eastAsia="宋体" w:cs="宋体"/>
          <w:kern w:val="0"/>
          <w:sz w:val="24"/>
        </w:rPr>
        <w:t>内，以书面形式同时向招标人及招标代理机构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pPr>
        <w:widowControl/>
        <w:spacing w:line="560" w:lineRule="atLeast"/>
        <w:ind w:firstLine="560"/>
        <w:jc w:val="left"/>
        <w:rPr>
          <w:rFonts w:ascii="宋体" w:hAnsi="宋体" w:eastAsia="宋体" w:cs="宋体"/>
          <w:color w:val="666666"/>
          <w:sz w:val="24"/>
        </w:rPr>
      </w:pPr>
      <w:r>
        <w:rPr>
          <w:rFonts w:hint="eastAsia" w:ascii="宋体" w:hAnsi="宋体" w:eastAsia="宋体" w:cs="宋体"/>
          <w:color w:val="666666"/>
          <w:kern w:val="0"/>
          <w:sz w:val="24"/>
        </w:rPr>
        <w:t> </w:t>
      </w:r>
    </w:p>
    <w:p>
      <w:pPr>
        <w:widowControl/>
        <w:spacing w:line="500" w:lineRule="atLeast"/>
        <w:ind w:firstLine="560"/>
        <w:jc w:val="right"/>
        <w:rPr>
          <w:rFonts w:ascii="宋体" w:hAnsi="宋体" w:eastAsia="宋体" w:cs="宋体"/>
          <w:color w:val="666666"/>
          <w:sz w:val="24"/>
          <w:highlight w:val="none"/>
        </w:rPr>
      </w:pPr>
      <w:r>
        <w:rPr>
          <w:rFonts w:hint="eastAsia" w:ascii="宋体" w:hAnsi="宋体" w:eastAsia="宋体" w:cs="宋体"/>
          <w:kern w:val="0"/>
          <w:sz w:val="24"/>
          <w:highlight w:val="none"/>
        </w:rPr>
        <w:t>20</w:t>
      </w:r>
      <w:r>
        <w:rPr>
          <w:rFonts w:hint="eastAsia" w:ascii="宋体" w:hAnsi="宋体" w:eastAsia="宋体" w:cs="宋体"/>
          <w:kern w:val="0"/>
          <w:sz w:val="24"/>
          <w:highlight w:val="none"/>
          <w:lang w:val="en-US" w:eastAsia="zh-CN"/>
        </w:rPr>
        <w:t>22</w:t>
      </w:r>
      <w:r>
        <w:rPr>
          <w:rFonts w:hint="eastAsia" w:ascii="宋体" w:hAnsi="宋体" w:eastAsia="宋体" w:cs="宋体"/>
          <w:kern w:val="0"/>
          <w:sz w:val="24"/>
          <w:highlight w:val="none"/>
        </w:rPr>
        <w:t>年</w:t>
      </w:r>
      <w:r>
        <w:rPr>
          <w:rFonts w:hint="eastAsia" w:ascii="宋体" w:hAnsi="宋体" w:eastAsia="宋体" w:cs="宋体"/>
          <w:kern w:val="0"/>
          <w:sz w:val="24"/>
          <w:highlight w:val="none"/>
          <w:lang w:val="en-US" w:eastAsia="zh-CN"/>
        </w:rPr>
        <w:t>01</w:t>
      </w:r>
      <w:r>
        <w:rPr>
          <w:rFonts w:hint="eastAsia" w:ascii="宋体" w:hAnsi="宋体" w:eastAsia="宋体" w:cs="宋体"/>
          <w:kern w:val="0"/>
          <w:sz w:val="24"/>
          <w:highlight w:val="none"/>
        </w:rPr>
        <w:t>月</w:t>
      </w:r>
      <w:r>
        <w:rPr>
          <w:rFonts w:hint="eastAsia" w:ascii="宋体" w:hAnsi="宋体" w:eastAsia="宋体" w:cs="宋体"/>
          <w:kern w:val="0"/>
          <w:sz w:val="24"/>
          <w:highlight w:val="none"/>
          <w:lang w:val="en-US" w:eastAsia="zh-CN"/>
        </w:rPr>
        <w:t>18</w:t>
      </w:r>
      <w:r>
        <w:rPr>
          <w:rFonts w:hint="eastAsia" w:ascii="宋体" w:hAnsi="宋体" w:eastAsia="宋体" w:cs="宋体"/>
          <w:kern w:val="0"/>
          <w:sz w:val="24"/>
          <w:highlight w:val="none"/>
        </w:rPr>
        <w:t>日</w:t>
      </w:r>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04CFC"/>
    <w:rsid w:val="00041AB6"/>
    <w:rsid w:val="0365456D"/>
    <w:rsid w:val="0A5047D6"/>
    <w:rsid w:val="197D0012"/>
    <w:rsid w:val="29B04CFC"/>
    <w:rsid w:val="2CC24EAA"/>
    <w:rsid w:val="38F70143"/>
    <w:rsid w:val="41B47210"/>
    <w:rsid w:val="585D6F84"/>
    <w:rsid w:val="6208150E"/>
    <w:rsid w:val="78450BF6"/>
    <w:rsid w:val="7B7F5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next w:val="4"/>
    <w:qFormat/>
    <w:uiPriority w:val="0"/>
    <w:pPr>
      <w:tabs>
        <w:tab w:val="left" w:pos="567"/>
      </w:tabs>
      <w:spacing w:before="120" w:beforeLines="0" w:line="22" w:lineRule="atLeast"/>
    </w:pPr>
    <w:rPr>
      <w:sz w:val="24"/>
      <w:szCs w:val="24"/>
    </w:rPr>
  </w:style>
  <w:style w:type="paragraph" w:styleId="4">
    <w:name w:val="Body Text 2"/>
    <w:basedOn w:val="1"/>
    <w:qFormat/>
    <w:uiPriority w:val="0"/>
    <w:pPr>
      <w:jc w:val="center"/>
    </w:pPr>
    <w:rPr>
      <w:b/>
      <w:bCs/>
      <w:sz w:val="72"/>
    </w:rPr>
  </w:style>
  <w:style w:type="paragraph" w:styleId="5">
    <w:name w:val="Body Text First Indent 2"/>
    <w:basedOn w:val="6"/>
    <w:qFormat/>
    <w:uiPriority w:val="0"/>
    <w:pPr>
      <w:spacing w:after="120" w:line="240" w:lineRule="auto"/>
      <w:ind w:left="420" w:leftChars="200" w:firstLine="420" w:firstLineChars="200"/>
    </w:pPr>
    <w:rPr>
      <w:sz w:val="21"/>
    </w:rPr>
  </w:style>
  <w:style w:type="paragraph" w:styleId="6">
    <w:name w:val="Body Text Indent"/>
    <w:basedOn w:val="1"/>
    <w:qFormat/>
    <w:uiPriority w:val="0"/>
    <w:pPr>
      <w:spacing w:line="360" w:lineRule="auto"/>
      <w:ind w:firstLine="570"/>
    </w:pPr>
    <w:rPr>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2022-01-12T02:13:00Z</dcterms:created>
  <dc:creator>A~佳</dc:creator>
  <cp:lastModifiedBy>释心</cp:lastModifiedBy>
  <dcterms:modified xsi:type="dcterms:W3CDTF">2022-01-18T03:36:34Z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E9D5D3610D4A4264AE8D49DB6F5852E4</vt:lpwstr>
  </property>
</Properties>
</file>