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240" w:lineRule="auto"/>
        <w:jc w:val="center"/>
        <w:rPr>
          <w:rFonts w:hint="default" w:ascii="Times New Roman" w:hAnsi="Times New Roman" w:eastAsia="宋体" w:cs="Times New Roman"/>
        </w:rPr>
      </w:pPr>
      <w:bookmarkStart w:id="0" w:name="_Toc28359042"/>
      <w:bookmarkStart w:id="1" w:name="_Toc35393832"/>
      <w:r>
        <w:rPr>
          <w:rFonts w:hint="default" w:ascii="Times New Roman" w:hAnsi="Times New Roman" w:eastAsia="宋体" w:cs="Times New Roman"/>
        </w:rPr>
        <w:t>为全市抗日战争时期参加革命工作离休干部赠送牛奶乳制品采购项目</w:t>
      </w:r>
    </w:p>
    <w:p>
      <w:pPr>
        <w:pStyle w:val="3"/>
        <w:tabs>
          <w:tab w:val="left" w:pos="0"/>
        </w:tabs>
        <w:autoSpaceDE w:val="0"/>
        <w:autoSpaceDN w:val="0"/>
        <w:adjustRightInd w:val="0"/>
        <w:spacing w:before="0" w:after="0" w:line="240" w:lineRule="auto"/>
        <w:jc w:val="center"/>
        <w:rPr>
          <w:rFonts w:hint="default" w:ascii="Times New Roman" w:hAnsi="Times New Roman" w:eastAsia="宋体" w:cs="Times New Roman"/>
        </w:rPr>
      </w:pPr>
      <w:r>
        <w:rPr>
          <w:rFonts w:hint="default" w:ascii="Times New Roman" w:hAnsi="Times New Roman" w:eastAsia="宋体" w:cs="Times New Roman"/>
        </w:rPr>
        <w:t>单一来源采购公示</w:t>
      </w:r>
      <w:bookmarkEnd w:id="0"/>
      <w:bookmarkEnd w:id="1"/>
      <w:bookmarkStart w:id="2" w:name="_GoBack"/>
      <w:bookmarkEnd w:id="2"/>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一、项目信息</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采购人：</w:t>
      </w:r>
      <w:r>
        <w:rPr>
          <w:rFonts w:hint="default" w:ascii="Times New Roman" w:hAnsi="Times New Roman" w:eastAsia="宋体" w:cs="Times New Roman"/>
          <w:sz w:val="28"/>
          <w:szCs w:val="28"/>
          <w:u w:val="single"/>
        </w:rPr>
        <w:t>　中共北京市委老干部局　</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r>
        <w:rPr>
          <w:rFonts w:hint="default" w:ascii="Times New Roman" w:hAnsi="Times New Roman" w:eastAsia="宋体" w:cs="Times New Roman"/>
          <w:sz w:val="28"/>
          <w:szCs w:val="28"/>
          <w:u w:val="single"/>
        </w:rPr>
        <w:t>　为全市抗日战争时期参加革命工作离休干部赠送牛奶乳制品采购项目　</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拟采购的货物或服务的说明：</w:t>
      </w:r>
      <w:r>
        <w:rPr>
          <w:rFonts w:hint="default" w:ascii="Times New Roman" w:hAnsi="Times New Roman" w:eastAsia="宋体" w:cs="Times New Roman"/>
          <w:sz w:val="28"/>
          <w:szCs w:val="28"/>
          <w:u w:val="single"/>
        </w:rPr>
        <w:t>为全市抗日战争时期参加革命工作离休干部赠送牛奶乳制品　</w:t>
      </w:r>
    </w:p>
    <w:p>
      <w:pPr>
        <w:ind w:firstLine="560" w:firstLineChars="20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拟采购的货物或服务的预算金额：</w:t>
      </w:r>
      <w:r>
        <w:rPr>
          <w:rFonts w:hint="default" w:ascii="Times New Roman" w:hAnsi="Times New Roman" w:eastAsia="宋体" w:cs="Times New Roman"/>
          <w:sz w:val="28"/>
          <w:szCs w:val="28"/>
          <w:u w:val="single"/>
        </w:rPr>
        <w:t>　人民币232.87万元　</w:t>
      </w:r>
    </w:p>
    <w:p>
      <w:pPr>
        <w:ind w:firstLine="560" w:firstLineChars="200"/>
        <w:rPr>
          <w:rFonts w:hint="default" w:ascii="Times New Roman" w:hAnsi="Times New Roman" w:eastAsia="宋体" w:cs="Times New Roman"/>
          <w:sz w:val="28"/>
          <w:szCs w:val="28"/>
          <w:u w:val="single"/>
          <w:lang w:val="en-US" w:eastAsia="zh-CN"/>
        </w:rPr>
      </w:pPr>
      <w:r>
        <w:rPr>
          <w:rFonts w:hint="default" w:ascii="Times New Roman" w:hAnsi="Times New Roman" w:eastAsia="宋体" w:cs="Times New Roman"/>
          <w:sz w:val="28"/>
          <w:szCs w:val="28"/>
        </w:rPr>
        <w:t>采用单一来源采购方式的原因及说明：</w:t>
      </w:r>
      <w:r>
        <w:rPr>
          <w:rFonts w:hint="default" w:ascii="Times New Roman" w:hAnsi="Times New Roman" w:eastAsia="宋体" w:cs="Times New Roman"/>
          <w:sz w:val="28"/>
          <w:szCs w:val="28"/>
          <w:u w:val="single"/>
        </w:rPr>
        <w:t>　北京市市属和区属单位管理服务的抗日战争时期参加革命工作离休干部共计1100人，平均年龄已达94周岁。为体现对离休干部的关心和爱护，延续为离休干部送健康理念，</w:t>
      </w:r>
      <w:r>
        <w:rPr>
          <w:rFonts w:hint="default" w:ascii="Times New Roman" w:hAnsi="Times New Roman" w:eastAsia="宋体" w:cs="Times New Roman"/>
          <w:sz w:val="28"/>
          <w:szCs w:val="28"/>
          <w:u w:val="single"/>
          <w:lang w:val="en-US" w:eastAsia="zh-CN"/>
        </w:rPr>
        <w:t>供应商负责为</w:t>
      </w:r>
      <w:r>
        <w:rPr>
          <w:rFonts w:hint="default" w:ascii="Times New Roman" w:hAnsi="Times New Roman" w:eastAsia="宋体" w:cs="Times New Roman"/>
          <w:sz w:val="28"/>
          <w:szCs w:val="28"/>
          <w:u w:val="single"/>
        </w:rPr>
        <w:t>居住在北京市</w:t>
      </w:r>
      <w:r>
        <w:rPr>
          <w:rFonts w:hint="default" w:ascii="Times New Roman" w:hAnsi="Times New Roman" w:eastAsia="宋体" w:cs="Times New Roman"/>
          <w:sz w:val="28"/>
          <w:szCs w:val="28"/>
          <w:u w:val="single"/>
          <w:lang w:eastAsia="zh-CN"/>
        </w:rPr>
        <w:t>（</w:t>
      </w:r>
      <w:r>
        <w:rPr>
          <w:rFonts w:hint="default" w:ascii="Times New Roman" w:hAnsi="Times New Roman" w:eastAsia="宋体" w:cs="Times New Roman"/>
          <w:sz w:val="28"/>
          <w:szCs w:val="28"/>
          <w:u w:val="single"/>
          <w:lang w:val="en-US" w:eastAsia="zh-CN"/>
        </w:rPr>
        <w:t>十六个区县</w:t>
      </w:r>
      <w:r>
        <w:rPr>
          <w:rFonts w:hint="default" w:ascii="Times New Roman" w:hAnsi="Times New Roman" w:eastAsia="宋体" w:cs="Times New Roman"/>
          <w:sz w:val="28"/>
          <w:szCs w:val="28"/>
          <w:u w:val="single"/>
          <w:lang w:eastAsia="zh-CN"/>
        </w:rPr>
        <w:t>）</w:t>
      </w:r>
      <w:r>
        <w:rPr>
          <w:rFonts w:hint="default" w:ascii="Times New Roman" w:hAnsi="Times New Roman" w:eastAsia="宋体" w:cs="Times New Roman"/>
          <w:sz w:val="28"/>
          <w:szCs w:val="28"/>
          <w:u w:val="single"/>
        </w:rPr>
        <w:t>及部分环京周边区域的市属和区属单位抗日战争时期参加革命工作的离休干部</w:t>
      </w:r>
      <w:r>
        <w:rPr>
          <w:rFonts w:hint="default" w:ascii="Times New Roman" w:hAnsi="Times New Roman" w:eastAsia="宋体" w:cs="Times New Roman"/>
          <w:sz w:val="28"/>
          <w:szCs w:val="28"/>
          <w:u w:val="single"/>
          <w:lang w:val="en-US" w:eastAsia="zh-CN"/>
        </w:rPr>
        <w:t>配送乳制品</w:t>
      </w:r>
      <w:r>
        <w:rPr>
          <w:rFonts w:hint="default" w:ascii="Times New Roman" w:hAnsi="Times New Roman" w:eastAsia="宋体" w:cs="Times New Roman"/>
          <w:sz w:val="28"/>
          <w:szCs w:val="28"/>
          <w:u w:val="single"/>
        </w:rPr>
        <w:t>。</w:t>
      </w:r>
    </w:p>
    <w:p>
      <w:pPr>
        <w:ind w:firstLine="560" w:firstLineChars="200"/>
        <w:rPr>
          <w:rFonts w:hint="default" w:ascii="Times New Roman" w:hAnsi="Times New Roman" w:eastAsia="宋体" w:cs="Times New Roman"/>
          <w:sz w:val="28"/>
          <w:szCs w:val="28"/>
          <w:u w:val="single"/>
          <w:lang w:val="en-US" w:eastAsia="zh-CN"/>
        </w:rPr>
      </w:pPr>
      <w:r>
        <w:rPr>
          <w:rFonts w:hint="default" w:ascii="Times New Roman" w:hAnsi="Times New Roman" w:eastAsia="宋体" w:cs="Times New Roman"/>
          <w:sz w:val="28"/>
          <w:szCs w:val="28"/>
          <w:u w:val="single"/>
          <w:lang w:val="en-US" w:eastAsia="zh-CN"/>
        </w:rPr>
        <w:t>北京三元食品股份有限公司具</w:t>
      </w:r>
      <w:r>
        <w:rPr>
          <w:rFonts w:hint="default" w:ascii="Times New Roman" w:hAnsi="Times New Roman" w:eastAsia="宋体" w:cs="Times New Roman"/>
          <w:sz w:val="28"/>
          <w:szCs w:val="28"/>
          <w:highlight w:val="none"/>
          <w:u w:val="single"/>
          <w:lang w:val="en-US" w:eastAsia="zh-CN"/>
        </w:rPr>
        <w:t>有庞大的服务体系和专业的送货到家队伍，服务网点覆盖到北京市各区县及</w:t>
      </w:r>
      <w:r>
        <w:rPr>
          <w:rFonts w:hint="default" w:ascii="Times New Roman" w:hAnsi="Times New Roman" w:eastAsia="宋体" w:cs="Times New Roman"/>
          <w:sz w:val="28"/>
          <w:szCs w:val="28"/>
          <w:u w:val="single"/>
          <w:lang w:val="en-US" w:eastAsia="zh-CN"/>
        </w:rPr>
        <w:t>部分环京周边区域。目前，在北京市地区每日送奶量达45万余瓶，多次作为北京地区重大会议、赛事乳制品的独家供应商，具有良好的信誉并得到广大消费者高度认可，品牌形象深入人心。符合该项目对承接方的各项要求</w:t>
      </w:r>
      <w:r>
        <w:rPr>
          <w:rFonts w:hint="default" w:ascii="Times New Roman" w:hAnsi="Times New Roman" w:eastAsia="宋体" w:cs="Times New Roman"/>
          <w:sz w:val="28"/>
          <w:szCs w:val="28"/>
          <w:u w:val="single"/>
          <w:lang w:val="en-US" w:eastAsia="zh-CN"/>
        </w:rPr>
        <w:t>。</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single"/>
          <w:lang w:val="en-US" w:eastAsia="zh-CN"/>
        </w:rPr>
        <w:t>综上所述，本项目符合</w:t>
      </w:r>
      <w:r>
        <w:rPr>
          <w:rFonts w:hint="default" w:ascii="Times New Roman" w:hAnsi="Times New Roman" w:eastAsia="宋体" w:cs="Times New Roman"/>
          <w:color w:val="auto"/>
          <w:sz w:val="28"/>
          <w:szCs w:val="28"/>
          <w:u w:val="single"/>
          <w:lang w:val="en-US" w:eastAsia="zh-CN"/>
        </w:rPr>
        <w:t>《中华人民共和国政府采购法》第三十一条第一款“</w:t>
      </w:r>
      <w:r>
        <w:rPr>
          <w:rFonts w:hint="default" w:ascii="Times New Roman" w:hAnsi="Times New Roman" w:eastAsia="宋体" w:cs="Times New Roman"/>
          <w:color w:val="auto"/>
          <w:sz w:val="28"/>
          <w:szCs w:val="28"/>
          <w:u w:val="single"/>
          <w:lang w:val="en-US" w:eastAsia="zh-CN"/>
        </w:rPr>
        <w:t>只能从</w:t>
      </w:r>
      <w:r>
        <w:rPr>
          <w:rFonts w:hint="default" w:ascii="Times New Roman" w:hAnsi="Times New Roman" w:eastAsia="宋体" w:cs="Times New Roman"/>
          <w:color w:val="auto"/>
          <w:sz w:val="28"/>
          <w:szCs w:val="28"/>
          <w:u w:val="single"/>
          <w:lang w:val="en-US" w:eastAsia="zh-CN"/>
        </w:rPr>
        <w:t>唯一供应商出采购的”条款，推荐</w:t>
      </w:r>
      <w:r>
        <w:rPr>
          <w:rFonts w:hint="default" w:ascii="Times New Roman" w:hAnsi="Times New Roman" w:eastAsia="宋体" w:cs="Times New Roman"/>
          <w:sz w:val="28"/>
          <w:szCs w:val="28"/>
          <w:u w:val="single"/>
          <w:lang w:val="en-US" w:eastAsia="zh-CN"/>
        </w:rPr>
        <w:t>北京三元食品股份有限公司为本项目</w:t>
      </w:r>
      <w:r>
        <w:rPr>
          <w:rFonts w:hint="default" w:ascii="Times New Roman" w:hAnsi="Times New Roman" w:eastAsia="宋体" w:cs="Times New Roman"/>
          <w:color w:val="auto"/>
          <w:sz w:val="28"/>
          <w:szCs w:val="28"/>
          <w:u w:val="single"/>
          <w:lang w:val="en-US" w:eastAsia="zh-CN"/>
        </w:rPr>
        <w:t>唯一供应商。故</w:t>
      </w:r>
      <w:r>
        <w:rPr>
          <w:rFonts w:hint="default" w:ascii="Times New Roman" w:hAnsi="Times New Roman" w:eastAsia="宋体" w:cs="Times New Roman"/>
          <w:color w:val="auto"/>
          <w:sz w:val="28"/>
          <w:szCs w:val="28"/>
          <w:u w:val="single"/>
          <w:lang w:val="en-US" w:eastAsia="zh-CN"/>
        </w:rPr>
        <w:t>本项目</w:t>
      </w:r>
      <w:r>
        <w:rPr>
          <w:rFonts w:hint="default" w:ascii="Times New Roman" w:hAnsi="Times New Roman" w:eastAsia="宋体" w:cs="Times New Roman"/>
          <w:color w:val="auto"/>
          <w:sz w:val="28"/>
          <w:szCs w:val="28"/>
          <w:u w:val="single"/>
          <w:lang w:val="en-US" w:eastAsia="zh-CN"/>
        </w:rPr>
        <w:t>拟采用单一来源方式采购。</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二、拟定供应商信息</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名称：</w:t>
      </w:r>
      <w:r>
        <w:rPr>
          <w:rFonts w:hint="default" w:ascii="Times New Roman" w:hAnsi="Times New Roman" w:eastAsia="宋体" w:cs="Times New Roman"/>
          <w:sz w:val="28"/>
          <w:szCs w:val="28"/>
          <w:u w:val="single"/>
        </w:rPr>
        <w:t>　</w:t>
      </w:r>
      <w:r>
        <w:rPr>
          <w:rFonts w:hint="default" w:ascii="Times New Roman" w:hAnsi="Times New Roman" w:eastAsia="宋体" w:cs="Times New Roman"/>
          <w:sz w:val="28"/>
          <w:szCs w:val="28"/>
          <w:u w:val="single"/>
          <w:lang w:val="en-US" w:eastAsia="zh-CN"/>
        </w:rPr>
        <w:t>北京三元食品股份有限公司</w:t>
      </w:r>
      <w:r>
        <w:rPr>
          <w:rFonts w:hint="default" w:ascii="Times New Roman" w:hAnsi="Times New Roman" w:eastAsia="宋体" w:cs="Times New Roman"/>
          <w:sz w:val="28"/>
          <w:szCs w:val="28"/>
          <w:u w:val="single"/>
        </w:rPr>
        <w:t>　</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地址：</w:t>
      </w:r>
      <w:r>
        <w:rPr>
          <w:rFonts w:hint="default" w:ascii="Times New Roman" w:hAnsi="Times New Roman" w:eastAsia="宋体" w:cs="Times New Roman"/>
          <w:sz w:val="28"/>
          <w:szCs w:val="28"/>
          <w:u w:val="single"/>
        </w:rPr>
        <w:t>　北京市</w:t>
      </w:r>
      <w:r>
        <w:rPr>
          <w:rFonts w:hint="default" w:ascii="Times New Roman" w:hAnsi="Times New Roman" w:eastAsia="宋体" w:cs="Times New Roman"/>
          <w:sz w:val="28"/>
          <w:szCs w:val="28"/>
          <w:u w:val="single"/>
          <w:lang w:val="en-US" w:eastAsia="zh-CN"/>
        </w:rPr>
        <w:t>大兴区瀛海瀛昌街8号</w:t>
      </w:r>
      <w:r>
        <w:rPr>
          <w:rFonts w:hint="default" w:ascii="Times New Roman" w:hAnsi="Times New Roman" w:eastAsia="宋体" w:cs="Times New Roman"/>
          <w:sz w:val="28"/>
          <w:szCs w:val="28"/>
          <w:u w:val="single"/>
        </w:rPr>
        <w:t>　</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三、公示期限</w:t>
      </w:r>
    </w:p>
    <w:p>
      <w:pPr>
        <w:pStyle w:val="11"/>
        <w:ind w:left="-10" w:leftChars="-5" w:firstLine="3168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u w:val="single"/>
          <w:lang w:val="en-US" w:eastAsia="zh-CN"/>
        </w:rPr>
        <w:t>202</w:t>
      </w:r>
      <w:r>
        <w:rPr>
          <w:rFonts w:hint="default" w:ascii="Times New Roman" w:hAnsi="Times New Roman" w:eastAsia="宋体" w:cs="Times New Roman"/>
          <w:sz w:val="28"/>
          <w:szCs w:val="28"/>
          <w:highlight w:val="none"/>
          <w:u w:val="single"/>
          <w:lang w:val="en-US" w:eastAsia="zh-CN"/>
        </w:rPr>
        <w:t>2</w:t>
      </w:r>
      <w:r>
        <w:rPr>
          <w:rFonts w:hint="default" w:ascii="Times New Roman" w:hAnsi="Times New Roman" w:eastAsia="宋体" w:cs="Times New Roman"/>
          <w:sz w:val="28"/>
          <w:szCs w:val="28"/>
          <w:highlight w:val="none"/>
          <w:u w:val="single"/>
        </w:rPr>
        <w:t>年</w:t>
      </w:r>
      <w:r>
        <w:rPr>
          <w:rFonts w:hint="default" w:ascii="Times New Roman" w:hAnsi="Times New Roman" w:eastAsia="宋体" w:cs="Times New Roman"/>
          <w:sz w:val="28"/>
          <w:szCs w:val="28"/>
          <w:highlight w:val="none"/>
          <w:u w:val="single"/>
          <w:lang w:val="en-US" w:eastAsia="zh-CN"/>
        </w:rPr>
        <w:t>0</w:t>
      </w:r>
      <w:r>
        <w:rPr>
          <w:rFonts w:hint="default" w:ascii="Times New Roman" w:hAnsi="Times New Roman" w:eastAsia="宋体" w:cs="Times New Roman"/>
          <w:sz w:val="28"/>
          <w:szCs w:val="28"/>
          <w:highlight w:val="none"/>
          <w:u w:val="single"/>
          <w:lang w:val="en-US" w:eastAsia="zh-CN"/>
        </w:rPr>
        <w:t>3</w:t>
      </w:r>
      <w:r>
        <w:rPr>
          <w:rFonts w:hint="default" w:ascii="Times New Roman" w:hAnsi="Times New Roman" w:eastAsia="宋体" w:cs="Times New Roman"/>
          <w:sz w:val="28"/>
          <w:szCs w:val="28"/>
          <w:highlight w:val="none"/>
          <w:u w:val="single"/>
        </w:rPr>
        <w:t>月</w:t>
      </w:r>
      <w:r>
        <w:rPr>
          <w:rFonts w:hint="default" w:ascii="Times New Roman" w:hAnsi="Times New Roman" w:eastAsia="宋体" w:cs="Times New Roman"/>
          <w:sz w:val="28"/>
          <w:szCs w:val="28"/>
          <w:highlight w:val="none"/>
          <w:u w:val="single"/>
          <w:lang w:val="en-US" w:eastAsia="zh-CN"/>
        </w:rPr>
        <w:t>07</w:t>
      </w:r>
      <w:r>
        <w:rPr>
          <w:rFonts w:hint="default" w:ascii="Times New Roman" w:hAnsi="Times New Roman" w:eastAsia="宋体" w:cs="Times New Roman"/>
          <w:sz w:val="28"/>
          <w:szCs w:val="28"/>
          <w:highlight w:val="none"/>
          <w:u w:val="single"/>
        </w:rPr>
        <w:t>日</w:t>
      </w:r>
      <w:r>
        <w:rPr>
          <w:rFonts w:hint="default" w:ascii="Times New Roman" w:hAnsi="Times New Roman" w:eastAsia="宋体" w:cs="Times New Roman"/>
          <w:sz w:val="28"/>
          <w:szCs w:val="28"/>
          <w:highlight w:val="none"/>
        </w:rPr>
        <w:t>至</w:t>
      </w:r>
      <w:r>
        <w:rPr>
          <w:rFonts w:hint="default" w:ascii="Times New Roman" w:hAnsi="Times New Roman" w:eastAsia="宋体" w:cs="Times New Roman"/>
          <w:sz w:val="28"/>
          <w:szCs w:val="28"/>
          <w:highlight w:val="none"/>
          <w:u w:val="single"/>
          <w:lang w:val="en-US" w:eastAsia="zh-CN"/>
        </w:rPr>
        <w:t>202</w:t>
      </w:r>
      <w:r>
        <w:rPr>
          <w:rFonts w:hint="default" w:ascii="Times New Roman" w:hAnsi="Times New Roman" w:eastAsia="宋体" w:cs="Times New Roman"/>
          <w:sz w:val="28"/>
          <w:szCs w:val="28"/>
          <w:highlight w:val="none"/>
          <w:u w:val="single"/>
          <w:lang w:val="en-US" w:eastAsia="zh-CN"/>
        </w:rPr>
        <w:t>2</w:t>
      </w:r>
      <w:r>
        <w:rPr>
          <w:rFonts w:hint="default" w:ascii="Times New Roman" w:hAnsi="Times New Roman" w:eastAsia="宋体" w:cs="Times New Roman"/>
          <w:sz w:val="28"/>
          <w:szCs w:val="28"/>
          <w:highlight w:val="none"/>
          <w:u w:val="single"/>
        </w:rPr>
        <w:t>年</w:t>
      </w:r>
      <w:r>
        <w:rPr>
          <w:rFonts w:hint="default" w:ascii="Times New Roman" w:hAnsi="Times New Roman" w:eastAsia="宋体" w:cs="Times New Roman"/>
          <w:sz w:val="28"/>
          <w:szCs w:val="28"/>
          <w:highlight w:val="none"/>
          <w:u w:val="single"/>
          <w:lang w:val="en-US" w:eastAsia="zh-CN"/>
        </w:rPr>
        <w:t>0</w:t>
      </w:r>
      <w:r>
        <w:rPr>
          <w:rFonts w:hint="default" w:ascii="Times New Roman" w:hAnsi="Times New Roman" w:eastAsia="宋体" w:cs="Times New Roman"/>
          <w:sz w:val="28"/>
          <w:szCs w:val="28"/>
          <w:highlight w:val="none"/>
          <w:u w:val="single"/>
          <w:lang w:val="en-US" w:eastAsia="zh-CN"/>
        </w:rPr>
        <w:t>3</w:t>
      </w:r>
      <w:r>
        <w:rPr>
          <w:rFonts w:hint="default" w:ascii="Times New Roman" w:hAnsi="Times New Roman" w:eastAsia="宋体" w:cs="Times New Roman"/>
          <w:sz w:val="28"/>
          <w:szCs w:val="28"/>
          <w:highlight w:val="none"/>
          <w:u w:val="single"/>
        </w:rPr>
        <w:t>月</w:t>
      </w:r>
      <w:r>
        <w:rPr>
          <w:rFonts w:hint="default" w:ascii="Times New Roman" w:hAnsi="Times New Roman" w:eastAsia="宋体" w:cs="Times New Roman"/>
          <w:sz w:val="28"/>
          <w:szCs w:val="28"/>
          <w:highlight w:val="none"/>
          <w:u w:val="single"/>
          <w:lang w:val="en-US" w:eastAsia="zh-CN"/>
        </w:rPr>
        <w:t>14</w:t>
      </w:r>
      <w:r>
        <w:rPr>
          <w:rFonts w:hint="default" w:ascii="Times New Roman" w:hAnsi="Times New Roman" w:eastAsia="宋体" w:cs="Times New Roman"/>
          <w:sz w:val="28"/>
          <w:szCs w:val="28"/>
          <w:highlight w:val="none"/>
          <w:u w:val="single"/>
        </w:rPr>
        <w:t>日</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四、其他补充事宜：</w:t>
      </w:r>
    </w:p>
    <w:p>
      <w:pPr>
        <w:ind w:firstLine="280" w:firstLineChars="1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4.1</w:t>
      </w:r>
      <w:r>
        <w:rPr>
          <w:rFonts w:hint="default" w:ascii="Times New Roman" w:hAnsi="Times New Roman" w:eastAsia="宋体" w:cs="Times New Roman"/>
          <w:kern w:val="0"/>
          <w:sz w:val="28"/>
          <w:szCs w:val="28"/>
        </w:rPr>
        <w:t>本公告同时在中国政府采购网（http://www.ccgp.gov.cn）、北京市政府采购网（http://www.ccgp-beijing.gov.cn/）以及</w:t>
      </w:r>
      <w:r>
        <w:rPr>
          <w:rFonts w:hint="default" w:ascii="Times New Roman" w:hAnsi="Times New Roman" w:eastAsia="宋体" w:cs="Times New Roman"/>
          <w:kern w:val="0"/>
          <w:sz w:val="28"/>
          <w:szCs w:val="28"/>
          <w:lang w:eastAsia="zh-CN"/>
        </w:rPr>
        <w:t>北京汇诚金桥国际招标咨询有限公司</w:t>
      </w:r>
      <w:r>
        <w:rPr>
          <w:rFonts w:hint="default" w:ascii="Times New Roman" w:hAnsi="Times New Roman" w:eastAsia="宋体" w:cs="Times New Roman"/>
          <w:kern w:val="0"/>
          <w:sz w:val="28"/>
          <w:szCs w:val="28"/>
        </w:rPr>
        <w:t>网站（http://www.hcjq.net/）发布。</w:t>
      </w:r>
    </w:p>
    <w:p>
      <w:pPr>
        <w:spacing w:line="360" w:lineRule="auto"/>
        <w:ind w:firstLine="280" w:firstLineChars="100"/>
        <w:rPr>
          <w:rFonts w:hint="default" w:ascii="Times New Roman" w:hAnsi="Times New Roman" w:eastAsia="宋体" w:cs="Times New Roman"/>
          <w:sz w:val="24"/>
          <w:highlight w:val="none"/>
        </w:rPr>
      </w:pPr>
      <w:r>
        <w:rPr>
          <w:rFonts w:hint="default" w:ascii="Times New Roman" w:hAnsi="Times New Roman" w:eastAsia="宋体" w:cs="Times New Roman"/>
          <w:sz w:val="28"/>
          <w:szCs w:val="28"/>
        </w:rPr>
        <w:t>4.2有关单位和个人如对公示内容有异议，请在</w:t>
      </w:r>
      <w:r>
        <w:rPr>
          <w:rFonts w:hint="default" w:ascii="Times New Roman" w:hAnsi="Times New Roman" w:eastAsia="宋体" w:cs="Times New Roman"/>
          <w:sz w:val="28"/>
          <w:szCs w:val="28"/>
          <w:lang w:val="en-US" w:eastAsia="zh-CN"/>
        </w:rPr>
        <w:t>202</w:t>
      </w: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年</w:t>
      </w:r>
      <w:r>
        <w:rPr>
          <w:rFonts w:hint="default" w:ascii="Times New Roman" w:hAnsi="Times New Roman" w:eastAsia="宋体" w:cs="Times New Roman"/>
          <w:sz w:val="28"/>
          <w:szCs w:val="28"/>
          <w:highlight w:val="none"/>
          <w:lang w:val="en-US" w:eastAsia="zh-CN"/>
        </w:rPr>
        <w:t>0</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月</w:t>
      </w:r>
      <w:r>
        <w:rPr>
          <w:rFonts w:hint="default" w:ascii="Times New Roman" w:hAnsi="Times New Roman" w:eastAsia="宋体" w:cs="Times New Roman"/>
          <w:sz w:val="28"/>
          <w:szCs w:val="28"/>
          <w:highlight w:val="none"/>
          <w:lang w:val="en-US" w:eastAsia="zh-CN"/>
        </w:rPr>
        <w:t>14</w:t>
      </w:r>
      <w:r>
        <w:rPr>
          <w:rFonts w:hint="default" w:ascii="Times New Roman" w:hAnsi="Times New Roman" w:eastAsia="宋体" w:cs="Times New Roman"/>
          <w:sz w:val="28"/>
          <w:szCs w:val="28"/>
          <w:highlight w:val="none"/>
        </w:rPr>
        <w:t>日17:00（北京时间）之前以实名书面（包括联系人、地址、联系电话）形式向采购人、采购代理机构反馈。</w:t>
      </w: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五、联系方式</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1.采购人</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 系 人：</w:t>
      </w:r>
      <w:r>
        <w:rPr>
          <w:rFonts w:hint="default" w:ascii="Times New Roman" w:hAnsi="Times New Roman" w:eastAsia="宋体" w:cs="Times New Roman"/>
          <w:sz w:val="28"/>
          <w:szCs w:val="28"/>
          <w:u w:val="single"/>
        </w:rPr>
        <w:t>　中共北京市委老干部局　</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联系地址：</w:t>
      </w:r>
      <w:r>
        <w:rPr>
          <w:rFonts w:hint="default" w:ascii="Times New Roman" w:hAnsi="Times New Roman" w:eastAsia="宋体" w:cs="Times New Roman"/>
          <w:sz w:val="28"/>
          <w:szCs w:val="28"/>
          <w:highlight w:val="none"/>
          <w:u w:val="single"/>
        </w:rPr>
        <w:t>　北京市</w:t>
      </w:r>
      <w:r>
        <w:rPr>
          <w:rFonts w:hint="default" w:ascii="Times New Roman" w:hAnsi="Times New Roman" w:eastAsia="宋体" w:cs="Times New Roman"/>
          <w:sz w:val="28"/>
          <w:szCs w:val="28"/>
          <w:highlight w:val="none"/>
          <w:u w:val="single"/>
          <w:lang w:val="en-US" w:eastAsia="zh-CN"/>
        </w:rPr>
        <w:t>东城</w:t>
      </w:r>
      <w:r>
        <w:rPr>
          <w:rFonts w:hint="default" w:ascii="Times New Roman" w:hAnsi="Times New Roman" w:eastAsia="宋体" w:cs="Times New Roman"/>
          <w:sz w:val="28"/>
          <w:szCs w:val="28"/>
          <w:highlight w:val="none"/>
          <w:u w:val="single"/>
        </w:rPr>
        <w:t>区和平里东街民旺甲19号　</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联系电话：</w:t>
      </w:r>
      <w:r>
        <w:rPr>
          <w:rFonts w:hint="default" w:ascii="Times New Roman" w:hAnsi="Times New Roman" w:eastAsia="宋体" w:cs="Times New Roman"/>
          <w:sz w:val="28"/>
          <w:szCs w:val="28"/>
          <w:highlight w:val="none"/>
          <w:u w:val="single"/>
        </w:rPr>
        <w:t>　64484829　</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2.财政部门</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联 系 人：</w:t>
      </w:r>
      <w:r>
        <w:rPr>
          <w:rFonts w:hint="default" w:ascii="Times New Roman" w:hAnsi="Times New Roman" w:eastAsia="宋体" w:cs="Times New Roman"/>
          <w:sz w:val="28"/>
          <w:szCs w:val="28"/>
          <w:highlight w:val="none"/>
          <w:u w:val="single"/>
        </w:rPr>
        <w:t>　袁林　</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联系地址：</w:t>
      </w:r>
      <w:r>
        <w:rPr>
          <w:rFonts w:hint="default" w:ascii="Times New Roman" w:hAnsi="Times New Roman" w:eastAsia="宋体" w:cs="Times New Roman"/>
          <w:sz w:val="28"/>
          <w:szCs w:val="28"/>
          <w:highlight w:val="none"/>
          <w:u w:val="single"/>
        </w:rPr>
        <w:t>　北京市通州区承安路3号院　</w:t>
      </w:r>
    </w:p>
    <w:p>
      <w:pPr>
        <w:ind w:firstLine="565" w:firstLineChars="20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联系电话：</w:t>
      </w:r>
      <w:r>
        <w:rPr>
          <w:rFonts w:hint="default" w:ascii="Times New Roman" w:hAnsi="Times New Roman" w:eastAsia="宋体" w:cs="Times New Roman"/>
          <w:sz w:val="28"/>
          <w:szCs w:val="28"/>
          <w:highlight w:val="none"/>
          <w:u w:val="single"/>
        </w:rPr>
        <w:t>　555924</w:t>
      </w:r>
      <w:r>
        <w:rPr>
          <w:rFonts w:hint="default" w:ascii="Times New Roman" w:hAnsi="Times New Roman" w:eastAsia="宋体" w:cs="Times New Roman"/>
          <w:sz w:val="28"/>
          <w:szCs w:val="28"/>
          <w:highlight w:val="none"/>
          <w:u w:val="single"/>
          <w:lang w:val="en-US" w:eastAsia="zh-CN"/>
        </w:rPr>
        <w:t>05</w:t>
      </w:r>
      <w:r>
        <w:rPr>
          <w:rFonts w:hint="default" w:ascii="Times New Roman" w:hAnsi="Times New Roman" w:eastAsia="宋体" w:cs="Times New Roman"/>
          <w:sz w:val="28"/>
          <w:szCs w:val="28"/>
          <w:highlight w:val="none"/>
          <w:u w:val="single"/>
        </w:rPr>
        <w:t>　</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3.采购代理机构</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 系 人：</w:t>
      </w:r>
      <w:r>
        <w:rPr>
          <w:rFonts w:hint="default" w:ascii="Times New Roman" w:hAnsi="Times New Roman" w:eastAsia="宋体" w:cs="Times New Roman"/>
          <w:sz w:val="28"/>
          <w:szCs w:val="28"/>
          <w:u w:val="single"/>
        </w:rPr>
        <w:t>　黄彤、张潔淳　</w:t>
      </w:r>
    </w:p>
    <w:p>
      <w:pPr>
        <w:ind w:firstLine="565" w:firstLineChars="20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联系地址：</w:t>
      </w:r>
      <w:r>
        <w:rPr>
          <w:rFonts w:hint="default" w:ascii="Times New Roman" w:hAnsi="Times New Roman" w:eastAsia="宋体" w:cs="Times New Roman"/>
          <w:sz w:val="28"/>
          <w:szCs w:val="28"/>
          <w:u w:val="single"/>
        </w:rPr>
        <w:t>　北京市东城区朝内大街南竹杆胡同6号北京INN3号楼9层　</w:t>
      </w:r>
    </w:p>
    <w:p>
      <w:pPr>
        <w:ind w:firstLine="565" w:firstLineChars="202"/>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联系电话：</w:t>
      </w:r>
      <w:r>
        <w:rPr>
          <w:rFonts w:hint="default" w:ascii="Times New Roman" w:hAnsi="Times New Roman" w:eastAsia="宋体" w:cs="Times New Roman"/>
          <w:sz w:val="28"/>
          <w:szCs w:val="28"/>
          <w:u w:val="single"/>
        </w:rPr>
        <w:t>　65913057、65915614、65244576　</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六、附件</w:t>
      </w:r>
    </w:p>
    <w:p>
      <w:pPr>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专业人员论证意见</w:t>
      </w:r>
    </w:p>
    <w:p>
      <w:pPr>
        <w:pStyle w:val="2"/>
        <w:ind w:firstLine="560" w:firstLineChars="200"/>
        <w:rPr>
          <w:rFonts w:hint="default" w:ascii="Times New Roman" w:hAnsi="Times New Roman" w:eastAsia="宋体" w:cs="Times New Roman"/>
          <w:lang w:val="en-US" w:eastAsia="zh-CN"/>
        </w:rPr>
      </w:pPr>
      <w:r>
        <w:rPr>
          <w:rFonts w:hint="default" w:ascii="Times New Roman" w:hAnsi="Times New Roman" w:eastAsia="宋体" w:cs="Times New Roman"/>
          <w:sz w:val="28"/>
          <w:szCs w:val="28"/>
          <w:lang w:val="en-US" w:eastAsia="zh-CN"/>
        </w:rPr>
        <w:t>单一来源公式公告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276863"/>
    <w:rsid w:val="002B1153"/>
    <w:rsid w:val="003C3DC2"/>
    <w:rsid w:val="004556CF"/>
    <w:rsid w:val="004E7C8A"/>
    <w:rsid w:val="00644D4D"/>
    <w:rsid w:val="006608AB"/>
    <w:rsid w:val="00710D5D"/>
    <w:rsid w:val="00A42D63"/>
    <w:rsid w:val="00AF48BD"/>
    <w:rsid w:val="00E018A0"/>
    <w:rsid w:val="00E938AB"/>
    <w:rsid w:val="18F428E6"/>
    <w:rsid w:val="1E32737F"/>
    <w:rsid w:val="260B1656"/>
    <w:rsid w:val="2E563FE1"/>
    <w:rsid w:val="36D025BA"/>
    <w:rsid w:val="37922A18"/>
    <w:rsid w:val="3823432C"/>
    <w:rsid w:val="4CD86E50"/>
    <w:rsid w:val="4E623C77"/>
    <w:rsid w:val="56445FCC"/>
    <w:rsid w:val="59FE1AE2"/>
    <w:rsid w:val="5B841922"/>
    <w:rsid w:val="5EFC66FD"/>
    <w:rsid w:val="6818767B"/>
    <w:rsid w:val="7375771A"/>
    <w:rsid w:val="73BA7B3B"/>
    <w:rsid w:val="74B40D0A"/>
    <w:rsid w:val="7F376B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2"/>
    <w:semiHidden/>
    <w:qFormat/>
    <w:uiPriority w:val="99"/>
    <w:pPr>
      <w:jc w:val="left"/>
    </w:pPr>
    <w:rPr>
      <w:rFonts w:ascii="Times New Roman" w:hAnsi="Times New Roman" w:eastAsia="宋体"/>
      <w:szCs w:val="24"/>
    </w:rPr>
  </w:style>
  <w:style w:type="paragraph" w:styleId="5">
    <w:name w:val="Balloon Text"/>
    <w:basedOn w:val="1"/>
    <w:link w:val="13"/>
    <w:semiHidden/>
    <w:qFormat/>
    <w:uiPriority w:val="99"/>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qFormat/>
    <w:uiPriority w:val="99"/>
    <w:rPr>
      <w:rFonts w:cs="Times New Roman"/>
      <w:sz w:val="21"/>
      <w:szCs w:val="21"/>
    </w:rPr>
  </w:style>
  <w:style w:type="character" w:customStyle="1" w:styleId="10">
    <w:name w:val="Heading 1 Char"/>
    <w:basedOn w:val="8"/>
    <w:link w:val="3"/>
    <w:qFormat/>
    <w:locked/>
    <w:uiPriority w:val="99"/>
    <w:rPr>
      <w:rFonts w:ascii="宋体" w:hAnsi="宋体" w:eastAsia="宋体" w:cs="宋体"/>
      <w:b/>
      <w:bCs/>
      <w:kern w:val="36"/>
      <w:sz w:val="48"/>
      <w:szCs w:val="48"/>
    </w:rPr>
  </w:style>
  <w:style w:type="paragraph" w:styleId="11">
    <w:name w:val="List Paragraph"/>
    <w:basedOn w:val="1"/>
    <w:qFormat/>
    <w:uiPriority w:val="99"/>
    <w:pPr>
      <w:ind w:firstLine="420" w:firstLineChars="200"/>
    </w:pPr>
    <w:rPr>
      <w:rFonts w:ascii="Times New Roman" w:hAnsi="Times New Roman" w:eastAsia="宋体"/>
      <w:szCs w:val="21"/>
    </w:rPr>
  </w:style>
  <w:style w:type="character" w:customStyle="1" w:styleId="12">
    <w:name w:val="Comment Text Char"/>
    <w:basedOn w:val="8"/>
    <w:link w:val="4"/>
    <w:semiHidden/>
    <w:qFormat/>
    <w:uiPriority w:val="99"/>
  </w:style>
  <w:style w:type="character" w:customStyle="1" w:styleId="13">
    <w:name w:val="Balloon Text Char"/>
    <w:basedOn w:val="8"/>
    <w:link w:val="5"/>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119</Words>
  <Characters>680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q2</cp:lastModifiedBy>
  <cp:lastPrinted>2022-03-07T01:37:12Z</cp:lastPrinted>
  <dcterms:modified xsi:type="dcterms:W3CDTF">2022-03-07T01:46:16Z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0C25F50B8ADD44CD86190C67146A3310</vt:lpwstr>
  </property>
</Properties>
</file>