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黑体" w:hAnsi="黑体" w:eastAsia="黑体" w:cs="黑体"/>
          <w:b/>
          <w:bCs/>
          <w:sz w:val="44"/>
          <w:szCs w:val="44"/>
        </w:rPr>
      </w:pPr>
    </w:p>
    <w:p>
      <w:pPr>
        <w:spacing w:line="500" w:lineRule="exact"/>
        <w:jc w:val="center"/>
        <w:rPr>
          <w:rFonts w:ascii="仿宋" w:hAnsi="仿宋" w:eastAsia="仿宋" w:cs="仿宋"/>
          <w:sz w:val="36"/>
          <w:szCs w:val="36"/>
        </w:rPr>
      </w:pPr>
    </w:p>
    <w:p>
      <w:pPr>
        <w:spacing w:line="500" w:lineRule="exact"/>
        <w:jc w:val="center"/>
        <w:rPr>
          <w:rFonts w:ascii="仿宋" w:hAnsi="仿宋" w:eastAsia="仿宋" w:cs="仿宋"/>
          <w:sz w:val="36"/>
          <w:szCs w:val="36"/>
        </w:rPr>
      </w:pPr>
    </w:p>
    <w:p>
      <w:pPr>
        <w:spacing w:line="500" w:lineRule="exact"/>
        <w:jc w:val="center"/>
        <w:rPr>
          <w:rFonts w:ascii="仿宋" w:hAnsi="仿宋" w:eastAsia="仿宋" w:cs="仿宋"/>
          <w:b/>
          <w:sz w:val="52"/>
          <w:szCs w:val="52"/>
        </w:rPr>
      </w:pPr>
    </w:p>
    <w:p>
      <w:pPr>
        <w:spacing w:line="500" w:lineRule="exact"/>
        <w:jc w:val="center"/>
        <w:rPr>
          <w:rFonts w:ascii="仿宋" w:hAnsi="仿宋" w:eastAsia="仿宋" w:cs="仿宋"/>
          <w:b/>
          <w:sz w:val="52"/>
          <w:szCs w:val="52"/>
        </w:rPr>
      </w:pPr>
    </w:p>
    <w:p>
      <w:pPr>
        <w:spacing w:line="500" w:lineRule="exact"/>
        <w:jc w:val="center"/>
        <w:rPr>
          <w:rFonts w:ascii="仿宋" w:hAnsi="仿宋" w:eastAsia="仿宋" w:cs="仿宋"/>
          <w:b/>
          <w:sz w:val="52"/>
          <w:szCs w:val="52"/>
        </w:rPr>
      </w:pPr>
      <w:r>
        <w:rPr>
          <w:rFonts w:hint="eastAsia" w:ascii="仿宋" w:hAnsi="仿宋" w:eastAsia="仿宋" w:cs="仿宋"/>
          <w:b/>
          <w:sz w:val="52"/>
          <w:szCs w:val="52"/>
        </w:rPr>
        <w:t>玉渊潭公园</w:t>
      </w:r>
      <w:r>
        <w:rPr>
          <w:rFonts w:hint="eastAsia" w:ascii="仿宋" w:hAnsi="仿宋" w:eastAsia="仿宋" w:cs="宋体"/>
          <w:b/>
          <w:bCs/>
          <w:sz w:val="52"/>
          <w:szCs w:val="52"/>
        </w:rPr>
        <w:t>保安服务协议</w:t>
      </w:r>
    </w:p>
    <w:p>
      <w:pPr>
        <w:spacing w:line="500" w:lineRule="exact"/>
        <w:jc w:val="center"/>
        <w:rPr>
          <w:rFonts w:ascii="仿宋" w:hAnsi="仿宋" w:eastAsia="仿宋" w:cs="仿宋"/>
          <w:sz w:val="36"/>
          <w:szCs w:val="36"/>
        </w:rPr>
      </w:pPr>
    </w:p>
    <w:p>
      <w:pPr>
        <w:spacing w:line="500" w:lineRule="exact"/>
      </w:pPr>
    </w:p>
    <w:p>
      <w:pPr>
        <w:spacing w:line="500" w:lineRule="exact"/>
        <w:jc w:val="center"/>
        <w:rPr>
          <w:rFonts w:ascii="仿宋" w:hAnsi="仿宋" w:eastAsia="仿宋" w:cs="仿宋"/>
          <w:sz w:val="36"/>
          <w:szCs w:val="36"/>
        </w:rPr>
      </w:pPr>
    </w:p>
    <w:p>
      <w:pPr>
        <w:spacing w:line="500" w:lineRule="exact"/>
        <w:jc w:val="center"/>
        <w:rPr>
          <w:rFonts w:ascii="仿宋" w:hAnsi="仿宋" w:eastAsia="仿宋" w:cs="仿宋"/>
          <w:sz w:val="36"/>
          <w:szCs w:val="36"/>
        </w:rPr>
      </w:pPr>
    </w:p>
    <w:p>
      <w:pPr>
        <w:spacing w:line="500" w:lineRule="exact"/>
        <w:jc w:val="center"/>
        <w:rPr>
          <w:rFonts w:ascii="仿宋" w:hAnsi="仿宋" w:eastAsia="仿宋" w:cs="仿宋"/>
          <w:sz w:val="36"/>
          <w:szCs w:val="36"/>
        </w:rPr>
      </w:pPr>
    </w:p>
    <w:p>
      <w:pPr>
        <w:spacing w:line="500" w:lineRule="exact"/>
        <w:jc w:val="center"/>
        <w:rPr>
          <w:rFonts w:ascii="仿宋" w:hAnsi="仿宋" w:eastAsia="仿宋" w:cs="仿宋"/>
          <w:sz w:val="36"/>
          <w:szCs w:val="36"/>
        </w:rPr>
      </w:pPr>
    </w:p>
    <w:p>
      <w:pPr>
        <w:spacing w:line="500" w:lineRule="exact"/>
        <w:jc w:val="center"/>
        <w:rPr>
          <w:rFonts w:ascii="仿宋" w:hAnsi="仿宋" w:eastAsia="仿宋" w:cs="仿宋"/>
          <w:sz w:val="36"/>
          <w:szCs w:val="36"/>
        </w:rPr>
      </w:pPr>
    </w:p>
    <w:p>
      <w:pPr>
        <w:spacing w:line="500" w:lineRule="exact"/>
        <w:rPr>
          <w:rFonts w:ascii="仿宋" w:hAnsi="仿宋" w:eastAsia="仿宋" w:cs="仿宋"/>
          <w:sz w:val="36"/>
          <w:szCs w:val="36"/>
        </w:rPr>
      </w:pPr>
    </w:p>
    <w:p>
      <w:pPr>
        <w:spacing w:line="500" w:lineRule="exact"/>
        <w:jc w:val="center"/>
        <w:rPr>
          <w:rFonts w:ascii="仿宋" w:hAnsi="仿宋" w:eastAsia="仿宋" w:cs="仿宋"/>
          <w:sz w:val="36"/>
          <w:szCs w:val="36"/>
        </w:rPr>
      </w:pPr>
    </w:p>
    <w:p>
      <w:pPr>
        <w:spacing w:line="500" w:lineRule="exact"/>
        <w:ind w:firstLine="1200" w:firstLineChars="400"/>
        <w:rPr>
          <w:rFonts w:ascii="仿宋" w:hAnsi="仿宋" w:eastAsia="仿宋" w:cs="仿宋"/>
          <w:sz w:val="30"/>
          <w:szCs w:val="30"/>
          <w:u w:val="single"/>
        </w:rPr>
      </w:pPr>
      <w:r>
        <w:rPr>
          <w:rFonts w:hint="eastAsia" w:ascii="仿宋" w:hAnsi="仿宋" w:eastAsia="仿宋" w:cs="仿宋"/>
          <w:sz w:val="30"/>
          <w:szCs w:val="30"/>
        </w:rPr>
        <w:t>甲方：</w:t>
      </w:r>
      <w:r>
        <w:rPr>
          <w:rFonts w:hint="eastAsia" w:ascii="仿宋" w:hAnsi="仿宋" w:eastAsia="仿宋" w:cs="仿宋"/>
          <w:sz w:val="30"/>
          <w:szCs w:val="30"/>
          <w:u w:val="single"/>
        </w:rPr>
        <w:t xml:space="preserve"> 北京市玉渊潭公园管理处 </w:t>
      </w:r>
    </w:p>
    <w:p>
      <w:pPr>
        <w:spacing w:line="500" w:lineRule="exact"/>
        <w:rPr>
          <w:rFonts w:ascii="仿宋" w:hAnsi="仿宋" w:eastAsia="仿宋" w:cs="仿宋"/>
          <w:sz w:val="30"/>
          <w:szCs w:val="30"/>
          <w:u w:val="single"/>
        </w:rPr>
      </w:pPr>
    </w:p>
    <w:p>
      <w:pPr>
        <w:spacing w:line="500" w:lineRule="exact"/>
        <w:ind w:firstLine="1200" w:firstLineChars="400"/>
        <w:rPr>
          <w:rFonts w:hint="default" w:ascii="仿宋" w:hAnsi="仿宋" w:eastAsia="仿宋" w:cs="仿宋"/>
          <w:sz w:val="30"/>
          <w:szCs w:val="30"/>
          <w:lang w:val="en-US" w:eastAsia="zh-CN"/>
        </w:rPr>
      </w:pPr>
      <w:r>
        <w:rPr>
          <w:rFonts w:hint="eastAsia" w:ascii="仿宋" w:hAnsi="仿宋" w:eastAsia="仿宋" w:cs="仿宋"/>
          <w:sz w:val="30"/>
          <w:szCs w:val="30"/>
        </w:rPr>
        <w:t>乙方：</w:t>
      </w:r>
      <w:r>
        <w:rPr>
          <w:rFonts w:hint="eastAsia" w:ascii="仿宋" w:hAnsi="仿宋" w:eastAsia="仿宋" w:cs="仿宋"/>
          <w:sz w:val="30"/>
          <w:szCs w:val="30"/>
          <w:u w:val="single"/>
          <w:lang w:val="en-US" w:eastAsia="zh-CN"/>
        </w:rPr>
        <w:t xml:space="preserve"> 中警保安服务有限公司   </w:t>
      </w:r>
    </w:p>
    <w:p>
      <w:pPr>
        <w:spacing w:line="500" w:lineRule="exact"/>
        <w:rPr>
          <w:rFonts w:ascii="仿宋" w:hAnsi="仿宋" w:eastAsia="仿宋" w:cs="仿宋"/>
          <w:sz w:val="30"/>
          <w:szCs w:val="30"/>
        </w:rPr>
      </w:pPr>
    </w:p>
    <w:p>
      <w:pPr>
        <w:spacing w:line="500" w:lineRule="exact"/>
        <w:ind w:firstLine="1200" w:firstLineChars="400"/>
        <w:rPr>
          <w:rFonts w:ascii="仿宋" w:hAnsi="仿宋" w:eastAsia="仿宋" w:cs="仿宋"/>
          <w:sz w:val="30"/>
          <w:szCs w:val="30"/>
        </w:rPr>
      </w:pPr>
      <w:r>
        <w:rPr>
          <w:rFonts w:hint="eastAsia" w:ascii="仿宋" w:hAnsi="仿宋" w:eastAsia="仿宋" w:cs="仿宋"/>
          <w:sz w:val="30"/>
          <w:szCs w:val="30"/>
        </w:rPr>
        <w:t>签订日期：</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日  </w:t>
      </w:r>
    </w:p>
    <w:p>
      <w:pPr>
        <w:spacing w:line="500" w:lineRule="exact"/>
        <w:rPr>
          <w:sz w:val="36"/>
          <w:szCs w:val="36"/>
        </w:rPr>
      </w:pPr>
    </w:p>
    <w:p>
      <w:pPr>
        <w:spacing w:line="500" w:lineRule="exact"/>
        <w:jc w:val="center"/>
        <w:rPr>
          <w:rFonts w:ascii="仿宋" w:hAnsi="仿宋" w:eastAsia="仿宋" w:cs="仿宋"/>
          <w:b/>
          <w:sz w:val="30"/>
          <w:szCs w:val="30"/>
        </w:rPr>
      </w:pPr>
    </w:p>
    <w:p>
      <w:pPr>
        <w:pStyle w:val="2"/>
      </w:pPr>
    </w:p>
    <w:p>
      <w:pPr>
        <w:spacing w:line="500" w:lineRule="exact"/>
        <w:jc w:val="center"/>
        <w:rPr>
          <w:rFonts w:ascii="仿宋" w:hAnsi="仿宋" w:eastAsia="仿宋" w:cs="仿宋"/>
          <w:b/>
          <w:sz w:val="32"/>
          <w:szCs w:val="32"/>
        </w:rPr>
      </w:pPr>
    </w:p>
    <w:p>
      <w:pPr>
        <w:spacing w:line="500" w:lineRule="exact"/>
        <w:jc w:val="center"/>
        <w:rPr>
          <w:rFonts w:ascii="仿宋" w:hAnsi="仿宋" w:eastAsia="仿宋" w:cs="仿宋"/>
          <w:b/>
          <w:sz w:val="32"/>
          <w:szCs w:val="32"/>
        </w:rPr>
      </w:pPr>
    </w:p>
    <w:p>
      <w:pPr>
        <w:spacing w:line="500" w:lineRule="exact"/>
        <w:jc w:val="center"/>
        <w:rPr>
          <w:rFonts w:ascii="仿宋" w:hAnsi="仿宋" w:eastAsia="仿宋" w:cs="仿宋"/>
          <w:b/>
          <w:sz w:val="32"/>
          <w:szCs w:val="32"/>
        </w:rPr>
      </w:pPr>
    </w:p>
    <w:p>
      <w:pPr>
        <w:spacing w:line="500" w:lineRule="exact"/>
        <w:jc w:val="center"/>
        <w:rPr>
          <w:rFonts w:ascii="仿宋" w:hAnsi="仿宋" w:eastAsia="仿宋" w:cs="仿宋"/>
          <w:sz w:val="15"/>
          <w:szCs w:val="15"/>
        </w:rPr>
      </w:pPr>
      <w:r>
        <w:rPr>
          <w:rFonts w:hint="eastAsia" w:ascii="仿宋" w:hAnsi="仿宋" w:eastAsia="仿宋" w:cs="仿宋"/>
          <w:b/>
          <w:sz w:val="32"/>
          <w:szCs w:val="32"/>
        </w:rPr>
        <w:t>玉渊潭公园</w:t>
      </w:r>
      <w:r>
        <w:rPr>
          <w:rFonts w:hint="eastAsia" w:ascii="仿宋" w:hAnsi="仿宋" w:eastAsia="仿宋" w:cs="宋体"/>
          <w:b/>
          <w:bCs/>
          <w:sz w:val="32"/>
          <w:szCs w:val="32"/>
        </w:rPr>
        <w:t>保安服务协议</w:t>
      </w:r>
    </w:p>
    <w:p>
      <w:pPr>
        <w:spacing w:line="500" w:lineRule="exact"/>
        <w:rPr>
          <w:rFonts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 xml:space="preserve">甲 方： 北京市玉渊潭公园管理处 </w:t>
      </w:r>
    </w:p>
    <w:p>
      <w:pPr>
        <w:spacing w:line="500" w:lineRule="exact"/>
        <w:rPr>
          <w:rFonts w:ascii="仿宋" w:hAnsi="仿宋" w:eastAsia="仿宋" w:cs="仿宋"/>
          <w:sz w:val="24"/>
        </w:rPr>
      </w:pPr>
      <w:r>
        <w:rPr>
          <w:rFonts w:hint="eastAsia" w:ascii="仿宋" w:hAnsi="仿宋" w:eastAsia="仿宋" w:cs="仿宋"/>
          <w:sz w:val="24"/>
        </w:rPr>
        <w:t xml:space="preserve">乙 方： </w:t>
      </w:r>
      <w:r>
        <w:rPr>
          <w:rFonts w:hint="eastAsia" w:ascii="仿宋" w:hAnsi="仿宋" w:eastAsia="仿宋" w:cs="仿宋"/>
          <w:sz w:val="24"/>
          <w:lang w:val="en-US" w:eastAsia="zh-CN"/>
        </w:rPr>
        <w:t>中警保安服务有限公司</w:t>
      </w:r>
      <w:r>
        <w:rPr>
          <w:rFonts w:hint="eastAsia" w:ascii="仿宋" w:hAnsi="仿宋" w:eastAsia="仿宋" w:cs="仿宋"/>
          <w:sz w:val="24"/>
        </w:rPr>
        <w:t xml:space="preserve"> </w:t>
      </w:r>
    </w:p>
    <w:p>
      <w:pPr>
        <w:spacing w:line="500" w:lineRule="exact"/>
        <w:rPr>
          <w:rFonts w:ascii="仿宋" w:hAnsi="仿宋" w:eastAsia="仿宋" w:cs="仿宋"/>
          <w:sz w:val="24"/>
        </w:rPr>
      </w:pPr>
      <w:r>
        <w:rPr>
          <w:rFonts w:hint="eastAsia" w:ascii="仿宋" w:hAnsi="仿宋" w:eastAsia="仿宋" w:cs="仿宋"/>
          <w:sz w:val="24"/>
        </w:rPr>
        <w:t xml:space="preserve">    根据《中华人民共和国民法典》、</w:t>
      </w:r>
      <w:r>
        <w:rPr>
          <w:rFonts w:hint="eastAsia" w:ascii="仿宋" w:hAnsi="仿宋" w:eastAsia="仿宋" w:cs="仿宋"/>
          <w:color w:val="000000"/>
          <w:sz w:val="24"/>
        </w:rPr>
        <w:t>《保安服务管理条例》</w:t>
      </w:r>
      <w:r>
        <w:rPr>
          <w:rFonts w:hint="eastAsia" w:ascii="仿宋" w:hAnsi="仿宋" w:eastAsia="仿宋" w:cs="仿宋"/>
          <w:sz w:val="24"/>
        </w:rPr>
        <w:t>等相关法律规定，经甲乙双方共同协商，本着平等互利、诚实信用的原则达成如下条款，以供双方共同遵照执行此合同。</w:t>
      </w:r>
    </w:p>
    <w:p>
      <w:pPr>
        <w:numPr>
          <w:ilvl w:val="0"/>
          <w:numId w:val="6"/>
        </w:numPr>
        <w:spacing w:line="500" w:lineRule="exact"/>
        <w:rPr>
          <w:rFonts w:ascii="仿宋" w:hAnsi="仿宋" w:eastAsia="仿宋" w:cs="仿宋"/>
          <w:b/>
          <w:sz w:val="24"/>
        </w:rPr>
      </w:pPr>
      <w:r>
        <w:rPr>
          <w:rFonts w:hint="eastAsia" w:ascii="仿宋" w:hAnsi="仿宋" w:eastAsia="仿宋" w:cs="仿宋"/>
          <w:b/>
          <w:sz w:val="24"/>
        </w:rPr>
        <w:t>保安服务内容</w:t>
      </w:r>
    </w:p>
    <w:p>
      <w:pPr>
        <w:spacing w:line="500" w:lineRule="exact"/>
        <w:rPr>
          <w:rFonts w:ascii="仿宋" w:hAnsi="仿宋" w:eastAsia="仿宋" w:cs="仿宋"/>
          <w:color w:val="0000FF"/>
          <w:sz w:val="24"/>
        </w:rPr>
      </w:pPr>
      <w:r>
        <w:rPr>
          <w:rFonts w:hint="eastAsia" w:ascii="仿宋" w:hAnsi="仿宋" w:eastAsia="仿宋" w:cs="仿宋"/>
          <w:sz w:val="24"/>
        </w:rPr>
        <w:t>1.甲方委托乙方提供保安服务。经双方共同确认保安服务项目，确定保安执勤岗位、职责范围，由甲方指导乙方负责实施，对园内的门区、值班点、微型消防站等区域进行值守、巡视检查、劝阻游客的不文明行为，根据甲方的各类突发事件应急预案做好防火、防盗、防拥挤踩踏、预防个人极端事件等工作。</w:t>
      </w:r>
    </w:p>
    <w:p>
      <w:pPr>
        <w:spacing w:line="500" w:lineRule="exact"/>
        <w:rPr>
          <w:rFonts w:ascii="仿宋" w:hAnsi="仿宋" w:eastAsia="仿宋" w:cs="仿宋"/>
          <w:sz w:val="24"/>
        </w:rPr>
      </w:pPr>
      <w:r>
        <w:rPr>
          <w:rFonts w:hint="eastAsia" w:ascii="仿宋" w:hAnsi="仿宋" w:eastAsia="仿宋" w:cs="仿宋"/>
          <w:sz w:val="24"/>
        </w:rPr>
        <w:t>2.甲乙双方共同确认保安执勤方案、应急预案。</w:t>
      </w:r>
    </w:p>
    <w:p>
      <w:pPr>
        <w:numPr>
          <w:ilvl w:val="0"/>
          <w:numId w:val="7"/>
        </w:numPr>
        <w:spacing w:line="500" w:lineRule="exact"/>
        <w:rPr>
          <w:rFonts w:ascii="仿宋" w:hAnsi="仿宋" w:eastAsia="仿宋" w:cs="仿宋"/>
          <w:b/>
          <w:sz w:val="24"/>
          <w:u w:val="single"/>
        </w:rPr>
      </w:pPr>
      <w:r>
        <w:rPr>
          <w:rFonts w:hint="eastAsia" w:ascii="仿宋" w:hAnsi="仿宋" w:eastAsia="仿宋" w:cs="仿宋"/>
          <w:b/>
          <w:sz w:val="24"/>
        </w:rPr>
        <w:t>保安员的主要任务、服务时间与服务费金额及支付</w:t>
      </w:r>
    </w:p>
    <w:p>
      <w:pPr>
        <w:spacing w:line="500" w:lineRule="exact"/>
        <w:rPr>
          <w:rFonts w:hint="eastAsia" w:ascii="仿宋" w:hAnsi="仿宋" w:eastAsia="仿宋" w:cs="仿宋"/>
          <w:sz w:val="24"/>
        </w:rPr>
      </w:pPr>
      <w:r>
        <w:rPr>
          <w:rFonts w:hint="eastAsia" w:ascii="仿宋" w:hAnsi="仿宋" w:eastAsia="仿宋" w:cs="仿宋"/>
          <w:sz w:val="24"/>
        </w:rPr>
        <w:t>1.根据甲方要求，乙方保安员负责公园的秩序维护、安全巡视、</w:t>
      </w:r>
      <w:r>
        <w:rPr>
          <w:rFonts w:hint="eastAsia" w:ascii="仿宋" w:hAnsi="仿宋" w:eastAsia="仿宋" w:cs="仿宋"/>
          <w:sz w:val="24"/>
          <w:lang w:val="en-US" w:eastAsia="zh-CN"/>
        </w:rPr>
        <w:t>野泳治理、</w:t>
      </w:r>
      <w:r>
        <w:rPr>
          <w:rFonts w:hint="eastAsia" w:ascii="仿宋" w:hAnsi="仿宋" w:eastAsia="仿宋" w:cs="仿宋"/>
          <w:sz w:val="24"/>
        </w:rPr>
        <w:t>劝阻不文明行为、处置突发事件，完成甲方交办的临时性保卫任务、管理工作。</w:t>
      </w:r>
    </w:p>
    <w:p>
      <w:pPr>
        <w:spacing w:line="500" w:lineRule="exact"/>
        <w:rPr>
          <w:rFonts w:hint="eastAsia" w:ascii="仿宋" w:hAnsi="仿宋" w:eastAsia="仿宋" w:cs="仿宋"/>
          <w:sz w:val="24"/>
        </w:rPr>
      </w:pPr>
      <w:r>
        <w:rPr>
          <w:rFonts w:hint="eastAsia" w:ascii="仿宋" w:hAnsi="仿宋" w:eastAsia="仿宋" w:cs="仿宋"/>
          <w:sz w:val="24"/>
        </w:rPr>
        <w:t>2.保安员按岗上勤，实行固定岗、巡视岗结合的形式，乙方保安员的具体执勤岗位内容详见本合同附件《玉渊潭公园保安服务派工单》。同时，乙方在春季大客流或重大活动期间</w:t>
      </w:r>
      <w:r>
        <w:rPr>
          <w:rFonts w:hint="eastAsia" w:ascii="仿宋" w:hAnsi="仿宋" w:eastAsia="仿宋" w:cs="仿宋"/>
          <w:sz w:val="24"/>
          <w:lang w:val="en-US" w:eastAsia="zh-CN"/>
        </w:rPr>
        <w:t>能够提供给甲方所需的安保力量</w:t>
      </w:r>
      <w:r>
        <w:rPr>
          <w:rFonts w:hint="eastAsia" w:ascii="仿宋" w:hAnsi="仿宋" w:eastAsia="仿宋" w:cs="仿宋"/>
          <w:sz w:val="24"/>
        </w:rPr>
        <w:t>（含安检人员），具体人数以双方协商为准。</w:t>
      </w:r>
    </w:p>
    <w:p>
      <w:pPr>
        <w:spacing w:line="500" w:lineRule="exact"/>
        <w:rPr>
          <w:rFonts w:ascii="仿宋" w:hAnsi="仿宋" w:eastAsia="仿宋" w:cs="仿宋"/>
          <w:sz w:val="24"/>
          <w:u w:val="single"/>
        </w:rPr>
      </w:pPr>
      <w:r>
        <w:rPr>
          <w:rFonts w:hint="eastAsia" w:ascii="仿宋" w:hAnsi="仿宋" w:eastAsia="仿宋" w:cs="仿宋"/>
          <w:sz w:val="24"/>
        </w:rPr>
        <w:t>3、保安人数、服务时间、服务费金额及支付方式</w:t>
      </w:r>
    </w:p>
    <w:p>
      <w:pPr>
        <w:spacing w:line="500" w:lineRule="exact"/>
        <w:rPr>
          <w:rFonts w:ascii="仿宋" w:hAnsi="仿宋" w:eastAsia="仿宋" w:cs="仿宋"/>
          <w:sz w:val="24"/>
        </w:rPr>
      </w:pPr>
      <w:r>
        <w:rPr>
          <w:rFonts w:hint="eastAsia" w:ascii="仿宋" w:hAnsi="仿宋" w:eastAsia="仿宋" w:cs="仿宋"/>
          <w:sz w:val="24"/>
        </w:rPr>
        <w:t>（1）乙方按照派工单岗位要求为甲方提供保安员。</w:t>
      </w:r>
    </w:p>
    <w:p>
      <w:pPr>
        <w:spacing w:line="500" w:lineRule="exact"/>
        <w:rPr>
          <w:rFonts w:hint="eastAsia" w:ascii="仿宋" w:hAnsi="仿宋" w:eastAsia="仿宋" w:cs="仿宋"/>
          <w:sz w:val="24"/>
          <w:lang w:val="en-US" w:eastAsia="zh-CN"/>
        </w:rPr>
      </w:pPr>
      <w:r>
        <w:rPr>
          <w:rFonts w:hint="eastAsia" w:ascii="仿宋" w:hAnsi="仿宋" w:eastAsia="仿宋" w:cs="仿宋"/>
          <w:sz w:val="24"/>
          <w:lang w:val="en-US" w:eastAsia="zh-CN"/>
        </w:rPr>
        <w:t>（2）服务时间：自2022年3月1日起至2023年2月28日止。</w:t>
      </w:r>
    </w:p>
    <w:p>
      <w:pPr>
        <w:spacing w:line="500" w:lineRule="exact"/>
        <w:rPr>
          <w:rFonts w:hint="eastAsia" w:ascii="仿宋" w:hAnsi="仿宋" w:eastAsia="仿宋" w:cs="仿宋"/>
          <w:sz w:val="24"/>
          <w:lang w:val="en-US" w:eastAsia="zh-CN"/>
        </w:rPr>
      </w:pPr>
      <w:r>
        <w:rPr>
          <w:rFonts w:hint="eastAsia" w:ascii="仿宋" w:hAnsi="仿宋" w:eastAsia="仿宋" w:cs="仿宋"/>
          <w:sz w:val="24"/>
          <w:lang w:val="en-US" w:eastAsia="zh-CN"/>
        </w:rPr>
        <w:t>（3）服务费金额共计7603200.00元（大写人民币：柒佰陆拾万叁仟贰佰元整）。</w:t>
      </w:r>
    </w:p>
    <w:p>
      <w:pPr>
        <w:spacing w:line="500" w:lineRule="exact"/>
        <w:rPr>
          <w:rFonts w:ascii="仿宋" w:hAnsi="仿宋" w:eastAsia="仿宋" w:cs="仿宋"/>
          <w:sz w:val="24"/>
        </w:rPr>
      </w:pPr>
      <w:r>
        <w:rPr>
          <w:rFonts w:hint="eastAsia" w:ascii="仿宋" w:hAnsi="仿宋" w:eastAsia="仿宋" w:cs="仿宋"/>
          <w:sz w:val="24"/>
        </w:rPr>
        <w:t>（4）支付方式：甲方每个月月底以</w:t>
      </w:r>
      <w:r>
        <w:rPr>
          <w:rFonts w:hint="eastAsia" w:ascii="仿宋" w:hAnsi="仿宋" w:eastAsia="仿宋" w:cs="仿宋"/>
          <w:sz w:val="24"/>
          <w:u w:val="single"/>
        </w:rPr>
        <w:t xml:space="preserve">支票或转账 </w:t>
      </w:r>
      <w:r>
        <w:rPr>
          <w:rFonts w:hint="eastAsia" w:ascii="仿宋" w:hAnsi="仿宋" w:eastAsia="仿宋" w:cs="仿宋"/>
          <w:sz w:val="24"/>
        </w:rPr>
        <w:t>的方式向乙方支付服务费。</w:t>
      </w:r>
    </w:p>
    <w:p>
      <w:pPr>
        <w:spacing w:line="500" w:lineRule="exact"/>
        <w:rPr>
          <w:rFonts w:ascii="仿宋" w:hAnsi="仿宋" w:eastAsia="仿宋"/>
          <w:sz w:val="24"/>
        </w:rPr>
      </w:pPr>
      <w:r>
        <w:rPr>
          <w:rFonts w:hint="eastAsia" w:ascii="仿宋" w:hAnsi="仿宋" w:eastAsia="仿宋" w:cs="仿宋"/>
          <w:sz w:val="24"/>
        </w:rPr>
        <w:t>（5）付款时间：</w:t>
      </w:r>
      <w:r>
        <w:rPr>
          <w:rFonts w:hint="eastAsia" w:ascii="仿宋" w:hAnsi="仿宋" w:eastAsia="仿宋" w:cs="仿宋"/>
          <w:color w:val="000000"/>
          <w:sz w:val="24"/>
        </w:rPr>
        <w:t>甲方向乙方支付保安服务费不得晚于</w:t>
      </w:r>
      <w:r>
        <w:rPr>
          <w:rFonts w:hint="eastAsia" w:ascii="仿宋" w:hAnsi="仿宋" w:eastAsia="仿宋" w:cs="仿宋"/>
          <w:sz w:val="24"/>
        </w:rPr>
        <w:t>每月勤务结束后的</w:t>
      </w:r>
      <w:r>
        <w:rPr>
          <w:rFonts w:hint="eastAsia" w:ascii="仿宋" w:hAnsi="仿宋" w:eastAsia="仿宋" w:cs="仿宋"/>
          <w:color w:val="000000"/>
          <w:sz w:val="24"/>
        </w:rPr>
        <w:t>5个工作日，</w:t>
      </w:r>
      <w:r>
        <w:rPr>
          <w:rFonts w:hint="eastAsia" w:ascii="仿宋" w:hAnsi="仿宋" w:eastAsia="仿宋"/>
          <w:sz w:val="24"/>
        </w:rPr>
        <w:t>甲方付款前，乙方应当将等额增值税普通发票提供给甲方，否则甲方有权拒绝付款并且不承担逾期付款违约责任。如有特殊情况，双方可协商付款时间。</w:t>
      </w:r>
    </w:p>
    <w:p>
      <w:pPr>
        <w:spacing w:line="500" w:lineRule="exact"/>
        <w:rPr>
          <w:rFonts w:ascii="仿宋" w:hAnsi="仿宋" w:eastAsia="仿宋" w:cs="仿宋"/>
          <w:color w:val="FF0000"/>
          <w:sz w:val="24"/>
        </w:rPr>
      </w:pPr>
      <w:r>
        <w:rPr>
          <w:rFonts w:hint="eastAsia" w:ascii="仿宋" w:hAnsi="仿宋" w:eastAsia="仿宋"/>
          <w:sz w:val="24"/>
        </w:rPr>
        <w:t>4、</w:t>
      </w:r>
      <w:r>
        <w:rPr>
          <w:rFonts w:hint="eastAsia" w:ascii="仿宋" w:hAnsi="仿宋" w:eastAsia="仿宋" w:cs="仿宋"/>
          <w:sz w:val="24"/>
          <w:lang w:val="en-US" w:eastAsia="zh-CN"/>
        </w:rPr>
        <w:t>本合同签订后5个工作日内，乙方向甲方支付合同总金额的8%作为履约保证金，即608256.00元（大写人民币：陆拾万捌仟贰佰伍拾陆元整），合同结束后20个工作日内无息返还。</w:t>
      </w:r>
    </w:p>
    <w:p>
      <w:pPr>
        <w:numPr>
          <w:ilvl w:val="0"/>
          <w:numId w:val="7"/>
        </w:numPr>
        <w:spacing w:line="500" w:lineRule="exact"/>
        <w:rPr>
          <w:rFonts w:ascii="仿宋" w:hAnsi="仿宋" w:eastAsia="仿宋" w:cs="仿宋"/>
          <w:b/>
          <w:sz w:val="24"/>
        </w:rPr>
      </w:pPr>
      <w:r>
        <w:rPr>
          <w:rFonts w:hint="eastAsia" w:ascii="仿宋" w:hAnsi="仿宋" w:eastAsia="仿宋" w:cs="仿宋"/>
          <w:b/>
          <w:sz w:val="24"/>
        </w:rPr>
        <w:t>甲乙双方的权利和义务</w:t>
      </w:r>
    </w:p>
    <w:p>
      <w:pPr>
        <w:spacing w:line="500" w:lineRule="exact"/>
        <w:rPr>
          <w:rFonts w:ascii="仿宋" w:hAnsi="仿宋" w:eastAsia="仿宋" w:cs="仿宋"/>
          <w:sz w:val="24"/>
        </w:rPr>
      </w:pPr>
      <w:r>
        <w:rPr>
          <w:rFonts w:hint="eastAsia" w:ascii="仿宋" w:hAnsi="仿宋" w:eastAsia="仿宋" w:cs="仿宋"/>
          <w:sz w:val="24"/>
        </w:rPr>
        <w:t>1、甲方的权利义务</w:t>
      </w:r>
    </w:p>
    <w:p>
      <w:pPr>
        <w:spacing w:line="500" w:lineRule="exact"/>
        <w:rPr>
          <w:rFonts w:ascii="仿宋" w:hAnsi="仿宋" w:eastAsia="仿宋" w:cs="仿宋"/>
          <w:sz w:val="24"/>
        </w:rPr>
      </w:pPr>
      <w:r>
        <w:rPr>
          <w:rFonts w:hint="eastAsia" w:ascii="仿宋" w:hAnsi="仿宋" w:eastAsia="仿宋" w:cs="仿宋"/>
          <w:sz w:val="24"/>
        </w:rPr>
        <w:t>（1）甲方有权安排值勤岗位，制定职责标准，制定绩效目标。</w:t>
      </w:r>
    </w:p>
    <w:p>
      <w:pPr>
        <w:spacing w:line="500" w:lineRule="exact"/>
        <w:rPr>
          <w:rFonts w:ascii="仿宋" w:hAnsi="仿宋" w:eastAsia="仿宋" w:cs="仿宋"/>
          <w:sz w:val="24"/>
        </w:rPr>
      </w:pPr>
      <w:r>
        <w:rPr>
          <w:rFonts w:hint="eastAsia" w:ascii="仿宋" w:hAnsi="仿宋" w:eastAsia="仿宋" w:cs="仿宋"/>
          <w:sz w:val="24"/>
        </w:rPr>
        <w:t>（2）甲方有权指导、监督、检查保安人员职责履行情况。对于违反岗位职责、工作不到位、引发负面舆论、造成重大投诉的行为，甲方有权根据岗位职责扣罚履约保证金并要求赔偿。</w:t>
      </w:r>
    </w:p>
    <w:p>
      <w:pPr>
        <w:spacing w:line="500" w:lineRule="exact"/>
        <w:rPr>
          <w:rFonts w:ascii="仿宋" w:hAnsi="仿宋" w:eastAsia="仿宋" w:cs="仿宋"/>
          <w:sz w:val="24"/>
        </w:rPr>
      </w:pPr>
      <w:r>
        <w:rPr>
          <w:rFonts w:hint="eastAsia" w:ascii="仿宋" w:hAnsi="仿宋" w:eastAsia="仿宋" w:cs="仿宋"/>
          <w:sz w:val="24"/>
        </w:rPr>
        <w:t>（3）甲方有权对保安工作进行审定，要求乙方更换违反岗位职责的保安员。</w:t>
      </w:r>
    </w:p>
    <w:p>
      <w:pPr>
        <w:spacing w:line="500" w:lineRule="exact"/>
        <w:rPr>
          <w:rFonts w:ascii="仿宋" w:hAnsi="仿宋" w:eastAsia="仿宋" w:cs="仿宋"/>
          <w:sz w:val="24"/>
        </w:rPr>
      </w:pPr>
      <w:r>
        <w:rPr>
          <w:rFonts w:hint="eastAsia" w:ascii="仿宋" w:hAnsi="仿宋" w:eastAsia="仿宋" w:cs="仿宋"/>
          <w:sz w:val="24"/>
        </w:rPr>
        <w:t>（4）甲方有权在保安员上岗前进行面试、笔试，拒用不符合要求的保安员。</w:t>
      </w:r>
    </w:p>
    <w:p>
      <w:pPr>
        <w:spacing w:line="500" w:lineRule="exact"/>
        <w:rPr>
          <w:rFonts w:ascii="仿宋" w:hAnsi="仿宋" w:eastAsia="仿宋" w:cs="仿宋"/>
          <w:sz w:val="24"/>
        </w:rPr>
      </w:pPr>
      <w:r>
        <w:rPr>
          <w:rFonts w:hint="eastAsia" w:ascii="仿宋" w:hAnsi="仿宋" w:eastAsia="仿宋" w:cs="仿宋"/>
          <w:sz w:val="24"/>
        </w:rPr>
        <w:t>（5）甲方有权及时协调处理保安员履行职责时所发生的各种纠纷并通知乙方。</w:t>
      </w:r>
    </w:p>
    <w:p>
      <w:pPr>
        <w:spacing w:line="500" w:lineRule="exact"/>
        <w:rPr>
          <w:rFonts w:ascii="仿宋" w:hAnsi="仿宋" w:eastAsia="仿宋" w:cs="仿宋"/>
          <w:sz w:val="24"/>
        </w:rPr>
      </w:pPr>
      <w:r>
        <w:rPr>
          <w:rFonts w:hint="eastAsia" w:ascii="仿宋" w:hAnsi="仿宋" w:eastAsia="仿宋" w:cs="仿宋"/>
          <w:sz w:val="24"/>
        </w:rPr>
        <w:t>（6）甲方应提供必要的执勤设施。</w:t>
      </w:r>
    </w:p>
    <w:p>
      <w:pPr>
        <w:spacing w:line="500" w:lineRule="exact"/>
        <w:rPr>
          <w:rFonts w:ascii="仿宋" w:hAnsi="仿宋" w:eastAsia="仿宋" w:cs="仿宋"/>
          <w:sz w:val="24"/>
        </w:rPr>
      </w:pPr>
      <w:r>
        <w:rPr>
          <w:rFonts w:hint="eastAsia" w:ascii="仿宋" w:hAnsi="仿宋" w:eastAsia="仿宋" w:cs="仿宋"/>
          <w:sz w:val="24"/>
        </w:rPr>
        <w:t>（7）甲方有权</w:t>
      </w:r>
      <w:r>
        <w:rPr>
          <w:rFonts w:hint="eastAsia" w:ascii="仿宋" w:hAnsi="仿宋" w:eastAsia="仿宋" w:cs="仿宋"/>
          <w:sz w:val="24"/>
          <w:u w:val="none"/>
          <w:lang w:val="en-US" w:eastAsia="zh-CN"/>
        </w:rPr>
        <w:t>根</w:t>
      </w:r>
      <w:r>
        <w:rPr>
          <w:rFonts w:hint="eastAsia" w:ascii="仿宋" w:hAnsi="仿宋" w:eastAsia="仿宋" w:cs="仿宋"/>
          <w:sz w:val="24"/>
          <w:u w:val="none"/>
        </w:rPr>
        <w:t>据</w:t>
      </w:r>
      <w:r>
        <w:rPr>
          <w:rFonts w:hint="eastAsia" w:ascii="仿宋" w:hAnsi="仿宋" w:eastAsia="仿宋" w:cs="仿宋"/>
          <w:sz w:val="24"/>
        </w:rPr>
        <w:t>实际情况调整岗位及上岗时间。</w:t>
      </w:r>
    </w:p>
    <w:p>
      <w:pPr>
        <w:spacing w:line="500" w:lineRule="exact"/>
        <w:rPr>
          <w:rFonts w:ascii="仿宋" w:hAnsi="仿宋" w:eastAsia="仿宋" w:cs="仿宋"/>
          <w:sz w:val="24"/>
        </w:rPr>
      </w:pPr>
      <w:r>
        <w:rPr>
          <w:rFonts w:hint="eastAsia" w:ascii="仿宋" w:hAnsi="仿宋" w:eastAsia="仿宋" w:cs="仿宋"/>
          <w:sz w:val="24"/>
        </w:rPr>
        <w:t>2、乙方的权利义务</w:t>
      </w:r>
    </w:p>
    <w:p>
      <w:pPr>
        <w:spacing w:line="500" w:lineRule="exact"/>
        <w:rPr>
          <w:rFonts w:ascii="仿宋" w:hAnsi="仿宋" w:eastAsia="仿宋" w:cs="仿宋"/>
          <w:sz w:val="24"/>
        </w:rPr>
      </w:pPr>
      <w:r>
        <w:rPr>
          <w:rFonts w:hint="eastAsia" w:ascii="仿宋" w:hAnsi="仿宋" w:eastAsia="仿宋" w:cs="仿宋"/>
          <w:sz w:val="24"/>
        </w:rPr>
        <w:t>（1）乙方负责执行保安值勤方案，遵守甲方的各项管理制度、岗位职责。</w:t>
      </w:r>
    </w:p>
    <w:p>
      <w:pPr>
        <w:spacing w:line="500" w:lineRule="exact"/>
        <w:rPr>
          <w:rFonts w:ascii="仿宋" w:hAnsi="仿宋" w:eastAsia="仿宋" w:cs="仿宋"/>
          <w:sz w:val="24"/>
        </w:rPr>
      </w:pPr>
      <w:r>
        <w:rPr>
          <w:rFonts w:hint="eastAsia" w:ascii="仿宋" w:hAnsi="仿宋" w:eastAsia="仿宋" w:cs="仿宋"/>
          <w:sz w:val="24"/>
        </w:rPr>
        <w:t>（2）乙方根据甲方要求，执行相关工作方案，完成绩效目标。</w:t>
      </w:r>
    </w:p>
    <w:p>
      <w:pPr>
        <w:snapToGrid w:val="0"/>
        <w:spacing w:line="500" w:lineRule="exact"/>
        <w:rPr>
          <w:rFonts w:ascii="仿宋" w:hAnsi="仿宋" w:eastAsia="仿宋" w:cs="仿宋"/>
          <w:sz w:val="24"/>
        </w:rPr>
      </w:pPr>
      <w:r>
        <w:rPr>
          <w:rFonts w:hint="eastAsia" w:ascii="仿宋" w:hAnsi="仿宋" w:eastAsia="仿宋" w:cs="仿宋"/>
          <w:sz w:val="24"/>
        </w:rPr>
        <w:t>（3）乙方向甲方提供的保安员应身体健康、可以适任岗位工作、无犯罪前科、无酗酒等不良嗜好，年龄不得超过60岁，身高170厘米以上。</w:t>
      </w:r>
    </w:p>
    <w:p>
      <w:pPr>
        <w:spacing w:line="500" w:lineRule="exact"/>
        <w:rPr>
          <w:rFonts w:ascii="仿宋" w:hAnsi="仿宋" w:eastAsia="仿宋" w:cs="仿宋"/>
          <w:sz w:val="24"/>
        </w:rPr>
      </w:pPr>
      <w:r>
        <w:rPr>
          <w:rFonts w:hint="eastAsia" w:ascii="仿宋" w:hAnsi="仿宋" w:eastAsia="仿宋" w:cs="仿宋"/>
          <w:sz w:val="24"/>
        </w:rPr>
        <w:t>（4）乙方负责保安员的培训、办公设施、勤务指挥、日常管理、人员调整和休假安排。</w:t>
      </w:r>
    </w:p>
    <w:p>
      <w:pPr>
        <w:spacing w:line="500" w:lineRule="exact"/>
        <w:rPr>
          <w:rFonts w:ascii="仿宋" w:hAnsi="仿宋" w:eastAsia="仿宋" w:cs="仿宋"/>
          <w:sz w:val="24"/>
        </w:rPr>
      </w:pPr>
      <w:r>
        <w:rPr>
          <w:rFonts w:hint="eastAsia" w:ascii="仿宋" w:hAnsi="仿宋" w:eastAsia="仿宋" w:cs="仿宋"/>
          <w:sz w:val="24"/>
        </w:rPr>
        <w:t>（5）乙方应及时纠正保安员违规行为，禁止保安员在园内吸烟、捕鱼、私自下湖（河）等。因保安员的过错或者意外事故造成保安员的自身损害，由乙方负责处理。</w:t>
      </w:r>
    </w:p>
    <w:p>
      <w:pPr>
        <w:spacing w:line="500" w:lineRule="exact"/>
        <w:rPr>
          <w:rFonts w:ascii="仿宋" w:hAnsi="仿宋" w:eastAsia="仿宋" w:cs="仿宋"/>
          <w:sz w:val="24"/>
        </w:rPr>
      </w:pPr>
      <w:r>
        <w:rPr>
          <w:rFonts w:hint="eastAsia" w:ascii="仿宋" w:hAnsi="仿宋" w:eastAsia="仿宋" w:cs="仿宋"/>
          <w:sz w:val="24"/>
        </w:rPr>
        <w:t>（6）乙方负责保安员的食品卫生工作，所购买的食品应按市场监督管理局要求留样备查。</w:t>
      </w:r>
    </w:p>
    <w:p>
      <w:pPr>
        <w:snapToGrid w:val="0"/>
        <w:spacing w:line="500" w:lineRule="exact"/>
        <w:rPr>
          <w:rFonts w:ascii="宋体" w:hAnsi="宋体"/>
          <w:color w:val="000000"/>
          <w:sz w:val="24"/>
        </w:rPr>
      </w:pPr>
      <w:r>
        <w:rPr>
          <w:rFonts w:hint="eastAsia" w:ascii="仿宋" w:hAnsi="仿宋" w:eastAsia="仿宋" w:cs="仿宋"/>
          <w:color w:val="000000"/>
          <w:sz w:val="24"/>
        </w:rPr>
        <w:t>（7）乙方应当保证其为甲方提供保安服务的人员均与乙方签有合法的劳动合同，并按照法律规定支付工资、缴纳社保。</w:t>
      </w:r>
    </w:p>
    <w:p>
      <w:pPr>
        <w:spacing w:line="500" w:lineRule="exact"/>
        <w:rPr>
          <w:rFonts w:ascii="仿宋" w:hAnsi="仿宋" w:eastAsia="仿宋" w:cs="仿宋"/>
          <w:color w:val="000000"/>
          <w:sz w:val="24"/>
        </w:rPr>
      </w:pPr>
      <w:r>
        <w:rPr>
          <w:rFonts w:hint="eastAsia" w:ascii="仿宋" w:hAnsi="仿宋" w:eastAsia="仿宋" w:cs="仿宋"/>
          <w:color w:val="000000"/>
          <w:sz w:val="24"/>
        </w:rPr>
        <w:t>（8）乙方应及时撤换甲方提出的不称职保安员。</w:t>
      </w:r>
    </w:p>
    <w:p>
      <w:pPr>
        <w:spacing w:line="500" w:lineRule="exact"/>
        <w:rPr>
          <w:rFonts w:ascii="仿宋" w:hAnsi="仿宋" w:eastAsia="仿宋" w:cs="仿宋"/>
          <w:b/>
          <w:sz w:val="24"/>
        </w:rPr>
      </w:pPr>
      <w:r>
        <w:rPr>
          <w:rFonts w:hint="eastAsia" w:ascii="仿宋" w:hAnsi="仿宋" w:eastAsia="仿宋" w:cs="仿宋"/>
          <w:b/>
          <w:sz w:val="24"/>
        </w:rPr>
        <w:t>四、违约责任</w:t>
      </w:r>
    </w:p>
    <w:p>
      <w:pPr>
        <w:spacing w:line="500" w:lineRule="exact"/>
        <w:rPr>
          <w:rFonts w:ascii="仿宋" w:hAnsi="仿宋" w:eastAsia="仿宋" w:cs="仿宋"/>
          <w:sz w:val="24"/>
        </w:rPr>
      </w:pPr>
      <w:r>
        <w:rPr>
          <w:rFonts w:hint="eastAsia" w:ascii="仿宋" w:hAnsi="仿宋" w:eastAsia="仿宋" w:cs="仿宋"/>
          <w:sz w:val="24"/>
        </w:rPr>
        <w:t>1、甲方拖欠服务费超过规定期限5个工作日，则每逾期一日，甲方向乙方支付应付款金额</w:t>
      </w:r>
      <w:r>
        <w:rPr>
          <w:rFonts w:hint="eastAsia" w:ascii="仿宋" w:hAnsi="仿宋" w:eastAsia="仿宋" w:cs="仿宋"/>
          <w:sz w:val="24"/>
          <w:u w:val="single"/>
        </w:rPr>
        <w:t>0.03%</w:t>
      </w:r>
      <w:r>
        <w:rPr>
          <w:rFonts w:hint="eastAsia" w:ascii="仿宋" w:hAnsi="仿宋" w:eastAsia="仿宋" w:cs="仿宋"/>
          <w:sz w:val="24"/>
        </w:rPr>
        <w:t>的违约金，违约金最高限额为服务费总金额的</w:t>
      </w:r>
      <w:r>
        <w:rPr>
          <w:rFonts w:hint="eastAsia" w:ascii="仿宋" w:hAnsi="仿宋" w:eastAsia="仿宋" w:cs="仿宋"/>
          <w:sz w:val="24"/>
          <w:u w:val="single"/>
        </w:rPr>
        <w:t>5%</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2、乙方保安员在服务时间内未按时到岗视为迟到，每天迟到超过30分钟视为全天未到岗；未经甲方同意提前离岗视为早退，每天早退超过30分钟或者多次擅自离岗累计超过30分钟视为全天未到岗。乙方保安员每人每发生一次迟到或早退行为，乙方向甲方支付违约金200元；乙方保安员每人每发生一次全天未到岗行为，乙方向甲方支付违约金400元。</w:t>
      </w:r>
    </w:p>
    <w:p>
      <w:pPr>
        <w:spacing w:line="500" w:lineRule="exact"/>
        <w:ind w:left="1"/>
        <w:rPr>
          <w:rFonts w:ascii="仿宋" w:hAnsi="仿宋" w:eastAsia="仿宋" w:cs="仿宋"/>
          <w:sz w:val="24"/>
        </w:rPr>
      </w:pPr>
      <w:r>
        <w:rPr>
          <w:rFonts w:hint="eastAsia" w:ascii="仿宋" w:hAnsi="仿宋" w:eastAsia="仿宋" w:cs="仿宋"/>
          <w:sz w:val="24"/>
        </w:rPr>
        <w:t>3、乙方保安员缺岗的，</w:t>
      </w:r>
      <w:r>
        <w:rPr>
          <w:rFonts w:hint="eastAsia" w:ascii="仿宋" w:hAnsi="仿宋" w:eastAsia="仿宋" w:cs="仿宋"/>
          <w:sz w:val="24"/>
          <w:lang w:val="en-US" w:eastAsia="zh-CN"/>
        </w:rPr>
        <w:t>每人每日</w:t>
      </w:r>
      <w:r>
        <w:rPr>
          <w:rFonts w:hint="eastAsia" w:ascii="仿宋" w:hAnsi="仿宋" w:eastAsia="仿宋" w:cs="仿宋"/>
          <w:sz w:val="24"/>
        </w:rPr>
        <w:t>乙方应当向甲方支付违约金400元，保安员缺岗达到5工日时，甲方有权解除本合同。因此造成本合同解除的，乙方应当向甲方支付相当于服务费总金额</w:t>
      </w:r>
      <w:r>
        <w:rPr>
          <w:rFonts w:hint="eastAsia" w:ascii="仿宋" w:hAnsi="仿宋" w:eastAsia="仿宋" w:cs="仿宋"/>
          <w:sz w:val="24"/>
          <w:u w:val="single"/>
          <w:lang w:val="en-US" w:eastAsia="zh-CN"/>
        </w:rPr>
        <w:t>2</w:t>
      </w:r>
      <w:r>
        <w:rPr>
          <w:rFonts w:hint="eastAsia" w:ascii="仿宋" w:hAnsi="仿宋" w:eastAsia="仿宋" w:cs="仿宋"/>
          <w:sz w:val="24"/>
          <w:u w:val="single"/>
        </w:rPr>
        <w:t>0％</w:t>
      </w:r>
      <w:r>
        <w:rPr>
          <w:rFonts w:hint="eastAsia" w:ascii="仿宋" w:hAnsi="仿宋" w:eastAsia="仿宋" w:cs="仿宋"/>
          <w:sz w:val="24"/>
        </w:rPr>
        <w:t>的违约金。</w:t>
      </w:r>
    </w:p>
    <w:p>
      <w:pPr>
        <w:numPr>
          <w:ilvl w:val="0"/>
          <w:numId w:val="8"/>
        </w:numPr>
        <w:spacing w:line="500" w:lineRule="exact"/>
        <w:rPr>
          <w:rFonts w:ascii="仿宋" w:hAnsi="仿宋" w:eastAsia="仿宋" w:cs="仿宋"/>
          <w:sz w:val="24"/>
        </w:rPr>
      </w:pPr>
      <w:r>
        <w:rPr>
          <w:rFonts w:hint="eastAsia" w:ascii="仿宋" w:hAnsi="仿宋" w:eastAsia="仿宋" w:cs="仿宋"/>
          <w:sz w:val="24"/>
        </w:rPr>
        <w:t>因乙方保安员的过错造成甲方及第三方财产损失，乙方应当承担赔偿责任。</w:t>
      </w:r>
    </w:p>
    <w:p>
      <w:pPr>
        <w:spacing w:line="500" w:lineRule="exact"/>
        <w:rPr>
          <w:rFonts w:ascii="仿宋" w:hAnsi="仿宋" w:eastAsia="仿宋" w:cs="仿宋"/>
          <w:sz w:val="24"/>
        </w:rPr>
      </w:pPr>
      <w:r>
        <w:rPr>
          <w:rFonts w:hint="eastAsia" w:ascii="仿宋" w:hAnsi="仿宋" w:eastAsia="仿宋" w:cs="仿宋"/>
          <w:sz w:val="24"/>
        </w:rPr>
        <w:t>5、乙方逾期向甲方支付履约保证金的，每逾期一日，应当向甲方支付应付款金额</w:t>
      </w:r>
      <w:r>
        <w:rPr>
          <w:rFonts w:hint="eastAsia" w:ascii="仿宋" w:hAnsi="仿宋" w:eastAsia="仿宋" w:cs="仿宋"/>
          <w:sz w:val="24"/>
          <w:u w:val="single"/>
        </w:rPr>
        <w:t>0.03%</w:t>
      </w:r>
      <w:r>
        <w:rPr>
          <w:rFonts w:hint="eastAsia" w:ascii="仿宋" w:hAnsi="仿宋" w:eastAsia="仿宋" w:cs="仿宋"/>
          <w:sz w:val="24"/>
        </w:rPr>
        <w:t>的违约金，违约金最高限额为服务费总金额的</w:t>
      </w:r>
      <w:r>
        <w:rPr>
          <w:rFonts w:hint="eastAsia" w:ascii="仿宋" w:hAnsi="仿宋" w:eastAsia="仿宋" w:cs="仿宋"/>
          <w:sz w:val="24"/>
          <w:u w:val="single"/>
        </w:rPr>
        <w:t>5%</w:t>
      </w:r>
      <w:r>
        <w:rPr>
          <w:rFonts w:hint="eastAsia" w:ascii="仿宋" w:hAnsi="仿宋" w:eastAsia="仿宋" w:cs="仿宋"/>
          <w:sz w:val="24"/>
        </w:rPr>
        <w:t>。</w:t>
      </w:r>
    </w:p>
    <w:p>
      <w:pPr>
        <w:spacing w:line="500" w:lineRule="exact"/>
        <w:rPr>
          <w:rFonts w:ascii="仿宋" w:hAnsi="仿宋" w:eastAsia="仿宋" w:cs="仿宋"/>
          <w:bCs/>
          <w:sz w:val="24"/>
        </w:rPr>
      </w:pPr>
      <w:r>
        <w:rPr>
          <w:rFonts w:hint="eastAsia" w:ascii="仿宋" w:hAnsi="仿宋" w:eastAsia="仿宋" w:cs="仿宋"/>
          <w:bCs/>
          <w:sz w:val="24"/>
        </w:rPr>
        <w:t>五</w:t>
      </w:r>
      <w:r>
        <w:rPr>
          <w:rFonts w:hint="eastAsia" w:ascii="仿宋" w:hAnsi="仿宋" w:eastAsia="仿宋" w:cs="仿宋"/>
          <w:b/>
          <w:sz w:val="24"/>
        </w:rPr>
        <w:t xml:space="preserve">、合同变更、终止和解除 </w:t>
      </w:r>
    </w:p>
    <w:p>
      <w:pPr>
        <w:spacing w:line="500" w:lineRule="exact"/>
        <w:rPr>
          <w:rFonts w:ascii="仿宋" w:hAnsi="仿宋" w:eastAsia="仿宋" w:cs="仿宋"/>
          <w:sz w:val="24"/>
        </w:rPr>
      </w:pPr>
      <w:r>
        <w:rPr>
          <w:rFonts w:hint="eastAsia" w:ascii="仿宋" w:hAnsi="仿宋" w:eastAsia="仿宋" w:cs="仿宋"/>
          <w:sz w:val="24"/>
        </w:rPr>
        <w:t>1、合同条款的变更，需经甲乙双方协商达成一致意见并签订补充协议。</w:t>
      </w:r>
    </w:p>
    <w:p>
      <w:pPr>
        <w:spacing w:line="500" w:lineRule="exact"/>
        <w:rPr>
          <w:rFonts w:ascii="仿宋" w:hAnsi="仿宋" w:eastAsia="仿宋" w:cs="仿宋"/>
          <w:sz w:val="24"/>
        </w:rPr>
      </w:pPr>
      <w:r>
        <w:rPr>
          <w:rFonts w:hint="eastAsia" w:ascii="仿宋" w:hAnsi="仿宋" w:eastAsia="仿宋" w:cs="仿宋"/>
          <w:sz w:val="24"/>
        </w:rPr>
        <w:t>2、因不可抵抗力使合同不能继续履行时，双方可协商终止或解除合同。</w:t>
      </w:r>
    </w:p>
    <w:p>
      <w:pPr>
        <w:spacing w:line="500" w:lineRule="exact"/>
        <w:rPr>
          <w:rFonts w:ascii="仿宋" w:hAnsi="仿宋" w:eastAsia="仿宋" w:cs="仿宋"/>
          <w:sz w:val="24"/>
        </w:rPr>
      </w:pPr>
      <w:r>
        <w:rPr>
          <w:rFonts w:hint="eastAsia" w:ascii="仿宋" w:hAnsi="仿宋" w:eastAsia="仿宋" w:cs="仿宋"/>
          <w:sz w:val="24"/>
        </w:rPr>
        <w:t>3、本合同至</w:t>
      </w:r>
      <w:r>
        <w:rPr>
          <w:rFonts w:ascii="仿宋" w:hAnsi="仿宋" w:eastAsia="仿宋" w:cs="仿宋"/>
          <w:sz w:val="24"/>
        </w:rPr>
        <w:t>服务</w:t>
      </w:r>
      <w:r>
        <w:rPr>
          <w:rFonts w:hint="eastAsia" w:ascii="仿宋" w:hAnsi="仿宋" w:eastAsia="仿宋" w:cs="仿宋"/>
          <w:sz w:val="24"/>
        </w:rPr>
        <w:t>期限届满自动终止。</w:t>
      </w:r>
    </w:p>
    <w:p>
      <w:pPr>
        <w:spacing w:line="500" w:lineRule="exact"/>
        <w:rPr>
          <w:rFonts w:ascii="仿宋" w:hAnsi="仿宋" w:eastAsia="仿宋" w:cs="仿宋"/>
          <w:b/>
          <w:sz w:val="24"/>
        </w:rPr>
      </w:pPr>
      <w:r>
        <w:rPr>
          <w:rFonts w:hint="eastAsia" w:ascii="仿宋" w:hAnsi="仿宋" w:eastAsia="仿宋" w:cs="仿宋"/>
          <w:b/>
          <w:sz w:val="24"/>
        </w:rPr>
        <w:t xml:space="preserve">六、合同纠纷的解决 </w:t>
      </w:r>
    </w:p>
    <w:p>
      <w:pPr>
        <w:spacing w:line="500" w:lineRule="exact"/>
        <w:rPr>
          <w:rFonts w:ascii="仿宋" w:hAnsi="仿宋" w:eastAsia="仿宋" w:cs="仿宋"/>
          <w:sz w:val="24"/>
        </w:rPr>
      </w:pPr>
      <w:r>
        <w:rPr>
          <w:rFonts w:hint="eastAsia" w:ascii="仿宋" w:hAnsi="仿宋" w:eastAsia="仿宋" w:cs="仿宋"/>
          <w:sz w:val="24"/>
        </w:rPr>
        <w:t>本合同履行地为玉渊潭公园。当合同发生纠纷时，甲乙双方本着友好协商的原则解决，协商不成的，</w:t>
      </w:r>
      <w:bookmarkStart w:id="6" w:name="_GoBack"/>
      <w:bookmarkEnd w:id="6"/>
      <w:r>
        <w:rPr>
          <w:rFonts w:hint="eastAsia" w:ascii="仿宋" w:hAnsi="仿宋" w:eastAsia="仿宋" w:cs="仿宋"/>
          <w:sz w:val="24"/>
        </w:rPr>
        <w:t>向合同履行地北京市海淀区人民法院提起诉讼。</w:t>
      </w:r>
    </w:p>
    <w:p>
      <w:pPr>
        <w:spacing w:line="500" w:lineRule="exact"/>
        <w:rPr>
          <w:rFonts w:ascii="仿宋" w:hAnsi="仿宋" w:eastAsia="仿宋" w:cs="仿宋"/>
          <w:sz w:val="24"/>
        </w:rPr>
      </w:pPr>
      <w:r>
        <w:rPr>
          <w:rFonts w:hint="eastAsia" w:ascii="仿宋" w:hAnsi="仿宋" w:eastAsia="仿宋" w:cs="仿宋"/>
          <w:sz w:val="24"/>
        </w:rPr>
        <w:t>七、本合同未尽事宜，由双方协商另行签订具有同等法律效力的补充协议。本合同附件经甲乙双方盖章后与本合同具有同等法律效力。</w:t>
      </w:r>
    </w:p>
    <w:p>
      <w:pPr>
        <w:spacing w:line="500" w:lineRule="exact"/>
        <w:rPr>
          <w:rFonts w:ascii="仿宋" w:hAnsi="仿宋" w:eastAsia="仿宋"/>
          <w:sz w:val="24"/>
        </w:rPr>
      </w:pPr>
      <w:r>
        <w:rPr>
          <w:rFonts w:hint="eastAsia" w:ascii="仿宋" w:hAnsi="仿宋" w:eastAsia="仿宋" w:cs="仿宋"/>
          <w:sz w:val="24"/>
        </w:rPr>
        <w:t>八、本合同一式肆份，甲乙双方各执贰份。</w:t>
      </w:r>
      <w:r>
        <w:rPr>
          <w:rFonts w:hint="eastAsia" w:ascii="仿宋" w:hAnsi="仿宋" w:eastAsia="仿宋"/>
          <w:sz w:val="24"/>
        </w:rPr>
        <w:t>经甲乙双方</w:t>
      </w:r>
      <w:r>
        <w:rPr>
          <w:rFonts w:hint="eastAsia" w:ascii="仿宋" w:hAnsi="仿宋" w:eastAsia="仿宋" w:cs="仿宋"/>
          <w:sz w:val="24"/>
        </w:rPr>
        <w:t>加盖公章或合同专用章并由法定代表人或委托代理人签字后生效。</w:t>
      </w:r>
    </w:p>
    <w:p>
      <w:pPr>
        <w:spacing w:line="500" w:lineRule="exact"/>
        <w:rPr>
          <w:rFonts w:ascii="仿宋" w:hAnsi="仿宋" w:eastAsia="仿宋"/>
          <w:sz w:val="24"/>
        </w:rPr>
      </w:pPr>
      <w:r>
        <w:rPr>
          <w:rFonts w:hint="eastAsia" w:ascii="仿宋" w:hAnsi="仿宋" w:eastAsia="仿宋" w:cs="仿宋"/>
          <w:sz w:val="24"/>
        </w:rPr>
        <w:t>附件：《玉渊潭公园保安服务派工单》</w:t>
      </w:r>
    </w:p>
    <w:p>
      <w:pPr>
        <w:spacing w:line="500" w:lineRule="exact"/>
        <w:rPr>
          <w:rFonts w:ascii="仿宋" w:hAnsi="仿宋" w:eastAsia="仿宋"/>
          <w:sz w:val="24"/>
        </w:rPr>
      </w:pPr>
      <w:r>
        <w:rPr>
          <w:rFonts w:hint="eastAsia" w:ascii="仿宋" w:hAnsi="仿宋" w:eastAsia="仿宋"/>
          <w:sz w:val="24"/>
        </w:rPr>
        <w:t>（以下无正文）</w:t>
      </w:r>
    </w:p>
    <w:tbl>
      <w:tblPr>
        <w:tblStyle w:val="38"/>
        <w:tblpPr w:leftFromText="180" w:rightFromText="180" w:vertAnchor="text" w:horzAnchor="page" w:tblpX="940" w:tblpY="360"/>
        <w:tblW w:w="10914" w:type="dxa"/>
        <w:tblInd w:w="0" w:type="dxa"/>
        <w:tblLayout w:type="fixed"/>
        <w:tblCellMar>
          <w:top w:w="0" w:type="dxa"/>
          <w:left w:w="108" w:type="dxa"/>
          <w:bottom w:w="0" w:type="dxa"/>
          <w:right w:w="108" w:type="dxa"/>
        </w:tblCellMar>
      </w:tblPr>
      <w:tblGrid>
        <w:gridCol w:w="5491"/>
        <w:gridCol w:w="5423"/>
      </w:tblGrid>
      <w:tr>
        <w:tblPrEx>
          <w:tblLayout w:type="fixed"/>
          <w:tblCellMar>
            <w:top w:w="0" w:type="dxa"/>
            <w:left w:w="108" w:type="dxa"/>
            <w:bottom w:w="0" w:type="dxa"/>
            <w:right w:w="108" w:type="dxa"/>
          </w:tblCellMar>
        </w:tblPrEx>
        <w:trPr>
          <w:trHeight w:val="435" w:hRule="atLeast"/>
        </w:trPr>
        <w:tc>
          <w:tcPr>
            <w:tcW w:w="5491" w:type="dxa"/>
          </w:tcPr>
          <w:p>
            <w:pPr>
              <w:tabs>
                <w:tab w:val="left" w:pos="4860"/>
              </w:tabs>
              <w:spacing w:line="500" w:lineRule="exact"/>
              <w:rPr>
                <w:rFonts w:ascii="仿宋" w:hAnsi="仿宋" w:eastAsia="仿宋" w:cs="仿宋"/>
                <w:sz w:val="24"/>
              </w:rPr>
            </w:pPr>
            <w:r>
              <w:rPr>
                <w:rFonts w:hint="eastAsia" w:ascii="仿宋" w:hAnsi="仿宋" w:eastAsia="仿宋" w:cs="仿宋"/>
                <w:sz w:val="24"/>
              </w:rPr>
              <w:t>甲方（盖章）：北京市玉渊潭公园管理处</w:t>
            </w:r>
          </w:p>
          <w:p>
            <w:pPr>
              <w:tabs>
                <w:tab w:val="left" w:pos="4860"/>
              </w:tabs>
              <w:spacing w:line="500" w:lineRule="exact"/>
              <w:rPr>
                <w:rFonts w:ascii="仿宋" w:hAnsi="仿宋" w:eastAsia="仿宋" w:cs="仿宋"/>
                <w:sz w:val="24"/>
              </w:rPr>
            </w:pPr>
            <w:r>
              <w:rPr>
                <w:rFonts w:hint="eastAsia" w:ascii="仿宋" w:hAnsi="仿宋" w:eastAsia="仿宋" w:cs="仿宋"/>
                <w:sz w:val="24"/>
              </w:rPr>
              <w:t>委托代理人：</w:t>
            </w:r>
          </w:p>
          <w:p>
            <w:pPr>
              <w:tabs>
                <w:tab w:val="left" w:pos="4860"/>
              </w:tabs>
              <w:spacing w:line="500" w:lineRule="exact"/>
              <w:rPr>
                <w:rFonts w:ascii="仿宋" w:hAnsi="仿宋" w:eastAsia="仿宋" w:cs="仿宋"/>
                <w:sz w:val="24"/>
              </w:rPr>
            </w:pPr>
            <w:r>
              <w:rPr>
                <w:rFonts w:hint="eastAsia" w:ascii="仿宋" w:hAnsi="仿宋" w:eastAsia="仿宋" w:cs="仿宋"/>
                <w:sz w:val="24"/>
              </w:rPr>
              <w:t>联系电话：</w:t>
            </w:r>
          </w:p>
          <w:p>
            <w:pPr>
              <w:tabs>
                <w:tab w:val="left" w:pos="4860"/>
              </w:tabs>
              <w:spacing w:line="500" w:lineRule="exact"/>
              <w:rPr>
                <w:rFonts w:ascii="仿宋" w:hAnsi="仿宋" w:eastAsia="仿宋" w:cs="仿宋"/>
                <w:sz w:val="24"/>
              </w:rPr>
            </w:pPr>
            <w:r>
              <w:rPr>
                <w:rFonts w:hint="eastAsia" w:ascii="仿宋" w:hAnsi="仿宋" w:eastAsia="仿宋" w:cs="仿宋"/>
                <w:sz w:val="24"/>
              </w:rPr>
              <w:t>地址:北京市海淀区西三环中路10号</w:t>
            </w:r>
          </w:p>
          <w:p>
            <w:pPr>
              <w:tabs>
                <w:tab w:val="left" w:pos="4860"/>
              </w:tabs>
              <w:spacing w:line="500" w:lineRule="exact"/>
              <w:rPr>
                <w:rFonts w:ascii="仿宋" w:hAnsi="仿宋" w:eastAsia="仿宋" w:cs="仿宋"/>
                <w:sz w:val="24"/>
              </w:rPr>
            </w:pPr>
          </w:p>
          <w:p>
            <w:pPr>
              <w:tabs>
                <w:tab w:val="left" w:pos="4860"/>
              </w:tabs>
              <w:spacing w:line="500" w:lineRule="exact"/>
              <w:rPr>
                <w:rFonts w:ascii="仿宋" w:hAnsi="仿宋" w:eastAsia="仿宋" w:cs="仿宋"/>
                <w:sz w:val="24"/>
              </w:rPr>
            </w:pPr>
          </w:p>
          <w:p>
            <w:pPr>
              <w:tabs>
                <w:tab w:val="left" w:pos="4860"/>
              </w:tabs>
              <w:spacing w:line="500" w:lineRule="exact"/>
              <w:rPr>
                <w:rFonts w:ascii="仿宋" w:hAnsi="仿宋" w:eastAsia="仿宋" w:cs="仿宋"/>
                <w:sz w:val="24"/>
              </w:rPr>
            </w:pPr>
          </w:p>
          <w:p>
            <w:pPr>
              <w:tabs>
                <w:tab w:val="left" w:pos="4860"/>
              </w:tabs>
              <w:spacing w:line="500" w:lineRule="exact"/>
              <w:rPr>
                <w:rFonts w:ascii="仿宋" w:hAnsi="仿宋" w:eastAsia="仿宋" w:cs="仿宋"/>
                <w:sz w:val="24"/>
              </w:rPr>
            </w:pPr>
          </w:p>
          <w:p>
            <w:pPr>
              <w:tabs>
                <w:tab w:val="left" w:pos="4860"/>
              </w:tabs>
              <w:spacing w:line="500" w:lineRule="exact"/>
              <w:rPr>
                <w:rFonts w:ascii="仿宋" w:hAnsi="仿宋" w:eastAsia="仿宋" w:cs="仿宋"/>
                <w:sz w:val="24"/>
              </w:rPr>
            </w:pPr>
          </w:p>
          <w:p>
            <w:pPr>
              <w:tabs>
                <w:tab w:val="left" w:pos="4860"/>
              </w:tabs>
              <w:spacing w:line="500" w:lineRule="exact"/>
              <w:rPr>
                <w:rFonts w:ascii="仿宋" w:hAnsi="仿宋" w:eastAsia="仿宋" w:cs="仿宋"/>
                <w:sz w:val="24"/>
              </w:rPr>
            </w:pPr>
            <w:r>
              <w:rPr>
                <w:rFonts w:hint="eastAsia" w:ascii="仿宋" w:hAnsi="仿宋" w:eastAsia="仿宋" w:cs="仿宋"/>
                <w:sz w:val="24"/>
              </w:rPr>
              <w:t>日期：   年  月  日</w:t>
            </w:r>
          </w:p>
        </w:tc>
        <w:tc>
          <w:tcPr>
            <w:tcW w:w="5423" w:type="dxa"/>
          </w:tcPr>
          <w:p>
            <w:pPr>
              <w:tabs>
                <w:tab w:val="left" w:pos="4860"/>
              </w:tabs>
              <w:spacing w:line="500" w:lineRule="exact"/>
              <w:rPr>
                <w:rFonts w:ascii="仿宋" w:hAnsi="仿宋" w:eastAsia="仿宋" w:cs="仿宋"/>
                <w:sz w:val="24"/>
              </w:rPr>
            </w:pPr>
            <w:r>
              <w:rPr>
                <w:rFonts w:hint="eastAsia" w:ascii="仿宋" w:hAnsi="仿宋" w:eastAsia="仿宋" w:cs="仿宋"/>
                <w:sz w:val="24"/>
              </w:rPr>
              <w:t>乙方（盖章）：</w:t>
            </w:r>
            <w:r>
              <w:rPr>
                <w:rFonts w:hint="eastAsia" w:ascii="仿宋" w:hAnsi="仿宋" w:eastAsia="仿宋" w:cs="仿宋"/>
                <w:sz w:val="24"/>
                <w:lang w:val="en-US" w:eastAsia="zh-CN"/>
              </w:rPr>
              <w:t>中警保安服务有限公司</w:t>
            </w:r>
          </w:p>
          <w:p>
            <w:pPr>
              <w:tabs>
                <w:tab w:val="left" w:pos="4860"/>
              </w:tabs>
              <w:spacing w:line="500" w:lineRule="exact"/>
              <w:rPr>
                <w:rFonts w:ascii="仿宋" w:hAnsi="仿宋" w:eastAsia="仿宋" w:cs="仿宋"/>
                <w:sz w:val="24"/>
              </w:rPr>
            </w:pPr>
            <w:r>
              <w:rPr>
                <w:rFonts w:hint="eastAsia" w:ascii="仿宋" w:hAnsi="仿宋" w:eastAsia="仿宋" w:cs="仿宋"/>
                <w:sz w:val="24"/>
              </w:rPr>
              <w:t>委托代理人：</w:t>
            </w:r>
          </w:p>
          <w:p>
            <w:pPr>
              <w:tabs>
                <w:tab w:val="left" w:pos="4860"/>
              </w:tabs>
              <w:spacing w:line="500" w:lineRule="exact"/>
              <w:rPr>
                <w:rFonts w:ascii="仿宋" w:hAnsi="仿宋" w:eastAsia="仿宋" w:cs="仿宋"/>
                <w:sz w:val="24"/>
              </w:rPr>
            </w:pPr>
            <w:r>
              <w:rPr>
                <w:rFonts w:hint="eastAsia" w:ascii="仿宋" w:hAnsi="仿宋" w:eastAsia="仿宋" w:cs="仿宋"/>
                <w:sz w:val="24"/>
              </w:rPr>
              <w:t>联系电话：</w:t>
            </w:r>
          </w:p>
          <w:p>
            <w:pPr>
              <w:tabs>
                <w:tab w:val="left" w:pos="4860"/>
              </w:tabs>
              <w:spacing w:line="500" w:lineRule="exact"/>
              <w:ind w:left="4920" w:hanging="4920" w:hangingChars="2050"/>
              <w:rPr>
                <w:rFonts w:ascii="仿宋" w:hAnsi="仿宋" w:eastAsia="仿宋" w:cs="仿宋"/>
                <w:sz w:val="24"/>
              </w:rPr>
            </w:pPr>
            <w:r>
              <w:rPr>
                <w:rFonts w:hint="eastAsia" w:ascii="仿宋" w:hAnsi="仿宋" w:eastAsia="仿宋" w:cs="仿宋"/>
                <w:sz w:val="24"/>
              </w:rPr>
              <w:t>纳税人识别号：</w:t>
            </w:r>
          </w:p>
          <w:p>
            <w:pPr>
              <w:tabs>
                <w:tab w:val="left" w:pos="4860"/>
              </w:tabs>
              <w:spacing w:line="500" w:lineRule="exact"/>
              <w:rPr>
                <w:rFonts w:ascii="仿宋" w:hAnsi="仿宋" w:eastAsia="仿宋" w:cs="仿宋"/>
                <w:sz w:val="24"/>
              </w:rPr>
            </w:pPr>
            <w:r>
              <w:rPr>
                <w:rFonts w:hint="eastAsia" w:ascii="仿宋" w:hAnsi="仿宋" w:eastAsia="仿宋" w:cs="仿宋"/>
                <w:sz w:val="24"/>
              </w:rPr>
              <w:t xml:space="preserve">地址: </w:t>
            </w:r>
          </w:p>
          <w:p>
            <w:pPr>
              <w:tabs>
                <w:tab w:val="left" w:pos="4860"/>
              </w:tabs>
              <w:spacing w:line="500" w:lineRule="exact"/>
              <w:ind w:left="4920" w:hanging="4920" w:hangingChars="2050"/>
              <w:rPr>
                <w:rFonts w:ascii="仿宋" w:hAnsi="仿宋" w:eastAsia="仿宋" w:cs="仿宋"/>
                <w:sz w:val="24"/>
              </w:rPr>
            </w:pPr>
            <w:r>
              <w:rPr>
                <w:rFonts w:hint="eastAsia" w:ascii="仿宋" w:hAnsi="仿宋" w:eastAsia="仿宋" w:cs="仿宋"/>
                <w:sz w:val="24"/>
              </w:rPr>
              <w:t>开户银行：</w:t>
            </w:r>
          </w:p>
          <w:p>
            <w:pPr>
              <w:tabs>
                <w:tab w:val="left" w:pos="4860"/>
              </w:tabs>
              <w:spacing w:line="500" w:lineRule="exact"/>
              <w:rPr>
                <w:rFonts w:ascii="仿宋" w:hAnsi="仿宋" w:eastAsia="仿宋" w:cs="仿宋"/>
                <w:sz w:val="24"/>
              </w:rPr>
            </w:pPr>
            <w:r>
              <w:rPr>
                <w:rFonts w:hint="eastAsia" w:ascii="仿宋" w:hAnsi="仿宋" w:eastAsia="仿宋" w:cs="仿宋"/>
                <w:sz w:val="24"/>
              </w:rPr>
              <w:t>账号：</w:t>
            </w:r>
          </w:p>
          <w:p>
            <w:pPr>
              <w:tabs>
                <w:tab w:val="left" w:pos="4860"/>
              </w:tabs>
              <w:spacing w:line="500" w:lineRule="exact"/>
              <w:rPr>
                <w:rFonts w:ascii="仿宋" w:hAnsi="仿宋" w:eastAsia="仿宋" w:cs="仿宋"/>
                <w:sz w:val="24"/>
              </w:rPr>
            </w:pPr>
            <w:r>
              <w:rPr>
                <w:rFonts w:hint="eastAsia" w:ascii="仿宋" w:hAnsi="仿宋" w:eastAsia="仿宋" w:cs="仿宋"/>
                <w:sz w:val="24"/>
              </w:rPr>
              <w:t>银行行号：</w:t>
            </w:r>
          </w:p>
          <w:p>
            <w:pPr>
              <w:tabs>
                <w:tab w:val="left" w:pos="4860"/>
              </w:tabs>
              <w:spacing w:line="500" w:lineRule="exact"/>
              <w:ind w:left="4920" w:hanging="4920" w:hangingChars="2050"/>
              <w:rPr>
                <w:rFonts w:ascii="仿宋" w:hAnsi="仿宋" w:eastAsia="仿宋" w:cs="仿宋"/>
                <w:sz w:val="24"/>
              </w:rPr>
            </w:pPr>
            <w:r>
              <w:rPr>
                <w:rFonts w:hint="eastAsia" w:ascii="仿宋" w:hAnsi="仿宋" w:eastAsia="仿宋" w:cs="仿宋"/>
                <w:sz w:val="24"/>
              </w:rPr>
              <w:t>电话：</w:t>
            </w:r>
          </w:p>
          <w:p>
            <w:pPr>
              <w:tabs>
                <w:tab w:val="left" w:pos="4860"/>
              </w:tabs>
              <w:spacing w:line="500" w:lineRule="exact"/>
              <w:ind w:left="4920" w:hanging="4920" w:hangingChars="2050"/>
              <w:rPr>
                <w:rFonts w:ascii="仿宋" w:hAnsi="仿宋" w:eastAsia="仿宋" w:cs="仿宋"/>
                <w:sz w:val="24"/>
              </w:rPr>
            </w:pPr>
            <w:r>
              <w:rPr>
                <w:rFonts w:hint="eastAsia" w:ascii="仿宋" w:hAnsi="仿宋" w:eastAsia="仿宋" w:cs="仿宋"/>
                <w:sz w:val="24"/>
              </w:rPr>
              <w:t>日期：     年   月   日</w:t>
            </w:r>
          </w:p>
        </w:tc>
      </w:tr>
    </w:tbl>
    <w:p>
      <w:pPr>
        <w:spacing w:line="500" w:lineRule="exact"/>
        <w:jc w:val="center"/>
        <w:rPr>
          <w:rFonts w:ascii="仿宋" w:hAnsi="仿宋" w:eastAsia="仿宋" w:cs="仿宋"/>
          <w:b/>
          <w:sz w:val="32"/>
          <w:szCs w:val="32"/>
        </w:rPr>
        <w:sectPr>
          <w:headerReference r:id="rId3" w:type="default"/>
          <w:footerReference r:id="rId4" w:type="default"/>
          <w:pgSz w:w="11906" w:h="16838"/>
          <w:pgMar w:top="1559" w:right="1701" w:bottom="1587" w:left="1259" w:header="851" w:footer="850" w:gutter="0"/>
          <w:cols w:space="720" w:num="1"/>
          <w:docGrid w:linePitch="462" w:charSpace="0"/>
        </w:sectPr>
      </w:pPr>
    </w:p>
    <w:p>
      <w:pPr>
        <w:spacing w:line="500" w:lineRule="exact"/>
        <w:jc w:val="center"/>
        <w:rPr>
          <w:rFonts w:ascii="仿宋" w:hAnsi="仿宋" w:eastAsia="仿宋" w:cs="仿宋"/>
          <w:b/>
          <w:sz w:val="28"/>
          <w:szCs w:val="28"/>
        </w:rPr>
      </w:pPr>
      <w:r>
        <w:rPr>
          <w:rFonts w:hint="eastAsia" w:ascii="仿宋" w:hAnsi="仿宋" w:eastAsia="仿宋" w:cs="仿宋"/>
          <w:b/>
          <w:sz w:val="32"/>
          <w:szCs w:val="32"/>
        </w:rPr>
        <w:t>玉渊潭公园保安服务派工单</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甲方：北京市玉渊潭公园管理处    乙方：</w:t>
      </w:r>
      <w:r>
        <w:rPr>
          <w:rFonts w:hint="eastAsia" w:ascii="仿宋" w:hAnsi="仿宋" w:eastAsia="仿宋" w:cs="仿宋"/>
          <w:sz w:val="28"/>
          <w:szCs w:val="28"/>
          <w:lang w:val="en-US" w:eastAsia="zh-CN"/>
        </w:rPr>
        <w:t>中警保安服务有限公司</w:t>
      </w:r>
    </w:p>
    <w:p>
      <w:pPr>
        <w:spacing w:line="500" w:lineRule="exact"/>
        <w:rPr>
          <w:rFonts w:ascii="仿宋" w:hAnsi="仿宋" w:eastAsia="仿宋" w:cs="仿宋"/>
          <w:sz w:val="28"/>
          <w:szCs w:val="28"/>
        </w:rPr>
      </w:pPr>
      <w:r>
        <w:rPr>
          <w:rFonts w:hint="eastAsia" w:ascii="仿宋" w:hAnsi="仿宋" w:eastAsia="仿宋" w:cs="仿宋"/>
          <w:sz w:val="28"/>
          <w:szCs w:val="28"/>
        </w:rPr>
        <w:t>派工服务时间：</w:t>
      </w:r>
      <w:r>
        <w:rPr>
          <w:rFonts w:hint="eastAsia" w:ascii="仿宋" w:hAnsi="仿宋" w:eastAsia="仿宋" w:cs="仿宋"/>
          <w:sz w:val="28"/>
          <w:szCs w:val="28"/>
          <w:lang w:val="en-US" w:eastAsia="zh-CN"/>
        </w:rPr>
        <w:t>2022</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日至</w:t>
      </w:r>
      <w:r>
        <w:rPr>
          <w:rFonts w:hint="eastAsia" w:ascii="仿宋" w:hAnsi="仿宋" w:eastAsia="仿宋" w:cs="仿宋"/>
          <w:sz w:val="28"/>
          <w:szCs w:val="28"/>
          <w:lang w:val="en-US" w:eastAsia="zh-CN"/>
        </w:rPr>
        <w:t>2023</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p>
    <w:p>
      <w:pPr>
        <w:spacing w:line="500" w:lineRule="exact"/>
        <w:rPr>
          <w:rFonts w:ascii="仿宋_GB2312" w:eastAsia="仿宋_GB2312"/>
          <w:b/>
          <w:sz w:val="24"/>
        </w:rPr>
      </w:pPr>
      <w:r>
        <w:rPr>
          <w:rFonts w:hint="eastAsia" w:ascii="仿宋" w:hAnsi="仿宋" w:eastAsia="仿宋" w:cs="仿宋"/>
          <w:sz w:val="28"/>
          <w:szCs w:val="28"/>
        </w:rPr>
        <w:t>服务地点：玉渊潭公园属地范围</w:t>
      </w:r>
    </w:p>
    <w:tbl>
      <w:tblPr>
        <w:tblStyle w:val="39"/>
        <w:tblpPr w:leftFromText="180" w:rightFromText="180" w:vertAnchor="text" w:tblpXSpec="center" w:tblpY="1"/>
        <w:tblOverlap w:val="never"/>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275"/>
        <w:gridCol w:w="3402"/>
        <w:gridCol w:w="1134"/>
        <w:gridCol w:w="1134"/>
        <w:gridCol w:w="1134"/>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75" w:type="dxa"/>
            <w:vAlign w:val="center"/>
          </w:tcPr>
          <w:p>
            <w:pPr>
              <w:spacing w:line="460" w:lineRule="exact"/>
              <w:jc w:val="center"/>
              <w:rPr>
                <w:rFonts w:ascii="仿宋_GB2312" w:eastAsia="仿宋_GB2312"/>
                <w:b/>
                <w:kern w:val="0"/>
                <w:sz w:val="20"/>
                <w:szCs w:val="21"/>
              </w:rPr>
            </w:pPr>
            <w:r>
              <w:rPr>
                <w:rFonts w:hint="eastAsia" w:ascii="仿宋_GB2312" w:eastAsia="仿宋_GB2312"/>
                <w:b/>
                <w:kern w:val="0"/>
                <w:sz w:val="20"/>
                <w:szCs w:val="21"/>
              </w:rPr>
              <w:t>序号</w:t>
            </w:r>
          </w:p>
        </w:tc>
        <w:tc>
          <w:tcPr>
            <w:tcW w:w="2127" w:type="dxa"/>
            <w:vAlign w:val="center"/>
          </w:tcPr>
          <w:p>
            <w:pPr>
              <w:spacing w:line="460" w:lineRule="exact"/>
              <w:jc w:val="center"/>
              <w:rPr>
                <w:rFonts w:ascii="仿宋_GB2312" w:eastAsia="仿宋_GB2312"/>
                <w:b/>
                <w:kern w:val="0"/>
                <w:sz w:val="20"/>
                <w:szCs w:val="21"/>
              </w:rPr>
            </w:pPr>
            <w:r>
              <w:rPr>
                <w:rFonts w:hint="eastAsia" w:ascii="仿宋_GB2312" w:eastAsia="仿宋_GB2312"/>
                <w:b/>
                <w:kern w:val="0"/>
                <w:sz w:val="20"/>
                <w:szCs w:val="21"/>
              </w:rPr>
              <w:t>值守部位</w:t>
            </w:r>
          </w:p>
        </w:tc>
        <w:tc>
          <w:tcPr>
            <w:tcW w:w="1275" w:type="dxa"/>
            <w:vAlign w:val="center"/>
          </w:tcPr>
          <w:p>
            <w:pPr>
              <w:spacing w:line="460" w:lineRule="exact"/>
              <w:jc w:val="center"/>
              <w:rPr>
                <w:rFonts w:ascii="仿宋_GB2312" w:eastAsia="仿宋_GB2312"/>
                <w:b/>
                <w:kern w:val="0"/>
                <w:sz w:val="20"/>
                <w:szCs w:val="21"/>
              </w:rPr>
            </w:pPr>
            <w:r>
              <w:rPr>
                <w:rFonts w:hint="eastAsia" w:ascii="仿宋_GB2312" w:eastAsia="仿宋_GB2312"/>
                <w:b/>
                <w:kern w:val="0"/>
                <w:sz w:val="20"/>
                <w:szCs w:val="21"/>
              </w:rPr>
              <w:t>部位数量</w:t>
            </w:r>
          </w:p>
        </w:tc>
        <w:tc>
          <w:tcPr>
            <w:tcW w:w="3402" w:type="dxa"/>
            <w:vAlign w:val="center"/>
          </w:tcPr>
          <w:p>
            <w:pPr>
              <w:spacing w:line="460" w:lineRule="exact"/>
              <w:jc w:val="center"/>
              <w:rPr>
                <w:rFonts w:ascii="仿宋_GB2312" w:eastAsia="仿宋_GB2312"/>
                <w:b/>
                <w:kern w:val="0"/>
                <w:sz w:val="20"/>
                <w:szCs w:val="21"/>
              </w:rPr>
            </w:pPr>
            <w:r>
              <w:rPr>
                <w:rFonts w:hint="eastAsia" w:ascii="仿宋_GB2312" w:eastAsia="仿宋_GB2312"/>
                <w:b/>
                <w:kern w:val="0"/>
                <w:sz w:val="20"/>
                <w:szCs w:val="21"/>
              </w:rPr>
              <w:t>测算依据（根据中心要求）</w:t>
            </w:r>
          </w:p>
        </w:tc>
        <w:tc>
          <w:tcPr>
            <w:tcW w:w="1134" w:type="dxa"/>
            <w:vAlign w:val="center"/>
          </w:tcPr>
          <w:p>
            <w:pPr>
              <w:spacing w:line="460" w:lineRule="exact"/>
              <w:jc w:val="center"/>
              <w:rPr>
                <w:rFonts w:ascii="仿宋_GB2312" w:eastAsia="仿宋_GB2312"/>
                <w:b/>
                <w:kern w:val="0"/>
                <w:sz w:val="20"/>
                <w:szCs w:val="21"/>
              </w:rPr>
            </w:pPr>
            <w:r>
              <w:rPr>
                <w:rFonts w:hint="eastAsia" w:ascii="仿宋_GB2312" w:eastAsia="仿宋_GB2312"/>
                <w:b/>
                <w:kern w:val="0"/>
                <w:sz w:val="20"/>
                <w:szCs w:val="21"/>
              </w:rPr>
              <w:t>岗位数量</w:t>
            </w:r>
          </w:p>
        </w:tc>
        <w:tc>
          <w:tcPr>
            <w:tcW w:w="1134" w:type="dxa"/>
            <w:vAlign w:val="center"/>
          </w:tcPr>
          <w:p>
            <w:pPr>
              <w:spacing w:line="460" w:lineRule="exact"/>
              <w:jc w:val="center"/>
              <w:rPr>
                <w:rFonts w:ascii="仿宋_GB2312" w:eastAsia="仿宋_GB2312"/>
                <w:b/>
                <w:kern w:val="0"/>
                <w:sz w:val="20"/>
                <w:szCs w:val="21"/>
              </w:rPr>
            </w:pPr>
            <w:r>
              <w:rPr>
                <w:rFonts w:hint="eastAsia" w:ascii="仿宋_GB2312" w:eastAsia="仿宋_GB2312"/>
                <w:b/>
                <w:kern w:val="0"/>
                <w:sz w:val="20"/>
                <w:szCs w:val="21"/>
              </w:rPr>
              <w:t>每日工时</w:t>
            </w:r>
          </w:p>
        </w:tc>
        <w:tc>
          <w:tcPr>
            <w:tcW w:w="1134" w:type="dxa"/>
            <w:vAlign w:val="center"/>
          </w:tcPr>
          <w:p>
            <w:pPr>
              <w:spacing w:line="460" w:lineRule="exact"/>
              <w:jc w:val="center"/>
              <w:rPr>
                <w:rFonts w:ascii="仿宋_GB2312" w:eastAsia="仿宋_GB2312"/>
                <w:b/>
                <w:kern w:val="0"/>
                <w:sz w:val="20"/>
                <w:szCs w:val="21"/>
              </w:rPr>
            </w:pPr>
            <w:r>
              <w:rPr>
                <w:rFonts w:hint="eastAsia" w:ascii="仿宋_GB2312" w:eastAsia="仿宋_GB2312"/>
                <w:b/>
                <w:kern w:val="0"/>
                <w:sz w:val="20"/>
                <w:szCs w:val="21"/>
              </w:rPr>
              <w:t>全年工时</w:t>
            </w:r>
          </w:p>
        </w:tc>
        <w:tc>
          <w:tcPr>
            <w:tcW w:w="1134" w:type="dxa"/>
            <w:vAlign w:val="center"/>
          </w:tcPr>
          <w:p>
            <w:pPr>
              <w:spacing w:line="460" w:lineRule="exact"/>
              <w:jc w:val="center"/>
              <w:rPr>
                <w:rFonts w:ascii="仿宋_GB2312" w:eastAsia="仿宋_GB2312"/>
                <w:b/>
                <w:kern w:val="0"/>
                <w:sz w:val="20"/>
                <w:szCs w:val="21"/>
              </w:rPr>
            </w:pPr>
            <w:r>
              <w:rPr>
                <w:rFonts w:hint="eastAsia" w:ascii="仿宋_GB2312" w:eastAsia="仿宋_GB2312"/>
                <w:b/>
                <w:kern w:val="0"/>
                <w:sz w:val="20"/>
                <w:szCs w:val="21"/>
              </w:rPr>
              <w:t>合计工时</w:t>
            </w:r>
          </w:p>
        </w:tc>
        <w:tc>
          <w:tcPr>
            <w:tcW w:w="2127" w:type="dxa"/>
            <w:vAlign w:val="center"/>
          </w:tcPr>
          <w:p>
            <w:pPr>
              <w:spacing w:line="460" w:lineRule="exact"/>
              <w:jc w:val="center"/>
              <w:rPr>
                <w:rFonts w:ascii="仿宋_GB2312" w:eastAsia="仿宋_GB2312"/>
                <w:b/>
                <w:kern w:val="0"/>
                <w:sz w:val="20"/>
                <w:szCs w:val="21"/>
              </w:rPr>
            </w:pPr>
            <w:r>
              <w:rPr>
                <w:rFonts w:hint="eastAsia" w:ascii="仿宋_GB2312" w:eastAsia="仿宋_GB2312"/>
                <w:b/>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75" w:type="dxa"/>
            <w:vMerge w:val="restart"/>
            <w:vAlign w:val="center"/>
          </w:tcPr>
          <w:p>
            <w:pPr>
              <w:spacing w:line="460" w:lineRule="exact"/>
              <w:jc w:val="center"/>
              <w:rPr>
                <w:rFonts w:ascii="仿宋_GB2312" w:hAnsi="仿宋" w:eastAsia="仿宋_GB2312" w:cs="仿宋"/>
                <w:b/>
                <w:kern w:val="0"/>
                <w:sz w:val="20"/>
                <w:szCs w:val="21"/>
              </w:rPr>
            </w:pPr>
            <w:r>
              <w:rPr>
                <w:rFonts w:hint="eastAsia" w:ascii="仿宋_GB2312" w:hAnsi="仿宋" w:eastAsia="仿宋_GB2312" w:cs="仿宋"/>
                <w:b/>
                <w:kern w:val="0"/>
                <w:sz w:val="20"/>
                <w:szCs w:val="21"/>
              </w:rPr>
              <w:t>1</w:t>
            </w:r>
          </w:p>
        </w:tc>
        <w:tc>
          <w:tcPr>
            <w:tcW w:w="2127" w:type="dxa"/>
            <w:vMerge w:val="restart"/>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重点门区</w:t>
            </w:r>
          </w:p>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（东门、南门、西门）</w:t>
            </w:r>
          </w:p>
        </w:tc>
        <w:tc>
          <w:tcPr>
            <w:tcW w:w="1275" w:type="dxa"/>
            <w:vMerge w:val="restart"/>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3个</w:t>
            </w:r>
          </w:p>
        </w:tc>
        <w:tc>
          <w:tcPr>
            <w:tcW w:w="3402"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白天：3岗/天/门区/每岗12小时</w:t>
            </w:r>
          </w:p>
        </w:tc>
        <w:tc>
          <w:tcPr>
            <w:tcW w:w="1134" w:type="dxa"/>
            <w:vMerge w:val="restart"/>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12岗/天</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108</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39420</w:t>
            </w:r>
          </w:p>
        </w:tc>
        <w:tc>
          <w:tcPr>
            <w:tcW w:w="1134" w:type="dxa"/>
            <w:vMerge w:val="restart"/>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52560</w:t>
            </w:r>
          </w:p>
        </w:tc>
        <w:tc>
          <w:tcPr>
            <w:tcW w:w="2127" w:type="dxa"/>
            <w:vMerge w:val="restart"/>
            <w:vAlign w:val="center"/>
          </w:tcPr>
          <w:p>
            <w:pPr>
              <w:spacing w:line="460" w:lineRule="exact"/>
              <w:jc w:val="center"/>
              <w:rPr>
                <w:rFonts w:ascii="仿宋_GB2312"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675" w:type="dxa"/>
            <w:vMerge w:val="continue"/>
            <w:vAlign w:val="center"/>
          </w:tcPr>
          <w:p>
            <w:pPr>
              <w:spacing w:line="460" w:lineRule="exact"/>
              <w:jc w:val="center"/>
              <w:rPr>
                <w:rFonts w:ascii="仿宋_GB2312" w:hAnsi="仿宋" w:eastAsia="仿宋_GB2312" w:cs="仿宋"/>
                <w:b/>
                <w:kern w:val="0"/>
                <w:sz w:val="20"/>
                <w:szCs w:val="21"/>
              </w:rPr>
            </w:pPr>
          </w:p>
        </w:tc>
        <w:tc>
          <w:tcPr>
            <w:tcW w:w="2127" w:type="dxa"/>
            <w:vMerge w:val="continue"/>
            <w:vAlign w:val="center"/>
          </w:tcPr>
          <w:p>
            <w:pPr>
              <w:spacing w:line="460" w:lineRule="exact"/>
              <w:jc w:val="center"/>
              <w:rPr>
                <w:rFonts w:ascii="仿宋_GB2312" w:hAnsi="仿宋" w:eastAsia="仿宋_GB2312" w:cs="仿宋"/>
                <w:kern w:val="0"/>
                <w:sz w:val="20"/>
                <w:szCs w:val="21"/>
              </w:rPr>
            </w:pPr>
          </w:p>
        </w:tc>
        <w:tc>
          <w:tcPr>
            <w:tcW w:w="1275" w:type="dxa"/>
            <w:vMerge w:val="continue"/>
            <w:vAlign w:val="center"/>
          </w:tcPr>
          <w:p>
            <w:pPr>
              <w:spacing w:line="460" w:lineRule="exact"/>
              <w:jc w:val="center"/>
              <w:rPr>
                <w:rFonts w:ascii="仿宋_GB2312" w:hAnsi="仿宋" w:eastAsia="仿宋_GB2312" w:cs="仿宋"/>
                <w:kern w:val="0"/>
                <w:sz w:val="20"/>
                <w:szCs w:val="21"/>
              </w:rPr>
            </w:pPr>
          </w:p>
        </w:tc>
        <w:tc>
          <w:tcPr>
            <w:tcW w:w="3402"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夜间：1岗/天/门区/每岗12小时</w:t>
            </w:r>
          </w:p>
        </w:tc>
        <w:tc>
          <w:tcPr>
            <w:tcW w:w="1134" w:type="dxa"/>
            <w:vMerge w:val="continue"/>
            <w:vAlign w:val="center"/>
          </w:tcPr>
          <w:p>
            <w:pPr>
              <w:spacing w:line="460" w:lineRule="exact"/>
              <w:jc w:val="center"/>
              <w:rPr>
                <w:rFonts w:ascii="仿宋_GB2312" w:hAnsi="仿宋" w:eastAsia="仿宋_GB2312" w:cs="仿宋"/>
                <w:kern w:val="0"/>
                <w:sz w:val="20"/>
                <w:szCs w:val="21"/>
              </w:rPr>
            </w:pP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 xml:space="preserve">36 </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13140</w:t>
            </w:r>
          </w:p>
        </w:tc>
        <w:tc>
          <w:tcPr>
            <w:tcW w:w="1134" w:type="dxa"/>
            <w:vMerge w:val="continue"/>
            <w:vAlign w:val="center"/>
          </w:tcPr>
          <w:p>
            <w:pPr>
              <w:spacing w:line="460" w:lineRule="exact"/>
              <w:jc w:val="center"/>
              <w:rPr>
                <w:rFonts w:ascii="仿宋_GB2312" w:eastAsia="仿宋_GB2312"/>
                <w:kern w:val="0"/>
                <w:sz w:val="20"/>
                <w:szCs w:val="21"/>
              </w:rPr>
            </w:pPr>
          </w:p>
        </w:tc>
        <w:tc>
          <w:tcPr>
            <w:tcW w:w="2127" w:type="dxa"/>
            <w:vMerge w:val="continue"/>
            <w:vAlign w:val="center"/>
          </w:tcPr>
          <w:p>
            <w:pPr>
              <w:spacing w:line="460" w:lineRule="exact"/>
              <w:jc w:val="center"/>
              <w:rPr>
                <w:rFonts w:ascii="仿宋_GB2312"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75" w:type="dxa"/>
            <w:vMerge w:val="restart"/>
            <w:vAlign w:val="center"/>
          </w:tcPr>
          <w:p>
            <w:pPr>
              <w:spacing w:line="460" w:lineRule="exact"/>
              <w:jc w:val="center"/>
              <w:rPr>
                <w:rFonts w:ascii="仿宋_GB2312" w:hAnsi="仿宋" w:eastAsia="仿宋_GB2312" w:cs="仿宋"/>
                <w:b/>
                <w:kern w:val="0"/>
                <w:sz w:val="20"/>
                <w:szCs w:val="21"/>
              </w:rPr>
            </w:pPr>
            <w:r>
              <w:rPr>
                <w:rFonts w:hint="eastAsia" w:ascii="仿宋_GB2312" w:hAnsi="仿宋" w:eastAsia="仿宋_GB2312" w:cs="仿宋"/>
                <w:b/>
                <w:kern w:val="0"/>
                <w:sz w:val="20"/>
                <w:szCs w:val="21"/>
              </w:rPr>
              <w:t>2</w:t>
            </w:r>
          </w:p>
        </w:tc>
        <w:tc>
          <w:tcPr>
            <w:tcW w:w="2127" w:type="dxa"/>
            <w:vMerge w:val="restart"/>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一般门区</w:t>
            </w:r>
          </w:p>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（北门、管理处工作门、西南门、小西门）</w:t>
            </w:r>
          </w:p>
        </w:tc>
        <w:tc>
          <w:tcPr>
            <w:tcW w:w="1275" w:type="dxa"/>
            <w:vMerge w:val="restart"/>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4个</w:t>
            </w:r>
          </w:p>
        </w:tc>
        <w:tc>
          <w:tcPr>
            <w:tcW w:w="3402"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白天：2岗/天/门区/每岗12小时</w:t>
            </w:r>
          </w:p>
        </w:tc>
        <w:tc>
          <w:tcPr>
            <w:tcW w:w="1134" w:type="dxa"/>
            <w:vMerge w:val="restart"/>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12岗/天</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96</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35040</w:t>
            </w:r>
          </w:p>
        </w:tc>
        <w:tc>
          <w:tcPr>
            <w:tcW w:w="1134" w:type="dxa"/>
            <w:vMerge w:val="restart"/>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52560</w:t>
            </w:r>
          </w:p>
        </w:tc>
        <w:tc>
          <w:tcPr>
            <w:tcW w:w="2127" w:type="dxa"/>
            <w:vMerge w:val="restart"/>
            <w:vAlign w:val="center"/>
          </w:tcPr>
          <w:p>
            <w:pPr>
              <w:spacing w:line="460" w:lineRule="exact"/>
              <w:jc w:val="center"/>
              <w:rPr>
                <w:rFonts w:ascii="仿宋_GB2312"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75" w:type="dxa"/>
            <w:vMerge w:val="continue"/>
            <w:vAlign w:val="center"/>
          </w:tcPr>
          <w:p>
            <w:pPr>
              <w:spacing w:line="460" w:lineRule="exact"/>
              <w:jc w:val="center"/>
              <w:rPr>
                <w:rFonts w:ascii="仿宋_GB2312" w:hAnsi="仿宋" w:eastAsia="仿宋_GB2312" w:cs="仿宋"/>
                <w:b/>
                <w:kern w:val="0"/>
                <w:sz w:val="20"/>
                <w:szCs w:val="21"/>
              </w:rPr>
            </w:pPr>
          </w:p>
        </w:tc>
        <w:tc>
          <w:tcPr>
            <w:tcW w:w="2127" w:type="dxa"/>
            <w:vMerge w:val="continue"/>
            <w:vAlign w:val="center"/>
          </w:tcPr>
          <w:p>
            <w:pPr>
              <w:spacing w:line="460" w:lineRule="exact"/>
              <w:jc w:val="center"/>
              <w:rPr>
                <w:rFonts w:ascii="仿宋_GB2312" w:hAnsi="仿宋" w:eastAsia="仿宋_GB2312" w:cs="仿宋"/>
                <w:kern w:val="0"/>
                <w:sz w:val="20"/>
                <w:szCs w:val="21"/>
              </w:rPr>
            </w:pPr>
          </w:p>
        </w:tc>
        <w:tc>
          <w:tcPr>
            <w:tcW w:w="1275" w:type="dxa"/>
            <w:vMerge w:val="continue"/>
            <w:vAlign w:val="center"/>
          </w:tcPr>
          <w:p>
            <w:pPr>
              <w:spacing w:line="460" w:lineRule="exact"/>
              <w:jc w:val="center"/>
              <w:rPr>
                <w:rFonts w:ascii="仿宋_GB2312" w:hAnsi="仿宋" w:eastAsia="仿宋_GB2312" w:cs="仿宋"/>
                <w:kern w:val="0"/>
                <w:sz w:val="20"/>
                <w:szCs w:val="21"/>
              </w:rPr>
            </w:pPr>
          </w:p>
        </w:tc>
        <w:tc>
          <w:tcPr>
            <w:tcW w:w="3402"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夜间：1岗/天/门区/每岗12小时</w:t>
            </w:r>
          </w:p>
        </w:tc>
        <w:tc>
          <w:tcPr>
            <w:tcW w:w="1134" w:type="dxa"/>
            <w:vMerge w:val="continue"/>
            <w:vAlign w:val="center"/>
          </w:tcPr>
          <w:p>
            <w:pPr>
              <w:spacing w:line="460" w:lineRule="exact"/>
              <w:jc w:val="center"/>
              <w:rPr>
                <w:rFonts w:ascii="仿宋_GB2312" w:hAnsi="仿宋" w:eastAsia="仿宋_GB2312" w:cs="仿宋"/>
                <w:kern w:val="0"/>
                <w:sz w:val="20"/>
                <w:szCs w:val="21"/>
              </w:rPr>
            </w:pP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48</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17520</w:t>
            </w:r>
          </w:p>
        </w:tc>
        <w:tc>
          <w:tcPr>
            <w:tcW w:w="1134" w:type="dxa"/>
            <w:vMerge w:val="continue"/>
            <w:vAlign w:val="center"/>
          </w:tcPr>
          <w:p>
            <w:pPr>
              <w:spacing w:line="460" w:lineRule="exact"/>
              <w:jc w:val="center"/>
              <w:rPr>
                <w:rFonts w:ascii="仿宋_GB2312" w:eastAsia="仿宋_GB2312"/>
                <w:kern w:val="0"/>
                <w:sz w:val="20"/>
                <w:szCs w:val="21"/>
              </w:rPr>
            </w:pPr>
          </w:p>
        </w:tc>
        <w:tc>
          <w:tcPr>
            <w:tcW w:w="2127" w:type="dxa"/>
            <w:vMerge w:val="continue"/>
            <w:vAlign w:val="center"/>
          </w:tcPr>
          <w:p>
            <w:pPr>
              <w:spacing w:line="460" w:lineRule="exact"/>
              <w:jc w:val="center"/>
              <w:rPr>
                <w:rFonts w:ascii="仿宋_GB2312"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60" w:lineRule="exact"/>
              <w:jc w:val="center"/>
              <w:rPr>
                <w:rFonts w:ascii="仿宋_GB2312" w:hAnsi="仿宋" w:eastAsia="仿宋_GB2312" w:cs="仿宋"/>
                <w:b/>
                <w:kern w:val="0"/>
                <w:sz w:val="20"/>
                <w:szCs w:val="21"/>
              </w:rPr>
            </w:pPr>
            <w:r>
              <w:rPr>
                <w:rFonts w:hint="eastAsia" w:ascii="仿宋_GB2312" w:hAnsi="仿宋" w:eastAsia="仿宋_GB2312" w:cs="仿宋"/>
                <w:b/>
                <w:kern w:val="0"/>
                <w:sz w:val="20"/>
                <w:szCs w:val="21"/>
              </w:rPr>
              <w:t>3</w:t>
            </w:r>
          </w:p>
        </w:tc>
        <w:tc>
          <w:tcPr>
            <w:tcW w:w="2127"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微型消防站</w:t>
            </w:r>
          </w:p>
        </w:tc>
        <w:tc>
          <w:tcPr>
            <w:tcW w:w="1275"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1个</w:t>
            </w:r>
          </w:p>
        </w:tc>
        <w:tc>
          <w:tcPr>
            <w:tcW w:w="3402"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6岗/站/每岗24小时</w:t>
            </w:r>
          </w:p>
        </w:tc>
        <w:tc>
          <w:tcPr>
            <w:tcW w:w="1134"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6岗/天</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144</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52560</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52560</w:t>
            </w:r>
          </w:p>
        </w:tc>
        <w:tc>
          <w:tcPr>
            <w:tcW w:w="2127" w:type="dxa"/>
            <w:vAlign w:val="center"/>
          </w:tcPr>
          <w:p>
            <w:pPr>
              <w:spacing w:line="460" w:lineRule="exact"/>
              <w:jc w:val="center"/>
              <w:rPr>
                <w:rFonts w:ascii="仿宋_GB2312"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60" w:lineRule="exact"/>
              <w:jc w:val="center"/>
              <w:rPr>
                <w:rFonts w:ascii="仿宋_GB2312" w:hAnsi="仿宋" w:eastAsia="仿宋_GB2312" w:cs="仿宋"/>
                <w:b/>
                <w:kern w:val="0"/>
                <w:sz w:val="20"/>
                <w:szCs w:val="21"/>
              </w:rPr>
            </w:pPr>
            <w:r>
              <w:rPr>
                <w:rFonts w:hint="eastAsia" w:ascii="仿宋_GB2312" w:hAnsi="仿宋" w:eastAsia="仿宋_GB2312" w:cs="仿宋"/>
                <w:b/>
                <w:kern w:val="0"/>
                <w:sz w:val="20"/>
                <w:szCs w:val="21"/>
              </w:rPr>
              <w:t>4</w:t>
            </w:r>
          </w:p>
        </w:tc>
        <w:tc>
          <w:tcPr>
            <w:tcW w:w="2127"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一般值班点（管理处、湿地、玉和展室）</w:t>
            </w:r>
          </w:p>
        </w:tc>
        <w:tc>
          <w:tcPr>
            <w:tcW w:w="1275"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3个</w:t>
            </w:r>
          </w:p>
        </w:tc>
        <w:tc>
          <w:tcPr>
            <w:tcW w:w="3402"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夜间：1岗/点/每岗8小时</w:t>
            </w:r>
          </w:p>
        </w:tc>
        <w:tc>
          <w:tcPr>
            <w:tcW w:w="1134"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3岗/天</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24</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8760</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8760</w:t>
            </w:r>
          </w:p>
        </w:tc>
        <w:tc>
          <w:tcPr>
            <w:tcW w:w="2127" w:type="dxa"/>
            <w:vAlign w:val="center"/>
          </w:tcPr>
          <w:p>
            <w:pPr>
              <w:spacing w:line="460" w:lineRule="exact"/>
              <w:jc w:val="center"/>
              <w:rPr>
                <w:rFonts w:ascii="仿宋_GB2312"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60" w:lineRule="exact"/>
              <w:jc w:val="center"/>
              <w:rPr>
                <w:rFonts w:ascii="仿宋_GB2312" w:hAnsi="仿宋" w:eastAsia="仿宋_GB2312" w:cs="仿宋"/>
                <w:b/>
                <w:kern w:val="0"/>
                <w:sz w:val="20"/>
                <w:szCs w:val="21"/>
              </w:rPr>
            </w:pPr>
            <w:r>
              <w:rPr>
                <w:rFonts w:hint="eastAsia" w:ascii="仿宋_GB2312" w:hAnsi="仿宋" w:eastAsia="仿宋_GB2312" w:cs="仿宋"/>
                <w:b/>
                <w:kern w:val="0"/>
                <w:sz w:val="20"/>
                <w:szCs w:val="21"/>
              </w:rPr>
              <w:t>5</w:t>
            </w:r>
          </w:p>
        </w:tc>
        <w:tc>
          <w:tcPr>
            <w:tcW w:w="2127"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一般巡逻</w:t>
            </w:r>
          </w:p>
        </w:tc>
        <w:tc>
          <w:tcPr>
            <w:tcW w:w="1275"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16.03万</w:t>
            </w:r>
            <w:r>
              <w:rPr>
                <w:rFonts w:hint="eastAsia" w:ascii="仿宋_GB2312" w:hAnsi="仿宋" w:eastAsia="仿宋" w:cs="仿宋"/>
                <w:kern w:val="0"/>
                <w:sz w:val="20"/>
                <w:szCs w:val="21"/>
              </w:rPr>
              <w:t>㎡</w:t>
            </w:r>
          </w:p>
        </w:tc>
        <w:tc>
          <w:tcPr>
            <w:tcW w:w="3402"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1岗/1.5万</w:t>
            </w:r>
            <w:r>
              <w:rPr>
                <w:rFonts w:hint="eastAsia" w:ascii="仿宋_GB2312" w:hAnsi="仿宋" w:eastAsia="仿宋" w:cs="仿宋"/>
                <w:kern w:val="0"/>
                <w:sz w:val="20"/>
                <w:szCs w:val="21"/>
              </w:rPr>
              <w:t>㎡</w:t>
            </w:r>
            <w:r>
              <w:rPr>
                <w:rFonts w:hint="eastAsia" w:ascii="仿宋_GB2312" w:hAnsi="仿宋" w:eastAsia="仿宋_GB2312" w:cs="仿宋"/>
                <w:kern w:val="0"/>
                <w:sz w:val="20"/>
                <w:szCs w:val="21"/>
              </w:rPr>
              <w:t>/每岗24小时</w:t>
            </w:r>
          </w:p>
        </w:tc>
        <w:tc>
          <w:tcPr>
            <w:tcW w:w="1134"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11岗/天</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264</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96360</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96360</w:t>
            </w:r>
          </w:p>
        </w:tc>
        <w:tc>
          <w:tcPr>
            <w:tcW w:w="2127" w:type="dxa"/>
            <w:vAlign w:val="center"/>
          </w:tcPr>
          <w:p>
            <w:pPr>
              <w:spacing w:line="460" w:lineRule="exact"/>
              <w:jc w:val="center"/>
              <w:rPr>
                <w:rFonts w:ascii="仿宋_GB2312"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75" w:type="dxa"/>
          </w:tcPr>
          <w:p>
            <w:pPr>
              <w:spacing w:line="460" w:lineRule="exact"/>
              <w:jc w:val="center"/>
              <w:rPr>
                <w:rFonts w:ascii="仿宋_GB2312" w:hAnsi="仿宋" w:eastAsia="仿宋_GB2312" w:cs="仿宋"/>
                <w:b/>
                <w:kern w:val="0"/>
                <w:sz w:val="20"/>
                <w:szCs w:val="21"/>
              </w:rPr>
            </w:pPr>
            <w:r>
              <w:rPr>
                <w:rFonts w:hint="eastAsia" w:ascii="仿宋_GB2312" w:hAnsi="仿宋" w:eastAsia="仿宋_GB2312" w:cs="仿宋"/>
                <w:b/>
                <w:kern w:val="0"/>
                <w:sz w:val="20"/>
                <w:szCs w:val="21"/>
              </w:rPr>
              <w:t>6</w:t>
            </w:r>
          </w:p>
        </w:tc>
        <w:tc>
          <w:tcPr>
            <w:tcW w:w="2127"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冰面巡视1.5个月</w:t>
            </w:r>
          </w:p>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（东西湖、樱花小湖）</w:t>
            </w:r>
          </w:p>
        </w:tc>
        <w:tc>
          <w:tcPr>
            <w:tcW w:w="1275"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56.71万</w:t>
            </w:r>
            <w:r>
              <w:rPr>
                <w:rFonts w:hint="eastAsia" w:ascii="宋体" w:hAnsi="宋体" w:cs="宋体"/>
                <w:kern w:val="0"/>
                <w:sz w:val="20"/>
                <w:szCs w:val="21"/>
              </w:rPr>
              <w:t>㎡</w:t>
            </w:r>
          </w:p>
        </w:tc>
        <w:tc>
          <w:tcPr>
            <w:tcW w:w="3402"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2岗/10万</w:t>
            </w:r>
            <w:r>
              <w:rPr>
                <w:rFonts w:hint="eastAsia" w:ascii="宋体" w:hAnsi="宋体" w:cs="宋体"/>
                <w:kern w:val="0"/>
                <w:sz w:val="20"/>
                <w:szCs w:val="21"/>
              </w:rPr>
              <w:t>㎡</w:t>
            </w:r>
            <w:r>
              <w:rPr>
                <w:rFonts w:hint="eastAsia" w:ascii="仿宋_GB2312" w:hAnsi="仿宋" w:eastAsia="仿宋_GB2312" w:cs="仿宋"/>
                <w:kern w:val="0"/>
                <w:sz w:val="20"/>
                <w:szCs w:val="21"/>
              </w:rPr>
              <w:t>/24小时</w:t>
            </w:r>
          </w:p>
        </w:tc>
        <w:tc>
          <w:tcPr>
            <w:tcW w:w="1134"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11岗/天</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264</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11880</w:t>
            </w:r>
          </w:p>
        </w:tc>
        <w:tc>
          <w:tcPr>
            <w:tcW w:w="1134" w:type="dxa"/>
            <w:vAlign w:val="center"/>
          </w:tcPr>
          <w:p>
            <w:pPr>
              <w:spacing w:line="460" w:lineRule="exact"/>
              <w:jc w:val="center"/>
              <w:rPr>
                <w:rFonts w:ascii="仿宋_GB2312" w:eastAsia="仿宋_GB2312"/>
                <w:kern w:val="0"/>
                <w:sz w:val="20"/>
                <w:szCs w:val="21"/>
              </w:rPr>
            </w:pPr>
            <w:r>
              <w:rPr>
                <w:rFonts w:hint="eastAsia" w:ascii="仿宋_GB2312" w:eastAsia="仿宋_GB2312"/>
                <w:kern w:val="0"/>
                <w:sz w:val="20"/>
                <w:szCs w:val="21"/>
              </w:rPr>
              <w:t>11880</w:t>
            </w:r>
          </w:p>
        </w:tc>
        <w:tc>
          <w:tcPr>
            <w:tcW w:w="2127" w:type="dxa"/>
            <w:vAlign w:val="center"/>
          </w:tcPr>
          <w:p>
            <w:pPr>
              <w:spacing w:line="460" w:lineRule="exact"/>
              <w:jc w:val="center"/>
              <w:rPr>
                <w:rFonts w:ascii="仿宋_GB2312"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60" w:lineRule="exact"/>
              <w:jc w:val="center"/>
              <w:rPr>
                <w:rFonts w:ascii="仿宋_GB2312" w:hAnsi="仿宋" w:eastAsia="仿宋_GB2312" w:cs="仿宋"/>
                <w:b/>
                <w:kern w:val="0"/>
                <w:sz w:val="20"/>
                <w:szCs w:val="21"/>
              </w:rPr>
            </w:pPr>
            <w:r>
              <w:rPr>
                <w:rFonts w:hint="eastAsia" w:ascii="仿宋_GB2312" w:hAnsi="仿宋" w:eastAsia="仿宋_GB2312" w:cs="仿宋"/>
                <w:b/>
                <w:kern w:val="0"/>
                <w:sz w:val="20"/>
                <w:szCs w:val="21"/>
              </w:rPr>
              <w:t>7</w:t>
            </w:r>
          </w:p>
        </w:tc>
        <w:tc>
          <w:tcPr>
            <w:tcW w:w="2127" w:type="dxa"/>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合计</w:t>
            </w:r>
          </w:p>
        </w:tc>
        <w:tc>
          <w:tcPr>
            <w:tcW w:w="5811" w:type="dxa"/>
            <w:gridSpan w:val="3"/>
            <w:vAlign w:val="center"/>
          </w:tcPr>
          <w:p>
            <w:pPr>
              <w:spacing w:line="460" w:lineRule="exact"/>
              <w:jc w:val="center"/>
              <w:rPr>
                <w:rFonts w:ascii="仿宋_GB2312" w:hAnsi="仿宋" w:eastAsia="仿宋_GB2312" w:cs="仿宋"/>
                <w:kern w:val="0"/>
                <w:sz w:val="20"/>
                <w:szCs w:val="21"/>
              </w:rPr>
            </w:pPr>
            <w:r>
              <w:rPr>
                <w:rFonts w:hint="eastAsia" w:ascii="仿宋_GB2312" w:hAnsi="仿宋" w:eastAsia="仿宋_GB2312" w:cs="仿宋"/>
                <w:kern w:val="0"/>
                <w:sz w:val="20"/>
                <w:szCs w:val="21"/>
              </w:rPr>
              <w:t>春夏秋季：44岗/天；冬季：55岗/天</w:t>
            </w:r>
          </w:p>
        </w:tc>
        <w:tc>
          <w:tcPr>
            <w:tcW w:w="1134" w:type="dxa"/>
            <w:vAlign w:val="center"/>
          </w:tcPr>
          <w:p>
            <w:pPr>
              <w:spacing w:line="460" w:lineRule="exact"/>
              <w:jc w:val="center"/>
              <w:rPr>
                <w:rFonts w:ascii="仿宋_GB2312" w:eastAsia="仿宋_GB2312"/>
                <w:kern w:val="0"/>
                <w:sz w:val="20"/>
                <w:szCs w:val="21"/>
              </w:rPr>
            </w:pPr>
          </w:p>
        </w:tc>
        <w:tc>
          <w:tcPr>
            <w:tcW w:w="1134" w:type="dxa"/>
            <w:vAlign w:val="center"/>
          </w:tcPr>
          <w:p>
            <w:pPr>
              <w:spacing w:line="460" w:lineRule="exact"/>
              <w:jc w:val="center"/>
              <w:rPr>
                <w:rFonts w:ascii="仿宋_GB2312" w:eastAsia="仿宋_GB2312"/>
                <w:kern w:val="0"/>
                <w:sz w:val="20"/>
                <w:szCs w:val="21"/>
              </w:rPr>
            </w:pPr>
          </w:p>
        </w:tc>
        <w:tc>
          <w:tcPr>
            <w:tcW w:w="1134" w:type="dxa"/>
            <w:vAlign w:val="center"/>
          </w:tcPr>
          <w:p>
            <w:pPr>
              <w:spacing w:line="460" w:lineRule="exact"/>
              <w:jc w:val="center"/>
              <w:rPr>
                <w:rFonts w:ascii="仿宋_GB2312" w:eastAsia="仿宋_GB2312"/>
                <w:kern w:val="0"/>
                <w:sz w:val="20"/>
                <w:szCs w:val="21"/>
              </w:rPr>
            </w:pPr>
          </w:p>
        </w:tc>
        <w:tc>
          <w:tcPr>
            <w:tcW w:w="2127" w:type="dxa"/>
            <w:vAlign w:val="center"/>
          </w:tcPr>
          <w:p>
            <w:pPr>
              <w:spacing w:line="460" w:lineRule="exact"/>
              <w:jc w:val="center"/>
              <w:rPr>
                <w:rFonts w:ascii="仿宋_GB2312" w:eastAsia="仿宋_GB2312"/>
                <w:kern w:val="0"/>
                <w:sz w:val="20"/>
                <w:szCs w:val="21"/>
              </w:rPr>
            </w:pPr>
          </w:p>
        </w:tc>
      </w:tr>
    </w:tbl>
    <w:p>
      <w:pPr>
        <w:spacing w:line="500" w:lineRule="exact"/>
        <w:rPr>
          <w:rFonts w:ascii="仿宋" w:hAnsi="仿宋" w:eastAsia="仿宋" w:cs="仿宋"/>
          <w:sz w:val="28"/>
          <w:szCs w:val="28"/>
        </w:rPr>
      </w:pPr>
      <w:r>
        <w:rPr>
          <w:rFonts w:hint="eastAsia" w:ascii="仿宋" w:hAnsi="仿宋" w:eastAsia="仿宋" w:cs="仿宋"/>
          <w:sz w:val="28"/>
          <w:szCs w:val="28"/>
        </w:rPr>
        <w:t>备注：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1、派工单由甲方按照合同约定下派服务任务，乙方驻园负责人合理调配人员部署岗位，遇临时性服务任务或甲方临时调派服务任务，乙方按照具体要求执行。甲方委派管理队按照派工单进行查岗工作。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2、园内保安员须按照派工单要求提供服务，规范文明管理，保证岗位人员齐全到位，全天在岗人数及工时应达到协议中明确规定的要求。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3、管理过程中要按照保安行为条例和《北京市公园条例》文明规范管理，同时加强保安自身行为规范管理，严格落实请销假制度，注意防暑和食物中毒等安全情况。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4、保安服务需按照合同规定时间上岗。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5、本派工单一式贰份，甲乙双方分别留存执行备查。派工单经甲乙双方负责人签字确认后生效，甲方相关部门将随时按照要求进行检查。</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甲方负责人签字：                                                    乙方负责人签字:</w:t>
      </w:r>
    </w:p>
    <w:p>
      <w:pPr>
        <w:spacing w:line="500" w:lineRule="exact"/>
        <w:rPr>
          <w:lang w:val="en-US" w:eastAsia="zh-CN"/>
        </w:rPr>
      </w:pPr>
      <w:r>
        <w:rPr>
          <w:rFonts w:hint="eastAsia" w:ascii="仿宋" w:hAnsi="仿宋" w:eastAsia="仿宋" w:cs="仿宋"/>
          <w:sz w:val="28"/>
          <w:szCs w:val="28"/>
        </w:rPr>
        <w:t xml:space="preserve">         年   月   日                                                        年    月    </w:t>
      </w:r>
      <w:bookmarkStart w:id="0" w:name="_Toc6538"/>
      <w:bookmarkStart w:id="1" w:name="_Toc133049044"/>
      <w:bookmarkStart w:id="2" w:name="_Toc32644"/>
      <w:bookmarkStart w:id="3" w:name="_Toc2298"/>
      <w:bookmarkStart w:id="4" w:name="_Toc11184"/>
      <w:bookmarkStart w:id="5" w:name="_Toc26506"/>
      <w:r>
        <w:rPr>
          <w:rFonts w:hint="eastAsia" w:ascii="仿宋" w:hAnsi="仿宋" w:eastAsia="仿宋" w:cs="仿宋"/>
          <w:sz w:val="28"/>
          <w:szCs w:val="28"/>
          <w:lang w:val="en-US" w:eastAsia="zh-CN"/>
        </w:rPr>
        <w:t>日</w:t>
      </w:r>
      <w:bookmarkEnd w:id="0"/>
      <w:bookmarkEnd w:id="1"/>
      <w:bookmarkEnd w:id="2"/>
      <w:bookmarkEnd w:id="3"/>
      <w:bookmarkEnd w:id="4"/>
      <w:bookmarkEnd w:id="5"/>
    </w:p>
    <w:sectPr>
      <w:headerReference r:id="rId5" w:type="default"/>
      <w:footerReference r:id="rId6" w:type="default"/>
      <w:pgSz w:w="16838" w:h="11906" w:orient="landscape"/>
      <w:pgMar w:top="1259" w:right="1559" w:bottom="1701" w:left="1587" w:header="851" w:footer="850"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4097" o:spid="_x0000_s4097"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path/>
          <v:fill on="f" focussize="0,0"/>
          <v:stroke on="f" joinstyle="miter"/>
          <v:imagedata o:title=""/>
          <o:lock v:ext="edit"/>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jc w:val="center"/>
      <w:rPr>
        <w:rFonts w:ascii="Dotum" w:hAnsi="Dotum" w:eastAsia="Dotum"/>
        <w:sz w:val="24"/>
      </w:rPr>
    </w:pPr>
    <w:r>
      <w:rPr>
        <w:sz w:val="24"/>
      </w:rPr>
      <w:pict>
        <v:shape id="文本框 1029"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w9t9UBAAClAwAADgAAAGRycy9lMm9Eb2MueG1srVPNjtMwEL4j8Q6W&#10;7zRpxKJu1HQFqhYhIUDa5QFcx24s+U8et0lfAN6AExfuPFefg7GTdNHuZQ97cWY842/m+2ayvhmM&#10;JkcRQDnb0OWipERY7lpl9w39fn/7ZkUJRGZbpp0VDT0JoDeb16/Wva9F5TqnWxEIglioe9/QLkZf&#10;FwXwThgGC+eFxaB0wbCIbtgXbWA9ohtdVGX5ruhdaH1wXADg7XYM0gkxPAfQSam42Dp+MMLGETUI&#10;zSJSgk55oJvcrZSCx69SgohENxSZxnxiEbR36Sw2a1bvA/Od4lML7DktPOJkmLJY9AK1ZZGRQ1BP&#10;oIziwYGTccGdKUYiWRFksSwfaXPXMS8yF5Qa/EV0eDlY/uX4LRDVNvQtJZYZHPj518/z77/nPz/I&#10;sqyuk0K9hxoT7zymxuGDG3Bv5nvAy0R8kMGkL1IiGEd9Txd9xRAJT49W1WpVYohjbHYQv3h47gPE&#10;j8IZkoyGBhxg1pUdP0McU+eUVM26W6V1HqK2pG/o9VV1lR9cIgiuLdZIJMZmkxWH3TAx27n2hMR6&#10;XIKGWtx5SvQnixqnfZmNMBu72Tj4oPYd9rjM9cC/P0TsJjeZKoywU2GcXqY5bVpaj//9nPXwd2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pbD231QEAAKUDAAAOAAAAAAAAAAEAIAAAAB4B&#10;AABkcnMvZTJvRG9jLnhtbFBLBQYAAAAABgAGAFkBAABl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7"/>
      <w:lvlText w:val="%1."/>
      <w:lvlJc w:val="left"/>
      <w:pPr>
        <w:tabs>
          <w:tab w:val="left" w:pos="425"/>
        </w:tabs>
        <w:ind w:left="425" w:hanging="425"/>
      </w:pPr>
    </w:lvl>
  </w:abstractNum>
  <w:abstractNum w:abstractNumId="1">
    <w:nsid w:val="0000000A"/>
    <w:multiLevelType w:val="singleLevel"/>
    <w:tmpl w:val="0000000A"/>
    <w:lvl w:ilvl="0" w:tentative="0">
      <w:start w:val="1"/>
      <w:numFmt w:val="chineseCounting"/>
      <w:suff w:val="nothing"/>
      <w:lvlText w:val="%1、"/>
      <w:lvlJc w:val="left"/>
    </w:lvl>
  </w:abstractNum>
  <w:abstractNum w:abstractNumId="2">
    <w:nsid w:val="0000000D"/>
    <w:multiLevelType w:val="singleLevel"/>
    <w:tmpl w:val="0000000D"/>
    <w:lvl w:ilvl="0" w:tentative="0">
      <w:start w:val="2"/>
      <w:numFmt w:val="chineseCounting"/>
      <w:suff w:val="nothing"/>
      <w:lvlText w:val="%1、"/>
      <w:lvlJc w:val="left"/>
    </w:lvl>
  </w:abstractNum>
  <w:abstractNum w:abstractNumId="3">
    <w:nsid w:val="0000000E"/>
    <w:multiLevelType w:val="singleLevel"/>
    <w:tmpl w:val="0000000E"/>
    <w:lvl w:ilvl="0" w:tentative="0">
      <w:start w:val="3"/>
      <w:numFmt w:val="upperLetter"/>
      <w:pStyle w:val="6"/>
      <w:lvlText w:val="%1．"/>
      <w:lvlJc w:val="left"/>
      <w:pPr>
        <w:tabs>
          <w:tab w:val="left" w:pos="1995"/>
        </w:tabs>
        <w:ind w:left="1995" w:hanging="720"/>
      </w:pPr>
      <w:rPr>
        <w:rFonts w:hint="eastAsia"/>
      </w:rPr>
    </w:lvl>
  </w:abstractNum>
  <w:abstractNum w:abstractNumId="4">
    <w:nsid w:val="00000013"/>
    <w:multiLevelType w:val="singleLevel"/>
    <w:tmpl w:val="00000013"/>
    <w:lvl w:ilvl="0" w:tentative="0">
      <w:start w:val="1"/>
      <w:numFmt w:val="upperLetter"/>
      <w:pStyle w:val="9"/>
      <w:lvlText w:val="%1."/>
      <w:lvlJc w:val="left"/>
      <w:pPr>
        <w:tabs>
          <w:tab w:val="left" w:pos="425"/>
        </w:tabs>
        <w:ind w:left="425" w:hanging="425"/>
      </w:pPr>
    </w:lvl>
  </w:abstractNum>
  <w:abstractNum w:abstractNumId="5">
    <w:nsid w:val="00000014"/>
    <w:multiLevelType w:val="multilevel"/>
    <w:tmpl w:val="00000014"/>
    <w:lvl w:ilvl="0" w:tentative="0">
      <w:start w:val="1"/>
      <w:numFmt w:val="chineseCountingThousand"/>
      <w:pStyle w:val="71"/>
      <w:suff w:val="nothing"/>
      <w:lvlText w:val="第%1部分"/>
      <w:lvlJc w:val="center"/>
      <w:pPr>
        <w:ind w:left="0" w:firstLine="288"/>
      </w:pPr>
      <w:rPr>
        <w:rFonts w:hint="eastAsia"/>
        <w:sz w:val="28"/>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24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1F38CA26"/>
    <w:multiLevelType w:val="singleLevel"/>
    <w:tmpl w:val="1F38CA26"/>
    <w:lvl w:ilvl="0" w:tentative="0">
      <w:start w:val="4"/>
      <w:numFmt w:val="decimal"/>
      <w:suff w:val="nothing"/>
      <w:lvlText w:val="%1、"/>
      <w:lvlJc w:val="left"/>
    </w:lvl>
  </w:abstractNum>
  <w:abstractNum w:abstractNumId="7">
    <w:nsid w:val="3AE34AA2"/>
    <w:multiLevelType w:val="multilevel"/>
    <w:tmpl w:val="3AE34AA2"/>
    <w:lvl w:ilvl="0" w:tentative="0">
      <w:start w:val="1"/>
      <w:numFmt w:val="decimal"/>
      <w:suff w:val="space"/>
      <w:lvlText w:val="第%1章"/>
      <w:lvlJc w:val="left"/>
      <w:pPr>
        <w:ind w:left="432" w:hanging="432"/>
      </w:pPr>
      <w:rPr>
        <w:rFonts w:hint="eastAsia"/>
      </w:rPr>
    </w:lvl>
    <w:lvl w:ilvl="1" w:tentative="0">
      <w:start w:val="1"/>
      <w:numFmt w:val="decimal"/>
      <w:pStyle w:val="62"/>
      <w:suff w:val="space"/>
      <w:lvlText w:val="%1.%2"/>
      <w:lvlJc w:val="left"/>
      <w:pPr>
        <w:ind w:left="576" w:hanging="576"/>
      </w:pPr>
      <w:rPr>
        <w:rFonts w:hint="eastAsia"/>
      </w:rPr>
    </w:lvl>
    <w:lvl w:ilvl="2" w:tentative="0">
      <w:start w:val="1"/>
      <w:numFmt w:val="decimal"/>
      <w:pStyle w:val="57"/>
      <w:suff w:val="space"/>
      <w:lvlText w:val="%1.%2.%3"/>
      <w:lvlJc w:val="left"/>
      <w:pPr>
        <w:ind w:left="0" w:firstLine="0"/>
      </w:pPr>
      <w:rPr>
        <w:rFonts w:hint="eastAsia"/>
      </w:rPr>
    </w:lvl>
    <w:lvl w:ilvl="3" w:tentative="0">
      <w:start w:val="1"/>
      <w:numFmt w:val="decimal"/>
      <w:pStyle w:val="66"/>
      <w:suff w:val="space"/>
      <w:lvlText w:val="%1.%2.%3.%4"/>
      <w:lvlJc w:val="left"/>
      <w:pPr>
        <w:ind w:left="0" w:firstLine="0"/>
      </w:pPr>
      <w:rPr>
        <w:rFonts w:cs="Times New Roman"/>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suff w:val="space"/>
      <w:lvlText w:val="%1.%2.%3.%4.%5"/>
      <w:lvlJc w:val="left"/>
      <w:pPr>
        <w:ind w:left="1008" w:hanging="1008"/>
      </w:pPr>
      <w:rPr>
        <w:rFonts w:cs="Times New Roman"/>
        <w:b/>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num w:numId="1">
    <w:abstractNumId w:val="3"/>
  </w:num>
  <w:num w:numId="2">
    <w:abstractNumId w:val="0"/>
  </w:num>
  <w:num w:numId="3">
    <w:abstractNumId w:val="4"/>
  </w:num>
  <w:num w:numId="4">
    <w:abstractNumId w:val="7"/>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10"/>
  <w:drawingGridVerticalSpacing w:val="23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812"/>
    <w:rsid w:val="00002C53"/>
    <w:rsid w:val="0001633A"/>
    <w:rsid w:val="00025394"/>
    <w:rsid w:val="00026B99"/>
    <w:rsid w:val="000407E8"/>
    <w:rsid w:val="00043E7E"/>
    <w:rsid w:val="0005233C"/>
    <w:rsid w:val="00054393"/>
    <w:rsid w:val="00061215"/>
    <w:rsid w:val="0006695D"/>
    <w:rsid w:val="0007278C"/>
    <w:rsid w:val="00080334"/>
    <w:rsid w:val="00080404"/>
    <w:rsid w:val="0008056E"/>
    <w:rsid w:val="000A05E9"/>
    <w:rsid w:val="000B4F87"/>
    <w:rsid w:val="000C2D42"/>
    <w:rsid w:val="000C604A"/>
    <w:rsid w:val="000D5727"/>
    <w:rsid w:val="000D5E11"/>
    <w:rsid w:val="000E073C"/>
    <w:rsid w:val="000E7099"/>
    <w:rsid w:val="0010745E"/>
    <w:rsid w:val="00114647"/>
    <w:rsid w:val="00114770"/>
    <w:rsid w:val="00122E60"/>
    <w:rsid w:val="00124295"/>
    <w:rsid w:val="00135252"/>
    <w:rsid w:val="001514E1"/>
    <w:rsid w:val="00151C08"/>
    <w:rsid w:val="00163F6F"/>
    <w:rsid w:val="00164C03"/>
    <w:rsid w:val="001671D1"/>
    <w:rsid w:val="0016768C"/>
    <w:rsid w:val="00172A27"/>
    <w:rsid w:val="00181918"/>
    <w:rsid w:val="00183FB2"/>
    <w:rsid w:val="00186206"/>
    <w:rsid w:val="00186778"/>
    <w:rsid w:val="00191AA4"/>
    <w:rsid w:val="001A2F21"/>
    <w:rsid w:val="001A6D8C"/>
    <w:rsid w:val="001B4F63"/>
    <w:rsid w:val="001C2911"/>
    <w:rsid w:val="001D7D93"/>
    <w:rsid w:val="001D7E20"/>
    <w:rsid w:val="001E2D36"/>
    <w:rsid w:val="001E5D02"/>
    <w:rsid w:val="001E68B1"/>
    <w:rsid w:val="00212263"/>
    <w:rsid w:val="0021569B"/>
    <w:rsid w:val="00215A49"/>
    <w:rsid w:val="002173E5"/>
    <w:rsid w:val="00217D2C"/>
    <w:rsid w:val="0024480D"/>
    <w:rsid w:val="00265539"/>
    <w:rsid w:val="00287B85"/>
    <w:rsid w:val="002A0318"/>
    <w:rsid w:val="002A28D0"/>
    <w:rsid w:val="002B6484"/>
    <w:rsid w:val="002E0D25"/>
    <w:rsid w:val="002E37E9"/>
    <w:rsid w:val="002E5FDD"/>
    <w:rsid w:val="002F1613"/>
    <w:rsid w:val="002F462D"/>
    <w:rsid w:val="00300862"/>
    <w:rsid w:val="003033C2"/>
    <w:rsid w:val="00304049"/>
    <w:rsid w:val="003104B9"/>
    <w:rsid w:val="003131DE"/>
    <w:rsid w:val="0032477E"/>
    <w:rsid w:val="00365FDE"/>
    <w:rsid w:val="00377CA5"/>
    <w:rsid w:val="0038690B"/>
    <w:rsid w:val="003A50E8"/>
    <w:rsid w:val="003A76BC"/>
    <w:rsid w:val="003C181F"/>
    <w:rsid w:val="003D0CC8"/>
    <w:rsid w:val="003D177B"/>
    <w:rsid w:val="003D2483"/>
    <w:rsid w:val="003D5163"/>
    <w:rsid w:val="003E11AE"/>
    <w:rsid w:val="003E2191"/>
    <w:rsid w:val="003E34AA"/>
    <w:rsid w:val="003E3835"/>
    <w:rsid w:val="003E703C"/>
    <w:rsid w:val="003E737C"/>
    <w:rsid w:val="003E7F9D"/>
    <w:rsid w:val="003F3F93"/>
    <w:rsid w:val="00400035"/>
    <w:rsid w:val="004203BB"/>
    <w:rsid w:val="00423018"/>
    <w:rsid w:val="004252B3"/>
    <w:rsid w:val="004322F5"/>
    <w:rsid w:val="004360C5"/>
    <w:rsid w:val="00450DF4"/>
    <w:rsid w:val="004525FC"/>
    <w:rsid w:val="00463E73"/>
    <w:rsid w:val="0047046A"/>
    <w:rsid w:val="00481AA5"/>
    <w:rsid w:val="0048394B"/>
    <w:rsid w:val="00490893"/>
    <w:rsid w:val="00497691"/>
    <w:rsid w:val="004A0037"/>
    <w:rsid w:val="004A6679"/>
    <w:rsid w:val="004B4B49"/>
    <w:rsid w:val="004C179E"/>
    <w:rsid w:val="004C4033"/>
    <w:rsid w:val="004C73A9"/>
    <w:rsid w:val="004E1A4C"/>
    <w:rsid w:val="004E1EA1"/>
    <w:rsid w:val="004E1F17"/>
    <w:rsid w:val="004F7552"/>
    <w:rsid w:val="00511916"/>
    <w:rsid w:val="00516417"/>
    <w:rsid w:val="0052133B"/>
    <w:rsid w:val="005226F1"/>
    <w:rsid w:val="00534904"/>
    <w:rsid w:val="005349A7"/>
    <w:rsid w:val="0054078B"/>
    <w:rsid w:val="0054213B"/>
    <w:rsid w:val="005426FE"/>
    <w:rsid w:val="0054297B"/>
    <w:rsid w:val="00543261"/>
    <w:rsid w:val="00545D53"/>
    <w:rsid w:val="005471FD"/>
    <w:rsid w:val="00557D21"/>
    <w:rsid w:val="00593F67"/>
    <w:rsid w:val="00595A99"/>
    <w:rsid w:val="005A43FC"/>
    <w:rsid w:val="005B1088"/>
    <w:rsid w:val="005C422A"/>
    <w:rsid w:val="005D4DE3"/>
    <w:rsid w:val="005E1566"/>
    <w:rsid w:val="005F25E6"/>
    <w:rsid w:val="005F2AD4"/>
    <w:rsid w:val="006070B1"/>
    <w:rsid w:val="00607EF7"/>
    <w:rsid w:val="006105A1"/>
    <w:rsid w:val="00615C26"/>
    <w:rsid w:val="00617CA9"/>
    <w:rsid w:val="006267BB"/>
    <w:rsid w:val="00633E66"/>
    <w:rsid w:val="006362D3"/>
    <w:rsid w:val="00640D94"/>
    <w:rsid w:val="00646EA1"/>
    <w:rsid w:val="006540A9"/>
    <w:rsid w:val="00656E05"/>
    <w:rsid w:val="00664BB1"/>
    <w:rsid w:val="00666578"/>
    <w:rsid w:val="00667261"/>
    <w:rsid w:val="00672DDB"/>
    <w:rsid w:val="00677CC4"/>
    <w:rsid w:val="006903F5"/>
    <w:rsid w:val="00691360"/>
    <w:rsid w:val="00694922"/>
    <w:rsid w:val="006A4CC8"/>
    <w:rsid w:val="006B1D2F"/>
    <w:rsid w:val="006B2910"/>
    <w:rsid w:val="006B2E35"/>
    <w:rsid w:val="006B2F0F"/>
    <w:rsid w:val="006C36FB"/>
    <w:rsid w:val="006D5A16"/>
    <w:rsid w:val="006F1691"/>
    <w:rsid w:val="006F6FE3"/>
    <w:rsid w:val="00700EF7"/>
    <w:rsid w:val="00702008"/>
    <w:rsid w:val="00710385"/>
    <w:rsid w:val="0071779D"/>
    <w:rsid w:val="007207C4"/>
    <w:rsid w:val="0072217F"/>
    <w:rsid w:val="007227B4"/>
    <w:rsid w:val="00723471"/>
    <w:rsid w:val="007247F3"/>
    <w:rsid w:val="0072518D"/>
    <w:rsid w:val="00730ABD"/>
    <w:rsid w:val="00731147"/>
    <w:rsid w:val="00736E77"/>
    <w:rsid w:val="00750A86"/>
    <w:rsid w:val="0076081E"/>
    <w:rsid w:val="00770EA7"/>
    <w:rsid w:val="00785926"/>
    <w:rsid w:val="007861BA"/>
    <w:rsid w:val="007919A7"/>
    <w:rsid w:val="00793EF3"/>
    <w:rsid w:val="00796851"/>
    <w:rsid w:val="007A0F10"/>
    <w:rsid w:val="007A6116"/>
    <w:rsid w:val="007C05D6"/>
    <w:rsid w:val="007C11E2"/>
    <w:rsid w:val="007E7D78"/>
    <w:rsid w:val="007F0387"/>
    <w:rsid w:val="007F06B2"/>
    <w:rsid w:val="007F083C"/>
    <w:rsid w:val="0081287E"/>
    <w:rsid w:val="00821E8A"/>
    <w:rsid w:val="00827E6E"/>
    <w:rsid w:val="00837128"/>
    <w:rsid w:val="008422D1"/>
    <w:rsid w:val="008459E1"/>
    <w:rsid w:val="00853EFE"/>
    <w:rsid w:val="0085640C"/>
    <w:rsid w:val="00860DB2"/>
    <w:rsid w:val="008806D5"/>
    <w:rsid w:val="0088158A"/>
    <w:rsid w:val="00881807"/>
    <w:rsid w:val="00883CC5"/>
    <w:rsid w:val="00886460"/>
    <w:rsid w:val="00887BC6"/>
    <w:rsid w:val="00891C0E"/>
    <w:rsid w:val="00897FFC"/>
    <w:rsid w:val="008A160B"/>
    <w:rsid w:val="008A1B56"/>
    <w:rsid w:val="008A3454"/>
    <w:rsid w:val="008B1330"/>
    <w:rsid w:val="008B779C"/>
    <w:rsid w:val="008C397C"/>
    <w:rsid w:val="008C77C0"/>
    <w:rsid w:val="008D132F"/>
    <w:rsid w:val="008D63DC"/>
    <w:rsid w:val="008E2240"/>
    <w:rsid w:val="008F1A28"/>
    <w:rsid w:val="008F7152"/>
    <w:rsid w:val="009113AE"/>
    <w:rsid w:val="00911D63"/>
    <w:rsid w:val="00914F2E"/>
    <w:rsid w:val="009200DA"/>
    <w:rsid w:val="0094478E"/>
    <w:rsid w:val="009507D6"/>
    <w:rsid w:val="009750AB"/>
    <w:rsid w:val="0097773E"/>
    <w:rsid w:val="00980D46"/>
    <w:rsid w:val="00987765"/>
    <w:rsid w:val="00991AEE"/>
    <w:rsid w:val="009A4815"/>
    <w:rsid w:val="009A7275"/>
    <w:rsid w:val="009A7CEE"/>
    <w:rsid w:val="009B7C6A"/>
    <w:rsid w:val="009C0969"/>
    <w:rsid w:val="009C1C80"/>
    <w:rsid w:val="009C4694"/>
    <w:rsid w:val="009C7252"/>
    <w:rsid w:val="009D07E6"/>
    <w:rsid w:val="009D3A45"/>
    <w:rsid w:val="009E1C2E"/>
    <w:rsid w:val="009E1FFC"/>
    <w:rsid w:val="009E618C"/>
    <w:rsid w:val="00A01972"/>
    <w:rsid w:val="00A022A8"/>
    <w:rsid w:val="00A04C32"/>
    <w:rsid w:val="00A206E0"/>
    <w:rsid w:val="00A241A5"/>
    <w:rsid w:val="00A24F2F"/>
    <w:rsid w:val="00A34A1D"/>
    <w:rsid w:val="00A475C3"/>
    <w:rsid w:val="00A61D0B"/>
    <w:rsid w:val="00A7507B"/>
    <w:rsid w:val="00A810DA"/>
    <w:rsid w:val="00A81AC6"/>
    <w:rsid w:val="00A86F1D"/>
    <w:rsid w:val="00A96AB9"/>
    <w:rsid w:val="00A97EB7"/>
    <w:rsid w:val="00AA02E8"/>
    <w:rsid w:val="00AA0963"/>
    <w:rsid w:val="00AA0E7B"/>
    <w:rsid w:val="00AA5BD6"/>
    <w:rsid w:val="00AB0702"/>
    <w:rsid w:val="00AB76AD"/>
    <w:rsid w:val="00AC4FD0"/>
    <w:rsid w:val="00AD1A81"/>
    <w:rsid w:val="00AE7D13"/>
    <w:rsid w:val="00AF1884"/>
    <w:rsid w:val="00AF6EB8"/>
    <w:rsid w:val="00B02961"/>
    <w:rsid w:val="00B1322B"/>
    <w:rsid w:val="00B23BEE"/>
    <w:rsid w:val="00B23DB2"/>
    <w:rsid w:val="00B3086E"/>
    <w:rsid w:val="00B34D40"/>
    <w:rsid w:val="00B40082"/>
    <w:rsid w:val="00B41B99"/>
    <w:rsid w:val="00B4573F"/>
    <w:rsid w:val="00B62B03"/>
    <w:rsid w:val="00B64367"/>
    <w:rsid w:val="00B73233"/>
    <w:rsid w:val="00B77614"/>
    <w:rsid w:val="00B77AFB"/>
    <w:rsid w:val="00B826FD"/>
    <w:rsid w:val="00B87FBC"/>
    <w:rsid w:val="00B90902"/>
    <w:rsid w:val="00B97823"/>
    <w:rsid w:val="00BA3917"/>
    <w:rsid w:val="00BB35C7"/>
    <w:rsid w:val="00BB3EBB"/>
    <w:rsid w:val="00BB66AA"/>
    <w:rsid w:val="00BC00AA"/>
    <w:rsid w:val="00BD2F11"/>
    <w:rsid w:val="00BE1016"/>
    <w:rsid w:val="00BE7487"/>
    <w:rsid w:val="00C02743"/>
    <w:rsid w:val="00C1407C"/>
    <w:rsid w:val="00C33841"/>
    <w:rsid w:val="00C4512B"/>
    <w:rsid w:val="00C52950"/>
    <w:rsid w:val="00C72682"/>
    <w:rsid w:val="00C73F16"/>
    <w:rsid w:val="00C75C16"/>
    <w:rsid w:val="00C864FE"/>
    <w:rsid w:val="00C91003"/>
    <w:rsid w:val="00C943AB"/>
    <w:rsid w:val="00C95EA4"/>
    <w:rsid w:val="00CB415A"/>
    <w:rsid w:val="00CC2D60"/>
    <w:rsid w:val="00CC6EB5"/>
    <w:rsid w:val="00CD3CDA"/>
    <w:rsid w:val="00CD708D"/>
    <w:rsid w:val="00CE6EF5"/>
    <w:rsid w:val="00CF6142"/>
    <w:rsid w:val="00D008DB"/>
    <w:rsid w:val="00D03AEC"/>
    <w:rsid w:val="00D10D48"/>
    <w:rsid w:val="00D20707"/>
    <w:rsid w:val="00D22DBB"/>
    <w:rsid w:val="00D274B5"/>
    <w:rsid w:val="00D43287"/>
    <w:rsid w:val="00D449AB"/>
    <w:rsid w:val="00D505A0"/>
    <w:rsid w:val="00D568DE"/>
    <w:rsid w:val="00D6508D"/>
    <w:rsid w:val="00D66A75"/>
    <w:rsid w:val="00D72DEF"/>
    <w:rsid w:val="00D73017"/>
    <w:rsid w:val="00D759FD"/>
    <w:rsid w:val="00D8239F"/>
    <w:rsid w:val="00D86521"/>
    <w:rsid w:val="00DA2E16"/>
    <w:rsid w:val="00DA6B12"/>
    <w:rsid w:val="00DB553A"/>
    <w:rsid w:val="00DB7704"/>
    <w:rsid w:val="00DC12B4"/>
    <w:rsid w:val="00DC1DAF"/>
    <w:rsid w:val="00DC24EF"/>
    <w:rsid w:val="00DC5542"/>
    <w:rsid w:val="00DD1907"/>
    <w:rsid w:val="00DD6331"/>
    <w:rsid w:val="00DE3B06"/>
    <w:rsid w:val="00DF10CB"/>
    <w:rsid w:val="00E00255"/>
    <w:rsid w:val="00E05556"/>
    <w:rsid w:val="00E13093"/>
    <w:rsid w:val="00E15A9F"/>
    <w:rsid w:val="00E165A3"/>
    <w:rsid w:val="00E21E53"/>
    <w:rsid w:val="00E26DB1"/>
    <w:rsid w:val="00E3548B"/>
    <w:rsid w:val="00E37035"/>
    <w:rsid w:val="00E4775B"/>
    <w:rsid w:val="00E62C23"/>
    <w:rsid w:val="00E81F25"/>
    <w:rsid w:val="00EA428F"/>
    <w:rsid w:val="00EA7FF5"/>
    <w:rsid w:val="00EB5659"/>
    <w:rsid w:val="00EB577E"/>
    <w:rsid w:val="00EB6977"/>
    <w:rsid w:val="00EC4485"/>
    <w:rsid w:val="00EC4E97"/>
    <w:rsid w:val="00EC4ED3"/>
    <w:rsid w:val="00EE3984"/>
    <w:rsid w:val="00EF23D3"/>
    <w:rsid w:val="00F03080"/>
    <w:rsid w:val="00F04DDA"/>
    <w:rsid w:val="00F12901"/>
    <w:rsid w:val="00F1309F"/>
    <w:rsid w:val="00F36A1C"/>
    <w:rsid w:val="00F46AA2"/>
    <w:rsid w:val="00F47040"/>
    <w:rsid w:val="00F557E4"/>
    <w:rsid w:val="00F72791"/>
    <w:rsid w:val="00F8758D"/>
    <w:rsid w:val="00F876D6"/>
    <w:rsid w:val="00FA0D86"/>
    <w:rsid w:val="00FB4009"/>
    <w:rsid w:val="00FB4561"/>
    <w:rsid w:val="00FC0B84"/>
    <w:rsid w:val="00FC3B7E"/>
    <w:rsid w:val="00FD35EB"/>
    <w:rsid w:val="00FD3B37"/>
    <w:rsid w:val="00FE116E"/>
    <w:rsid w:val="00FE4511"/>
    <w:rsid w:val="00FF3C19"/>
    <w:rsid w:val="012C3A60"/>
    <w:rsid w:val="01395B91"/>
    <w:rsid w:val="01D57371"/>
    <w:rsid w:val="01E272A3"/>
    <w:rsid w:val="027460D9"/>
    <w:rsid w:val="02BC2489"/>
    <w:rsid w:val="02C50867"/>
    <w:rsid w:val="02C7409E"/>
    <w:rsid w:val="02EF6CD8"/>
    <w:rsid w:val="03C96718"/>
    <w:rsid w:val="03E31282"/>
    <w:rsid w:val="03EE607E"/>
    <w:rsid w:val="043F322D"/>
    <w:rsid w:val="04DB0285"/>
    <w:rsid w:val="053475C1"/>
    <w:rsid w:val="05D44B5F"/>
    <w:rsid w:val="0634025F"/>
    <w:rsid w:val="063B35F1"/>
    <w:rsid w:val="067D1604"/>
    <w:rsid w:val="07076015"/>
    <w:rsid w:val="08461544"/>
    <w:rsid w:val="08603BE6"/>
    <w:rsid w:val="08C84003"/>
    <w:rsid w:val="08E330CC"/>
    <w:rsid w:val="09D95DBA"/>
    <w:rsid w:val="09F81756"/>
    <w:rsid w:val="0A0F5657"/>
    <w:rsid w:val="0A1303EF"/>
    <w:rsid w:val="0AC515BB"/>
    <w:rsid w:val="0B30753C"/>
    <w:rsid w:val="0B3E3430"/>
    <w:rsid w:val="0B7E24F4"/>
    <w:rsid w:val="0B8406F4"/>
    <w:rsid w:val="0C815114"/>
    <w:rsid w:val="0CAB7CB8"/>
    <w:rsid w:val="0D5B3BD9"/>
    <w:rsid w:val="0D7967EB"/>
    <w:rsid w:val="0D8E0749"/>
    <w:rsid w:val="0DAD4881"/>
    <w:rsid w:val="0DD1014E"/>
    <w:rsid w:val="0DD73B28"/>
    <w:rsid w:val="0E064D67"/>
    <w:rsid w:val="0E7B0752"/>
    <w:rsid w:val="0E8C646E"/>
    <w:rsid w:val="0EF42646"/>
    <w:rsid w:val="0F65034F"/>
    <w:rsid w:val="0F683C0C"/>
    <w:rsid w:val="0FA20FAF"/>
    <w:rsid w:val="0FBB5937"/>
    <w:rsid w:val="0FDB7780"/>
    <w:rsid w:val="10393BAA"/>
    <w:rsid w:val="103B70AE"/>
    <w:rsid w:val="10A27D57"/>
    <w:rsid w:val="11145743"/>
    <w:rsid w:val="1132041D"/>
    <w:rsid w:val="11352062"/>
    <w:rsid w:val="11604C92"/>
    <w:rsid w:val="11AB2C0E"/>
    <w:rsid w:val="1271263E"/>
    <w:rsid w:val="12876C72"/>
    <w:rsid w:val="12B777EE"/>
    <w:rsid w:val="12D65F46"/>
    <w:rsid w:val="131549E9"/>
    <w:rsid w:val="13180760"/>
    <w:rsid w:val="137A4F81"/>
    <w:rsid w:val="13A73367"/>
    <w:rsid w:val="13ED1A3D"/>
    <w:rsid w:val="13F75BCF"/>
    <w:rsid w:val="14491034"/>
    <w:rsid w:val="14632D00"/>
    <w:rsid w:val="14687188"/>
    <w:rsid w:val="14E867DD"/>
    <w:rsid w:val="14EA1CE0"/>
    <w:rsid w:val="15771544"/>
    <w:rsid w:val="15C603C9"/>
    <w:rsid w:val="15C9161F"/>
    <w:rsid w:val="15E23F39"/>
    <w:rsid w:val="160A461E"/>
    <w:rsid w:val="161D5555"/>
    <w:rsid w:val="169B7BA3"/>
    <w:rsid w:val="173762DD"/>
    <w:rsid w:val="178D1E1D"/>
    <w:rsid w:val="18467599"/>
    <w:rsid w:val="186E2FF5"/>
    <w:rsid w:val="18725461"/>
    <w:rsid w:val="18B36492"/>
    <w:rsid w:val="1A797DAB"/>
    <w:rsid w:val="1AD761BC"/>
    <w:rsid w:val="1B5A546C"/>
    <w:rsid w:val="1B6A5707"/>
    <w:rsid w:val="1B746016"/>
    <w:rsid w:val="1B996256"/>
    <w:rsid w:val="1BCB79AA"/>
    <w:rsid w:val="1C2F5026"/>
    <w:rsid w:val="1D6F7A77"/>
    <w:rsid w:val="1DFB0B71"/>
    <w:rsid w:val="1F3379BE"/>
    <w:rsid w:val="1F3B769B"/>
    <w:rsid w:val="1FAC0AD7"/>
    <w:rsid w:val="1FBF3FCE"/>
    <w:rsid w:val="1FC16625"/>
    <w:rsid w:val="1FD50B49"/>
    <w:rsid w:val="20B67E37"/>
    <w:rsid w:val="20F4571D"/>
    <w:rsid w:val="2105735F"/>
    <w:rsid w:val="21100D07"/>
    <w:rsid w:val="2126063B"/>
    <w:rsid w:val="217936DB"/>
    <w:rsid w:val="21A02EF3"/>
    <w:rsid w:val="225E4CF0"/>
    <w:rsid w:val="22952C4B"/>
    <w:rsid w:val="243051E0"/>
    <w:rsid w:val="24341072"/>
    <w:rsid w:val="24E51E80"/>
    <w:rsid w:val="257D421B"/>
    <w:rsid w:val="258F3843"/>
    <w:rsid w:val="2623089E"/>
    <w:rsid w:val="26513802"/>
    <w:rsid w:val="27172430"/>
    <w:rsid w:val="273662CF"/>
    <w:rsid w:val="27743224"/>
    <w:rsid w:val="279D71E8"/>
    <w:rsid w:val="27F353C1"/>
    <w:rsid w:val="28AB02C8"/>
    <w:rsid w:val="28D22EC6"/>
    <w:rsid w:val="28EA0A5D"/>
    <w:rsid w:val="28FE6A4D"/>
    <w:rsid w:val="29132A65"/>
    <w:rsid w:val="2955745C"/>
    <w:rsid w:val="295960EC"/>
    <w:rsid w:val="29683EFE"/>
    <w:rsid w:val="2A19197B"/>
    <w:rsid w:val="2A5D1FED"/>
    <w:rsid w:val="2B077003"/>
    <w:rsid w:val="2BA14AA2"/>
    <w:rsid w:val="2BDB0A59"/>
    <w:rsid w:val="2BE4703A"/>
    <w:rsid w:val="2BEC169E"/>
    <w:rsid w:val="2C2D58B4"/>
    <w:rsid w:val="2D2A6963"/>
    <w:rsid w:val="2D4A1C8E"/>
    <w:rsid w:val="2D6752E6"/>
    <w:rsid w:val="2D7D43B0"/>
    <w:rsid w:val="2D7F4033"/>
    <w:rsid w:val="2D8C497D"/>
    <w:rsid w:val="2E515B57"/>
    <w:rsid w:val="2EDD58D1"/>
    <w:rsid w:val="2F031C30"/>
    <w:rsid w:val="2F301B70"/>
    <w:rsid w:val="2F4B7E26"/>
    <w:rsid w:val="2F9A6CFC"/>
    <w:rsid w:val="30153F49"/>
    <w:rsid w:val="303F6D02"/>
    <w:rsid w:val="30C1270D"/>
    <w:rsid w:val="30F72BB7"/>
    <w:rsid w:val="310B4584"/>
    <w:rsid w:val="31350C4C"/>
    <w:rsid w:val="31CC4642"/>
    <w:rsid w:val="31DA34BD"/>
    <w:rsid w:val="3248108C"/>
    <w:rsid w:val="325C1FB4"/>
    <w:rsid w:val="32E80292"/>
    <w:rsid w:val="33041591"/>
    <w:rsid w:val="331B77E7"/>
    <w:rsid w:val="33627B8A"/>
    <w:rsid w:val="33B02259"/>
    <w:rsid w:val="33B679E6"/>
    <w:rsid w:val="33E876FB"/>
    <w:rsid w:val="34702697"/>
    <w:rsid w:val="34854B69"/>
    <w:rsid w:val="348E6CDB"/>
    <w:rsid w:val="349C5676"/>
    <w:rsid w:val="352630BF"/>
    <w:rsid w:val="352C0E0F"/>
    <w:rsid w:val="35324954"/>
    <w:rsid w:val="354C3921"/>
    <w:rsid w:val="358F3D0B"/>
    <w:rsid w:val="35AE3681"/>
    <w:rsid w:val="35C41CC4"/>
    <w:rsid w:val="362406C9"/>
    <w:rsid w:val="36A54E84"/>
    <w:rsid w:val="36E320FE"/>
    <w:rsid w:val="381B6307"/>
    <w:rsid w:val="3856677A"/>
    <w:rsid w:val="38D75A4F"/>
    <w:rsid w:val="38F53F55"/>
    <w:rsid w:val="39E775E2"/>
    <w:rsid w:val="3A3D4410"/>
    <w:rsid w:val="3A82388C"/>
    <w:rsid w:val="3A8A2E97"/>
    <w:rsid w:val="3A9A7ECA"/>
    <w:rsid w:val="3B144DDA"/>
    <w:rsid w:val="3B2B3C36"/>
    <w:rsid w:val="3BA875BA"/>
    <w:rsid w:val="3BA945C4"/>
    <w:rsid w:val="3BCC754E"/>
    <w:rsid w:val="3BE93398"/>
    <w:rsid w:val="3BFA6D6A"/>
    <w:rsid w:val="3CA01C27"/>
    <w:rsid w:val="3CE50AF7"/>
    <w:rsid w:val="3D902646"/>
    <w:rsid w:val="3DDB2309"/>
    <w:rsid w:val="3E0840D2"/>
    <w:rsid w:val="3E417B3B"/>
    <w:rsid w:val="3E546750"/>
    <w:rsid w:val="3E7871ED"/>
    <w:rsid w:val="3EEF2984"/>
    <w:rsid w:val="3F6C6980"/>
    <w:rsid w:val="3FB27F79"/>
    <w:rsid w:val="3FB57611"/>
    <w:rsid w:val="400207EA"/>
    <w:rsid w:val="402E4060"/>
    <w:rsid w:val="40481A6A"/>
    <w:rsid w:val="405F6D43"/>
    <w:rsid w:val="40701947"/>
    <w:rsid w:val="42C34D15"/>
    <w:rsid w:val="42DF40A2"/>
    <w:rsid w:val="43064BB2"/>
    <w:rsid w:val="43166D1E"/>
    <w:rsid w:val="437556BF"/>
    <w:rsid w:val="45744364"/>
    <w:rsid w:val="45C81B0A"/>
    <w:rsid w:val="461A698B"/>
    <w:rsid w:val="468B1848"/>
    <w:rsid w:val="473751E4"/>
    <w:rsid w:val="479E6574"/>
    <w:rsid w:val="47C460CD"/>
    <w:rsid w:val="47F0081D"/>
    <w:rsid w:val="481C2B80"/>
    <w:rsid w:val="48787720"/>
    <w:rsid w:val="48A415A2"/>
    <w:rsid w:val="48B843DB"/>
    <w:rsid w:val="498263B4"/>
    <w:rsid w:val="49B4788E"/>
    <w:rsid w:val="4A3F2F5D"/>
    <w:rsid w:val="4AE72264"/>
    <w:rsid w:val="4BAA477E"/>
    <w:rsid w:val="4C617760"/>
    <w:rsid w:val="4C7F42D5"/>
    <w:rsid w:val="4CC37428"/>
    <w:rsid w:val="4D3631C3"/>
    <w:rsid w:val="4D4000D1"/>
    <w:rsid w:val="4DF777F6"/>
    <w:rsid w:val="4E182646"/>
    <w:rsid w:val="4EAB24A0"/>
    <w:rsid w:val="4EAE4DA6"/>
    <w:rsid w:val="4EE90083"/>
    <w:rsid w:val="4F26184A"/>
    <w:rsid w:val="4F4E7DA7"/>
    <w:rsid w:val="4F5902B1"/>
    <w:rsid w:val="4F8143D4"/>
    <w:rsid w:val="507C6CC8"/>
    <w:rsid w:val="508D7096"/>
    <w:rsid w:val="50AA2D4A"/>
    <w:rsid w:val="50F41234"/>
    <w:rsid w:val="512579AE"/>
    <w:rsid w:val="514D3712"/>
    <w:rsid w:val="515B739B"/>
    <w:rsid w:val="517A0799"/>
    <w:rsid w:val="52247EF2"/>
    <w:rsid w:val="52443CF5"/>
    <w:rsid w:val="525F19A6"/>
    <w:rsid w:val="52F16C16"/>
    <w:rsid w:val="54D349D4"/>
    <w:rsid w:val="566F01D9"/>
    <w:rsid w:val="568F2A2C"/>
    <w:rsid w:val="56EB1DA8"/>
    <w:rsid w:val="57FE3097"/>
    <w:rsid w:val="580637F9"/>
    <w:rsid w:val="58111B8A"/>
    <w:rsid w:val="5842740F"/>
    <w:rsid w:val="587C3438"/>
    <w:rsid w:val="598B35F5"/>
    <w:rsid w:val="5A494CAD"/>
    <w:rsid w:val="5AD2718F"/>
    <w:rsid w:val="5B370319"/>
    <w:rsid w:val="5B895639"/>
    <w:rsid w:val="5C0A636C"/>
    <w:rsid w:val="5C533E08"/>
    <w:rsid w:val="5CB66F95"/>
    <w:rsid w:val="5CF71093"/>
    <w:rsid w:val="5D0F1132"/>
    <w:rsid w:val="5FB20F0C"/>
    <w:rsid w:val="5FE65387"/>
    <w:rsid w:val="60372B61"/>
    <w:rsid w:val="6054063E"/>
    <w:rsid w:val="607D64A1"/>
    <w:rsid w:val="611F5023"/>
    <w:rsid w:val="613D6494"/>
    <w:rsid w:val="61AE1836"/>
    <w:rsid w:val="61E20298"/>
    <w:rsid w:val="621A5B51"/>
    <w:rsid w:val="62762D19"/>
    <w:rsid w:val="62D563CE"/>
    <w:rsid w:val="634136E6"/>
    <w:rsid w:val="63472E04"/>
    <w:rsid w:val="63EE37FF"/>
    <w:rsid w:val="64E42A92"/>
    <w:rsid w:val="65384F1F"/>
    <w:rsid w:val="654E5A16"/>
    <w:rsid w:val="65AA4DDA"/>
    <w:rsid w:val="65E73D86"/>
    <w:rsid w:val="66670A10"/>
    <w:rsid w:val="66F57053"/>
    <w:rsid w:val="67454ED2"/>
    <w:rsid w:val="675B47A0"/>
    <w:rsid w:val="680540BF"/>
    <w:rsid w:val="68706867"/>
    <w:rsid w:val="69011CB6"/>
    <w:rsid w:val="69431718"/>
    <w:rsid w:val="6A4A5576"/>
    <w:rsid w:val="6AE144D5"/>
    <w:rsid w:val="6BDE1A06"/>
    <w:rsid w:val="6C1175D0"/>
    <w:rsid w:val="6C435983"/>
    <w:rsid w:val="6CAD0DDA"/>
    <w:rsid w:val="6CAD4AB1"/>
    <w:rsid w:val="6CD725C0"/>
    <w:rsid w:val="6D443D48"/>
    <w:rsid w:val="6D7533DF"/>
    <w:rsid w:val="6D7D710C"/>
    <w:rsid w:val="6DA0154F"/>
    <w:rsid w:val="6E086B91"/>
    <w:rsid w:val="6E8B5776"/>
    <w:rsid w:val="6F5867BA"/>
    <w:rsid w:val="6F617776"/>
    <w:rsid w:val="6FCB4CA8"/>
    <w:rsid w:val="6FDB484D"/>
    <w:rsid w:val="6FF269B8"/>
    <w:rsid w:val="6FF3566D"/>
    <w:rsid w:val="70306390"/>
    <w:rsid w:val="70A348BB"/>
    <w:rsid w:val="70AC1B3F"/>
    <w:rsid w:val="70E64CC7"/>
    <w:rsid w:val="70FC26EE"/>
    <w:rsid w:val="715D16B7"/>
    <w:rsid w:val="717C4483"/>
    <w:rsid w:val="71DB6E54"/>
    <w:rsid w:val="72176DAF"/>
    <w:rsid w:val="72494580"/>
    <w:rsid w:val="72623233"/>
    <w:rsid w:val="72BB13CA"/>
    <w:rsid w:val="72C20D55"/>
    <w:rsid w:val="72F65D2C"/>
    <w:rsid w:val="73320D20"/>
    <w:rsid w:val="733A771A"/>
    <w:rsid w:val="733C298A"/>
    <w:rsid w:val="735C3151"/>
    <w:rsid w:val="73F57CE1"/>
    <w:rsid w:val="743566B8"/>
    <w:rsid w:val="74B67F0B"/>
    <w:rsid w:val="74E113F9"/>
    <w:rsid w:val="75026D05"/>
    <w:rsid w:val="765566B2"/>
    <w:rsid w:val="76B65452"/>
    <w:rsid w:val="76E25F67"/>
    <w:rsid w:val="77120229"/>
    <w:rsid w:val="775B0CD1"/>
    <w:rsid w:val="781E0C57"/>
    <w:rsid w:val="7953228A"/>
    <w:rsid w:val="797B747C"/>
    <w:rsid w:val="799C1992"/>
    <w:rsid w:val="79C14150"/>
    <w:rsid w:val="7A0F3ECF"/>
    <w:rsid w:val="7B1072F5"/>
    <w:rsid w:val="7B5A2BED"/>
    <w:rsid w:val="7CFD109F"/>
    <w:rsid w:val="7D38464D"/>
    <w:rsid w:val="7E0E14F8"/>
    <w:rsid w:val="7EC8680F"/>
    <w:rsid w:val="7EE3436C"/>
    <w:rsid w:val="7F1121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70"/>
    <w:qFormat/>
    <w:uiPriority w:val="0"/>
    <w:pPr>
      <w:keepNext/>
      <w:keepLines/>
      <w:autoSpaceDE w:val="0"/>
      <w:autoSpaceDN w:val="0"/>
      <w:adjustRightInd w:val="0"/>
      <w:spacing w:before="120" w:after="120"/>
      <w:jc w:val="left"/>
      <w:outlineLvl w:val="2"/>
    </w:pPr>
    <w:rPr>
      <w:rFonts w:ascii="宋体"/>
      <w:b/>
      <w:kern w:val="0"/>
      <w:sz w:val="24"/>
      <w:szCs w:val="20"/>
      <w:u w:val="single"/>
    </w:rPr>
  </w:style>
  <w:style w:type="paragraph" w:styleId="6">
    <w:name w:val="heading 4"/>
    <w:basedOn w:val="1"/>
    <w:next w:val="1"/>
    <w:qFormat/>
    <w:uiPriority w:val="0"/>
    <w:pPr>
      <w:keepNext/>
      <w:numPr>
        <w:ilvl w:val="0"/>
        <w:numId w:val="1"/>
      </w:numPr>
      <w:spacing w:line="360" w:lineRule="auto"/>
      <w:outlineLvl w:val="3"/>
    </w:pPr>
    <w:rPr>
      <w:rFonts w:ascii="楷体_GB2312" w:eastAsia="楷体_GB2312"/>
      <w:b/>
      <w:sz w:val="28"/>
      <w:szCs w:val="20"/>
    </w:rPr>
  </w:style>
  <w:style w:type="paragraph" w:styleId="7">
    <w:name w:val="heading 5"/>
    <w:basedOn w:val="1"/>
    <w:next w:val="8"/>
    <w:qFormat/>
    <w:uiPriority w:val="0"/>
    <w:pPr>
      <w:keepNext/>
      <w:numPr>
        <w:ilvl w:val="0"/>
        <w:numId w:val="2"/>
      </w:numPr>
      <w:tabs>
        <w:tab w:val="left" w:pos="-105"/>
        <w:tab w:val="clear" w:pos="425"/>
      </w:tabs>
      <w:ind w:left="1680" w:firstLine="315"/>
      <w:outlineLvl w:val="4"/>
    </w:pPr>
    <w:rPr>
      <w:rFonts w:ascii="仿宋_GB2312" w:eastAsia="仿宋_GB2312"/>
      <w:sz w:val="28"/>
      <w:szCs w:val="20"/>
    </w:rPr>
  </w:style>
  <w:style w:type="paragraph" w:styleId="9">
    <w:name w:val="heading 6"/>
    <w:basedOn w:val="1"/>
    <w:next w:val="8"/>
    <w:qFormat/>
    <w:uiPriority w:val="0"/>
    <w:pPr>
      <w:keepNext/>
      <w:numPr>
        <w:ilvl w:val="0"/>
        <w:numId w:val="3"/>
      </w:numPr>
      <w:ind w:left="1680" w:firstLine="0"/>
      <w:outlineLvl w:val="5"/>
    </w:pPr>
    <w:rPr>
      <w:rFonts w:ascii="仿宋_GB2312" w:eastAsia="仿宋_GB2312"/>
      <w:sz w:val="28"/>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8">
    <w:name w:val="Normal Indent"/>
    <w:basedOn w:val="1"/>
    <w:qFormat/>
    <w:uiPriority w:val="0"/>
    <w:pPr>
      <w:autoSpaceDE w:val="0"/>
      <w:autoSpaceDN w:val="0"/>
      <w:adjustRightInd w:val="0"/>
      <w:ind w:firstLine="420"/>
      <w:jc w:val="left"/>
    </w:pPr>
    <w:rPr>
      <w:rFonts w:ascii="宋体"/>
      <w:kern w:val="0"/>
      <w:sz w:val="24"/>
      <w:szCs w:val="20"/>
    </w:rPr>
  </w:style>
  <w:style w:type="paragraph" w:styleId="10">
    <w:name w:val="toc 7"/>
    <w:basedOn w:val="1"/>
    <w:next w:val="1"/>
    <w:qFormat/>
    <w:uiPriority w:val="0"/>
    <w:pPr>
      <w:ind w:left="2520" w:leftChars="1200"/>
    </w:pPr>
  </w:style>
  <w:style w:type="paragraph" w:styleId="11">
    <w:name w:val="caption"/>
    <w:basedOn w:val="1"/>
    <w:next w:val="1"/>
    <w:qFormat/>
    <w:uiPriority w:val="35"/>
    <w:pPr>
      <w:tabs>
        <w:tab w:val="center" w:pos="4253"/>
      </w:tabs>
      <w:adjustRightInd w:val="0"/>
      <w:spacing w:before="152" w:after="160"/>
      <w:jc w:val="center"/>
      <w:textAlignment w:val="baseline"/>
    </w:pPr>
    <w:rPr>
      <w:rFonts w:ascii="Arial" w:hAnsi="Arial" w:eastAsia="仿宋_GB2312"/>
      <w:kern w:val="0"/>
      <w:sz w:val="28"/>
      <w:szCs w:val="20"/>
      <w:lang w:val="zh-CN"/>
    </w:rPr>
  </w:style>
  <w:style w:type="paragraph" w:styleId="12">
    <w:name w:val="Document Map"/>
    <w:basedOn w:val="1"/>
    <w:link w:val="51"/>
    <w:unhideWhenUsed/>
    <w:qFormat/>
    <w:uiPriority w:val="99"/>
    <w:rPr>
      <w:rFonts w:ascii="宋体"/>
      <w:sz w:val="18"/>
      <w:szCs w:val="18"/>
    </w:rPr>
  </w:style>
  <w:style w:type="paragraph" w:styleId="13">
    <w:name w:val="annotation text"/>
    <w:basedOn w:val="1"/>
    <w:qFormat/>
    <w:uiPriority w:val="0"/>
    <w:pPr>
      <w:jc w:val="left"/>
    </w:pPr>
  </w:style>
  <w:style w:type="paragraph" w:styleId="14">
    <w:name w:val="Body Text 3"/>
    <w:basedOn w:val="1"/>
    <w:unhideWhenUsed/>
    <w:qFormat/>
    <w:uiPriority w:val="99"/>
    <w:pPr>
      <w:spacing w:after="120"/>
    </w:pPr>
    <w:rPr>
      <w:sz w:val="16"/>
      <w:szCs w:val="16"/>
    </w:rPr>
  </w:style>
  <w:style w:type="paragraph" w:styleId="15">
    <w:name w:val="Body Text Indent"/>
    <w:basedOn w:val="1"/>
    <w:link w:val="50"/>
    <w:qFormat/>
    <w:uiPriority w:val="0"/>
    <w:pPr>
      <w:spacing w:line="360" w:lineRule="auto"/>
      <w:ind w:firstLine="570"/>
    </w:pPr>
    <w:rPr>
      <w:kern w:val="0"/>
      <w:sz w:val="24"/>
      <w:szCs w:val="20"/>
    </w:rPr>
  </w:style>
  <w:style w:type="paragraph" w:styleId="16">
    <w:name w:val="List 2"/>
    <w:basedOn w:val="1"/>
    <w:qFormat/>
    <w:uiPriority w:val="0"/>
    <w:pPr>
      <w:ind w:left="100" w:leftChars="200" w:hanging="200" w:hangingChars="200"/>
    </w:p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qFormat/>
    <w:uiPriority w:val="0"/>
    <w:rPr>
      <w:rFonts w:ascii="宋体" w:hAnsi="Courier New"/>
      <w:szCs w:val="20"/>
    </w:rPr>
  </w:style>
  <w:style w:type="paragraph" w:styleId="20">
    <w:name w:val="toc 8"/>
    <w:basedOn w:val="1"/>
    <w:next w:val="1"/>
    <w:qFormat/>
    <w:uiPriority w:val="0"/>
    <w:pPr>
      <w:ind w:left="2940" w:leftChars="1400"/>
    </w:pPr>
  </w:style>
  <w:style w:type="paragraph" w:styleId="21">
    <w:name w:val="Date"/>
    <w:basedOn w:val="1"/>
    <w:next w:val="1"/>
    <w:link w:val="52"/>
    <w:qFormat/>
    <w:uiPriority w:val="99"/>
    <w:pPr>
      <w:ind w:left="100" w:leftChars="2500"/>
    </w:pPr>
    <w:rPr>
      <w:rFonts w:ascii="仿宋_GB2312" w:hAnsi="宋体" w:eastAsia="仿宋_GB2312"/>
      <w:color w:val="000000"/>
      <w:sz w:val="24"/>
    </w:rPr>
  </w:style>
  <w:style w:type="paragraph" w:styleId="22">
    <w:name w:val="Body Text Indent 2"/>
    <w:basedOn w:val="1"/>
    <w:qFormat/>
    <w:uiPriority w:val="0"/>
    <w:pPr>
      <w:ind w:firstLine="480" w:firstLineChars="200"/>
    </w:pPr>
    <w:rPr>
      <w:rFonts w:ascii="仿宋_GB2312" w:eastAsia="仿宋_GB2312"/>
      <w:sz w:val="24"/>
    </w:r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List"/>
    <w:basedOn w:val="1"/>
    <w:unhideWhenUsed/>
    <w:qFormat/>
    <w:uiPriority w:val="99"/>
    <w:pPr>
      <w:ind w:left="420" w:hanging="420"/>
    </w:pPr>
    <w:rPr>
      <w:szCs w:val="20"/>
    </w:rPr>
  </w:style>
  <w:style w:type="paragraph" w:styleId="29">
    <w:name w:val="toc 6"/>
    <w:basedOn w:val="1"/>
    <w:next w:val="1"/>
    <w:qFormat/>
    <w:uiPriority w:val="0"/>
    <w:pPr>
      <w:ind w:left="2100" w:leftChars="1000"/>
    </w:pPr>
  </w:style>
  <w:style w:type="paragraph" w:styleId="30">
    <w:name w:val="List 5"/>
    <w:basedOn w:val="1"/>
    <w:semiHidden/>
    <w:unhideWhenUsed/>
    <w:qFormat/>
    <w:uiPriority w:val="99"/>
    <w:pPr>
      <w:adjustRightInd w:val="0"/>
      <w:spacing w:line="360" w:lineRule="atLeast"/>
      <w:ind w:left="100" w:leftChars="800" w:hanging="200" w:hangingChars="200"/>
      <w:jc w:val="left"/>
      <w:textAlignment w:val="baseline"/>
    </w:pPr>
    <w:rPr>
      <w:kern w:val="0"/>
      <w:sz w:val="24"/>
    </w:rPr>
  </w:style>
  <w:style w:type="paragraph" w:styleId="31">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2">
    <w:name w:val="toc 2"/>
    <w:basedOn w:val="1"/>
    <w:next w:val="1"/>
    <w:qFormat/>
    <w:uiPriority w:val="0"/>
    <w:pPr>
      <w:ind w:left="420" w:leftChars="200"/>
    </w:pPr>
  </w:style>
  <w:style w:type="paragraph" w:styleId="33">
    <w:name w:val="toc 9"/>
    <w:basedOn w:val="1"/>
    <w:next w:val="1"/>
    <w:qFormat/>
    <w:uiPriority w:val="0"/>
    <w:pPr>
      <w:ind w:left="3360" w:leftChars="1600"/>
    </w:p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index 1"/>
    <w:basedOn w:val="1"/>
    <w:next w:val="1"/>
    <w:qFormat/>
    <w:uiPriority w:val="0"/>
    <w:rPr>
      <w:szCs w:val="20"/>
    </w:rPr>
  </w:style>
  <w:style w:type="paragraph" w:styleId="36">
    <w:name w:val="Title"/>
    <w:basedOn w:val="1"/>
    <w:next w:val="1"/>
    <w:qFormat/>
    <w:uiPriority w:val="0"/>
    <w:pPr>
      <w:spacing w:before="240" w:after="60"/>
      <w:jc w:val="center"/>
      <w:outlineLvl w:val="0"/>
    </w:pPr>
    <w:rPr>
      <w:rFonts w:ascii="Cambria" w:hAnsi="Cambria"/>
      <w:b/>
      <w:bCs/>
      <w:sz w:val="32"/>
      <w:szCs w:val="32"/>
    </w:rPr>
  </w:style>
  <w:style w:type="paragraph" w:styleId="37">
    <w:name w:val="annotation subject"/>
    <w:basedOn w:val="13"/>
    <w:next w:val="13"/>
    <w:qFormat/>
    <w:uiPriority w:val="0"/>
    <w:rPr>
      <w:b/>
      <w:bCs/>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basedOn w:val="40"/>
    <w:qFormat/>
    <w:uiPriority w:val="0"/>
    <w:rPr>
      <w:color w:val="333333"/>
      <w:u w:val="none"/>
    </w:rPr>
  </w:style>
  <w:style w:type="character" w:styleId="43">
    <w:name w:val="Hyperlink"/>
    <w:basedOn w:val="40"/>
    <w:qFormat/>
    <w:uiPriority w:val="0"/>
    <w:rPr>
      <w:color w:val="333333"/>
      <w:u w:val="none"/>
    </w:rPr>
  </w:style>
  <w:style w:type="character" w:styleId="44">
    <w:name w:val="annotation reference"/>
    <w:qFormat/>
    <w:uiPriority w:val="0"/>
    <w:rPr>
      <w:sz w:val="21"/>
      <w:szCs w:val="21"/>
    </w:rPr>
  </w:style>
  <w:style w:type="character" w:customStyle="1" w:styleId="45">
    <w:name w:val="标题 1 Char"/>
    <w:link w:val="3"/>
    <w:qFormat/>
    <w:uiPriority w:val="0"/>
    <w:rPr>
      <w:rFonts w:ascii="宋体"/>
      <w:b/>
      <w:kern w:val="44"/>
      <w:sz w:val="32"/>
      <w:szCs w:val="20"/>
    </w:rPr>
  </w:style>
  <w:style w:type="character" w:customStyle="1" w:styleId="46">
    <w:name w:val="_正文段落 Char Char"/>
    <w:link w:val="47"/>
    <w:qFormat/>
    <w:uiPriority w:val="0"/>
    <w:rPr>
      <w:sz w:val="24"/>
      <w:szCs w:val="24"/>
      <w:lang w:val="zh-CN"/>
    </w:rPr>
  </w:style>
  <w:style w:type="paragraph" w:customStyle="1" w:styleId="47">
    <w:name w:val="_正文段落"/>
    <w:basedOn w:val="1"/>
    <w:link w:val="46"/>
    <w:qFormat/>
    <w:uiPriority w:val="0"/>
    <w:pPr>
      <w:spacing w:beforeLines="15" w:afterLines="15" w:line="360" w:lineRule="auto"/>
      <w:ind w:firstLine="480" w:firstLineChars="200"/>
    </w:pPr>
    <w:rPr>
      <w:kern w:val="0"/>
      <w:sz w:val="24"/>
      <w:lang w:val="zh-CN"/>
    </w:rPr>
  </w:style>
  <w:style w:type="character" w:customStyle="1" w:styleId="48">
    <w:name w:val="本文正文段落格式 Char"/>
    <w:link w:val="49"/>
    <w:qFormat/>
    <w:uiPriority w:val="0"/>
    <w:rPr>
      <w:rFonts w:ascii="Calibri" w:hAnsi="Calibri"/>
      <w:sz w:val="24"/>
      <w:szCs w:val="24"/>
    </w:rPr>
  </w:style>
  <w:style w:type="paragraph" w:customStyle="1" w:styleId="49">
    <w:name w:val="本文正文段落格式"/>
    <w:basedOn w:val="1"/>
    <w:link w:val="48"/>
    <w:qFormat/>
    <w:uiPriority w:val="0"/>
    <w:pPr>
      <w:widowControl/>
      <w:adjustRightInd w:val="0"/>
      <w:snapToGrid w:val="0"/>
      <w:spacing w:line="360" w:lineRule="auto"/>
      <w:ind w:firstLine="482"/>
      <w:jc w:val="left"/>
    </w:pPr>
    <w:rPr>
      <w:rFonts w:ascii="Calibri" w:hAnsi="Calibri"/>
      <w:kern w:val="0"/>
      <w:sz w:val="24"/>
    </w:rPr>
  </w:style>
  <w:style w:type="character" w:customStyle="1" w:styleId="50">
    <w:name w:val="正文文本缩进 Char"/>
    <w:link w:val="15"/>
    <w:qFormat/>
    <w:uiPriority w:val="0"/>
    <w:rPr>
      <w:sz w:val="24"/>
    </w:rPr>
  </w:style>
  <w:style w:type="character" w:customStyle="1" w:styleId="51">
    <w:name w:val="文档结构图 Char"/>
    <w:link w:val="12"/>
    <w:semiHidden/>
    <w:qFormat/>
    <w:uiPriority w:val="99"/>
    <w:rPr>
      <w:rFonts w:ascii="宋体"/>
      <w:kern w:val="2"/>
      <w:sz w:val="18"/>
      <w:szCs w:val="18"/>
    </w:rPr>
  </w:style>
  <w:style w:type="character" w:customStyle="1" w:styleId="52">
    <w:name w:val="日期 Char"/>
    <w:link w:val="21"/>
    <w:qFormat/>
    <w:uiPriority w:val="99"/>
    <w:rPr>
      <w:rFonts w:ascii="仿宋_GB2312" w:hAnsi="宋体" w:eastAsia="仿宋_GB2312"/>
      <w:color w:val="000000"/>
      <w:kern w:val="2"/>
      <w:sz w:val="24"/>
      <w:szCs w:val="24"/>
    </w:rPr>
  </w:style>
  <w:style w:type="character" w:customStyle="1" w:styleId="53">
    <w:name w:val="my正文 Char"/>
    <w:link w:val="54"/>
    <w:qFormat/>
    <w:locked/>
    <w:uiPriority w:val="0"/>
    <w:rPr>
      <w:sz w:val="24"/>
      <w:szCs w:val="24"/>
      <w:lang w:val="zh-CN"/>
    </w:rPr>
  </w:style>
  <w:style w:type="paragraph" w:customStyle="1" w:styleId="54">
    <w:name w:val="my正文"/>
    <w:basedOn w:val="1"/>
    <w:link w:val="53"/>
    <w:qFormat/>
    <w:uiPriority w:val="0"/>
    <w:pPr>
      <w:spacing w:line="360" w:lineRule="auto"/>
      <w:ind w:firstLine="480" w:firstLineChars="200"/>
    </w:pPr>
    <w:rPr>
      <w:kern w:val="0"/>
      <w:sz w:val="24"/>
      <w:lang w:val="zh-CN"/>
    </w:rPr>
  </w:style>
  <w:style w:type="paragraph" w:customStyle="1" w:styleId="55">
    <w:name w:val="GCY 正文"/>
    <w:basedOn w:val="1"/>
    <w:qFormat/>
    <w:uiPriority w:val="0"/>
    <w:pPr>
      <w:spacing w:line="360" w:lineRule="auto"/>
      <w:ind w:firstLine="200" w:firstLineChars="200"/>
    </w:pPr>
    <w:rPr>
      <w:sz w:val="24"/>
    </w:rPr>
  </w:style>
  <w:style w:type="paragraph" w:customStyle="1" w:styleId="56">
    <w:name w:val="列出段落1"/>
    <w:basedOn w:val="1"/>
    <w:qFormat/>
    <w:uiPriority w:val="0"/>
    <w:pPr>
      <w:ind w:firstLine="420" w:firstLineChars="200"/>
    </w:pPr>
  </w:style>
  <w:style w:type="paragraph" w:customStyle="1" w:styleId="57">
    <w:name w:val="a3"/>
    <w:basedOn w:val="5"/>
    <w:qFormat/>
    <w:uiPriority w:val="0"/>
    <w:pPr>
      <w:numPr>
        <w:ilvl w:val="2"/>
        <w:numId w:val="4"/>
      </w:numPr>
      <w:tabs>
        <w:tab w:val="left" w:pos="360"/>
      </w:tabs>
      <w:spacing w:before="60" w:after="60" w:line="360" w:lineRule="auto"/>
      <w:ind w:right="100" w:rightChars="100"/>
    </w:pPr>
    <w:rPr>
      <w:rFonts w:ascii="Calibri" w:hAnsi="Calibri"/>
      <w:sz w:val="28"/>
      <w:szCs w:val="28"/>
      <w:lang w:val="zh-CN"/>
    </w:rPr>
  </w:style>
  <w:style w:type="paragraph" w:customStyle="1" w:styleId="58">
    <w:name w:val="Char Char8 Char Char Char Char"/>
    <w:basedOn w:val="1"/>
    <w:qFormat/>
    <w:uiPriority w:val="0"/>
    <w:pPr>
      <w:tabs>
        <w:tab w:val="left" w:pos="420"/>
      </w:tabs>
      <w:ind w:left="420" w:hanging="420"/>
    </w:pPr>
  </w:style>
  <w:style w:type="paragraph" w:customStyle="1" w:styleId="59">
    <w:name w:val="_Style 6"/>
    <w:basedOn w:val="1"/>
    <w:qFormat/>
    <w:uiPriority w:val="34"/>
    <w:pPr>
      <w:ind w:firstLine="420" w:firstLineChars="200"/>
    </w:pPr>
    <w:rPr>
      <w:rFonts w:ascii="Calibri" w:hAnsi="Calibri"/>
    </w:rPr>
  </w:style>
  <w:style w:type="paragraph" w:customStyle="1" w:styleId="60">
    <w:name w:val="默认段落字体 Para Char Char Char Char"/>
    <w:basedOn w:val="1"/>
    <w:qFormat/>
    <w:uiPriority w:val="0"/>
    <w:pPr>
      <w:snapToGrid w:val="0"/>
      <w:spacing w:line="360" w:lineRule="auto"/>
      <w:ind w:firstLine="640" w:firstLineChars="200"/>
      <w:jc w:val="center"/>
    </w:pPr>
  </w:style>
  <w:style w:type="paragraph" w:customStyle="1" w:styleId="61">
    <w:name w:val="*正文"/>
    <w:basedOn w:val="1"/>
    <w:qFormat/>
    <w:uiPriority w:val="0"/>
    <w:pPr>
      <w:spacing w:line="360" w:lineRule="auto"/>
      <w:ind w:firstLine="200" w:firstLineChars="200"/>
    </w:pPr>
    <w:rPr>
      <w:rFonts w:ascii="宋体" w:hAnsi="宋体"/>
      <w:sz w:val="22"/>
      <w:lang w:val="zh-CN"/>
    </w:rPr>
  </w:style>
  <w:style w:type="paragraph" w:customStyle="1" w:styleId="62">
    <w:name w:val="a2"/>
    <w:basedOn w:val="4"/>
    <w:qFormat/>
    <w:uiPriority w:val="0"/>
    <w:pPr>
      <w:numPr>
        <w:ilvl w:val="1"/>
        <w:numId w:val="4"/>
      </w:numPr>
      <w:tabs>
        <w:tab w:val="left" w:pos="360"/>
      </w:tabs>
      <w:spacing w:before="60" w:after="60" w:line="360" w:lineRule="auto"/>
      <w:ind w:left="0" w:firstLine="0"/>
    </w:pPr>
    <w:rPr>
      <w:rFonts w:ascii="Cambria" w:hAnsi="Cambria" w:eastAsia="宋体"/>
      <w:lang w:val="zh-CN"/>
    </w:rPr>
  </w:style>
  <w:style w:type="paragraph" w:customStyle="1" w:styleId="63">
    <w:name w:val="0"/>
    <w:basedOn w:val="1"/>
    <w:qFormat/>
    <w:uiPriority w:val="0"/>
    <w:pPr>
      <w:widowControl/>
      <w:snapToGrid w:val="0"/>
      <w:spacing w:before="156" w:after="156" w:line="360" w:lineRule="auto"/>
    </w:pPr>
    <w:rPr>
      <w:kern w:val="0"/>
      <w:sz w:val="24"/>
    </w:rPr>
  </w:style>
  <w:style w:type="paragraph" w:customStyle="1" w:styleId="64">
    <w:name w:val="样式 标题 2 + 宋体 五号 行距: 单倍行距"/>
    <w:basedOn w:val="4"/>
    <w:qFormat/>
    <w:uiPriority w:val="0"/>
    <w:pPr>
      <w:spacing w:line="240" w:lineRule="auto"/>
      <w:jc w:val="left"/>
    </w:pPr>
    <w:rPr>
      <w:rFonts w:ascii="宋体" w:hAnsi="宋体" w:eastAsia="宋体" w:cs="宋体"/>
      <w:sz w:val="21"/>
    </w:rPr>
  </w:style>
  <w:style w:type="paragraph" w:customStyle="1" w:styleId="65">
    <w:name w:val="3"/>
    <w:basedOn w:val="1"/>
    <w:next w:val="14"/>
    <w:qFormat/>
    <w:uiPriority w:val="0"/>
    <w:rPr>
      <w:rFonts w:ascii="宋体"/>
      <w:sz w:val="24"/>
      <w:szCs w:val="20"/>
    </w:rPr>
  </w:style>
  <w:style w:type="paragraph" w:customStyle="1" w:styleId="66">
    <w:name w:val="a4"/>
    <w:basedOn w:val="6"/>
    <w:next w:val="1"/>
    <w:qFormat/>
    <w:uiPriority w:val="0"/>
    <w:pPr>
      <w:numPr>
        <w:ilvl w:val="3"/>
        <w:numId w:val="4"/>
      </w:numPr>
      <w:tabs>
        <w:tab w:val="left" w:pos="360"/>
      </w:tabs>
    </w:pPr>
    <w:rPr>
      <w:rFonts w:ascii="Cambria" w:hAnsi="Cambria" w:eastAsia="宋体"/>
      <w:sz w:val="24"/>
      <w:szCs w:val="24"/>
      <w:lang w:val="zh-CN"/>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列出段落11"/>
    <w:basedOn w:val="1"/>
    <w:qFormat/>
    <w:uiPriority w:val="34"/>
    <w:pPr>
      <w:ind w:firstLine="420" w:firstLineChars="200"/>
    </w:pPr>
  </w:style>
  <w:style w:type="character" w:customStyle="1" w:styleId="69">
    <w:name w:val="标题 2 Char"/>
    <w:link w:val="4"/>
    <w:qFormat/>
    <w:uiPriority w:val="0"/>
    <w:rPr>
      <w:rFonts w:ascii="Arial" w:hAnsi="Arial" w:eastAsia="黑体"/>
      <w:b/>
      <w:kern w:val="0"/>
      <w:sz w:val="30"/>
      <w:szCs w:val="20"/>
    </w:rPr>
  </w:style>
  <w:style w:type="character" w:customStyle="1" w:styleId="70">
    <w:name w:val="标题 3 Char"/>
    <w:link w:val="5"/>
    <w:qFormat/>
    <w:uiPriority w:val="0"/>
    <w:rPr>
      <w:rFonts w:ascii="宋体"/>
      <w:b/>
      <w:kern w:val="0"/>
      <w:sz w:val="24"/>
      <w:szCs w:val="20"/>
      <w:u w:val="single"/>
    </w:rPr>
  </w:style>
  <w:style w:type="paragraph" w:customStyle="1" w:styleId="71">
    <w:name w:val="样式 标题 1 + 四号 居中 段前: 12 磅 段后: 12 磅 行距: 单倍行距"/>
    <w:basedOn w:val="3"/>
    <w:qFormat/>
    <w:uiPriority w:val="0"/>
    <w:pPr>
      <w:numPr>
        <w:ilvl w:val="0"/>
        <w:numId w:val="5"/>
      </w:numPr>
      <w:spacing w:after="240" w:line="240" w:lineRule="auto"/>
    </w:pPr>
    <w:rPr>
      <w:sz w:val="28"/>
    </w:rPr>
  </w:style>
  <w:style w:type="paragraph" w:customStyle="1" w:styleId="72">
    <w:name w:val="样式3"/>
    <w:basedOn w:val="73"/>
    <w:qFormat/>
    <w:uiPriority w:val="0"/>
    <w:pPr>
      <w:spacing w:line="0" w:lineRule="atLeast"/>
      <w:outlineLvl w:val="0"/>
    </w:pPr>
    <w:rPr>
      <w:rFonts w:cs="Times New Roman"/>
      <w:sz w:val="28"/>
      <w:szCs w:val="20"/>
    </w:rPr>
  </w:style>
  <w:style w:type="paragraph" w:customStyle="1" w:styleId="73">
    <w:name w:val="纯文本1"/>
    <w:basedOn w:val="1"/>
    <w:qFormat/>
    <w:uiPriority w:val="0"/>
    <w:rPr>
      <w:rFonts w:ascii="宋体" w:hAnsi="Courier New" w:cs="Courier New"/>
      <w:szCs w:val="21"/>
    </w:rPr>
  </w:style>
  <w:style w:type="paragraph" w:customStyle="1" w:styleId="74">
    <w:name w:val="正文文本 31"/>
    <w:basedOn w:val="1"/>
    <w:qFormat/>
    <w:uiPriority w:val="0"/>
    <w:pPr>
      <w:spacing w:line="360" w:lineRule="auto"/>
      <w:ind w:right="357" w:rightChars="170"/>
    </w:pPr>
    <w:rPr>
      <w:rFonts w:ascii="宋体" w:hAnsi="宋体"/>
      <w:b/>
      <w:bCs/>
      <w:sz w:val="28"/>
      <w:szCs w:val="20"/>
      <w:u w:val="single"/>
    </w:rPr>
  </w:style>
  <w:style w:type="character" w:customStyle="1" w:styleId="75">
    <w:name w:val="disabled"/>
    <w:basedOn w:val="40"/>
    <w:qFormat/>
    <w:uiPriority w:val="0"/>
    <w:rPr>
      <w:color w:val="DDDDDD"/>
      <w:bdr w:val="single" w:color="EEEEEE" w:sz="6" w:space="0"/>
    </w:rPr>
  </w:style>
  <w:style w:type="character" w:customStyle="1" w:styleId="76">
    <w:name w:val="rednum"/>
    <w:basedOn w:val="40"/>
    <w:qFormat/>
    <w:uiPriority w:val="0"/>
  </w:style>
  <w:style w:type="paragraph" w:styleId="77">
    <w:name w:val="List Paragraph"/>
    <w:basedOn w:val="1"/>
    <w:qFormat/>
    <w:uiPriority w:val="34"/>
    <w:pPr>
      <w:ind w:firstLine="420" w:firstLineChars="200"/>
    </w:pPr>
  </w:style>
  <w:style w:type="paragraph" w:customStyle="1" w:styleId="78">
    <w:name w:val="WW-普通文字"/>
    <w:basedOn w:val="1"/>
    <w:qFormat/>
    <w:uiPriority w:val="0"/>
    <w:pPr>
      <w:suppressAutoHyphens/>
    </w:pPr>
    <w:rPr>
      <w:rFonts w:ascii="宋体" w:hAnsi="宋体"/>
      <w:kern w:val="1"/>
      <w:szCs w:val="20"/>
    </w:rPr>
  </w:style>
  <w:style w:type="paragraph" w:customStyle="1" w:styleId="79">
    <w:name w:val="Char Char Char"/>
    <w:basedOn w:val="1"/>
    <w:qFormat/>
    <w:uiPriority w:val="0"/>
    <w:rPr>
      <w:rFonts w:ascii="Tahoma" w:hAnsi="Tahoma"/>
      <w:sz w:val="24"/>
      <w:szCs w:val="20"/>
    </w:rPr>
  </w:style>
  <w:style w:type="paragraph" w:customStyle="1" w:styleId="80">
    <w:name w:val="Char Char Char Char Char Char1 Char Char Char Char Char Char1 Char Char Char Char Char Char"/>
    <w:basedOn w:val="1"/>
    <w:qFormat/>
    <w:uiPriority w:val="0"/>
    <w:rPr>
      <w:rFonts w:ascii="Tahoma" w:hAnsi="Tahoma"/>
      <w:sz w:val="24"/>
      <w:szCs w:val="20"/>
    </w:r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Other|1"/>
    <w:basedOn w:val="1"/>
    <w:qFormat/>
    <w:uiPriority w:val="0"/>
    <w:pPr>
      <w:spacing w:line="353" w:lineRule="exact"/>
    </w:pPr>
    <w:rPr>
      <w:rFonts w:ascii="MingLiU" w:hAnsi="MingLiU" w:eastAsia="MingLiU" w:cs="MingLiU"/>
      <w:sz w:val="19"/>
      <w:szCs w:val="19"/>
      <w:lang w:val="zh-TW" w:eastAsia="zh-TW" w:bidi="zh-TW"/>
    </w:rPr>
  </w:style>
  <w:style w:type="paragraph" w:customStyle="1" w:styleId="83">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Company>
  <Pages>100</Pages>
  <Words>8092</Words>
  <Characters>46130</Characters>
  <Lines>384</Lines>
  <Paragraphs>108</Paragraphs>
  <TotalTime>32</TotalTime>
  <ScaleCrop>false</ScaleCrop>
  <LinksUpToDate>false</LinksUpToDate>
  <CharactersWithSpaces>54114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2018-03-14T07:09:00Z</dcterms:created>
  <dc:creator>g</dc:creator>
  <cp:lastModifiedBy>Administrator</cp:lastModifiedBy>
  <cp:lastPrinted>2007-11-26T07:37:00Z</cp:lastPrinted>
  <dcterms:modified xsi:type="dcterms:W3CDTF">2022-02-17T06:15:16Z</dcterms:modified>
  <dc:title>g</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C09D50BFA3EE4763842CE02A3E252D65</vt:lpwstr>
  </property>
</Properties>
</file>