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DD40" w14:textId="0288A80F" w:rsidR="00416F46" w:rsidRDefault="002774FD" w:rsidP="00416F46">
      <w:pPr>
        <w:pStyle w:val="1"/>
        <w:spacing w:before="0" w:after="0" w:line="400" w:lineRule="exact"/>
        <w:contextualSpacing/>
        <w:jc w:val="center"/>
        <w:rPr>
          <w:rFonts w:ascii="宋体" w:hAnsi="宋体"/>
          <w:color w:val="000000"/>
          <w:sz w:val="26"/>
          <w:szCs w:val="26"/>
        </w:rPr>
      </w:pPr>
      <w:r w:rsidRPr="002774FD">
        <w:rPr>
          <w:rFonts w:ascii="宋体" w:hAnsi="宋体" w:hint="eastAsia"/>
          <w:color w:val="000000"/>
          <w:sz w:val="26"/>
          <w:szCs w:val="26"/>
        </w:rPr>
        <w:t>新领域、新业态知识产权保护规则研究竞争性磋商公告</w:t>
      </w:r>
    </w:p>
    <w:p w14:paraId="46EACA33" w14:textId="77777777" w:rsidR="00416F46" w:rsidRDefault="00416F46" w:rsidP="00416F46"/>
    <w:p w14:paraId="385BDA39" w14:textId="77777777" w:rsidR="00416F46" w:rsidRDefault="00416F46" w:rsidP="00416F46">
      <w:pPr>
        <w:spacing w:line="360" w:lineRule="auto"/>
        <w:jc w:val="left"/>
        <w:rPr>
          <w:rFonts w:ascii="仿宋" w:eastAsia="仿宋" w:hAnsi="仿宋"/>
          <w:b/>
          <w:bCs/>
          <w:szCs w:val="21"/>
        </w:rPr>
      </w:pPr>
      <w:r>
        <w:rPr>
          <w:rFonts w:hint="eastAsia"/>
          <w:color w:val="000000"/>
        </w:rPr>
        <w:t xml:space="preserve">    </w:t>
      </w:r>
      <w:r>
        <w:rPr>
          <w:rFonts w:ascii="宋体" w:hAnsi="宋体" w:hint="eastAsia"/>
          <w:color w:val="000000"/>
          <w:szCs w:val="21"/>
        </w:rPr>
        <w:t>北京信通瑞建设工程项目管理有限公司</w:t>
      </w:r>
      <w:r>
        <w:rPr>
          <w:rFonts w:ascii="宋体" w:hAnsi="宋体" w:hint="eastAsia"/>
          <w:kern w:val="0"/>
          <w:szCs w:val="21"/>
        </w:rPr>
        <w:t>受北京市知识产权局的委托</w:t>
      </w:r>
      <w:r>
        <w:rPr>
          <w:rFonts w:ascii="宋体" w:hAnsi="宋体" w:hint="eastAsia"/>
          <w:color w:val="000000"/>
          <w:kern w:val="0"/>
          <w:szCs w:val="21"/>
        </w:rPr>
        <w:t>，对</w:t>
      </w:r>
      <w:r>
        <w:rPr>
          <w:rFonts w:ascii="宋体" w:hAnsi="宋体" w:hint="eastAsia"/>
          <w:szCs w:val="21"/>
          <w:u w:val="single"/>
        </w:rPr>
        <w:t>新领域、新业态知识产权保护规则研究</w:t>
      </w:r>
      <w:r>
        <w:rPr>
          <w:rFonts w:ascii="宋体" w:hAnsi="宋体" w:hint="eastAsia"/>
          <w:szCs w:val="21"/>
        </w:rPr>
        <w:t>项目</w:t>
      </w:r>
      <w:r>
        <w:rPr>
          <w:rFonts w:ascii="宋体" w:hAnsi="宋体" w:hint="eastAsia"/>
          <w:color w:val="000000"/>
          <w:kern w:val="0"/>
          <w:szCs w:val="21"/>
        </w:rPr>
        <w:t>进行国内竞争性磋商采购。现接受符合要求的单位前来磋商。</w:t>
      </w:r>
    </w:p>
    <w:p w14:paraId="36CF926D" w14:textId="77777777" w:rsidR="00416F46" w:rsidRDefault="00416F46" w:rsidP="00416F46">
      <w:pPr>
        <w:spacing w:line="360" w:lineRule="auto"/>
        <w:rPr>
          <w:rFonts w:ascii="宋体" w:hAnsi="宋体"/>
          <w:szCs w:val="21"/>
        </w:rPr>
      </w:pPr>
      <w:r>
        <w:rPr>
          <w:rFonts w:ascii="宋体" w:hAnsi="宋体" w:hint="eastAsia"/>
          <w:color w:val="000000"/>
          <w:kern w:val="0"/>
          <w:szCs w:val="21"/>
        </w:rPr>
        <w:t>一、项目名称：</w:t>
      </w:r>
      <w:r>
        <w:rPr>
          <w:rFonts w:ascii="宋体" w:hAnsi="宋体" w:hint="eastAsia"/>
          <w:szCs w:val="21"/>
        </w:rPr>
        <w:t>新领域、新业态知识产权保护规则研究</w:t>
      </w:r>
    </w:p>
    <w:p w14:paraId="543131A5" w14:textId="77777777" w:rsidR="00416F46" w:rsidRPr="00DC150E" w:rsidRDefault="00416F46" w:rsidP="00416F46">
      <w:pPr>
        <w:spacing w:line="360" w:lineRule="auto"/>
        <w:ind w:firstLineChars="200" w:firstLine="420"/>
        <w:rPr>
          <w:rFonts w:ascii="宋体" w:hAnsi="宋体"/>
          <w:kern w:val="0"/>
          <w:szCs w:val="21"/>
        </w:rPr>
      </w:pPr>
      <w:r>
        <w:rPr>
          <w:rFonts w:ascii="宋体" w:hAnsi="宋体" w:hint="eastAsia"/>
          <w:kern w:val="0"/>
          <w:szCs w:val="21"/>
        </w:rPr>
        <w:t>项目编号：</w:t>
      </w:r>
      <w:r w:rsidRPr="00DC150E">
        <w:rPr>
          <w:rFonts w:ascii="宋体" w:hAnsi="宋体" w:hint="eastAsia"/>
          <w:kern w:val="0"/>
          <w:szCs w:val="21"/>
        </w:rPr>
        <w:t>X</w:t>
      </w:r>
      <w:r w:rsidRPr="00DC150E">
        <w:rPr>
          <w:rFonts w:ascii="宋体" w:hAnsi="宋体"/>
          <w:kern w:val="0"/>
          <w:szCs w:val="21"/>
        </w:rPr>
        <w:t>TRZB-2022-006-01</w:t>
      </w:r>
    </w:p>
    <w:p w14:paraId="7E4A5CCE" w14:textId="77777777" w:rsidR="00416F46" w:rsidRDefault="00416F46" w:rsidP="00416F46">
      <w:pPr>
        <w:numPr>
          <w:ilvl w:val="0"/>
          <w:numId w:val="1"/>
        </w:numPr>
        <w:spacing w:line="360" w:lineRule="auto"/>
        <w:rPr>
          <w:rFonts w:ascii="宋体" w:hAnsi="宋体"/>
          <w:color w:val="000000"/>
          <w:kern w:val="0"/>
          <w:szCs w:val="21"/>
        </w:rPr>
      </w:pPr>
      <w:r>
        <w:rPr>
          <w:rFonts w:ascii="宋体" w:hAnsi="宋体" w:hint="eastAsia"/>
          <w:color w:val="000000"/>
          <w:kern w:val="0"/>
          <w:szCs w:val="21"/>
        </w:rPr>
        <w:t>项目地点北京市西城区</w:t>
      </w:r>
    </w:p>
    <w:p w14:paraId="05D75130" w14:textId="77777777" w:rsidR="00416F46" w:rsidRDefault="00416F46" w:rsidP="00416F46">
      <w:pPr>
        <w:numPr>
          <w:ilvl w:val="0"/>
          <w:numId w:val="1"/>
        </w:numPr>
        <w:spacing w:line="360" w:lineRule="auto"/>
        <w:rPr>
          <w:rFonts w:hAnsi="宋体"/>
          <w:kern w:val="0"/>
          <w:szCs w:val="21"/>
        </w:rPr>
      </w:pPr>
      <w:r>
        <w:rPr>
          <w:rFonts w:hAnsi="宋体" w:hint="eastAsia"/>
          <w:kern w:val="0"/>
          <w:szCs w:val="21"/>
        </w:rPr>
        <w:t>本项目预算金额：</w:t>
      </w:r>
      <w:r>
        <w:rPr>
          <w:rFonts w:hAnsi="宋体" w:hint="eastAsia"/>
          <w:kern w:val="0"/>
          <w:szCs w:val="21"/>
        </w:rPr>
        <w:t>2</w:t>
      </w:r>
      <w:r>
        <w:rPr>
          <w:rFonts w:hAnsi="宋体"/>
          <w:kern w:val="0"/>
          <w:szCs w:val="21"/>
        </w:rPr>
        <w:t>0</w:t>
      </w:r>
      <w:r>
        <w:rPr>
          <w:rFonts w:hAnsi="宋体" w:hint="eastAsia"/>
          <w:kern w:val="0"/>
          <w:szCs w:val="21"/>
        </w:rPr>
        <w:t>万元</w:t>
      </w:r>
      <w:r>
        <w:rPr>
          <w:rFonts w:hAnsi="宋体"/>
          <w:kern w:val="0"/>
          <w:szCs w:val="21"/>
        </w:rPr>
        <w:t xml:space="preserve"> </w:t>
      </w:r>
    </w:p>
    <w:p w14:paraId="305245C7" w14:textId="77777777" w:rsidR="00416F46" w:rsidRDefault="00416F46" w:rsidP="00416F46">
      <w:pPr>
        <w:spacing w:line="360" w:lineRule="auto"/>
        <w:rPr>
          <w:rFonts w:ascii="宋体" w:hAnsi="宋体"/>
          <w:szCs w:val="21"/>
        </w:rPr>
      </w:pPr>
      <w:r>
        <w:rPr>
          <w:rFonts w:ascii="宋体" w:hAnsi="宋体" w:hint="eastAsia"/>
          <w:kern w:val="0"/>
          <w:szCs w:val="21"/>
        </w:rPr>
        <w:t>四、采购内容：</w:t>
      </w:r>
      <w:r>
        <w:rPr>
          <w:rFonts w:ascii="宋体" w:hAnsi="宋体" w:hint="eastAsia"/>
          <w:szCs w:val="21"/>
        </w:rPr>
        <w:t>对接国际规则，结合我市产业研究新技术、新产业、新业态、新模式知识产权工作中存在的重点、难点问题，包括但不限于影视、动漫、游戏及相关数字创意产业领域知识产权前沿问题，提出进一步完善我市知识产权政策体系和相关机制的建议，包含现行体制机制下本市可开展的改革举措，可申请国家部门支持的先行先试改革举措，以及未来可择机开展的相关改革政策储备。</w:t>
      </w:r>
    </w:p>
    <w:p w14:paraId="5F4BA4A1" w14:textId="77777777" w:rsidR="00416F46" w:rsidRDefault="00416F46" w:rsidP="00416F46">
      <w:pPr>
        <w:spacing w:line="360" w:lineRule="auto"/>
        <w:ind w:firstLineChars="200" w:firstLine="420"/>
        <w:rPr>
          <w:rFonts w:ascii="宋体" w:hAnsi="宋体"/>
          <w:szCs w:val="21"/>
        </w:rPr>
      </w:pPr>
      <w:r>
        <w:rPr>
          <w:rFonts w:ascii="宋体" w:hAnsi="宋体" w:hint="eastAsia"/>
          <w:szCs w:val="21"/>
        </w:rPr>
        <w:t>1.通过走访调研、文献收集、案例分析梳理上述领域国内外知识产权问题现状；</w:t>
      </w:r>
    </w:p>
    <w:p w14:paraId="73F79D4F" w14:textId="77777777" w:rsidR="00416F46" w:rsidRDefault="00416F46" w:rsidP="00416F46">
      <w:pPr>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研究相关知识产权制度设置基本情况，结合本市实际和CPTPP等国际规则提出在本市知识产权领域开展相关改革的建议，分析必要性、可行性。</w:t>
      </w:r>
    </w:p>
    <w:p w14:paraId="7D5AE452" w14:textId="77777777" w:rsidR="00416F46" w:rsidRDefault="00416F46" w:rsidP="00416F46">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采购人提出的本项目相关的其他工作。</w:t>
      </w:r>
    </w:p>
    <w:p w14:paraId="22F60B1D" w14:textId="77777777" w:rsidR="00416F46" w:rsidRDefault="00416F46" w:rsidP="00416F46">
      <w:pPr>
        <w:spacing w:line="360" w:lineRule="auto"/>
        <w:rPr>
          <w:rFonts w:ascii="宋体" w:hAnsi="宋体"/>
          <w:kern w:val="0"/>
          <w:szCs w:val="21"/>
        </w:rPr>
      </w:pPr>
      <w:r>
        <w:rPr>
          <w:rFonts w:ascii="宋体" w:hAnsi="宋体" w:hint="eastAsia"/>
          <w:kern w:val="0"/>
          <w:szCs w:val="21"/>
        </w:rPr>
        <w:t>五、 采购人： 北京市知识产权局</w:t>
      </w:r>
    </w:p>
    <w:p w14:paraId="54150B9C" w14:textId="77777777" w:rsidR="00416F46" w:rsidRDefault="00416F46" w:rsidP="00416F46">
      <w:pPr>
        <w:spacing w:line="360" w:lineRule="auto"/>
        <w:ind w:firstLineChars="250" w:firstLine="525"/>
        <w:rPr>
          <w:rFonts w:ascii="宋体" w:hAnsi="宋体"/>
          <w:kern w:val="0"/>
          <w:szCs w:val="21"/>
        </w:rPr>
      </w:pPr>
      <w:r>
        <w:rPr>
          <w:rFonts w:ascii="宋体" w:hAnsi="宋体" w:hint="eastAsia"/>
          <w:kern w:val="0"/>
          <w:szCs w:val="21"/>
        </w:rPr>
        <w:t>地址：</w:t>
      </w:r>
      <w:r>
        <w:rPr>
          <w:rFonts w:ascii="宋体" w:hAnsi="宋体"/>
          <w:kern w:val="0"/>
          <w:szCs w:val="21"/>
        </w:rPr>
        <w:t xml:space="preserve"> </w:t>
      </w:r>
      <w:r>
        <w:rPr>
          <w:rFonts w:ascii="宋体" w:hAnsi="宋体" w:hint="eastAsia"/>
          <w:kern w:val="0"/>
          <w:szCs w:val="21"/>
        </w:rPr>
        <w:t>北京市西城区</w:t>
      </w:r>
    </w:p>
    <w:p w14:paraId="466B42BA" w14:textId="77777777" w:rsidR="00416F46" w:rsidRDefault="00416F46" w:rsidP="00416F46">
      <w:pPr>
        <w:spacing w:line="360" w:lineRule="auto"/>
        <w:ind w:firstLineChars="250" w:firstLine="525"/>
        <w:rPr>
          <w:rFonts w:ascii="宋体" w:hAnsi="宋体"/>
          <w:color w:val="000000"/>
          <w:kern w:val="0"/>
          <w:szCs w:val="21"/>
        </w:rPr>
      </w:pPr>
      <w:r>
        <w:rPr>
          <w:rFonts w:ascii="宋体" w:hAnsi="宋体" w:hint="eastAsia"/>
          <w:color w:val="000000"/>
          <w:kern w:val="0"/>
          <w:szCs w:val="21"/>
        </w:rPr>
        <w:t>联系人： 张主任</w:t>
      </w:r>
    </w:p>
    <w:p w14:paraId="1BEBB85B" w14:textId="77777777" w:rsidR="00416F46" w:rsidRDefault="00416F46" w:rsidP="00416F46">
      <w:pPr>
        <w:spacing w:line="360" w:lineRule="auto"/>
        <w:ind w:firstLineChars="250" w:firstLine="525"/>
        <w:rPr>
          <w:rFonts w:ascii="宋体" w:hAnsi="宋体"/>
          <w:kern w:val="0"/>
          <w:szCs w:val="21"/>
        </w:rPr>
      </w:pPr>
      <w:r>
        <w:rPr>
          <w:rFonts w:ascii="宋体" w:hAnsi="宋体" w:hint="eastAsia"/>
          <w:color w:val="000000"/>
          <w:kern w:val="0"/>
          <w:szCs w:val="21"/>
        </w:rPr>
        <w:t>电  话：</w:t>
      </w:r>
      <w:r w:rsidRPr="0090574E">
        <w:rPr>
          <w:rFonts w:ascii="宋体" w:hAnsi="宋体"/>
          <w:color w:val="000000"/>
          <w:kern w:val="0"/>
          <w:szCs w:val="21"/>
        </w:rPr>
        <w:t>84080091</w:t>
      </w:r>
    </w:p>
    <w:p w14:paraId="3D0C4C48" w14:textId="77777777" w:rsidR="00416F46" w:rsidRDefault="00416F46" w:rsidP="00416F46">
      <w:pPr>
        <w:spacing w:line="360" w:lineRule="auto"/>
        <w:rPr>
          <w:rFonts w:ascii="宋体" w:hAnsi="宋体"/>
          <w:color w:val="000000"/>
          <w:kern w:val="0"/>
          <w:szCs w:val="21"/>
        </w:rPr>
      </w:pPr>
      <w:r>
        <w:rPr>
          <w:rFonts w:ascii="宋体" w:hAnsi="宋体" w:hint="eastAsia"/>
          <w:color w:val="000000"/>
          <w:kern w:val="0"/>
          <w:szCs w:val="21"/>
        </w:rPr>
        <w:t>六、代理机构： 北京信通瑞建设工程项目管理有限公司</w:t>
      </w:r>
    </w:p>
    <w:p w14:paraId="1BD73C1A" w14:textId="77777777" w:rsidR="00416F46" w:rsidRDefault="00416F46" w:rsidP="00416F46">
      <w:pPr>
        <w:spacing w:line="360" w:lineRule="auto"/>
        <w:ind w:firstLineChars="200" w:firstLine="420"/>
        <w:rPr>
          <w:rFonts w:ascii="宋体" w:hAnsi="宋体"/>
          <w:color w:val="000000"/>
          <w:kern w:val="0"/>
          <w:szCs w:val="21"/>
        </w:rPr>
      </w:pPr>
      <w:r>
        <w:rPr>
          <w:rFonts w:ascii="宋体" w:hAnsi="宋体" w:hint="eastAsia"/>
          <w:color w:val="000000"/>
          <w:kern w:val="0"/>
          <w:szCs w:val="21"/>
        </w:rPr>
        <w:t>地  址：</w:t>
      </w:r>
      <w:r>
        <w:rPr>
          <w:rFonts w:ascii="宋体" w:hAnsi="宋体"/>
          <w:color w:val="000000"/>
          <w:kern w:val="0"/>
          <w:szCs w:val="21"/>
        </w:rPr>
        <w:t xml:space="preserve"> </w:t>
      </w:r>
      <w:r>
        <w:rPr>
          <w:rFonts w:ascii="宋体" w:hAnsi="宋体" w:hint="eastAsia"/>
          <w:color w:val="000000"/>
          <w:kern w:val="0"/>
          <w:szCs w:val="21"/>
        </w:rPr>
        <w:t>北京市门头沟区石龙经济技术开发区永安路2</w:t>
      </w:r>
      <w:r>
        <w:rPr>
          <w:rFonts w:ascii="宋体" w:hAnsi="宋体"/>
          <w:color w:val="000000"/>
          <w:kern w:val="0"/>
          <w:szCs w:val="21"/>
        </w:rPr>
        <w:t>0</w:t>
      </w:r>
      <w:r>
        <w:rPr>
          <w:rFonts w:ascii="宋体" w:hAnsi="宋体" w:hint="eastAsia"/>
          <w:color w:val="000000"/>
          <w:kern w:val="0"/>
          <w:szCs w:val="21"/>
        </w:rPr>
        <w:t>号1号楼2层4单元2</w:t>
      </w:r>
      <w:r>
        <w:rPr>
          <w:rFonts w:ascii="宋体" w:hAnsi="宋体"/>
          <w:color w:val="000000"/>
          <w:kern w:val="0"/>
          <w:szCs w:val="21"/>
        </w:rPr>
        <w:t>02</w:t>
      </w:r>
    </w:p>
    <w:p w14:paraId="2B297209" w14:textId="77777777" w:rsidR="00416F46" w:rsidRDefault="00416F46" w:rsidP="00416F46">
      <w:pPr>
        <w:spacing w:line="360" w:lineRule="auto"/>
        <w:ind w:firstLineChars="200" w:firstLine="420"/>
        <w:rPr>
          <w:rFonts w:ascii="宋体" w:hAnsi="宋体"/>
          <w:color w:val="000000"/>
          <w:kern w:val="0"/>
          <w:szCs w:val="21"/>
        </w:rPr>
      </w:pPr>
      <w:r>
        <w:rPr>
          <w:rFonts w:ascii="宋体" w:hAnsi="宋体" w:hint="eastAsia"/>
          <w:color w:val="000000"/>
          <w:kern w:val="0"/>
          <w:szCs w:val="21"/>
        </w:rPr>
        <w:t>联系人： 王小千</w:t>
      </w:r>
    </w:p>
    <w:p w14:paraId="70088CC6" w14:textId="77777777" w:rsidR="00416F46" w:rsidRDefault="00416F46" w:rsidP="00416F46">
      <w:pPr>
        <w:spacing w:line="360" w:lineRule="auto"/>
        <w:ind w:firstLineChars="200" w:firstLine="420"/>
        <w:rPr>
          <w:rFonts w:ascii="宋体" w:hAnsi="宋体"/>
          <w:color w:val="000000"/>
          <w:kern w:val="0"/>
          <w:szCs w:val="21"/>
        </w:rPr>
      </w:pPr>
      <w:r>
        <w:rPr>
          <w:rFonts w:ascii="宋体" w:hAnsi="宋体" w:hint="eastAsia"/>
          <w:color w:val="000000"/>
          <w:kern w:val="0"/>
          <w:szCs w:val="21"/>
        </w:rPr>
        <w:t>电　话：0</w:t>
      </w:r>
      <w:r>
        <w:rPr>
          <w:rFonts w:ascii="宋体" w:hAnsi="宋体"/>
          <w:color w:val="000000"/>
          <w:kern w:val="0"/>
          <w:szCs w:val="21"/>
        </w:rPr>
        <w:t>10-69960953</w:t>
      </w:r>
    </w:p>
    <w:p w14:paraId="130D690A" w14:textId="77777777" w:rsidR="00416F46" w:rsidRDefault="00416F46" w:rsidP="00416F46">
      <w:pPr>
        <w:spacing w:line="360" w:lineRule="auto"/>
        <w:rPr>
          <w:rFonts w:ascii="宋体" w:hAnsi="宋体"/>
          <w:kern w:val="0"/>
          <w:szCs w:val="21"/>
        </w:rPr>
      </w:pPr>
      <w:r>
        <w:rPr>
          <w:rFonts w:ascii="宋体" w:hAnsi="宋体" w:hint="eastAsia"/>
          <w:kern w:val="0"/>
          <w:szCs w:val="21"/>
        </w:rPr>
        <w:t>七、对投标人的资格要求：</w:t>
      </w:r>
    </w:p>
    <w:p w14:paraId="048367B3"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供应商应满足《中华人民共和国政府采购法》第二十二条规定的条件，同时应具备：</w:t>
      </w:r>
    </w:p>
    <w:p w14:paraId="402DE0F2"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1.供应商必须向代理机构购买竞争性磋商文件并登记在案；</w:t>
      </w:r>
    </w:p>
    <w:p w14:paraId="3B1B701E"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2.供应商不得为“信用中国”网站（www.creditchina.gov.cn）中列入失信被执行人和</w:t>
      </w:r>
      <w:r>
        <w:rPr>
          <w:rFonts w:ascii="宋体" w:hAnsi="宋体" w:hint="eastAsia"/>
          <w:kern w:val="0"/>
          <w:szCs w:val="21"/>
        </w:rPr>
        <w:lastRenderedPageBreak/>
        <w:t>重大税收违法案件当事人名单的投标人，不得为中国政府采购网（www.ccgp.gov.cn）政府采购严重违法失信行为记录名单中被财政部门禁止参加政府采购活动的供应商（处罚决定规定的时间和地域范围内）；</w:t>
      </w:r>
    </w:p>
    <w:p w14:paraId="26A8FE53"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3.本次竞争性磋商不接受联合体；</w:t>
      </w:r>
    </w:p>
    <w:p w14:paraId="3C317E4F"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4.本项目不允许分包或转包；</w:t>
      </w:r>
    </w:p>
    <w:p w14:paraId="51C77377"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5.</w:t>
      </w:r>
      <w:r>
        <w:rPr>
          <w:rFonts w:ascii="宋体" w:hAnsi="宋体" w:hint="eastAsia"/>
          <w:szCs w:val="21"/>
        </w:rPr>
        <w:t>本项目专门面向中小企业采购</w:t>
      </w:r>
      <w:r>
        <w:rPr>
          <w:rFonts w:ascii="宋体" w:hAnsi="宋体" w:hint="eastAsia"/>
          <w:kern w:val="0"/>
          <w:szCs w:val="21"/>
        </w:rPr>
        <w:t>。</w:t>
      </w:r>
    </w:p>
    <w:p w14:paraId="6BA5831B" w14:textId="77777777" w:rsidR="00416F46" w:rsidRDefault="00416F46" w:rsidP="00416F46">
      <w:pPr>
        <w:spacing w:line="360" w:lineRule="auto"/>
        <w:ind w:left="420" w:hangingChars="200" w:hanging="420"/>
        <w:rPr>
          <w:rFonts w:ascii="宋体" w:hAnsi="宋体"/>
          <w:kern w:val="0"/>
          <w:szCs w:val="21"/>
        </w:rPr>
      </w:pPr>
      <w:r>
        <w:rPr>
          <w:rFonts w:ascii="宋体" w:hAnsi="宋体" w:hint="eastAsia"/>
          <w:kern w:val="0"/>
          <w:szCs w:val="21"/>
        </w:rPr>
        <w:t>八、领取竞争性磋商文件时间：2</w:t>
      </w:r>
      <w:r>
        <w:rPr>
          <w:rFonts w:ascii="宋体" w:hAnsi="宋体"/>
          <w:kern w:val="0"/>
          <w:szCs w:val="21"/>
        </w:rPr>
        <w:t>022</w:t>
      </w:r>
      <w:r>
        <w:rPr>
          <w:rFonts w:ascii="宋体" w:hAnsi="宋体" w:hint="eastAsia"/>
          <w:kern w:val="0"/>
          <w:szCs w:val="21"/>
        </w:rPr>
        <w:t xml:space="preserve">年4月 </w:t>
      </w:r>
      <w:r>
        <w:rPr>
          <w:rFonts w:ascii="宋体" w:hAnsi="宋体"/>
          <w:kern w:val="0"/>
          <w:szCs w:val="21"/>
        </w:rPr>
        <w:t>15</w:t>
      </w:r>
      <w:r>
        <w:rPr>
          <w:rFonts w:ascii="宋体" w:hAnsi="宋体" w:hint="eastAsia"/>
          <w:kern w:val="0"/>
          <w:szCs w:val="21"/>
        </w:rPr>
        <w:t>日</w:t>
      </w:r>
      <w:r>
        <w:rPr>
          <w:rFonts w:ascii="宋体" w:hAnsi="宋体"/>
          <w:kern w:val="0"/>
          <w:szCs w:val="21"/>
        </w:rPr>
        <w:t xml:space="preserve"> </w:t>
      </w:r>
      <w:r>
        <w:rPr>
          <w:rFonts w:ascii="宋体" w:hAnsi="宋体" w:hint="eastAsia"/>
          <w:kern w:val="0"/>
          <w:szCs w:val="21"/>
        </w:rPr>
        <w:t>至2</w:t>
      </w:r>
      <w:r>
        <w:rPr>
          <w:rFonts w:ascii="宋体" w:hAnsi="宋体"/>
          <w:kern w:val="0"/>
          <w:szCs w:val="21"/>
        </w:rPr>
        <w:t>022</w:t>
      </w:r>
      <w:r>
        <w:rPr>
          <w:rFonts w:ascii="宋体" w:hAnsi="宋体" w:hint="eastAsia"/>
          <w:kern w:val="0"/>
          <w:szCs w:val="21"/>
        </w:rPr>
        <w:t>年4月2</w:t>
      </w:r>
      <w:r>
        <w:rPr>
          <w:rFonts w:ascii="宋体" w:hAnsi="宋体"/>
          <w:kern w:val="0"/>
          <w:szCs w:val="21"/>
        </w:rPr>
        <w:t>1</w:t>
      </w:r>
      <w:r>
        <w:rPr>
          <w:rFonts w:ascii="宋体" w:hAnsi="宋体" w:hint="eastAsia"/>
          <w:kern w:val="0"/>
          <w:szCs w:val="21"/>
        </w:rPr>
        <w:t>日每天上午9：0</w:t>
      </w:r>
      <w:r>
        <w:rPr>
          <w:rFonts w:ascii="宋体" w:hAnsi="宋体"/>
          <w:kern w:val="0"/>
          <w:szCs w:val="21"/>
        </w:rPr>
        <w:t>0-11</w:t>
      </w:r>
      <w:r>
        <w:rPr>
          <w:rFonts w:ascii="宋体" w:hAnsi="宋体" w:hint="eastAsia"/>
          <w:kern w:val="0"/>
          <w:szCs w:val="21"/>
        </w:rPr>
        <w:t>；3</w:t>
      </w:r>
      <w:r>
        <w:rPr>
          <w:rFonts w:ascii="宋体" w:hAnsi="宋体"/>
          <w:kern w:val="0"/>
          <w:szCs w:val="21"/>
        </w:rPr>
        <w:t>0</w:t>
      </w:r>
      <w:r>
        <w:rPr>
          <w:rFonts w:ascii="宋体" w:hAnsi="宋体" w:hint="eastAsia"/>
          <w:kern w:val="0"/>
          <w:szCs w:val="21"/>
        </w:rPr>
        <w:t>，下午1</w:t>
      </w:r>
      <w:r>
        <w:rPr>
          <w:rFonts w:ascii="宋体" w:hAnsi="宋体"/>
          <w:kern w:val="0"/>
          <w:szCs w:val="21"/>
        </w:rPr>
        <w:t>4</w:t>
      </w:r>
      <w:r>
        <w:rPr>
          <w:rFonts w:ascii="宋体" w:hAnsi="宋体" w:hint="eastAsia"/>
          <w:kern w:val="0"/>
          <w:szCs w:val="21"/>
        </w:rPr>
        <w:t>：0</w:t>
      </w:r>
      <w:r>
        <w:rPr>
          <w:rFonts w:ascii="宋体" w:hAnsi="宋体"/>
          <w:kern w:val="0"/>
          <w:szCs w:val="21"/>
        </w:rPr>
        <w:t>0-16</w:t>
      </w:r>
      <w:r>
        <w:rPr>
          <w:rFonts w:ascii="宋体" w:hAnsi="宋体" w:hint="eastAsia"/>
          <w:kern w:val="0"/>
          <w:szCs w:val="21"/>
        </w:rPr>
        <w:t>：0</w:t>
      </w:r>
      <w:r>
        <w:rPr>
          <w:rFonts w:ascii="宋体" w:hAnsi="宋体"/>
          <w:kern w:val="0"/>
          <w:szCs w:val="21"/>
        </w:rPr>
        <w:t>0</w:t>
      </w:r>
    </w:p>
    <w:p w14:paraId="47A38BB5" w14:textId="77777777" w:rsidR="00416F46" w:rsidRDefault="00416F46" w:rsidP="00416F46">
      <w:pPr>
        <w:spacing w:line="360" w:lineRule="auto"/>
        <w:ind w:firstLineChars="200" w:firstLine="420"/>
        <w:rPr>
          <w:rFonts w:ascii="宋体" w:hAnsi="宋体"/>
          <w:color w:val="000000"/>
          <w:kern w:val="0"/>
          <w:szCs w:val="21"/>
        </w:rPr>
      </w:pPr>
      <w:r>
        <w:rPr>
          <w:rFonts w:ascii="宋体" w:hAnsi="宋体" w:hint="eastAsia"/>
          <w:kern w:val="0"/>
          <w:szCs w:val="21"/>
        </w:rPr>
        <w:t xml:space="preserve">领取竞争性磋商文件地点： </w:t>
      </w:r>
      <w:r>
        <w:rPr>
          <w:rFonts w:ascii="宋体" w:hAnsi="宋体" w:hint="eastAsia"/>
          <w:color w:val="000000"/>
          <w:kern w:val="0"/>
          <w:szCs w:val="21"/>
        </w:rPr>
        <w:t>北京市门头沟区石龙经济技术开发区永安路2</w:t>
      </w:r>
      <w:r>
        <w:rPr>
          <w:rFonts w:ascii="宋体" w:hAnsi="宋体"/>
          <w:color w:val="000000"/>
          <w:kern w:val="0"/>
          <w:szCs w:val="21"/>
        </w:rPr>
        <w:t>0</w:t>
      </w:r>
      <w:r>
        <w:rPr>
          <w:rFonts w:ascii="宋体" w:hAnsi="宋体" w:hint="eastAsia"/>
          <w:color w:val="000000"/>
          <w:kern w:val="0"/>
          <w:szCs w:val="21"/>
        </w:rPr>
        <w:t>号1号楼2层4单元2</w:t>
      </w:r>
      <w:r>
        <w:rPr>
          <w:rFonts w:ascii="宋体" w:hAnsi="宋体"/>
          <w:color w:val="000000"/>
          <w:kern w:val="0"/>
          <w:szCs w:val="21"/>
        </w:rPr>
        <w:t>02</w:t>
      </w:r>
    </w:p>
    <w:p w14:paraId="683383FB" w14:textId="77777777" w:rsidR="00416F46" w:rsidRDefault="00416F46" w:rsidP="00416F46">
      <w:pPr>
        <w:spacing w:line="360" w:lineRule="auto"/>
        <w:ind w:firstLineChars="200" w:firstLine="420"/>
        <w:rPr>
          <w:rFonts w:ascii="宋体" w:hAnsi="宋体"/>
          <w:color w:val="000000"/>
          <w:kern w:val="0"/>
          <w:szCs w:val="21"/>
        </w:rPr>
      </w:pPr>
      <w:r>
        <w:rPr>
          <w:rFonts w:ascii="宋体" w:hAnsi="宋体" w:hint="eastAsia"/>
          <w:kern w:val="0"/>
          <w:szCs w:val="21"/>
        </w:rPr>
        <w:t>领取磋商文件联系人：王小千</w:t>
      </w:r>
    </w:p>
    <w:p w14:paraId="1B5B1D3C"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联系电话：0</w:t>
      </w:r>
      <w:r>
        <w:rPr>
          <w:rFonts w:ascii="宋体" w:hAnsi="宋体"/>
          <w:kern w:val="0"/>
          <w:szCs w:val="21"/>
        </w:rPr>
        <w:t>10-69960953</w:t>
      </w:r>
    </w:p>
    <w:p w14:paraId="117D539A" w14:textId="77777777"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磋商文件售价：</w:t>
      </w:r>
      <w:r>
        <w:rPr>
          <w:rFonts w:ascii="宋体" w:hAnsi="宋体"/>
          <w:kern w:val="0"/>
          <w:szCs w:val="21"/>
        </w:rPr>
        <w:t xml:space="preserve"> 300</w:t>
      </w:r>
      <w:r>
        <w:rPr>
          <w:rFonts w:ascii="宋体" w:hAnsi="宋体" w:hint="eastAsia"/>
          <w:kern w:val="0"/>
          <w:szCs w:val="21"/>
        </w:rPr>
        <w:t>元/份</w:t>
      </w:r>
    </w:p>
    <w:p w14:paraId="0FFCF565" w14:textId="7146E421" w:rsidR="00416F46" w:rsidRDefault="00416F46" w:rsidP="00416F46">
      <w:pPr>
        <w:spacing w:line="360" w:lineRule="auto"/>
        <w:rPr>
          <w:rFonts w:ascii="宋体" w:hAnsi="宋体"/>
          <w:kern w:val="0"/>
          <w:szCs w:val="21"/>
        </w:rPr>
      </w:pPr>
      <w:r>
        <w:rPr>
          <w:rFonts w:ascii="宋体" w:hAnsi="宋体" w:hint="eastAsia"/>
          <w:kern w:val="0"/>
          <w:szCs w:val="21"/>
        </w:rPr>
        <w:t>九、响应文件递交截止时间：</w:t>
      </w:r>
      <w:r>
        <w:rPr>
          <w:rFonts w:ascii="宋体" w:hAnsi="宋体"/>
          <w:kern w:val="0"/>
          <w:szCs w:val="21"/>
        </w:rPr>
        <w:t xml:space="preserve"> 2022</w:t>
      </w:r>
      <w:r>
        <w:rPr>
          <w:rFonts w:ascii="宋体" w:hAnsi="宋体" w:hint="eastAsia"/>
          <w:kern w:val="0"/>
          <w:szCs w:val="21"/>
        </w:rPr>
        <w:t xml:space="preserve">年4月 </w:t>
      </w:r>
      <w:r>
        <w:rPr>
          <w:rFonts w:ascii="宋体" w:hAnsi="宋体"/>
          <w:kern w:val="0"/>
          <w:szCs w:val="21"/>
        </w:rPr>
        <w:t xml:space="preserve">25 </w:t>
      </w:r>
      <w:r>
        <w:rPr>
          <w:rFonts w:ascii="宋体" w:hAnsi="宋体" w:hint="eastAsia"/>
          <w:kern w:val="0"/>
          <w:szCs w:val="21"/>
        </w:rPr>
        <w:t>日上午</w:t>
      </w:r>
      <w:r w:rsidR="00D2730C">
        <w:rPr>
          <w:rFonts w:ascii="宋体" w:hAnsi="宋体"/>
          <w:kern w:val="0"/>
          <w:szCs w:val="21"/>
        </w:rPr>
        <w:t>10</w:t>
      </w:r>
      <w:r>
        <w:rPr>
          <w:rFonts w:ascii="宋体" w:hAnsi="宋体" w:hint="eastAsia"/>
          <w:kern w:val="0"/>
          <w:szCs w:val="21"/>
        </w:rPr>
        <w:t>：</w:t>
      </w:r>
      <w:r w:rsidR="00D2730C">
        <w:rPr>
          <w:rFonts w:ascii="宋体" w:hAnsi="宋体"/>
          <w:kern w:val="0"/>
          <w:szCs w:val="21"/>
        </w:rPr>
        <w:t>00</w:t>
      </w:r>
    </w:p>
    <w:p w14:paraId="765ECAE0" w14:textId="395E10BD" w:rsidR="00416F46" w:rsidRDefault="00416F46" w:rsidP="00416F46">
      <w:pPr>
        <w:spacing w:line="360" w:lineRule="auto"/>
        <w:ind w:firstLineChars="200" w:firstLine="420"/>
        <w:rPr>
          <w:rFonts w:ascii="宋体" w:hAnsi="宋体"/>
          <w:kern w:val="0"/>
          <w:szCs w:val="21"/>
        </w:rPr>
      </w:pPr>
      <w:r>
        <w:rPr>
          <w:rFonts w:ascii="宋体" w:hAnsi="宋体" w:hint="eastAsia"/>
          <w:kern w:val="0"/>
          <w:szCs w:val="21"/>
        </w:rPr>
        <w:t>响应文件开启时间：2</w:t>
      </w:r>
      <w:r>
        <w:rPr>
          <w:rFonts w:ascii="宋体" w:hAnsi="宋体"/>
          <w:kern w:val="0"/>
          <w:szCs w:val="21"/>
        </w:rPr>
        <w:t>022</w:t>
      </w:r>
      <w:r>
        <w:rPr>
          <w:rFonts w:ascii="宋体" w:hAnsi="宋体" w:hint="eastAsia"/>
          <w:kern w:val="0"/>
          <w:szCs w:val="21"/>
        </w:rPr>
        <w:t xml:space="preserve">年4月 </w:t>
      </w:r>
      <w:r>
        <w:rPr>
          <w:rFonts w:ascii="宋体" w:hAnsi="宋体"/>
          <w:kern w:val="0"/>
          <w:szCs w:val="21"/>
        </w:rPr>
        <w:t xml:space="preserve">25 </w:t>
      </w:r>
      <w:r>
        <w:rPr>
          <w:rFonts w:ascii="宋体" w:hAnsi="宋体" w:hint="eastAsia"/>
          <w:kern w:val="0"/>
          <w:szCs w:val="21"/>
        </w:rPr>
        <w:t>日</w:t>
      </w:r>
      <w:r>
        <w:rPr>
          <w:rFonts w:ascii="宋体" w:hAnsi="宋体"/>
          <w:kern w:val="0"/>
          <w:szCs w:val="21"/>
        </w:rPr>
        <w:t xml:space="preserve"> </w:t>
      </w:r>
      <w:r>
        <w:rPr>
          <w:rFonts w:ascii="宋体" w:hAnsi="宋体" w:hint="eastAsia"/>
          <w:kern w:val="0"/>
          <w:szCs w:val="21"/>
        </w:rPr>
        <w:t>上午</w:t>
      </w:r>
      <w:r w:rsidR="00D2730C">
        <w:rPr>
          <w:rFonts w:ascii="宋体" w:hAnsi="宋体"/>
          <w:kern w:val="0"/>
          <w:szCs w:val="21"/>
        </w:rPr>
        <w:t>10</w:t>
      </w:r>
      <w:r>
        <w:rPr>
          <w:rFonts w:ascii="宋体" w:hAnsi="宋体" w:hint="eastAsia"/>
          <w:kern w:val="0"/>
          <w:szCs w:val="21"/>
        </w:rPr>
        <w:t>：</w:t>
      </w:r>
      <w:r w:rsidR="00D2730C">
        <w:rPr>
          <w:rFonts w:ascii="宋体" w:hAnsi="宋体"/>
          <w:kern w:val="0"/>
          <w:szCs w:val="21"/>
        </w:rPr>
        <w:t>00</w:t>
      </w:r>
    </w:p>
    <w:p w14:paraId="2D99F381" w14:textId="77777777" w:rsidR="00416F46" w:rsidRDefault="00416F46" w:rsidP="00416F46">
      <w:pPr>
        <w:spacing w:line="360" w:lineRule="auto"/>
        <w:ind w:firstLineChars="200" w:firstLine="420"/>
        <w:rPr>
          <w:rFonts w:ascii="宋体" w:hAnsi="宋体"/>
          <w:color w:val="000000"/>
          <w:kern w:val="0"/>
          <w:szCs w:val="21"/>
        </w:rPr>
      </w:pPr>
      <w:r>
        <w:rPr>
          <w:rFonts w:ascii="宋体" w:hAnsi="宋体" w:hint="eastAsia"/>
          <w:color w:val="000000"/>
          <w:kern w:val="0"/>
          <w:szCs w:val="21"/>
        </w:rPr>
        <w:t>竞争性磋商应答文件递交地点：</w:t>
      </w:r>
      <w:r>
        <w:rPr>
          <w:rFonts w:ascii="宋体" w:hAnsi="宋体" w:hint="eastAsia"/>
          <w:kern w:val="0"/>
          <w:szCs w:val="21"/>
        </w:rPr>
        <w:t xml:space="preserve"> </w:t>
      </w:r>
      <w:r>
        <w:rPr>
          <w:rFonts w:ascii="宋体" w:hAnsi="宋体" w:hint="eastAsia"/>
          <w:color w:val="000000"/>
          <w:kern w:val="0"/>
          <w:szCs w:val="21"/>
        </w:rPr>
        <w:t>北京市门头沟区石龙经济技术开发区永安路2</w:t>
      </w:r>
      <w:r>
        <w:rPr>
          <w:rFonts w:ascii="宋体" w:hAnsi="宋体"/>
          <w:color w:val="000000"/>
          <w:kern w:val="0"/>
          <w:szCs w:val="21"/>
        </w:rPr>
        <w:t>0</w:t>
      </w:r>
      <w:r>
        <w:rPr>
          <w:rFonts w:ascii="宋体" w:hAnsi="宋体" w:hint="eastAsia"/>
          <w:color w:val="000000"/>
          <w:kern w:val="0"/>
          <w:szCs w:val="21"/>
        </w:rPr>
        <w:t>号1号楼2层4单元2</w:t>
      </w:r>
      <w:r>
        <w:rPr>
          <w:rFonts w:ascii="宋体" w:hAnsi="宋体"/>
          <w:color w:val="000000"/>
          <w:kern w:val="0"/>
          <w:szCs w:val="21"/>
        </w:rPr>
        <w:t>02</w:t>
      </w:r>
    </w:p>
    <w:p w14:paraId="061F66B8" w14:textId="77777777" w:rsidR="00416F46" w:rsidRDefault="00416F46" w:rsidP="00416F46">
      <w:pPr>
        <w:spacing w:line="360" w:lineRule="auto"/>
        <w:ind w:firstLineChars="200" w:firstLine="420"/>
        <w:rPr>
          <w:rFonts w:ascii="宋体" w:hAnsi="宋体"/>
          <w:kern w:val="0"/>
          <w:szCs w:val="21"/>
        </w:rPr>
      </w:pPr>
      <w:r>
        <w:rPr>
          <w:rFonts w:ascii="宋体" w:hAnsi="宋体" w:hint="eastAsia"/>
          <w:color w:val="000000"/>
          <w:kern w:val="0"/>
          <w:szCs w:val="21"/>
        </w:rPr>
        <w:t>竞争</w:t>
      </w:r>
      <w:r>
        <w:rPr>
          <w:rFonts w:ascii="宋体" w:hAnsi="宋体" w:hint="eastAsia"/>
          <w:kern w:val="0"/>
          <w:szCs w:val="21"/>
        </w:rPr>
        <w:t>性磋商评审方法和标准：采用综合评分法,详见竞争性磋商文件。</w:t>
      </w:r>
    </w:p>
    <w:p w14:paraId="7DB465ED" w14:textId="77777777" w:rsidR="00416F46" w:rsidRDefault="00416F46" w:rsidP="00416F46">
      <w:pPr>
        <w:spacing w:line="360" w:lineRule="auto"/>
        <w:ind w:firstLineChars="200" w:firstLine="422"/>
        <w:rPr>
          <w:rFonts w:ascii="宋体" w:hAnsi="宋体"/>
          <w:b/>
          <w:bCs/>
          <w:kern w:val="0"/>
          <w:szCs w:val="21"/>
        </w:rPr>
      </w:pPr>
      <w:r>
        <w:rPr>
          <w:rFonts w:ascii="宋体" w:hAnsi="宋体" w:hint="eastAsia"/>
          <w:b/>
          <w:bCs/>
          <w:kern w:val="0"/>
          <w:szCs w:val="21"/>
        </w:rPr>
        <w:t>领取竞争性磋商文件时须持有效的企业营业执照或其他机构法人证书复印件、法人授权委托书、被授权人的身份证复印件、近三个月的在本单位社保缴纳证明复印件、 “信用中国”网站（www.creditchina.gov.cn）中未被列入失信被执行人和重大税收违法案件当事人名单的供应商，“中国政府采购网”（www.ccgp.gov.cn）未被列入政府采购严重违法失信行为记录名单（上述资料均须加盖单位公章）；经检查合格后方可领取文件。</w:t>
      </w:r>
    </w:p>
    <w:p w14:paraId="0CB72113" w14:textId="77777777" w:rsidR="00416F46" w:rsidRDefault="00416F46" w:rsidP="00416F46">
      <w:pPr>
        <w:spacing w:line="360" w:lineRule="auto"/>
        <w:ind w:firstLineChars="200" w:firstLine="422"/>
        <w:rPr>
          <w:rFonts w:ascii="宋体" w:hAnsi="宋体"/>
          <w:b/>
          <w:bCs/>
          <w:color w:val="000000"/>
          <w:kern w:val="0"/>
          <w:szCs w:val="21"/>
        </w:rPr>
      </w:pPr>
      <w:r>
        <w:rPr>
          <w:rFonts w:ascii="宋体" w:hAnsi="宋体" w:hint="eastAsia"/>
          <w:b/>
          <w:bCs/>
          <w:color w:val="000000"/>
          <w:kern w:val="0"/>
          <w:szCs w:val="21"/>
        </w:rPr>
        <w:t>采购项目需要落实的政府采购政策：执行《中华人民共和国政府采购法》、《中华人民共和国政府采购法实施条例》、《政府采购促进中小企业发展管理办法》（财库[2020]46号）</w:t>
      </w:r>
      <w:r>
        <w:rPr>
          <w:rFonts w:ascii="宋体" w:hAnsi="宋体" w:hint="eastAsia"/>
          <w:b/>
          <w:bCs/>
          <w:kern w:val="0"/>
          <w:szCs w:val="21"/>
        </w:rPr>
        <w:t>、《财政部民政部中国残疾人联合会关于促进残疾人就业政府采购政策的通知</w:t>
      </w:r>
      <w:r>
        <w:rPr>
          <w:rFonts w:ascii="宋体" w:hAnsi="宋体" w:hint="eastAsia"/>
          <w:b/>
          <w:bCs/>
          <w:color w:val="000000"/>
          <w:kern w:val="0"/>
          <w:szCs w:val="21"/>
        </w:rPr>
        <w:t>》</w:t>
      </w:r>
      <w:r>
        <w:rPr>
          <w:rFonts w:ascii="宋体" w:hAnsi="宋体" w:hint="eastAsia"/>
          <w:b/>
          <w:bCs/>
          <w:kern w:val="0"/>
          <w:szCs w:val="21"/>
        </w:rPr>
        <w:t xml:space="preserve"> (财库【2017】141 号)</w:t>
      </w:r>
      <w:r>
        <w:rPr>
          <w:rFonts w:ascii="宋体" w:hAnsi="宋体" w:hint="eastAsia"/>
          <w:b/>
          <w:bCs/>
          <w:color w:val="000000"/>
          <w:kern w:val="0"/>
          <w:szCs w:val="21"/>
        </w:rPr>
        <w:t>详见竞争性磋商文件。</w:t>
      </w:r>
    </w:p>
    <w:p w14:paraId="687C7FA3" w14:textId="77777777" w:rsidR="00416F46" w:rsidRDefault="00416F46" w:rsidP="00416F46">
      <w:pPr>
        <w:spacing w:line="360" w:lineRule="auto"/>
        <w:rPr>
          <w:rFonts w:ascii="宋体" w:hAnsi="宋体"/>
          <w:b/>
          <w:bCs/>
          <w:color w:val="000000"/>
          <w:kern w:val="0"/>
          <w:szCs w:val="21"/>
        </w:rPr>
      </w:pPr>
    </w:p>
    <w:p w14:paraId="5EE2D711" w14:textId="77777777" w:rsidR="003B15B8" w:rsidRPr="00416F46" w:rsidRDefault="003B15B8"/>
    <w:sectPr w:rsidR="003B15B8" w:rsidRPr="00416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715B" w14:textId="77777777" w:rsidR="002A337F" w:rsidRDefault="002A337F" w:rsidP="002774FD">
      <w:r>
        <w:separator/>
      </w:r>
    </w:p>
  </w:endnote>
  <w:endnote w:type="continuationSeparator" w:id="0">
    <w:p w14:paraId="31D47905" w14:textId="77777777" w:rsidR="002A337F" w:rsidRDefault="002A337F" w:rsidP="0027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0B57" w14:textId="77777777" w:rsidR="002A337F" w:rsidRDefault="002A337F" w:rsidP="002774FD">
      <w:r>
        <w:separator/>
      </w:r>
    </w:p>
  </w:footnote>
  <w:footnote w:type="continuationSeparator" w:id="0">
    <w:p w14:paraId="0EB91B03" w14:textId="77777777" w:rsidR="002A337F" w:rsidRDefault="002A337F" w:rsidP="0027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937D18"/>
    <w:multiLevelType w:val="singleLevel"/>
    <w:tmpl w:val="8C937D18"/>
    <w:lvl w:ilvl="0">
      <w:start w:val="2"/>
      <w:numFmt w:val="chineseCounting"/>
      <w:suff w:val="nothing"/>
      <w:lvlText w:val="%1、"/>
      <w:lvlJc w:val="left"/>
      <w:rPr>
        <w:rFonts w:hint="eastAsia"/>
      </w:rPr>
    </w:lvl>
  </w:abstractNum>
  <w:num w:numId="1" w16cid:durableId="18829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F46"/>
    <w:rsid w:val="00154AE2"/>
    <w:rsid w:val="002774FD"/>
    <w:rsid w:val="002A337F"/>
    <w:rsid w:val="003B15B8"/>
    <w:rsid w:val="00416F46"/>
    <w:rsid w:val="00D2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54E56"/>
  <w15:chartTrackingRefBased/>
  <w15:docId w15:val="{017120ED-E988-4D87-9527-9D00E820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F46"/>
    <w:pPr>
      <w:widowControl w:val="0"/>
      <w:jc w:val="both"/>
    </w:pPr>
    <w:rPr>
      <w:rFonts w:ascii="Calibri" w:eastAsia="宋体" w:hAnsi="Calibri" w:cs="Times New Roman"/>
      <w:szCs w:val="24"/>
    </w:rPr>
  </w:style>
  <w:style w:type="paragraph" w:styleId="1">
    <w:name w:val="heading 1"/>
    <w:basedOn w:val="a"/>
    <w:next w:val="a"/>
    <w:link w:val="10"/>
    <w:qFormat/>
    <w:rsid w:val="00416F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16F46"/>
    <w:rPr>
      <w:rFonts w:ascii="Calibri" w:eastAsia="宋体" w:hAnsi="Calibri" w:cs="Times New Roman"/>
      <w:b/>
      <w:bCs/>
      <w:kern w:val="44"/>
      <w:sz w:val="44"/>
      <w:szCs w:val="44"/>
    </w:rPr>
  </w:style>
  <w:style w:type="paragraph" w:styleId="a3">
    <w:name w:val="header"/>
    <w:basedOn w:val="a"/>
    <w:link w:val="a4"/>
    <w:uiPriority w:val="99"/>
    <w:unhideWhenUsed/>
    <w:rsid w:val="002774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74FD"/>
    <w:rPr>
      <w:rFonts w:ascii="Calibri" w:eastAsia="宋体" w:hAnsi="Calibri" w:cs="Times New Roman"/>
      <w:sz w:val="18"/>
      <w:szCs w:val="18"/>
    </w:rPr>
  </w:style>
  <w:style w:type="paragraph" w:styleId="a5">
    <w:name w:val="footer"/>
    <w:basedOn w:val="a"/>
    <w:link w:val="a6"/>
    <w:uiPriority w:val="99"/>
    <w:unhideWhenUsed/>
    <w:rsid w:val="002774FD"/>
    <w:pPr>
      <w:tabs>
        <w:tab w:val="center" w:pos="4153"/>
        <w:tab w:val="right" w:pos="8306"/>
      </w:tabs>
      <w:snapToGrid w:val="0"/>
      <w:jc w:val="left"/>
    </w:pPr>
    <w:rPr>
      <w:sz w:val="18"/>
      <w:szCs w:val="18"/>
    </w:rPr>
  </w:style>
  <w:style w:type="character" w:customStyle="1" w:styleId="a6">
    <w:name w:val="页脚 字符"/>
    <w:basedOn w:val="a0"/>
    <w:link w:val="a5"/>
    <w:uiPriority w:val="99"/>
    <w:rsid w:val="002774F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wanzi</dc:creator>
  <cp:keywords/>
  <dc:description/>
  <cp:lastModifiedBy>李 丽娜</cp:lastModifiedBy>
  <cp:revision>4</cp:revision>
  <dcterms:created xsi:type="dcterms:W3CDTF">2022-04-14T07:22:00Z</dcterms:created>
  <dcterms:modified xsi:type="dcterms:W3CDTF">2022-04-14T08:19:00Z</dcterms:modified>
</cp:coreProperties>
</file>