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Times New Roman" w:hAnsi="Times New Roman" w:cs="Times New Roman"/>
          <w:sz w:val="32"/>
          <w:szCs w:val="32"/>
        </w:rPr>
      </w:pPr>
      <w:bookmarkStart w:id="0" w:name="_Toc28359022"/>
      <w:bookmarkStart w:id="1" w:name="_Toc35393809"/>
      <w:r>
        <w:rPr>
          <w:rFonts w:hint="eastAsia" w:ascii="Times New Roman" w:hAnsi="Times New Roman" w:cs="Times New Roman"/>
          <w:sz w:val="32"/>
          <w:szCs w:val="32"/>
          <w:lang w:eastAsia="zh-CN"/>
        </w:rPr>
        <w:t>2022年市军休安置事务中心无军籍职工慰问疗养项目经费其他商务服务采购项目</w:t>
      </w:r>
      <w:r>
        <w:rPr>
          <w:rFonts w:ascii="Times New Roman" w:hAnsi="Times New Roman" w:cs="Times New Roman"/>
          <w:sz w:val="32"/>
          <w:szCs w:val="32"/>
        </w:rPr>
        <w:t>成交结果公告</w:t>
      </w:r>
      <w:bookmarkEnd w:id="0"/>
      <w:bookmarkEnd w:id="1"/>
    </w:p>
    <w:p>
      <w:pPr>
        <w:spacing w:line="360" w:lineRule="auto"/>
        <w:rPr>
          <w:rFonts w:ascii="Times New Roman" w:hAnsi="Times New Roman" w:eastAsia="宋体"/>
          <w:sz w:val="24"/>
          <w:szCs w:val="24"/>
        </w:rPr>
      </w:pPr>
      <w:r>
        <w:rPr>
          <w:rFonts w:ascii="Times New Roman" w:hAnsi="Times New Roman" w:eastAsia="宋体"/>
          <w:sz w:val="24"/>
          <w:szCs w:val="24"/>
        </w:rPr>
        <w:t>一、项目编号：BJJQ-202</w:t>
      </w:r>
      <w:r>
        <w:rPr>
          <w:rFonts w:hint="eastAsia" w:ascii="Times New Roman" w:hAnsi="Times New Roman" w:eastAsia="宋体"/>
          <w:sz w:val="24"/>
          <w:szCs w:val="24"/>
          <w:lang w:val="en-US" w:eastAsia="zh-CN"/>
        </w:rPr>
        <w:t>2</w:t>
      </w:r>
      <w:r>
        <w:rPr>
          <w:rFonts w:ascii="Times New Roman" w:hAnsi="Times New Roman" w:eastAsia="宋体"/>
          <w:sz w:val="24"/>
          <w:szCs w:val="24"/>
        </w:rPr>
        <w:t>-3</w:t>
      </w:r>
      <w:r>
        <w:rPr>
          <w:rFonts w:hint="eastAsia" w:ascii="Times New Roman" w:hAnsi="Times New Roman" w:eastAsia="宋体"/>
          <w:sz w:val="24"/>
          <w:szCs w:val="24"/>
          <w:lang w:val="en-US" w:eastAsia="zh-CN"/>
        </w:rPr>
        <w:t>77</w:t>
      </w:r>
    </w:p>
    <w:p>
      <w:pPr>
        <w:spacing w:line="360" w:lineRule="auto"/>
        <w:rPr>
          <w:rFonts w:hint="eastAsia" w:ascii="Times New Roman" w:hAnsi="Times New Roman" w:eastAsia="宋体"/>
          <w:sz w:val="24"/>
          <w:szCs w:val="24"/>
          <w:u w:val="single"/>
          <w:lang w:eastAsia="zh-CN"/>
        </w:rPr>
      </w:pPr>
      <w:r>
        <w:rPr>
          <w:rFonts w:ascii="Times New Roman" w:hAnsi="Times New Roman" w:eastAsia="宋体"/>
          <w:sz w:val="24"/>
          <w:szCs w:val="24"/>
        </w:rPr>
        <w:t>二、项目名称：</w:t>
      </w:r>
      <w:r>
        <w:rPr>
          <w:rFonts w:hint="eastAsia" w:ascii="Times New Roman" w:hAnsi="Times New Roman" w:eastAsia="宋体"/>
          <w:sz w:val="24"/>
          <w:szCs w:val="24"/>
          <w:lang w:eastAsia="zh-CN"/>
        </w:rPr>
        <w:t>2022年市军休安置事务中心无军籍职工慰问疗养项目经费其他商务服务采购项目</w:t>
      </w:r>
    </w:p>
    <w:p>
      <w:pPr>
        <w:spacing w:line="360" w:lineRule="auto"/>
        <w:rPr>
          <w:rFonts w:ascii="Times New Roman" w:hAnsi="Times New Roman" w:eastAsia="宋体"/>
          <w:sz w:val="24"/>
          <w:szCs w:val="24"/>
          <w:highlight w:val="none"/>
        </w:rPr>
      </w:pPr>
      <w:r>
        <w:rPr>
          <w:rFonts w:ascii="Times New Roman" w:hAnsi="Times New Roman" w:eastAsia="宋体"/>
          <w:sz w:val="24"/>
          <w:szCs w:val="24"/>
        </w:rPr>
        <w:t>三、成交信息</w:t>
      </w:r>
    </w:p>
    <w:p>
      <w:pPr>
        <w:spacing w:line="360" w:lineRule="auto"/>
        <w:ind w:firstLine="480" w:firstLineChars="200"/>
        <w:rPr>
          <w:rFonts w:ascii="Times New Roman" w:hAnsi="Times New Roman" w:eastAsia="宋体"/>
          <w:color w:val="000000"/>
          <w:sz w:val="24"/>
          <w:szCs w:val="24"/>
          <w:highlight w:val="none"/>
        </w:rPr>
      </w:pPr>
      <w:r>
        <w:rPr>
          <w:rFonts w:ascii="Times New Roman" w:hAnsi="Times New Roman" w:eastAsia="宋体"/>
          <w:color w:val="000000"/>
          <w:sz w:val="24"/>
          <w:szCs w:val="24"/>
          <w:highlight w:val="none"/>
        </w:rPr>
        <w:t>供应商名称：</w:t>
      </w:r>
      <w:r>
        <w:rPr>
          <w:rFonts w:hint="eastAsia" w:ascii="Times New Roman" w:hAnsi="Times New Roman" w:eastAsia="宋体"/>
          <w:color w:val="000000"/>
          <w:sz w:val="24"/>
          <w:szCs w:val="24"/>
          <w:highlight w:val="none"/>
        </w:rPr>
        <w:t>明德至善（北京）国际教育文化发展有限公司</w:t>
      </w:r>
    </w:p>
    <w:p>
      <w:pPr>
        <w:spacing w:line="360" w:lineRule="auto"/>
        <w:ind w:firstLine="480" w:firstLineChars="200"/>
        <w:rPr>
          <w:rFonts w:ascii="Times New Roman" w:hAnsi="Times New Roman" w:eastAsia="宋体"/>
          <w:color w:val="000000"/>
          <w:sz w:val="24"/>
          <w:szCs w:val="24"/>
          <w:highlight w:val="none"/>
        </w:rPr>
      </w:pPr>
      <w:r>
        <w:rPr>
          <w:rFonts w:ascii="Times New Roman" w:hAnsi="Times New Roman" w:eastAsia="宋体"/>
          <w:color w:val="000000"/>
          <w:sz w:val="24"/>
          <w:szCs w:val="24"/>
          <w:highlight w:val="none"/>
        </w:rPr>
        <w:t>供应商地址：</w:t>
      </w:r>
      <w:r>
        <w:rPr>
          <w:rFonts w:hint="eastAsia" w:ascii="Times New Roman" w:hAnsi="Times New Roman" w:eastAsia="宋体"/>
          <w:color w:val="000000"/>
          <w:sz w:val="24"/>
          <w:szCs w:val="24"/>
          <w:highlight w:val="none"/>
        </w:rPr>
        <w:t>北京市密云区西大桥路</w:t>
      </w:r>
      <w:r>
        <w:rPr>
          <w:rFonts w:ascii="Times New Roman" w:hAnsi="Times New Roman" w:eastAsia="宋体"/>
          <w:color w:val="000000"/>
          <w:sz w:val="24"/>
          <w:szCs w:val="24"/>
          <w:highlight w:val="none"/>
        </w:rPr>
        <w:t xml:space="preserve">67号十里堡镇政府办公楼407室-1553 </w:t>
      </w:r>
    </w:p>
    <w:p>
      <w:pPr>
        <w:spacing w:line="360" w:lineRule="auto"/>
        <w:ind w:firstLine="480" w:firstLineChars="200"/>
        <w:rPr>
          <w:rFonts w:ascii="Times New Roman" w:hAnsi="Times New Roman" w:eastAsia="宋体"/>
          <w:color w:val="000000"/>
          <w:sz w:val="24"/>
          <w:szCs w:val="24"/>
          <w:highlight w:val="none"/>
        </w:rPr>
      </w:pPr>
      <w:r>
        <w:rPr>
          <w:rFonts w:ascii="Times New Roman" w:hAnsi="Times New Roman" w:eastAsia="宋体"/>
          <w:color w:val="000000"/>
          <w:sz w:val="24"/>
          <w:szCs w:val="24"/>
          <w:highlight w:val="none"/>
        </w:rPr>
        <w:t>成交金额：</w:t>
      </w:r>
      <w:r>
        <w:rPr>
          <w:rFonts w:hint="eastAsia" w:ascii="Times New Roman" w:hAnsi="Times New Roman" w:eastAsia="宋体"/>
          <w:color w:val="000000"/>
          <w:sz w:val="24"/>
          <w:szCs w:val="24"/>
          <w:highlight w:val="none"/>
        </w:rPr>
        <w:t>人民币大写：</w:t>
      </w:r>
      <w:r>
        <w:rPr>
          <w:rFonts w:hint="eastAsia" w:ascii="Times New Roman" w:hAnsi="Times New Roman" w:eastAsia="宋体"/>
          <w:color w:val="000000"/>
          <w:sz w:val="24"/>
          <w:szCs w:val="24"/>
          <w:highlight w:val="none"/>
          <w:lang w:val="en-US" w:eastAsia="zh-CN"/>
        </w:rPr>
        <w:t>壹佰叁拾壹万柒仟</w:t>
      </w:r>
      <w:r>
        <w:rPr>
          <w:rFonts w:hint="eastAsia" w:ascii="Times New Roman" w:hAnsi="Times New Roman" w:eastAsia="宋体"/>
          <w:color w:val="000000"/>
          <w:sz w:val="24"/>
          <w:szCs w:val="24"/>
          <w:highlight w:val="none"/>
        </w:rPr>
        <w:t>元整</w:t>
      </w:r>
    </w:p>
    <w:p>
      <w:pPr>
        <w:spacing w:line="360" w:lineRule="auto"/>
        <w:ind w:firstLine="1680" w:firstLineChars="700"/>
        <w:rPr>
          <w:rFonts w:ascii="Times New Roman" w:hAnsi="Times New Roman" w:eastAsia="宋体"/>
          <w:color w:val="000000"/>
          <w:sz w:val="24"/>
          <w:szCs w:val="24"/>
          <w:highlight w:val="none"/>
        </w:rPr>
      </w:pPr>
      <w:r>
        <w:rPr>
          <w:rFonts w:hint="eastAsia" w:ascii="Times New Roman" w:hAnsi="Times New Roman" w:eastAsia="宋体"/>
          <w:color w:val="000000"/>
          <w:sz w:val="24"/>
          <w:szCs w:val="24"/>
          <w:highlight w:val="none"/>
        </w:rPr>
        <w:t>人民币小写：¥1317000.00元</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四、主要标的信息</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Pr>
          <w:p>
            <w:pPr>
              <w:spacing w:line="360" w:lineRule="auto"/>
              <w:jc w:val="center"/>
              <w:rPr>
                <w:rFonts w:ascii="Times New Roman" w:hAnsi="Times New Roman" w:eastAsia="宋体"/>
                <w:kern w:val="0"/>
                <w:sz w:val="24"/>
                <w:szCs w:val="24"/>
              </w:rPr>
            </w:pPr>
            <w:r>
              <w:rPr>
                <w:rFonts w:ascii="Times New Roman" w:hAnsi="Times New Roman" w:eastAsia="宋体"/>
                <w:kern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Pr>
          <w:p>
            <w:pPr>
              <w:spacing w:line="360" w:lineRule="auto"/>
              <w:rPr>
                <w:rFonts w:hint="eastAsia" w:ascii="Times New Roman" w:hAnsi="Times New Roman" w:eastAsia="宋体"/>
                <w:kern w:val="0"/>
                <w:sz w:val="24"/>
                <w:szCs w:val="24"/>
                <w:lang w:eastAsia="zh-CN"/>
              </w:rPr>
            </w:pPr>
            <w:r>
              <w:rPr>
                <w:rFonts w:ascii="Times New Roman" w:hAnsi="Times New Roman" w:eastAsia="宋体"/>
                <w:kern w:val="0"/>
                <w:sz w:val="24"/>
                <w:szCs w:val="24"/>
              </w:rPr>
              <w:t>名称：</w:t>
            </w:r>
            <w:r>
              <w:rPr>
                <w:rFonts w:hint="eastAsia" w:ascii="Times New Roman" w:hAnsi="Times New Roman" w:eastAsia="宋体"/>
                <w:sz w:val="24"/>
                <w:szCs w:val="24"/>
                <w:lang w:eastAsia="zh-CN"/>
              </w:rPr>
              <w:t>2022年市军休安置事务中心无军籍职工慰问疗养项目经费其他商务服务采购项目</w:t>
            </w:r>
          </w:p>
          <w:p>
            <w:pPr>
              <w:spacing w:line="360" w:lineRule="auto"/>
              <w:rPr>
                <w:rFonts w:ascii="Times New Roman" w:hAnsi="Times New Roman" w:eastAsia="宋体"/>
                <w:kern w:val="0"/>
                <w:sz w:val="24"/>
                <w:szCs w:val="24"/>
              </w:rPr>
            </w:pPr>
            <w:r>
              <w:rPr>
                <w:rFonts w:ascii="Times New Roman" w:hAnsi="Times New Roman" w:eastAsia="宋体"/>
                <w:kern w:val="0"/>
                <w:sz w:val="24"/>
                <w:szCs w:val="24"/>
              </w:rPr>
              <w:t>服务范围：详见竞争性磋商文件</w:t>
            </w:r>
          </w:p>
          <w:p>
            <w:pPr>
              <w:spacing w:line="360" w:lineRule="auto"/>
              <w:rPr>
                <w:rFonts w:ascii="Times New Roman" w:hAnsi="Times New Roman" w:eastAsia="宋体"/>
                <w:kern w:val="0"/>
                <w:sz w:val="24"/>
                <w:szCs w:val="24"/>
                <w:u w:val="single"/>
              </w:rPr>
            </w:pPr>
            <w:r>
              <w:rPr>
                <w:rFonts w:ascii="Times New Roman" w:hAnsi="Times New Roman" w:eastAsia="宋体"/>
                <w:kern w:val="0"/>
                <w:sz w:val="24"/>
                <w:szCs w:val="24"/>
              </w:rPr>
              <w:t>服务要求：详见竞争性磋商文件</w:t>
            </w:r>
          </w:p>
          <w:p>
            <w:pPr>
              <w:spacing w:line="360" w:lineRule="auto"/>
              <w:rPr>
                <w:rFonts w:ascii="Times New Roman" w:hAnsi="Times New Roman" w:eastAsia="宋体"/>
                <w:b/>
                <w:bCs/>
                <w:kern w:val="0"/>
                <w:sz w:val="24"/>
                <w:szCs w:val="24"/>
                <w:u w:val="single"/>
              </w:rPr>
            </w:pPr>
            <w:r>
              <w:rPr>
                <w:rFonts w:ascii="Times New Roman" w:hAnsi="Times New Roman" w:eastAsia="宋体"/>
                <w:kern w:val="0"/>
                <w:sz w:val="24"/>
                <w:szCs w:val="24"/>
              </w:rPr>
              <w:t>服务时间：详见竞争性磋商文件</w:t>
            </w:r>
          </w:p>
          <w:p>
            <w:pPr>
              <w:spacing w:line="360" w:lineRule="auto"/>
              <w:rPr>
                <w:rFonts w:ascii="Times New Roman" w:hAnsi="Times New Roman" w:eastAsia="宋体"/>
                <w:kern w:val="0"/>
                <w:sz w:val="24"/>
                <w:szCs w:val="24"/>
              </w:rPr>
            </w:pPr>
            <w:r>
              <w:rPr>
                <w:rFonts w:ascii="Times New Roman" w:hAnsi="Times New Roman" w:eastAsia="宋体"/>
                <w:kern w:val="0"/>
                <w:sz w:val="24"/>
                <w:szCs w:val="24"/>
              </w:rPr>
              <w:t>服务标准：详见竞争性磋商文件</w:t>
            </w:r>
          </w:p>
        </w:tc>
      </w:tr>
    </w:tbl>
    <w:p>
      <w:pPr>
        <w:spacing w:line="360" w:lineRule="auto"/>
        <w:rPr>
          <w:rFonts w:ascii="Times New Roman" w:hAnsi="Times New Roman" w:eastAsia="宋体"/>
          <w:color w:val="000000"/>
          <w:sz w:val="24"/>
          <w:szCs w:val="24"/>
        </w:rPr>
      </w:pPr>
      <w:r>
        <w:rPr>
          <w:rFonts w:ascii="Times New Roman" w:hAnsi="Times New Roman" w:eastAsia="宋体"/>
          <w:color w:val="000000"/>
          <w:sz w:val="24"/>
          <w:szCs w:val="24"/>
        </w:rPr>
        <w:t>五、评审专家名单：</w:t>
      </w:r>
      <w:r>
        <w:rPr>
          <w:rFonts w:hint="eastAsia" w:ascii="Times New Roman" w:hAnsi="Times New Roman" w:eastAsia="宋体"/>
          <w:color w:val="000000"/>
          <w:sz w:val="24"/>
          <w:szCs w:val="24"/>
          <w:highlight w:val="none"/>
        </w:rPr>
        <w:t>安莉、刘莎、吴方泽</w:t>
      </w:r>
    </w:p>
    <w:p>
      <w:pPr>
        <w:spacing w:line="360" w:lineRule="auto"/>
        <w:rPr>
          <w:rFonts w:ascii="Times New Roman" w:hAnsi="Times New Roman" w:eastAsia="宋体"/>
          <w:sz w:val="24"/>
          <w:szCs w:val="24"/>
        </w:rPr>
      </w:pPr>
      <w:r>
        <w:rPr>
          <w:rFonts w:ascii="Times New Roman" w:hAnsi="Times New Roman" w:eastAsia="宋体"/>
          <w:sz w:val="24"/>
          <w:szCs w:val="24"/>
        </w:rPr>
        <w:t>六、代理服务收费标准及金额</w:t>
      </w:r>
      <w:r>
        <w:rPr>
          <w:rFonts w:ascii="Times New Roman" w:hAnsi="Times New Roman" w:eastAsia="宋体"/>
          <w:sz w:val="24"/>
          <w:szCs w:val="24"/>
          <w:highlight w:val="none"/>
        </w:rPr>
        <w:t>：1.753</w:t>
      </w:r>
      <w:r>
        <w:rPr>
          <w:rFonts w:hint="eastAsia" w:ascii="Times New Roman" w:hAnsi="Times New Roman" w:eastAsia="宋体"/>
          <w:sz w:val="24"/>
          <w:szCs w:val="24"/>
          <w:highlight w:val="none"/>
          <w:lang w:val="en-US" w:eastAsia="zh-CN"/>
        </w:rPr>
        <w:t>6</w:t>
      </w:r>
      <w:r>
        <w:rPr>
          <w:rFonts w:ascii="Times New Roman" w:hAnsi="Times New Roman" w:eastAsia="宋体"/>
          <w:sz w:val="24"/>
          <w:szCs w:val="24"/>
          <w:highlight w:val="none"/>
        </w:rPr>
        <w:t>万元</w:t>
      </w:r>
      <w:r>
        <w:rPr>
          <w:rFonts w:ascii="Times New Roman" w:hAnsi="Times New Roman" w:eastAsia="宋体"/>
          <w:sz w:val="24"/>
          <w:szCs w:val="24"/>
        </w:rPr>
        <w:t>（</w:t>
      </w:r>
      <w:r>
        <w:rPr>
          <w:rFonts w:ascii="Times New Roman" w:hAnsi="Times New Roman" w:eastAsia="宋体"/>
          <w:kern w:val="0"/>
          <w:sz w:val="24"/>
          <w:szCs w:val="24"/>
        </w:rPr>
        <w:t>收费标准详见竞争性磋商文件</w:t>
      </w:r>
      <w:r>
        <w:rPr>
          <w:rFonts w:ascii="Times New Roman" w:hAnsi="Times New Roman" w:eastAsia="宋体"/>
          <w:sz w:val="24"/>
          <w:szCs w:val="24"/>
        </w:rPr>
        <w:t>）</w:t>
      </w:r>
    </w:p>
    <w:p>
      <w:pPr>
        <w:spacing w:line="360" w:lineRule="auto"/>
        <w:rPr>
          <w:rFonts w:ascii="Times New Roman" w:hAnsi="Times New Roman" w:eastAsia="宋体"/>
          <w:sz w:val="24"/>
          <w:szCs w:val="24"/>
        </w:rPr>
      </w:pPr>
      <w:r>
        <w:rPr>
          <w:rFonts w:ascii="Times New Roman" w:hAnsi="Times New Roman" w:eastAsia="宋体"/>
          <w:sz w:val="24"/>
          <w:szCs w:val="24"/>
        </w:rPr>
        <w:t>七、公告期限</w:t>
      </w:r>
    </w:p>
    <w:p>
      <w:pPr>
        <w:spacing w:line="360" w:lineRule="auto"/>
        <w:ind w:firstLine="480" w:firstLineChars="200"/>
        <w:rPr>
          <w:rFonts w:ascii="Times New Roman" w:hAnsi="Times New Roman" w:eastAsia="宋体"/>
          <w:kern w:val="0"/>
          <w:sz w:val="24"/>
          <w:szCs w:val="24"/>
        </w:rPr>
      </w:pPr>
      <w:r>
        <w:rPr>
          <w:rFonts w:ascii="Times New Roman" w:hAnsi="Times New Roman" w:eastAsia="宋体"/>
          <w:kern w:val="0"/>
          <w:sz w:val="24"/>
          <w:szCs w:val="24"/>
        </w:rPr>
        <w:t>自本公告发布之日起1个工作日。</w:t>
      </w:r>
    </w:p>
    <w:p>
      <w:pPr>
        <w:spacing w:line="360" w:lineRule="auto"/>
        <w:rPr>
          <w:rFonts w:ascii="Times New Roman" w:hAnsi="Times New Roman" w:eastAsia="宋体"/>
          <w:sz w:val="24"/>
          <w:szCs w:val="24"/>
        </w:rPr>
      </w:pPr>
      <w:r>
        <w:rPr>
          <w:rFonts w:ascii="Times New Roman" w:hAnsi="Times New Roman" w:eastAsia="宋体"/>
          <w:sz w:val="24"/>
          <w:szCs w:val="24"/>
        </w:rPr>
        <w:t>八、其他补充事宜</w:t>
      </w:r>
    </w:p>
    <w:p>
      <w:pPr>
        <w:spacing w:line="360" w:lineRule="auto"/>
        <w:rPr>
          <w:rFonts w:ascii="Times New Roman" w:hAnsi="Times New Roman" w:eastAsia="宋体"/>
          <w:sz w:val="24"/>
          <w:szCs w:val="24"/>
        </w:rPr>
      </w:pPr>
      <w:r>
        <w:rPr>
          <w:rFonts w:ascii="Times New Roman" w:hAnsi="Times New Roman" w:eastAsia="宋体"/>
          <w:kern w:val="0"/>
          <w:sz w:val="24"/>
          <w:szCs w:val="24"/>
        </w:rPr>
        <w:t>8.1</w:t>
      </w:r>
      <w:r>
        <w:rPr>
          <w:rFonts w:ascii="Times New Roman" w:hAnsi="Times New Roman" w:eastAsia="宋体"/>
          <w:color w:val="000000"/>
          <w:kern w:val="0"/>
          <w:sz w:val="24"/>
          <w:szCs w:val="24"/>
        </w:rPr>
        <w:t>本公告同时在中国政府采购网（http://www.ccgp.gov.cn）、</w:t>
      </w:r>
      <w:r>
        <w:rPr>
          <w:rFonts w:ascii="Times New Roman" w:hAnsi="Times New Roman" w:eastAsia="宋体"/>
          <w:kern w:val="0"/>
          <w:sz w:val="24"/>
          <w:szCs w:val="24"/>
        </w:rPr>
        <w:t>北京市政府采购网（http://www.ccgp-beijing.gov.cn/）</w:t>
      </w:r>
      <w:r>
        <w:rPr>
          <w:rFonts w:ascii="Times New Roman" w:hAnsi="Times New Roman" w:eastAsia="宋体"/>
          <w:color w:val="000000"/>
          <w:kern w:val="0"/>
          <w:sz w:val="24"/>
          <w:szCs w:val="24"/>
        </w:rPr>
        <w:t>以及北京汇诚金桥国际招标</w:t>
      </w:r>
      <w:r>
        <w:rPr>
          <w:rFonts w:hint="eastAsia" w:ascii="Times New Roman" w:hAnsi="Times New Roman" w:eastAsia="宋体"/>
          <w:color w:val="000000"/>
          <w:kern w:val="0"/>
          <w:sz w:val="24"/>
          <w:szCs w:val="24"/>
        </w:rPr>
        <w:t>咨询</w:t>
      </w:r>
      <w:r>
        <w:rPr>
          <w:rFonts w:ascii="Times New Roman" w:hAnsi="Times New Roman" w:eastAsia="宋体"/>
          <w:color w:val="000000"/>
          <w:kern w:val="0"/>
          <w:sz w:val="24"/>
          <w:szCs w:val="24"/>
        </w:rPr>
        <w:t>有限公司网站（http://www.hcjq.net/）发布</w:t>
      </w:r>
      <w:r>
        <w:rPr>
          <w:rFonts w:ascii="Times New Roman" w:hAnsi="Times New Roman" w:eastAsia="宋体"/>
          <w:sz w:val="24"/>
          <w:szCs w:val="24"/>
        </w:rPr>
        <w:t>。</w:t>
      </w:r>
    </w:p>
    <w:p>
      <w:pPr>
        <w:spacing w:line="360" w:lineRule="auto"/>
        <w:rPr>
          <w:rFonts w:hint="default" w:ascii="Times New Roman" w:hAnsi="Times New Roman" w:eastAsia="宋体"/>
          <w:kern w:val="0"/>
          <w:sz w:val="24"/>
          <w:szCs w:val="24"/>
          <w:lang w:val="en-US" w:eastAsia="zh-CN"/>
        </w:rPr>
      </w:pPr>
      <w:r>
        <w:rPr>
          <w:rFonts w:ascii="Times New Roman" w:hAnsi="Times New Roman" w:eastAsia="宋体"/>
          <w:sz w:val="24"/>
          <w:szCs w:val="24"/>
        </w:rPr>
        <w:t>8.2采购代理机构项目编号：BJJQ-202</w:t>
      </w:r>
      <w:r>
        <w:rPr>
          <w:rFonts w:hint="eastAsia" w:ascii="Times New Roman" w:hAnsi="Times New Roman" w:eastAsia="宋体"/>
          <w:sz w:val="24"/>
          <w:szCs w:val="24"/>
          <w:lang w:val="en-US" w:eastAsia="zh-CN"/>
        </w:rPr>
        <w:t>2</w:t>
      </w:r>
      <w:r>
        <w:rPr>
          <w:rFonts w:ascii="Times New Roman" w:hAnsi="Times New Roman" w:eastAsia="宋体"/>
          <w:sz w:val="24"/>
          <w:szCs w:val="24"/>
        </w:rPr>
        <w:t>-3</w:t>
      </w:r>
      <w:r>
        <w:rPr>
          <w:rFonts w:hint="eastAsia" w:ascii="Times New Roman" w:hAnsi="Times New Roman" w:eastAsia="宋体"/>
          <w:sz w:val="24"/>
          <w:szCs w:val="24"/>
          <w:lang w:val="en-US" w:eastAsia="zh-CN"/>
        </w:rPr>
        <w:t>77</w:t>
      </w:r>
    </w:p>
    <w:p>
      <w:pPr>
        <w:spacing w:line="360" w:lineRule="auto"/>
        <w:rPr>
          <w:rFonts w:ascii="Times New Roman" w:hAnsi="Times New Roman" w:eastAsia="宋体"/>
          <w:kern w:val="0"/>
          <w:sz w:val="24"/>
          <w:szCs w:val="24"/>
        </w:rPr>
      </w:pPr>
      <w:r>
        <w:rPr>
          <w:rFonts w:ascii="Times New Roman" w:hAnsi="Times New Roman" w:eastAsia="宋体"/>
          <w:kern w:val="0"/>
          <w:sz w:val="24"/>
          <w:szCs w:val="24"/>
        </w:rPr>
        <w:t>九、凡对本次公告内容提出询问，请按以下方式联系。</w:t>
      </w:r>
      <w:bookmarkStart w:id="17" w:name="_GoBack"/>
      <w:bookmarkEnd w:id="17"/>
    </w:p>
    <w:p>
      <w:pPr>
        <w:keepNext/>
        <w:keepLines/>
        <w:tabs>
          <w:tab w:val="left" w:pos="567"/>
        </w:tabs>
        <w:spacing w:line="360" w:lineRule="auto"/>
        <w:ind w:left="210" w:leftChars="100" w:firstLine="480" w:firstLineChars="200"/>
        <w:outlineLvl w:val="1"/>
        <w:rPr>
          <w:rFonts w:ascii="Times New Roman" w:hAnsi="Times New Roman" w:eastAsia="宋体"/>
          <w:bCs/>
          <w:sz w:val="24"/>
          <w:szCs w:val="24"/>
        </w:rPr>
      </w:pPr>
      <w:bookmarkStart w:id="2" w:name="_Toc28359096"/>
      <w:bookmarkStart w:id="3" w:name="_Toc35393637"/>
      <w:bookmarkStart w:id="4" w:name="_Toc48308345"/>
      <w:bookmarkStart w:id="5" w:name="_Toc35393806"/>
      <w:bookmarkStart w:id="6" w:name="_Toc28359019"/>
      <w:r>
        <w:rPr>
          <w:rFonts w:ascii="Times New Roman" w:hAnsi="Times New Roman" w:eastAsia="宋体"/>
          <w:bCs/>
          <w:sz w:val="24"/>
          <w:szCs w:val="24"/>
        </w:rPr>
        <w:t>1.采购人信息</w:t>
      </w:r>
      <w:bookmarkEnd w:id="2"/>
      <w:bookmarkEnd w:id="3"/>
      <w:bookmarkEnd w:id="4"/>
      <w:bookmarkEnd w:id="5"/>
      <w:bookmarkEnd w:id="6"/>
    </w:p>
    <w:p>
      <w:pPr>
        <w:keepNext/>
        <w:keepLines/>
        <w:tabs>
          <w:tab w:val="left" w:pos="567"/>
        </w:tabs>
        <w:spacing w:line="360" w:lineRule="auto"/>
        <w:ind w:left="210" w:leftChars="100" w:firstLine="480" w:firstLineChars="200"/>
        <w:outlineLvl w:val="1"/>
        <w:rPr>
          <w:rFonts w:hint="eastAsia" w:ascii="Times New Roman" w:hAnsi="Times New Roman" w:eastAsia="宋体"/>
          <w:bCs/>
          <w:sz w:val="24"/>
          <w:szCs w:val="24"/>
        </w:rPr>
      </w:pPr>
      <w:bookmarkStart w:id="7" w:name="_Toc35393807"/>
      <w:bookmarkStart w:id="8" w:name="_Toc28359097"/>
      <w:bookmarkStart w:id="9" w:name="_Toc48308346"/>
      <w:bookmarkStart w:id="10" w:name="_Toc28359020"/>
      <w:bookmarkStart w:id="11" w:name="_Toc35393638"/>
      <w:r>
        <w:rPr>
          <w:rFonts w:hint="eastAsia" w:ascii="Times New Roman" w:hAnsi="Times New Roman" w:eastAsia="宋体"/>
          <w:bCs/>
          <w:sz w:val="24"/>
          <w:szCs w:val="24"/>
        </w:rPr>
        <w:t>名    称：北京市军队离休退休干部安置事务中心</w:t>
      </w:r>
    </w:p>
    <w:p>
      <w:pPr>
        <w:keepNext/>
        <w:keepLines/>
        <w:tabs>
          <w:tab w:val="left" w:pos="567"/>
        </w:tabs>
        <w:spacing w:line="360" w:lineRule="auto"/>
        <w:ind w:left="210" w:leftChars="100" w:firstLine="480" w:firstLineChars="200"/>
        <w:outlineLvl w:val="1"/>
        <w:rPr>
          <w:rFonts w:hint="eastAsia" w:ascii="Times New Roman" w:hAnsi="Times New Roman" w:eastAsia="宋体"/>
          <w:bCs/>
          <w:sz w:val="24"/>
          <w:szCs w:val="24"/>
        </w:rPr>
      </w:pPr>
      <w:r>
        <w:rPr>
          <w:rFonts w:hint="eastAsia" w:ascii="Times New Roman" w:hAnsi="Times New Roman" w:eastAsia="宋体"/>
          <w:bCs/>
          <w:sz w:val="24"/>
          <w:szCs w:val="24"/>
        </w:rPr>
        <w:t>地    址：北京市朝阳区华严里10号</w:t>
      </w:r>
    </w:p>
    <w:p>
      <w:pPr>
        <w:keepNext/>
        <w:keepLines/>
        <w:tabs>
          <w:tab w:val="left" w:pos="567"/>
        </w:tabs>
        <w:spacing w:line="360" w:lineRule="auto"/>
        <w:ind w:left="210" w:leftChars="100" w:firstLine="480" w:firstLineChars="200"/>
        <w:outlineLvl w:val="1"/>
        <w:rPr>
          <w:rFonts w:hint="eastAsia" w:ascii="Times New Roman" w:hAnsi="Times New Roman" w:eastAsia="宋体"/>
          <w:bCs/>
          <w:sz w:val="24"/>
          <w:szCs w:val="24"/>
        </w:rPr>
      </w:pPr>
      <w:r>
        <w:rPr>
          <w:rFonts w:hint="eastAsia" w:ascii="Times New Roman" w:hAnsi="Times New Roman" w:eastAsia="宋体"/>
          <w:bCs/>
          <w:sz w:val="24"/>
          <w:szCs w:val="24"/>
        </w:rPr>
        <w:t>联系方式：杨少彬，62019678</w:t>
      </w:r>
    </w:p>
    <w:p>
      <w:pPr>
        <w:keepNext/>
        <w:keepLines/>
        <w:tabs>
          <w:tab w:val="left" w:pos="567"/>
        </w:tabs>
        <w:spacing w:line="360" w:lineRule="auto"/>
        <w:ind w:left="210" w:leftChars="100" w:firstLine="480" w:firstLineChars="200"/>
        <w:outlineLvl w:val="1"/>
        <w:rPr>
          <w:rFonts w:ascii="Times New Roman" w:hAnsi="Times New Roman" w:eastAsia="宋体"/>
          <w:bCs/>
          <w:sz w:val="24"/>
          <w:szCs w:val="24"/>
        </w:rPr>
      </w:pPr>
      <w:r>
        <w:rPr>
          <w:rFonts w:ascii="Times New Roman" w:hAnsi="Times New Roman" w:eastAsia="宋体"/>
          <w:bCs/>
          <w:sz w:val="24"/>
          <w:szCs w:val="24"/>
        </w:rPr>
        <w:t>2.采购代理机构信息</w:t>
      </w:r>
      <w:bookmarkEnd w:id="7"/>
      <w:bookmarkEnd w:id="8"/>
      <w:bookmarkEnd w:id="9"/>
      <w:bookmarkEnd w:id="10"/>
      <w:bookmarkEnd w:id="11"/>
    </w:p>
    <w:p>
      <w:pPr>
        <w:keepNext/>
        <w:keepLines/>
        <w:tabs>
          <w:tab w:val="left" w:pos="567"/>
        </w:tabs>
        <w:spacing w:line="360" w:lineRule="auto"/>
        <w:ind w:left="210" w:leftChars="100" w:firstLine="480" w:firstLineChars="200"/>
        <w:outlineLvl w:val="1"/>
        <w:rPr>
          <w:rFonts w:hint="eastAsia" w:ascii="Times New Roman" w:hAnsi="Times New Roman" w:eastAsia="宋体"/>
          <w:bCs/>
          <w:sz w:val="24"/>
          <w:szCs w:val="24"/>
        </w:rPr>
      </w:pPr>
      <w:bookmarkStart w:id="12" w:name="_Toc28359021"/>
      <w:bookmarkStart w:id="13" w:name="_Toc35393808"/>
      <w:bookmarkStart w:id="14" w:name="_Toc35393639"/>
      <w:bookmarkStart w:id="15" w:name="_Toc28359098"/>
      <w:bookmarkStart w:id="16" w:name="_Toc48308347"/>
      <w:r>
        <w:rPr>
          <w:rFonts w:hint="eastAsia" w:ascii="Times New Roman" w:hAnsi="Times New Roman" w:eastAsia="宋体"/>
          <w:bCs/>
          <w:sz w:val="24"/>
          <w:szCs w:val="24"/>
        </w:rPr>
        <w:t>名    称：北京汇诚金桥国际招标咨询有限公司</w:t>
      </w:r>
    </w:p>
    <w:p>
      <w:pPr>
        <w:keepNext/>
        <w:keepLines/>
        <w:tabs>
          <w:tab w:val="left" w:pos="567"/>
        </w:tabs>
        <w:spacing w:line="360" w:lineRule="auto"/>
        <w:ind w:left="210" w:leftChars="100" w:firstLine="480" w:firstLineChars="200"/>
        <w:outlineLvl w:val="1"/>
        <w:rPr>
          <w:rFonts w:hint="eastAsia" w:ascii="Times New Roman" w:hAnsi="Times New Roman" w:eastAsia="宋体"/>
          <w:bCs/>
          <w:sz w:val="24"/>
          <w:szCs w:val="24"/>
        </w:rPr>
      </w:pPr>
      <w:r>
        <w:rPr>
          <w:rFonts w:hint="eastAsia" w:ascii="Times New Roman" w:hAnsi="Times New Roman" w:eastAsia="宋体"/>
          <w:bCs/>
          <w:sz w:val="24"/>
          <w:szCs w:val="24"/>
        </w:rPr>
        <w:t>地　　址：北京市东城区朝内大街南竹杆胡同6号北京INN3号楼9层</w:t>
      </w:r>
    </w:p>
    <w:p>
      <w:pPr>
        <w:keepNext/>
        <w:keepLines/>
        <w:tabs>
          <w:tab w:val="left" w:pos="567"/>
        </w:tabs>
        <w:spacing w:line="360" w:lineRule="auto"/>
        <w:ind w:left="210" w:leftChars="100" w:firstLine="480" w:firstLineChars="200"/>
        <w:outlineLvl w:val="1"/>
        <w:rPr>
          <w:rFonts w:hint="eastAsia" w:ascii="Times New Roman" w:hAnsi="Times New Roman" w:eastAsia="宋体"/>
          <w:bCs/>
          <w:sz w:val="24"/>
          <w:szCs w:val="24"/>
        </w:rPr>
      </w:pPr>
      <w:r>
        <w:rPr>
          <w:rFonts w:hint="eastAsia" w:ascii="Times New Roman" w:hAnsi="Times New Roman" w:eastAsia="宋体"/>
          <w:bCs/>
          <w:sz w:val="24"/>
          <w:szCs w:val="24"/>
        </w:rPr>
        <w:t>联系方式：65244729</w:t>
      </w:r>
    </w:p>
    <w:p>
      <w:pPr>
        <w:keepNext/>
        <w:keepLines/>
        <w:tabs>
          <w:tab w:val="left" w:pos="567"/>
        </w:tabs>
        <w:spacing w:line="360" w:lineRule="auto"/>
        <w:ind w:left="210" w:leftChars="100" w:firstLine="480" w:firstLineChars="200"/>
        <w:outlineLvl w:val="1"/>
        <w:rPr>
          <w:rFonts w:ascii="Times New Roman" w:hAnsi="Times New Roman" w:eastAsia="宋体"/>
          <w:bCs/>
          <w:sz w:val="24"/>
          <w:szCs w:val="24"/>
        </w:rPr>
      </w:pPr>
      <w:r>
        <w:rPr>
          <w:rFonts w:ascii="Times New Roman" w:hAnsi="Times New Roman" w:eastAsia="宋体"/>
          <w:bCs/>
          <w:sz w:val="24"/>
          <w:szCs w:val="24"/>
        </w:rPr>
        <w:t>3.项目联系方式</w:t>
      </w:r>
      <w:bookmarkEnd w:id="12"/>
      <w:bookmarkEnd w:id="13"/>
      <w:bookmarkEnd w:id="14"/>
      <w:bookmarkEnd w:id="15"/>
      <w:bookmarkEnd w:id="16"/>
    </w:p>
    <w:p>
      <w:pPr>
        <w:spacing w:line="360" w:lineRule="auto"/>
        <w:ind w:firstLine="720" w:firstLineChars="300"/>
        <w:rPr>
          <w:rFonts w:hint="eastAsia" w:ascii="Times New Roman" w:hAnsi="Times New Roman" w:eastAsia="宋体"/>
          <w:kern w:val="0"/>
          <w:sz w:val="24"/>
          <w:szCs w:val="24"/>
        </w:rPr>
      </w:pPr>
      <w:r>
        <w:rPr>
          <w:rFonts w:hint="eastAsia" w:ascii="Times New Roman" w:hAnsi="Times New Roman" w:eastAsia="宋体"/>
          <w:kern w:val="0"/>
          <w:sz w:val="24"/>
          <w:szCs w:val="24"/>
        </w:rPr>
        <w:t>项目联系人：雷天宠、米彦杰</w:t>
      </w:r>
    </w:p>
    <w:p>
      <w:pPr>
        <w:spacing w:line="360" w:lineRule="auto"/>
        <w:ind w:firstLine="720" w:firstLineChars="300"/>
        <w:rPr>
          <w:rFonts w:hint="eastAsia" w:ascii="Times New Roman" w:hAnsi="Times New Roman" w:eastAsia="宋体"/>
          <w:kern w:val="0"/>
          <w:sz w:val="24"/>
          <w:szCs w:val="24"/>
        </w:rPr>
      </w:pPr>
      <w:r>
        <w:rPr>
          <w:rFonts w:hint="eastAsia" w:ascii="Times New Roman" w:hAnsi="Times New Roman" w:eastAsia="宋体"/>
          <w:kern w:val="0"/>
          <w:sz w:val="24"/>
          <w:szCs w:val="24"/>
        </w:rPr>
        <w:t>电　　  话：65244729</w:t>
      </w:r>
    </w:p>
    <w:p>
      <w:pPr>
        <w:spacing w:line="360" w:lineRule="auto"/>
        <w:rPr>
          <w:rFonts w:ascii="Times New Roman" w:hAnsi="Times New Roman" w:eastAsia="宋体"/>
          <w:kern w:val="0"/>
          <w:sz w:val="24"/>
          <w:szCs w:val="24"/>
        </w:rPr>
      </w:pPr>
      <w:r>
        <w:rPr>
          <w:rFonts w:ascii="Times New Roman" w:hAnsi="Times New Roman" w:eastAsia="宋体"/>
          <w:kern w:val="0"/>
          <w:sz w:val="24"/>
          <w:szCs w:val="24"/>
        </w:rPr>
        <w:t>十、附件</w:t>
      </w:r>
    </w:p>
    <w:p>
      <w:pPr>
        <w:spacing w:line="360" w:lineRule="auto"/>
        <w:ind w:firstLine="480" w:firstLineChars="200"/>
        <w:rPr>
          <w:rFonts w:ascii="Times New Roman" w:hAnsi="Times New Roman" w:eastAsia="宋体"/>
          <w:kern w:val="0"/>
          <w:sz w:val="24"/>
          <w:szCs w:val="24"/>
        </w:rPr>
      </w:pPr>
      <w:r>
        <w:rPr>
          <w:rFonts w:ascii="Times New Roman" w:hAnsi="Times New Roman" w:eastAsia="宋体"/>
          <w:kern w:val="0"/>
          <w:sz w:val="24"/>
          <w:szCs w:val="24"/>
        </w:rPr>
        <w:t>1</w:t>
      </w:r>
      <w:r>
        <w:rPr>
          <w:rFonts w:hint="eastAsia" w:ascii="Times New Roman" w:hAnsi="Times New Roman" w:eastAsia="宋体"/>
          <w:kern w:val="0"/>
          <w:sz w:val="24"/>
          <w:szCs w:val="24"/>
        </w:rPr>
        <w:t>．</w:t>
      </w:r>
      <w:r>
        <w:rPr>
          <w:rFonts w:ascii="Times New Roman" w:hAnsi="Times New Roman" w:eastAsia="宋体"/>
          <w:kern w:val="0"/>
          <w:sz w:val="24"/>
          <w:szCs w:val="24"/>
        </w:rPr>
        <w:t>采购文件</w:t>
      </w:r>
    </w:p>
    <w:p>
      <w:pPr>
        <w:spacing w:line="360" w:lineRule="auto"/>
        <w:ind w:firstLine="480" w:firstLineChars="200"/>
        <w:rPr>
          <w:rFonts w:ascii="Times New Roman" w:hAnsi="Times New Roman" w:eastAsia="宋体"/>
          <w:kern w:val="0"/>
          <w:sz w:val="24"/>
          <w:szCs w:val="24"/>
        </w:rPr>
      </w:pPr>
      <w:r>
        <w:rPr>
          <w:rFonts w:hint="eastAsia" w:ascii="Times New Roman" w:hAnsi="Times New Roman" w:eastAsia="宋体"/>
          <w:kern w:val="0"/>
          <w:sz w:val="24"/>
          <w:szCs w:val="24"/>
        </w:rPr>
        <w:t>2．中小企业声明函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g1MTQ2N2ZlNzk4MTBjMTY5NzllNzQzMGI4MDFlY2YifQ=="/>
  </w:docVars>
  <w:rsids>
    <w:rsidRoot w:val="004D1179"/>
    <w:rsid w:val="000023F0"/>
    <w:rsid w:val="00011282"/>
    <w:rsid w:val="00051475"/>
    <w:rsid w:val="000565AF"/>
    <w:rsid w:val="000D685B"/>
    <w:rsid w:val="001521F4"/>
    <w:rsid w:val="0017132C"/>
    <w:rsid w:val="001832F8"/>
    <w:rsid w:val="001E0CC7"/>
    <w:rsid w:val="00257D06"/>
    <w:rsid w:val="00276863"/>
    <w:rsid w:val="003629D0"/>
    <w:rsid w:val="003775AC"/>
    <w:rsid w:val="0041710E"/>
    <w:rsid w:val="0042268A"/>
    <w:rsid w:val="00460F1C"/>
    <w:rsid w:val="00473E24"/>
    <w:rsid w:val="004D1179"/>
    <w:rsid w:val="00501390"/>
    <w:rsid w:val="005809C9"/>
    <w:rsid w:val="006608AB"/>
    <w:rsid w:val="006F5202"/>
    <w:rsid w:val="00705D10"/>
    <w:rsid w:val="00721F31"/>
    <w:rsid w:val="0077059A"/>
    <w:rsid w:val="007C0604"/>
    <w:rsid w:val="007C5418"/>
    <w:rsid w:val="007F65BC"/>
    <w:rsid w:val="00801A1A"/>
    <w:rsid w:val="0081367F"/>
    <w:rsid w:val="009D242A"/>
    <w:rsid w:val="009E442F"/>
    <w:rsid w:val="00A12476"/>
    <w:rsid w:val="00A42D63"/>
    <w:rsid w:val="00A70EDB"/>
    <w:rsid w:val="00A83878"/>
    <w:rsid w:val="00AE5856"/>
    <w:rsid w:val="00B14A72"/>
    <w:rsid w:val="00B33BC6"/>
    <w:rsid w:val="00BC3DB3"/>
    <w:rsid w:val="00BF06CA"/>
    <w:rsid w:val="00C61709"/>
    <w:rsid w:val="00DA630C"/>
    <w:rsid w:val="00DD6296"/>
    <w:rsid w:val="00E12060"/>
    <w:rsid w:val="00E25B70"/>
    <w:rsid w:val="00F40BA0"/>
    <w:rsid w:val="00F7352D"/>
    <w:rsid w:val="00FA634B"/>
    <w:rsid w:val="00FD5278"/>
    <w:rsid w:val="00FE498C"/>
    <w:rsid w:val="0BE107DE"/>
    <w:rsid w:val="0E7B492F"/>
    <w:rsid w:val="1CB50209"/>
    <w:rsid w:val="2754116D"/>
    <w:rsid w:val="3ADE2D8C"/>
    <w:rsid w:val="3E4A0298"/>
    <w:rsid w:val="49A24A07"/>
    <w:rsid w:val="4DBA440F"/>
    <w:rsid w:val="50130B14"/>
    <w:rsid w:val="60E02D21"/>
    <w:rsid w:val="66894F0B"/>
    <w:rsid w:val="7E5B2801"/>
    <w:rsid w:val="7F0700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4"/>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5"/>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 缩进2字符"/>
    <w:basedOn w:val="1"/>
    <w:next w:val="1"/>
    <w:qFormat/>
    <w:uiPriority w:val="99"/>
    <w:pPr>
      <w:jc w:val="center"/>
    </w:pPr>
    <w:rPr>
      <w:rFonts w:hint="eastAsia" w:ascii="宋体" w:hAnsi="宋体"/>
      <w:szCs w:val="28"/>
    </w:rPr>
  </w:style>
  <w:style w:type="paragraph" w:styleId="5">
    <w:name w:val="annotation text"/>
    <w:basedOn w:val="1"/>
    <w:link w:val="17"/>
    <w:semiHidden/>
    <w:qFormat/>
    <w:uiPriority w:val="99"/>
    <w:pPr>
      <w:jc w:val="left"/>
    </w:pPr>
    <w:rPr>
      <w:rFonts w:ascii="Times New Roman" w:hAnsi="Times New Roman" w:eastAsia="宋体"/>
      <w:szCs w:val="24"/>
    </w:rPr>
  </w:style>
  <w:style w:type="paragraph" w:styleId="6">
    <w:name w:val="Plain Text"/>
    <w:basedOn w:val="1"/>
    <w:link w:val="16"/>
    <w:qFormat/>
    <w:uiPriority w:val="99"/>
    <w:rPr>
      <w:rFonts w:ascii="宋体" w:hAnsi="Courier New"/>
    </w:rPr>
  </w:style>
  <w:style w:type="paragraph" w:styleId="7">
    <w:name w:val="Balloon Text"/>
    <w:basedOn w:val="1"/>
    <w:link w:val="18"/>
    <w:semiHidden/>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99"/>
    <w:rPr>
      <w:rFonts w:cs="Times New Roman"/>
      <w:sz w:val="21"/>
      <w:szCs w:val="21"/>
    </w:rPr>
  </w:style>
  <w:style w:type="character" w:customStyle="1" w:styleId="14">
    <w:name w:val="标题 1 字符"/>
    <w:link w:val="3"/>
    <w:qFormat/>
    <w:locked/>
    <w:uiPriority w:val="99"/>
    <w:rPr>
      <w:rFonts w:ascii="宋体" w:hAnsi="宋体" w:eastAsia="宋体" w:cs="宋体"/>
      <w:b/>
      <w:bCs/>
      <w:kern w:val="36"/>
      <w:sz w:val="48"/>
      <w:szCs w:val="48"/>
    </w:rPr>
  </w:style>
  <w:style w:type="character" w:customStyle="1" w:styleId="15">
    <w:name w:val="标题 2 字符"/>
    <w:link w:val="4"/>
    <w:qFormat/>
    <w:locked/>
    <w:uiPriority w:val="99"/>
    <w:rPr>
      <w:rFonts w:ascii="宋体" w:hAnsi="宋体" w:eastAsia="宋体" w:cs="宋体"/>
      <w:b/>
      <w:bCs/>
      <w:kern w:val="0"/>
      <w:sz w:val="36"/>
      <w:szCs w:val="36"/>
    </w:rPr>
  </w:style>
  <w:style w:type="character" w:customStyle="1" w:styleId="16">
    <w:name w:val="纯文本 字符"/>
    <w:link w:val="6"/>
    <w:qFormat/>
    <w:locked/>
    <w:uiPriority w:val="99"/>
    <w:rPr>
      <w:rFonts w:ascii="宋体" w:hAnsi="Courier New" w:cs="Times New Roman"/>
    </w:rPr>
  </w:style>
  <w:style w:type="character" w:customStyle="1" w:styleId="17">
    <w:name w:val="批注文字 字符"/>
    <w:basedOn w:val="12"/>
    <w:link w:val="5"/>
    <w:semiHidden/>
    <w:qFormat/>
    <w:uiPriority w:val="99"/>
  </w:style>
  <w:style w:type="character" w:customStyle="1" w:styleId="18">
    <w:name w:val="批注框文本 字符"/>
    <w:link w:val="7"/>
    <w:semiHidden/>
    <w:qFormat/>
    <w:uiPriority w:val="99"/>
    <w:rPr>
      <w:sz w:val="0"/>
      <w:szCs w:val="0"/>
    </w:rPr>
  </w:style>
  <w:style w:type="character" w:customStyle="1" w:styleId="19">
    <w:name w:val="页眉 字符"/>
    <w:link w:val="9"/>
    <w:qFormat/>
    <w:uiPriority w:val="99"/>
    <w:rPr>
      <w:sz w:val="18"/>
      <w:szCs w:val="18"/>
    </w:rPr>
  </w:style>
  <w:style w:type="character" w:customStyle="1" w:styleId="20">
    <w:name w:val="页脚 字符"/>
    <w:link w:val="8"/>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609</Words>
  <Characters>766</Characters>
  <Lines>6</Lines>
  <Paragraphs>1</Paragraphs>
  <TotalTime>1</TotalTime>
  <ScaleCrop>false</ScaleCrop>
  <LinksUpToDate>false</LinksUpToDate>
  <CharactersWithSpaces>785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2020-04-26T03:35:00Z</dcterms:created>
  <dc:creator>L</dc:creator>
  <cp:lastModifiedBy>汇诚-电子05</cp:lastModifiedBy>
  <dcterms:modified xsi:type="dcterms:W3CDTF">2022-05-10T03:05:34Z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57658A1E15EB4EDF954F4C8421DECCB7</vt:lpwstr>
  </property>
</Properties>
</file>