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35393832"/>
      <w:bookmarkStart w:id="1" w:name="_Toc28359042"/>
      <w:r>
        <w:rPr>
          <w:rFonts w:hint="eastAsia" w:ascii="宋体" w:hAnsi="宋体"/>
          <w:sz w:val="21"/>
          <w:szCs w:val="21"/>
        </w:rPr>
        <w:t>单一来源采购公示</w:t>
      </w:r>
      <w:bookmarkEnd w:id="0"/>
      <w:bookmarkEnd w:id="1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一、项目信息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采购人：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全自动样本处理系统用密封膜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BIECC-22ZB0841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拟</w:t>
      </w:r>
      <w:r>
        <w:rPr>
          <w:rFonts w:ascii="宋体" w:hAnsi="宋体"/>
        </w:rPr>
        <w:t>采购的货物或服务的说明</w:t>
      </w:r>
      <w:r>
        <w:rPr>
          <w:rFonts w:hint="eastAsia" w:ascii="宋体" w:hAnsi="宋体"/>
        </w:rPr>
        <w:t>：</w:t>
      </w:r>
    </w:p>
    <w:tbl>
      <w:tblPr>
        <w:tblStyle w:val="6"/>
        <w:tblW w:w="5653" w:type="pct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819"/>
        <w:gridCol w:w="6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全自动样本处理系统用密封膜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第一包：全自动样本处理系统用密封膜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第一包</w:t>
            </w:r>
          </w:p>
        </w:tc>
        <w:tc>
          <w:tcPr>
            <w:tcW w:w="3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0"/>
              <w:gridCol w:w="1460"/>
              <w:gridCol w:w="16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全自动样本处理系统用密封膜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80卷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全自动样本处理系统用密封膜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第二包：全自动样本处理系统用密封膜</w:t>
            </w:r>
          </w:p>
        </w:tc>
        <w:tc>
          <w:tcPr>
            <w:tcW w:w="3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0"/>
              <w:gridCol w:w="1460"/>
              <w:gridCol w:w="16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41" w:hRule="atLeast"/>
                <w:jc w:val="center"/>
              </w:trPr>
              <w:tc>
                <w:tcPr>
                  <w:tcW w:w="3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全自动样本处理系统用密封膜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10 盒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新宋体"/>
                <w:b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拟</w:t>
      </w:r>
      <w:r>
        <w:rPr>
          <w:rFonts w:ascii="宋体" w:hAnsi="宋体"/>
          <w:u w:val="none"/>
        </w:rPr>
        <w:t>采购的货物或服务的预算金额</w:t>
      </w:r>
      <w:r>
        <w:rPr>
          <w:rFonts w:hint="eastAsia" w:ascii="宋体" w:hAnsi="宋体"/>
          <w:u w:val="none"/>
        </w:rPr>
        <w:t>：总预算人民币7.23万元</w:t>
      </w:r>
      <w:r>
        <w:rPr>
          <w:rFonts w:hint="eastAsia" w:ascii="宋体" w:hAnsi="宋体"/>
          <w:u w:val="none"/>
          <w:lang w:eastAsia="zh-CN"/>
        </w:rPr>
        <w:t>。</w:t>
      </w:r>
      <w:r>
        <w:rPr>
          <w:rFonts w:hint="eastAsia" w:ascii="宋体" w:hAnsi="宋体"/>
          <w:u w:val="none"/>
          <w:lang w:val="en-US" w:eastAsia="zh-CN"/>
        </w:rPr>
        <w:t>其中第一包：全自动样本处理系统用密封膜 第一包 分包控制金额：6.8万；第二包：全自动样本处理系统用密封膜第二包 分包控制金额：0.43万。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采用单一来源采购方式的原因及说明：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本项目于2022年11月04日在中国政府采购网和北京市政府采购网上发布了招标公告，至招标文件获取截止时间2022年11月11日17时00分，本项目第一包：全自动样本处理系统用密封膜 第一包共有2家单位获取了招标文件；第二包：全自动样本处理系统用密封膜 第二包共有3家单位获取了招标文件。至投标文件递交截止时间2022年11月25日15时00分，本项目第一包：全自动样本处理系统用密封膜 第一包只有1家单位递交了投标文件，投标单位为北京世纪安捷伦医疗器械有限公司；第二包：全自动样本处理系统用密封膜 第二包只有1家单位递交了投标文件，投标单位为杭州诺嘉医疗设备有限公司。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二、拟定供应商信息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 xml:space="preserve">全自动样本处理系统用密封膜 第一包：全自动样本处理系统用密封膜 </w:t>
      </w:r>
      <w:bookmarkStart w:id="2" w:name="_GoBack"/>
      <w:bookmarkEnd w:id="2"/>
    </w:p>
    <w:p>
      <w:pPr>
        <w:spacing w:line="360" w:lineRule="auto"/>
        <w:ind w:firstLine="420" w:firstLineChars="200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名称：北京世纪安捷伦医疗器械有限公司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</w:t>
      </w:r>
      <w:r>
        <w:rPr>
          <w:rFonts w:hint="eastAsia" w:ascii="宋体" w:hAnsi="宋体"/>
          <w:u w:val="none"/>
          <w:lang w:val="en-US" w:eastAsia="zh-CN"/>
        </w:rPr>
        <w:t>北京市朝阳区东四环中路82号金长安大厦3座21层2108单元</w:t>
      </w:r>
    </w:p>
    <w:p>
      <w:pPr>
        <w:spacing w:line="360" w:lineRule="auto"/>
        <w:ind w:firstLine="420" w:firstLineChars="200"/>
        <w:rPr>
          <w:rFonts w:hint="default" w:ascii="宋体" w:hAnsi="宋体"/>
          <w:u w:val="none"/>
          <w:lang w:val="en-US" w:eastAsia="zh-CN"/>
        </w:rPr>
      </w:pPr>
      <w:r>
        <w:rPr>
          <w:rFonts w:hint="default" w:ascii="宋体" w:hAnsi="宋体"/>
          <w:u w:val="none"/>
          <w:lang w:val="en-US" w:eastAsia="zh-CN"/>
        </w:rPr>
        <w:t>全自动样本处理系统用密封膜 第二包：全自动样本处理系统用密封膜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名称：杭州诺嘉医疗设备有限公司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地址：浙江省杭州市下城区庆春路42号1004室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三、公示期限</w:t>
      </w:r>
    </w:p>
    <w:p>
      <w:pPr>
        <w:pStyle w:val="11"/>
        <w:spacing w:line="360" w:lineRule="auto"/>
        <w:ind w:left="-10" w:leftChars="-5"/>
        <w:rPr>
          <w:rFonts w:ascii="宋体" w:hAnsi="宋体"/>
        </w:rPr>
      </w:pP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  <w:u w:val="single"/>
        </w:rPr>
        <w:t>月2</w:t>
      </w:r>
      <w:r>
        <w:rPr>
          <w:rFonts w:ascii="宋体" w:hAnsi="宋体"/>
          <w:u w:val="single"/>
        </w:rPr>
        <w:t>5</w:t>
      </w:r>
      <w:r>
        <w:rPr>
          <w:rFonts w:hint="eastAsia" w:ascii="宋体" w:hAnsi="宋体"/>
          <w:u w:val="single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12</w:t>
      </w:r>
      <w:r>
        <w:rPr>
          <w:rFonts w:hint="eastAsia" w:ascii="宋体" w:hAnsi="宋体"/>
          <w:u w:val="single"/>
        </w:rPr>
        <w:t>月</w:t>
      </w:r>
      <w:r>
        <w:rPr>
          <w:rFonts w:ascii="宋体" w:hAnsi="宋体"/>
          <w:u w:val="single"/>
        </w:rPr>
        <w:t>0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其他</w:t>
      </w:r>
      <w:r>
        <w:rPr>
          <w:rFonts w:hint="eastAsia" w:ascii="宋体" w:hAnsi="宋体"/>
        </w:rPr>
        <w:t>补充事宜：无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五、联系方式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1.采购人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石老师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2.财政部门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3.采购代理机构（如有）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010-82372770/13051173130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附件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专业人员论证意见</w:t>
      </w:r>
    </w:p>
    <w:p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1ODM0NDI5ZDkxMjliMTVmZjZlZmE3NjkyNmUyZTg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35745D20"/>
    <w:rsid w:val="400E5B83"/>
    <w:rsid w:val="42AC5ED9"/>
    <w:rsid w:val="4A14760A"/>
    <w:rsid w:val="5FDF3F32"/>
    <w:rsid w:val="778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992</Words>
  <Characters>1106</Characters>
  <Lines>1</Lines>
  <Paragraphs>1</Paragraphs>
  <TotalTime>5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北京国际工程</cp:lastModifiedBy>
  <dcterms:modified xsi:type="dcterms:W3CDTF">2022-11-25T10:39:24Z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8A4A32C87AE74616BD3FB55E013F3203</vt:lpwstr>
  </property>
</Properties>
</file>