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ind w:left="0" w:leftChars="0" w:right="0"/>
        <w:jc w:val="center"/>
        <w:textAlignment w:val="auto"/>
        <w:rPr>
          <w:rFonts w:hint="default" w:ascii="Times New Roman" w:hAnsi="Times New Roman" w:eastAsia="宋体" w:cs="Times New Roman"/>
          <w:sz w:val="24"/>
          <w:szCs w:val="24"/>
        </w:rPr>
      </w:pPr>
      <w:bookmarkStart w:id="0" w:name="_Toc35393813"/>
      <w:r>
        <w:rPr>
          <w:rFonts w:hint="eastAsia" w:ascii="Times New Roman" w:hAnsi="Times New Roman" w:cs="Times New Roman"/>
          <w:sz w:val="24"/>
          <w:szCs w:val="24"/>
          <w:lang w:eastAsia="zh-CN"/>
        </w:rPr>
        <w:t>生活照料及后勤保障服务（第</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eastAsia="zh-CN"/>
        </w:rPr>
        <w:t>包）</w:t>
      </w:r>
      <w:r>
        <w:rPr>
          <w:rFonts w:hint="default" w:ascii="Times New Roman" w:hAnsi="Times New Roman" w:eastAsia="宋体" w:cs="Times New Roman"/>
          <w:sz w:val="24"/>
          <w:szCs w:val="24"/>
        </w:rPr>
        <w:t>更正公告</w:t>
      </w:r>
      <w:bookmarkEnd w:id="0"/>
    </w:p>
    <w:p>
      <w:pPr>
        <w:pStyle w:val="3"/>
        <w:keepNext w:val="0"/>
        <w:keepLines w:val="0"/>
        <w:pageBreakBefore w:val="0"/>
        <w:kinsoku/>
        <w:wordWrap/>
        <w:overflowPunct/>
        <w:topLinePunct w:val="0"/>
        <w:bidi w:val="0"/>
        <w:snapToGrid/>
        <w:spacing w:before="0" w:beforeAutospacing="0" w:after="0" w:afterAutospacing="0" w:line="360" w:lineRule="auto"/>
        <w:ind w:left="0" w:leftChars="0" w:right="0"/>
        <w:textAlignment w:val="auto"/>
        <w:rPr>
          <w:rFonts w:hint="default" w:ascii="Times New Roman" w:hAnsi="Times New Roman" w:eastAsia="宋体" w:cs="Times New Roman"/>
          <w:b w:val="0"/>
          <w:sz w:val="24"/>
          <w:szCs w:val="24"/>
        </w:rPr>
      </w:pPr>
      <w:bookmarkStart w:id="1" w:name="_Toc35393645"/>
      <w:bookmarkStart w:id="2" w:name="_Toc35393814"/>
      <w:bookmarkStart w:id="3" w:name="_Toc28359027"/>
      <w:bookmarkStart w:id="4" w:name="_Toc28359104"/>
      <w:r>
        <w:rPr>
          <w:rFonts w:hint="default" w:ascii="Times New Roman" w:hAnsi="Times New Roman" w:eastAsia="宋体" w:cs="Times New Roman"/>
          <w:b w:val="0"/>
          <w:sz w:val="24"/>
          <w:szCs w:val="24"/>
        </w:rPr>
        <w:t>一、项目基本情况</w:t>
      </w:r>
      <w:bookmarkEnd w:id="1"/>
      <w:bookmarkEnd w:id="2"/>
      <w:bookmarkEnd w:id="3"/>
      <w:bookmarkEnd w:id="4"/>
    </w:p>
    <w:p>
      <w:pPr>
        <w:keepNext w:val="0"/>
        <w:keepLines w:val="0"/>
        <w:pageBreakBefore w:val="0"/>
        <w:kinsoku/>
        <w:wordWrap/>
        <w:overflowPunct/>
        <w:topLinePunct w:val="0"/>
        <w:bidi w:val="0"/>
        <w:snapToGrid/>
        <w:spacing w:beforeAutospacing="0" w:afterAutospacing="0" w:line="360" w:lineRule="auto"/>
        <w:ind w:left="0" w:leftChars="0"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原公告的采购项目编号：</w:t>
      </w:r>
      <w:r>
        <w:rPr>
          <w:rFonts w:hint="default" w:ascii="Times New Roman" w:hAnsi="Times New Roman" w:eastAsia="宋体" w:cs="Times New Roman"/>
          <w:sz w:val="24"/>
          <w:szCs w:val="24"/>
          <w:lang w:eastAsia="zh-CN"/>
        </w:rPr>
        <w:t>BJJQ-202</w:t>
      </w:r>
      <w:r>
        <w:rPr>
          <w:rFonts w:hint="default" w:ascii="Times New Roman" w:hAnsi="Times New Roman" w:eastAsia="宋体" w:cs="Times New Roman"/>
          <w:sz w:val="24"/>
          <w:szCs w:val="24"/>
          <w:lang w:val="en-US" w:eastAsia="zh-CN"/>
        </w:rPr>
        <w:t>4-011/0</w:t>
      </w:r>
      <w:r>
        <w:rPr>
          <w:rFonts w:hint="eastAsia" w:ascii="Times New Roman" w:hAnsi="Times New Roman" w:eastAsia="宋体" w:cs="Times New Roman"/>
          <w:sz w:val="24"/>
          <w:szCs w:val="24"/>
          <w:lang w:val="en-US" w:eastAsia="zh-CN"/>
        </w:rPr>
        <w:t>3</w:t>
      </w:r>
    </w:p>
    <w:p>
      <w:pPr>
        <w:keepNext w:val="0"/>
        <w:keepLines w:val="0"/>
        <w:pageBreakBefore w:val="0"/>
        <w:kinsoku/>
        <w:wordWrap/>
        <w:overflowPunct/>
        <w:topLinePunct w:val="0"/>
        <w:bidi w:val="0"/>
        <w:snapToGrid/>
        <w:spacing w:beforeAutospacing="0" w:afterAutospacing="0" w:line="360" w:lineRule="auto"/>
        <w:ind w:left="0" w:leftChars="0" w:right="0"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原公告的采购项目名称：</w:t>
      </w:r>
      <w:r>
        <w:rPr>
          <w:rFonts w:hint="eastAsia" w:ascii="Times New Roman" w:hAnsi="Times New Roman" w:eastAsia="宋体" w:cs="Times New Roman"/>
          <w:sz w:val="24"/>
          <w:szCs w:val="24"/>
          <w:lang w:eastAsia="zh-CN"/>
        </w:rPr>
        <w:t>生活照料及后勤保障服务（第</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eastAsia="zh-CN"/>
        </w:rPr>
        <w:t>包）</w:t>
      </w:r>
    </w:p>
    <w:p>
      <w:pPr>
        <w:keepNext w:val="0"/>
        <w:keepLines w:val="0"/>
        <w:pageBreakBefore w:val="0"/>
        <w:kinsoku/>
        <w:wordWrap/>
        <w:overflowPunct/>
        <w:topLinePunct w:val="0"/>
        <w:bidi w:val="0"/>
        <w:snapToGrid/>
        <w:spacing w:beforeAutospacing="0" w:afterAutospacing="0" w:line="360" w:lineRule="auto"/>
        <w:ind w:left="0" w:leftChars="0" w:right="0"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rPr>
        <w:t>首次公告日期：2024年</w:t>
      </w:r>
      <w:r>
        <w:rPr>
          <w:rFonts w:hint="default" w:ascii="Times New Roman" w:hAnsi="Times New Roman" w:eastAsia="宋体" w:cs="Times New Roman"/>
          <w:sz w:val="24"/>
          <w:szCs w:val="24"/>
          <w:lang w:val="en-US" w:eastAsia="zh-CN"/>
        </w:rPr>
        <w:t>02</w:t>
      </w:r>
      <w:r>
        <w:rPr>
          <w:rFonts w:hint="default"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29</w:t>
      </w:r>
      <w:r>
        <w:rPr>
          <w:rFonts w:hint="default" w:ascii="Times New Roman" w:hAnsi="Times New Roman" w:eastAsia="宋体" w:cs="Times New Roman"/>
          <w:sz w:val="24"/>
          <w:szCs w:val="24"/>
          <w:u w:val="none"/>
        </w:rPr>
        <w:t>日</w:t>
      </w:r>
    </w:p>
    <w:p>
      <w:pPr>
        <w:pStyle w:val="3"/>
        <w:keepNext w:val="0"/>
        <w:keepLines w:val="0"/>
        <w:pageBreakBefore w:val="0"/>
        <w:kinsoku/>
        <w:wordWrap/>
        <w:overflowPunct/>
        <w:topLinePunct w:val="0"/>
        <w:bidi w:val="0"/>
        <w:snapToGrid/>
        <w:spacing w:before="0" w:beforeAutospacing="0" w:after="0" w:afterAutospacing="0" w:line="360" w:lineRule="auto"/>
        <w:ind w:left="0" w:leftChars="0" w:right="0"/>
        <w:textAlignment w:val="auto"/>
        <w:rPr>
          <w:rFonts w:hint="default" w:ascii="Times New Roman" w:hAnsi="Times New Roman" w:eastAsia="宋体" w:cs="Times New Roman"/>
          <w:b w:val="0"/>
          <w:sz w:val="24"/>
          <w:szCs w:val="24"/>
        </w:rPr>
      </w:pPr>
      <w:bookmarkStart w:id="5" w:name="_Toc35393646"/>
      <w:bookmarkStart w:id="6" w:name="_Toc35393815"/>
      <w:bookmarkStart w:id="7" w:name="_Toc28359105"/>
      <w:bookmarkStart w:id="8" w:name="_Toc28359028"/>
      <w:r>
        <w:rPr>
          <w:rFonts w:hint="default" w:ascii="Times New Roman" w:hAnsi="Times New Roman" w:eastAsia="宋体" w:cs="Times New Roman"/>
          <w:b w:val="0"/>
          <w:sz w:val="24"/>
          <w:szCs w:val="24"/>
        </w:rPr>
        <w:t>二、更正信息</w:t>
      </w:r>
      <w:bookmarkEnd w:id="5"/>
      <w:bookmarkEnd w:id="6"/>
      <w:bookmarkEnd w:id="7"/>
      <w:bookmarkEnd w:id="8"/>
    </w:p>
    <w:p>
      <w:pPr>
        <w:keepNext w:val="0"/>
        <w:keepLines w:val="0"/>
        <w:pageBreakBefore w:val="0"/>
        <w:kinsoku/>
        <w:wordWrap/>
        <w:overflowPunct/>
        <w:topLinePunct w:val="0"/>
        <w:bidi w:val="0"/>
        <w:snapToGrid/>
        <w:spacing w:beforeAutospacing="0" w:afterAutospacing="0" w:line="360" w:lineRule="auto"/>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更改事项：</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采购公告 </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采购文件 □采购结果     </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更改内容：</w:t>
      </w:r>
    </w:p>
    <w:p>
      <w:pPr>
        <w:numPr>
          <w:numId w:val="0"/>
        </w:numPr>
        <w:spacing w:line="360" w:lineRule="auto"/>
        <w:ind w:firstLine="480" w:firstLineChars="200"/>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lang w:val="en-US" w:eastAsia="zh-CN"/>
        </w:rPr>
        <w:t>将</w:t>
      </w:r>
      <w:r>
        <w:rPr>
          <w:rFonts w:hint="default" w:ascii="Times New Roman" w:hAnsi="Times New Roman" w:eastAsia="宋体" w:cs="Times New Roman"/>
          <w:sz w:val="24"/>
          <w:szCs w:val="24"/>
          <w:highlight w:val="none"/>
          <w:lang w:val="en-US"/>
        </w:rPr>
        <w:t>原招标公告及招标文件中</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rPr>
        <w:t>提交投标文件截止时间、投标截止时间、开标时间</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rPr>
        <w:t>变更为</w:t>
      </w:r>
      <w:r>
        <w:rPr>
          <w:rFonts w:hint="default" w:ascii="Times New Roman" w:hAnsi="Times New Roman" w:eastAsia="宋体" w:cs="Times New Roman"/>
          <w:sz w:val="24"/>
          <w:szCs w:val="24"/>
          <w:highlight w:val="none"/>
          <w:u w:val="single"/>
          <w:lang w:val="en-US" w:eastAsia="zh-CN"/>
        </w:rPr>
        <w:t>“2024年03月</w:t>
      </w:r>
      <w:r>
        <w:rPr>
          <w:rFonts w:hint="eastAsia" w:ascii="Times New Roman" w:hAnsi="Times New Roman" w:eastAsia="宋体" w:cs="Times New Roman"/>
          <w:sz w:val="24"/>
          <w:szCs w:val="24"/>
          <w:highlight w:val="none"/>
          <w:u w:val="single"/>
          <w:lang w:val="en-US" w:eastAsia="zh-CN"/>
        </w:rPr>
        <w:t>26</w:t>
      </w:r>
      <w:r>
        <w:rPr>
          <w:rFonts w:hint="default" w:ascii="Times New Roman" w:hAnsi="Times New Roman" w:eastAsia="宋体" w:cs="Times New Roman"/>
          <w:sz w:val="24"/>
          <w:szCs w:val="24"/>
          <w:highlight w:val="none"/>
          <w:u w:val="single"/>
          <w:lang w:val="en-US" w:eastAsia="zh-CN"/>
        </w:rPr>
        <w:t>日10点00分（北京时间）”</w:t>
      </w:r>
      <w:r>
        <w:rPr>
          <w:rFonts w:hint="default" w:ascii="Times New Roman" w:hAnsi="Times New Roman" w:eastAsia="宋体" w:cs="Times New Roman"/>
          <w:sz w:val="24"/>
          <w:szCs w:val="24"/>
          <w:highlight w:val="none"/>
          <w:u w:val="single"/>
          <w:lang w:val="en-US"/>
        </w:rPr>
        <w:t>。</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注：原</w:t>
      </w:r>
      <w:r>
        <w:rPr>
          <w:rFonts w:hint="eastAsia" w:ascii="Times New Roman" w:hAnsi="Times New Roman" w:eastAsia="宋体" w:cs="Times New Roman"/>
          <w:sz w:val="24"/>
          <w:szCs w:val="24"/>
          <w:highlight w:val="none"/>
          <w:lang w:val="en-US" w:eastAsia="zh-CN"/>
        </w:rPr>
        <w:t>采购公告、</w:t>
      </w:r>
      <w:r>
        <w:rPr>
          <w:rFonts w:hint="default" w:ascii="Times New Roman" w:hAnsi="Times New Roman" w:eastAsia="宋体" w:cs="Times New Roman"/>
          <w:sz w:val="24"/>
          <w:szCs w:val="24"/>
          <w:highlight w:val="none"/>
        </w:rPr>
        <w:t>采购文件中涉及上述要求的条款均做相应调整，其余条款按原采购公告、采购文件规定的内容执行。</w:t>
      </w:r>
    </w:p>
    <w:p>
      <w:pPr>
        <w:keepNext w:val="0"/>
        <w:keepLines w:val="0"/>
        <w:pageBreakBefore w:val="0"/>
        <w:kinsoku/>
        <w:wordWrap/>
        <w:overflowPunct/>
        <w:topLinePunct w:val="0"/>
        <w:bidi w:val="0"/>
        <w:snapToGrid/>
        <w:spacing w:beforeAutospacing="0" w:afterAutospacing="0" w:line="360" w:lineRule="auto"/>
        <w:ind w:right="0" w:firstLine="480" w:firstLineChars="200"/>
        <w:textAlignment w:val="auto"/>
        <w:rPr>
          <w:rFonts w:hint="default" w:ascii="Times New Roman" w:hAnsi="Times New Roman" w:eastAsia="宋体" w:cs="Times New Roman"/>
          <w:sz w:val="24"/>
          <w:szCs w:val="24"/>
          <w:highlight w:val="none"/>
          <w:u w:val="none"/>
        </w:rPr>
      </w:pPr>
      <w:r>
        <w:rPr>
          <w:rFonts w:hint="default" w:ascii="Times New Roman" w:hAnsi="Times New Roman" w:eastAsia="宋体" w:cs="Times New Roman"/>
          <w:sz w:val="24"/>
          <w:szCs w:val="24"/>
          <w:highlight w:val="none"/>
          <w:u w:val="none"/>
        </w:rPr>
        <w:t>更正日期：202</w:t>
      </w:r>
      <w:r>
        <w:rPr>
          <w:rFonts w:hint="default" w:ascii="Times New Roman" w:hAnsi="Times New Roman" w:eastAsia="宋体" w:cs="Times New Roman"/>
          <w:sz w:val="24"/>
          <w:szCs w:val="24"/>
          <w:highlight w:val="none"/>
          <w:u w:val="none"/>
          <w:lang w:val="en-US" w:eastAsia="zh-CN"/>
        </w:rPr>
        <w:t>4</w:t>
      </w:r>
      <w:r>
        <w:rPr>
          <w:rFonts w:hint="default" w:ascii="Times New Roman" w:hAnsi="Times New Roman" w:eastAsia="宋体" w:cs="Times New Roman"/>
          <w:sz w:val="24"/>
          <w:szCs w:val="24"/>
          <w:highlight w:val="none"/>
          <w:u w:val="none"/>
        </w:rPr>
        <w:t>年</w:t>
      </w:r>
      <w:r>
        <w:rPr>
          <w:rFonts w:hint="default" w:ascii="Times New Roman" w:hAnsi="Times New Roman" w:eastAsia="宋体" w:cs="Times New Roman"/>
          <w:sz w:val="24"/>
          <w:szCs w:val="24"/>
          <w:highlight w:val="none"/>
          <w:u w:val="none"/>
          <w:lang w:val="en-US" w:eastAsia="zh-CN"/>
        </w:rPr>
        <w:t>0</w:t>
      </w:r>
      <w:r>
        <w:rPr>
          <w:rFonts w:hint="eastAsia" w:ascii="Times New Roman" w:hAnsi="Times New Roman" w:eastAsia="宋体" w:cs="Times New Roman"/>
          <w:sz w:val="24"/>
          <w:szCs w:val="24"/>
          <w:highlight w:val="none"/>
          <w:u w:val="none"/>
          <w:lang w:val="en-US" w:eastAsia="zh-CN"/>
        </w:rPr>
        <w:t>3</w:t>
      </w:r>
      <w:r>
        <w:rPr>
          <w:rFonts w:hint="default" w:ascii="Times New Roman" w:hAnsi="Times New Roman" w:eastAsia="宋体" w:cs="Times New Roman"/>
          <w:sz w:val="24"/>
          <w:szCs w:val="24"/>
          <w:highlight w:val="none"/>
          <w:u w:val="none"/>
        </w:rPr>
        <w:t>月</w:t>
      </w:r>
      <w:r>
        <w:rPr>
          <w:rFonts w:hint="default" w:ascii="Times New Roman" w:hAnsi="Times New Roman" w:eastAsia="宋体" w:cs="Times New Roman"/>
          <w:sz w:val="24"/>
          <w:szCs w:val="24"/>
          <w:highlight w:val="none"/>
          <w:u w:val="none"/>
          <w:lang w:val="en-US" w:eastAsia="zh-CN"/>
        </w:rPr>
        <w:t>2</w:t>
      </w:r>
      <w:r>
        <w:rPr>
          <w:rFonts w:hint="eastAsia" w:ascii="Times New Roman" w:hAnsi="Times New Roman" w:eastAsia="宋体" w:cs="Times New Roman"/>
          <w:sz w:val="24"/>
          <w:szCs w:val="24"/>
          <w:highlight w:val="none"/>
          <w:u w:val="none"/>
          <w:lang w:val="en-US" w:eastAsia="zh-CN"/>
        </w:rPr>
        <w:t>0</w:t>
      </w:r>
      <w:r>
        <w:rPr>
          <w:rFonts w:hint="default" w:ascii="Times New Roman" w:hAnsi="Times New Roman" w:eastAsia="宋体" w:cs="Times New Roman"/>
          <w:sz w:val="24"/>
          <w:szCs w:val="24"/>
          <w:highlight w:val="none"/>
          <w:u w:val="none"/>
        </w:rPr>
        <w:t>日</w:t>
      </w:r>
    </w:p>
    <w:p>
      <w:pPr>
        <w:pStyle w:val="3"/>
        <w:keepNext w:val="0"/>
        <w:keepLines w:val="0"/>
        <w:pageBreakBefore w:val="0"/>
        <w:kinsoku/>
        <w:wordWrap/>
        <w:overflowPunct/>
        <w:topLinePunct w:val="0"/>
        <w:bidi w:val="0"/>
        <w:snapToGrid/>
        <w:spacing w:before="0" w:beforeAutospacing="0" w:after="0" w:afterAutospacing="0" w:line="360" w:lineRule="auto"/>
        <w:ind w:left="0" w:leftChars="0" w:right="0"/>
        <w:textAlignment w:val="auto"/>
        <w:rPr>
          <w:rFonts w:hint="default" w:ascii="Times New Roman" w:hAnsi="Times New Roman" w:eastAsia="宋体" w:cs="Times New Roman"/>
          <w:b w:val="0"/>
          <w:sz w:val="24"/>
          <w:szCs w:val="24"/>
        </w:rPr>
      </w:pPr>
      <w:bookmarkStart w:id="9" w:name="_Toc35393816"/>
      <w:bookmarkStart w:id="10" w:name="_Toc35393647"/>
      <w:r>
        <w:rPr>
          <w:rFonts w:hint="default" w:ascii="Times New Roman" w:hAnsi="Times New Roman" w:eastAsia="宋体" w:cs="Times New Roman"/>
          <w:b w:val="0"/>
          <w:sz w:val="24"/>
          <w:szCs w:val="24"/>
        </w:rPr>
        <w:t>三、其他补充事宜</w:t>
      </w:r>
      <w:bookmarkEnd w:id="9"/>
      <w:bookmarkEnd w:id="10"/>
    </w:p>
    <w:p>
      <w:pPr>
        <w:keepNext w:val="0"/>
        <w:keepLines w:val="0"/>
        <w:pageBreakBefore w:val="0"/>
        <w:widowControl/>
        <w:kinsoku/>
        <w:wordWrap/>
        <w:overflowPunct/>
        <w:topLinePunct w:val="0"/>
        <w:bidi w:val="0"/>
        <w:snapToGrid/>
        <w:spacing w:beforeAutospacing="0" w:afterAutospacing="0" w:line="360" w:lineRule="auto"/>
        <w:ind w:left="0" w:leftChars="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3.1本公告同时在中国政府采购网（http://www.ccgp.gov.c</w:t>
      </w:r>
      <w:bookmarkStart w:id="15" w:name="_GoBack"/>
      <w:bookmarkEnd w:id="15"/>
      <w:r>
        <w:rPr>
          <w:rFonts w:hint="default" w:ascii="Times New Roman" w:hAnsi="Times New Roman" w:eastAsia="宋体" w:cs="Times New Roman"/>
          <w:sz w:val="24"/>
          <w:szCs w:val="24"/>
        </w:rPr>
        <w:t>n）、北京市政府采购网（http://www.ccgp-beijing.gov.cn/）、北京市政府采购电子交易平台以及北京汇诚金桥国际招标咨询有限公司网站（http://www.hcjq.net/）发布。</w:t>
      </w:r>
    </w:p>
    <w:p>
      <w:pPr>
        <w:keepNext w:val="0"/>
        <w:keepLines w:val="0"/>
        <w:pageBreakBefore w:val="0"/>
        <w:widowControl/>
        <w:kinsoku/>
        <w:wordWrap/>
        <w:overflowPunct/>
        <w:topLinePunct w:val="0"/>
        <w:bidi w:val="0"/>
        <w:snapToGrid/>
        <w:spacing w:beforeAutospacing="0" w:afterAutospacing="0" w:line="360" w:lineRule="auto"/>
        <w:ind w:left="0" w:leftChars="0" w:right="0"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3.2采购代理机构项目编号：</w:t>
      </w:r>
      <w:r>
        <w:rPr>
          <w:rFonts w:hint="default" w:ascii="Times New Roman" w:hAnsi="Times New Roman" w:eastAsia="宋体" w:cs="Times New Roman"/>
          <w:sz w:val="24"/>
          <w:szCs w:val="24"/>
          <w:lang w:eastAsia="zh-CN"/>
        </w:rPr>
        <w:t>BJJQ-202</w:t>
      </w:r>
      <w:r>
        <w:rPr>
          <w:rFonts w:hint="default" w:ascii="Times New Roman" w:hAnsi="Times New Roman" w:eastAsia="宋体" w:cs="Times New Roman"/>
          <w:sz w:val="24"/>
          <w:szCs w:val="24"/>
          <w:lang w:val="en-US" w:eastAsia="zh-CN"/>
        </w:rPr>
        <w:t>4-011/</w:t>
      </w:r>
      <w:r>
        <w:rPr>
          <w:rFonts w:hint="eastAsia" w:ascii="Times New Roman" w:hAnsi="Times New Roman" w:eastAsia="宋体" w:cs="Times New Roman"/>
          <w:sz w:val="24"/>
          <w:szCs w:val="24"/>
          <w:lang w:val="en-US" w:eastAsia="zh-CN"/>
        </w:rPr>
        <w:t>03</w:t>
      </w:r>
    </w:p>
    <w:p>
      <w:pPr>
        <w:pStyle w:val="3"/>
        <w:keepNext w:val="0"/>
        <w:keepLines w:val="0"/>
        <w:pageBreakBefore w:val="0"/>
        <w:kinsoku/>
        <w:wordWrap/>
        <w:overflowPunct/>
        <w:topLinePunct w:val="0"/>
        <w:bidi w:val="0"/>
        <w:snapToGrid/>
        <w:spacing w:before="0" w:beforeAutospacing="0" w:after="0" w:afterAutospacing="0" w:line="360" w:lineRule="auto"/>
        <w:ind w:left="0" w:leftChars="0" w:right="0"/>
        <w:textAlignment w:val="auto"/>
        <w:rPr>
          <w:rFonts w:hint="default" w:ascii="Times New Roman" w:hAnsi="Times New Roman" w:eastAsia="宋体" w:cs="Times New Roman"/>
          <w:b w:val="0"/>
          <w:sz w:val="24"/>
          <w:szCs w:val="24"/>
        </w:rPr>
      </w:pPr>
      <w:bookmarkStart w:id="11" w:name="_Toc28359106"/>
      <w:bookmarkStart w:id="12" w:name="_Toc28359029"/>
      <w:bookmarkStart w:id="13" w:name="_Toc35393648"/>
      <w:bookmarkStart w:id="14" w:name="_Toc35393817"/>
      <w:r>
        <w:rPr>
          <w:rFonts w:hint="default" w:ascii="Times New Roman" w:hAnsi="Times New Roman" w:eastAsia="宋体" w:cs="Times New Roman"/>
          <w:b w:val="0"/>
          <w:sz w:val="24"/>
          <w:szCs w:val="24"/>
        </w:rPr>
        <w:t>四、凡对本次公告内容提出询问，请按以下方式联系。</w:t>
      </w:r>
      <w:bookmarkEnd w:id="11"/>
      <w:bookmarkEnd w:id="12"/>
      <w:bookmarkEnd w:id="13"/>
      <w:bookmarkEnd w:id="14"/>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1.采购人信息</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名    称：北京市未成年人救助保护中心</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址：北京市大兴区大小路16号院</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联系方式：徐老师,010-56817415</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2.采购代理机构信息</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名    称：北京汇诚金桥国际招标咨询有限公司</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址：北京市东城区朝阳门内大街南竹杆胡同6号北京INN3号楼9层</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联系方式：010-65244483、65699122</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3.项目联系方式</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项目联系人：王秋凌、李辰</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      话：010-65244483、65699122</w:t>
      </w:r>
    </w:p>
    <w:p>
      <w:pPr>
        <w:pStyle w:val="13"/>
        <w:keepNext w:val="0"/>
        <w:keepLines w:val="0"/>
        <w:pageBreakBefore w:val="0"/>
        <w:numPr>
          <w:ilvl w:val="0"/>
          <w:numId w:val="1"/>
        </w:numPr>
        <w:kinsoku/>
        <w:wordWrap/>
        <w:overflowPunct/>
        <w:topLinePunct w:val="0"/>
        <w:bidi w:val="0"/>
        <w:snapToGrid/>
        <w:spacing w:beforeAutospacing="0" w:after="0" w:afterAutospacing="0" w:line="360" w:lineRule="auto"/>
        <w:ind w:left="0" w:leftChars="0" w:righ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附件</w:t>
      </w:r>
    </w:p>
    <w:p>
      <w:pPr>
        <w:pStyle w:val="13"/>
        <w:keepNext w:val="0"/>
        <w:keepLines w:val="0"/>
        <w:pageBreakBefore w:val="0"/>
        <w:kinsoku/>
        <w:wordWrap/>
        <w:overflowPunct/>
        <w:topLinePunct w:val="0"/>
        <w:bidi w:val="0"/>
        <w:snapToGrid/>
        <w:spacing w:beforeAutospacing="0" w:after="0" w:afterAutospacing="0" w:line="360" w:lineRule="auto"/>
        <w:ind w:left="0" w:leftChars="0" w:righ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1.更正公告</w:t>
      </w:r>
    </w:p>
    <w:sectPr>
      <w:pgSz w:w="11906" w:h="16838"/>
      <w:pgMar w:top="1020" w:right="1800" w:bottom="6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B86F5"/>
    <w:multiLevelType w:val="singleLevel"/>
    <w:tmpl w:val="16AB86F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k5MDE2Mzg3NWExN2I5MDZjZmM1NmJlMzk2MTZkZDUifQ=="/>
  </w:docVars>
  <w:rsids>
    <w:rsidRoot w:val="00AA4251"/>
    <w:rsid w:val="000213CC"/>
    <w:rsid w:val="00061F13"/>
    <w:rsid w:val="001279FB"/>
    <w:rsid w:val="002718B3"/>
    <w:rsid w:val="00281292"/>
    <w:rsid w:val="003010BD"/>
    <w:rsid w:val="0031328C"/>
    <w:rsid w:val="00313955"/>
    <w:rsid w:val="003264AE"/>
    <w:rsid w:val="00351ADA"/>
    <w:rsid w:val="003E37ED"/>
    <w:rsid w:val="0041677E"/>
    <w:rsid w:val="004177AC"/>
    <w:rsid w:val="00485595"/>
    <w:rsid w:val="0049025F"/>
    <w:rsid w:val="004D5D39"/>
    <w:rsid w:val="004E4314"/>
    <w:rsid w:val="00531D03"/>
    <w:rsid w:val="006A7D50"/>
    <w:rsid w:val="006E1468"/>
    <w:rsid w:val="006F2562"/>
    <w:rsid w:val="00714943"/>
    <w:rsid w:val="007D7BC3"/>
    <w:rsid w:val="008D3972"/>
    <w:rsid w:val="00957B6C"/>
    <w:rsid w:val="009D0720"/>
    <w:rsid w:val="00A128DA"/>
    <w:rsid w:val="00AA4251"/>
    <w:rsid w:val="00AC3F95"/>
    <w:rsid w:val="00D375DF"/>
    <w:rsid w:val="00D902EB"/>
    <w:rsid w:val="00DD6CE5"/>
    <w:rsid w:val="00E111BB"/>
    <w:rsid w:val="00E567CD"/>
    <w:rsid w:val="00EA3EA8"/>
    <w:rsid w:val="00EC649A"/>
    <w:rsid w:val="00EE34EE"/>
    <w:rsid w:val="00FC0DA2"/>
    <w:rsid w:val="00FD2A51"/>
    <w:rsid w:val="03EC69EA"/>
    <w:rsid w:val="05A607FA"/>
    <w:rsid w:val="08713394"/>
    <w:rsid w:val="089F49DA"/>
    <w:rsid w:val="0970211F"/>
    <w:rsid w:val="09EE1EA7"/>
    <w:rsid w:val="0E382D8C"/>
    <w:rsid w:val="0E401F3E"/>
    <w:rsid w:val="0F563BF2"/>
    <w:rsid w:val="10024850"/>
    <w:rsid w:val="102869DB"/>
    <w:rsid w:val="10C05094"/>
    <w:rsid w:val="13D9495D"/>
    <w:rsid w:val="162C6BFE"/>
    <w:rsid w:val="19F61BA2"/>
    <w:rsid w:val="1A8C4B6D"/>
    <w:rsid w:val="1B813443"/>
    <w:rsid w:val="1C761828"/>
    <w:rsid w:val="1C803DCB"/>
    <w:rsid w:val="1CDC4DD5"/>
    <w:rsid w:val="1CF60AE2"/>
    <w:rsid w:val="1FD85257"/>
    <w:rsid w:val="1FF80F81"/>
    <w:rsid w:val="20F643A1"/>
    <w:rsid w:val="219043E0"/>
    <w:rsid w:val="23855205"/>
    <w:rsid w:val="25754238"/>
    <w:rsid w:val="27082C6B"/>
    <w:rsid w:val="27620299"/>
    <w:rsid w:val="27D0517B"/>
    <w:rsid w:val="28A93433"/>
    <w:rsid w:val="2C730CD3"/>
    <w:rsid w:val="2E443652"/>
    <w:rsid w:val="30DC50DC"/>
    <w:rsid w:val="31992E3D"/>
    <w:rsid w:val="31C559E0"/>
    <w:rsid w:val="37331A75"/>
    <w:rsid w:val="38156F95"/>
    <w:rsid w:val="3ABD3211"/>
    <w:rsid w:val="3C5E535B"/>
    <w:rsid w:val="3D3632A7"/>
    <w:rsid w:val="436C03B1"/>
    <w:rsid w:val="441A605F"/>
    <w:rsid w:val="45012D7B"/>
    <w:rsid w:val="48724B17"/>
    <w:rsid w:val="48EC789E"/>
    <w:rsid w:val="496B110B"/>
    <w:rsid w:val="4AED125B"/>
    <w:rsid w:val="4E190DF3"/>
    <w:rsid w:val="4FAE1D52"/>
    <w:rsid w:val="4FE25176"/>
    <w:rsid w:val="501E682E"/>
    <w:rsid w:val="53283BC9"/>
    <w:rsid w:val="57E14934"/>
    <w:rsid w:val="58705B2C"/>
    <w:rsid w:val="5D503CC9"/>
    <w:rsid w:val="600532C8"/>
    <w:rsid w:val="620057B1"/>
    <w:rsid w:val="66467C5E"/>
    <w:rsid w:val="67F13B09"/>
    <w:rsid w:val="6861386B"/>
    <w:rsid w:val="6AD761A9"/>
    <w:rsid w:val="6DA07690"/>
    <w:rsid w:val="6E71421E"/>
    <w:rsid w:val="6EAA0B0E"/>
    <w:rsid w:val="6EDA705A"/>
    <w:rsid w:val="72DD5CA7"/>
    <w:rsid w:val="765F11C1"/>
    <w:rsid w:val="78F06F5F"/>
    <w:rsid w:val="7A752A73"/>
    <w:rsid w:val="7CA103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8"/>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9"/>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link w:val="21"/>
    <w:semiHidden/>
    <w:qFormat/>
    <w:uiPriority w:val="99"/>
    <w:pPr>
      <w:jc w:val="left"/>
    </w:pPr>
    <w:rPr>
      <w:rFonts w:ascii="Times New Roman" w:hAnsi="Times New Roman" w:eastAsia="宋体"/>
      <w:szCs w:val="24"/>
    </w:rPr>
  </w:style>
  <w:style w:type="paragraph" w:styleId="6">
    <w:name w:val="Body Text"/>
    <w:basedOn w:val="1"/>
    <w:next w:val="7"/>
    <w:qFormat/>
    <w:uiPriority w:val="99"/>
    <w:pPr>
      <w:widowControl/>
      <w:spacing w:line="360" w:lineRule="auto"/>
    </w:pPr>
    <w:rPr>
      <w:color w:val="FF0000"/>
    </w:rPr>
  </w:style>
  <w:style w:type="paragraph" w:customStyle="1" w:styleId="7">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8">
    <w:name w:val="Body Text Indent"/>
    <w:basedOn w:val="1"/>
    <w:next w:val="1"/>
    <w:autoRedefine/>
    <w:qFormat/>
    <w:uiPriority w:val="0"/>
    <w:pPr>
      <w:spacing w:line="360" w:lineRule="auto"/>
      <w:ind w:firstLine="570"/>
    </w:pPr>
    <w:rPr>
      <w:sz w:val="24"/>
    </w:rPr>
  </w:style>
  <w:style w:type="paragraph" w:styleId="9">
    <w:name w:val="Plain Text"/>
    <w:basedOn w:val="1"/>
    <w:link w:val="20"/>
    <w:autoRedefine/>
    <w:qFormat/>
    <w:uiPriority w:val="99"/>
    <w:rPr>
      <w:rFonts w:ascii="宋体" w:hAnsi="Courier New"/>
    </w:rPr>
  </w:style>
  <w:style w:type="paragraph" w:styleId="10">
    <w:name w:val="Balloon Text"/>
    <w:basedOn w:val="1"/>
    <w:link w:val="22"/>
    <w:autoRedefine/>
    <w:semiHidden/>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8"/>
    <w:next w:val="1"/>
    <w:autoRedefine/>
    <w:qFormat/>
    <w:uiPriority w:val="0"/>
    <w:pPr>
      <w:spacing w:after="120" w:line="480" w:lineRule="exact"/>
      <w:ind w:left="420" w:leftChars="200" w:firstLine="420" w:firstLineChars="200"/>
    </w:pPr>
    <w:rPr>
      <w:szCs w:val="20"/>
    </w:rPr>
  </w:style>
  <w:style w:type="character" w:styleId="16">
    <w:name w:val="annotation reference"/>
    <w:autoRedefine/>
    <w:semiHidden/>
    <w:qFormat/>
    <w:uiPriority w:val="99"/>
    <w:rPr>
      <w:rFonts w:cs="Times New Roman"/>
      <w:sz w:val="21"/>
      <w:szCs w:val="21"/>
    </w:rPr>
  </w:style>
  <w:style w:type="paragraph" w:customStyle="1" w:styleId="17">
    <w:name w:val="样式 正文文本 + 宋体"/>
    <w:basedOn w:val="6"/>
    <w:autoRedefine/>
    <w:qFormat/>
    <w:uiPriority w:val="0"/>
    <w:pPr>
      <w:tabs>
        <w:tab w:val="left" w:pos="567"/>
      </w:tabs>
    </w:pPr>
    <w:rPr>
      <w:rFonts w:ascii="宋体" w:hAnsi="宋体" w:eastAsia="宋体" w:cs="Times New Roman"/>
    </w:rPr>
  </w:style>
  <w:style w:type="character" w:customStyle="1" w:styleId="18">
    <w:name w:val="标题 1 字符"/>
    <w:link w:val="2"/>
    <w:autoRedefine/>
    <w:qFormat/>
    <w:locked/>
    <w:uiPriority w:val="99"/>
    <w:rPr>
      <w:rFonts w:ascii="宋体" w:hAnsi="宋体" w:eastAsia="宋体" w:cs="宋体"/>
      <w:b/>
      <w:bCs/>
      <w:kern w:val="36"/>
      <w:sz w:val="48"/>
      <w:szCs w:val="48"/>
    </w:rPr>
  </w:style>
  <w:style w:type="character" w:customStyle="1" w:styleId="19">
    <w:name w:val="标题 2 字符"/>
    <w:link w:val="3"/>
    <w:autoRedefine/>
    <w:qFormat/>
    <w:locked/>
    <w:uiPriority w:val="99"/>
    <w:rPr>
      <w:rFonts w:ascii="宋体" w:hAnsi="宋体" w:eastAsia="宋体" w:cs="宋体"/>
      <w:b/>
      <w:bCs/>
      <w:kern w:val="0"/>
      <w:sz w:val="36"/>
      <w:szCs w:val="36"/>
    </w:rPr>
  </w:style>
  <w:style w:type="character" w:customStyle="1" w:styleId="20">
    <w:name w:val="纯文本 字符"/>
    <w:link w:val="9"/>
    <w:autoRedefine/>
    <w:qFormat/>
    <w:locked/>
    <w:uiPriority w:val="99"/>
    <w:rPr>
      <w:rFonts w:ascii="宋体" w:hAnsi="Courier New" w:cs="Times New Roman"/>
    </w:rPr>
  </w:style>
  <w:style w:type="character" w:customStyle="1" w:styleId="21">
    <w:name w:val="批注文字 字符"/>
    <w:basedOn w:val="15"/>
    <w:link w:val="5"/>
    <w:autoRedefine/>
    <w:semiHidden/>
    <w:qFormat/>
    <w:uiPriority w:val="99"/>
  </w:style>
  <w:style w:type="character" w:customStyle="1" w:styleId="22">
    <w:name w:val="批注框文本 字符"/>
    <w:link w:val="10"/>
    <w:autoRedefine/>
    <w:semiHidden/>
    <w:qFormat/>
    <w:uiPriority w:val="99"/>
    <w:rPr>
      <w:sz w:val="0"/>
      <w:szCs w:val="0"/>
    </w:rPr>
  </w:style>
  <w:style w:type="character" w:customStyle="1" w:styleId="23">
    <w:name w:val="页眉 字符"/>
    <w:link w:val="12"/>
    <w:autoRedefine/>
    <w:qFormat/>
    <w:uiPriority w:val="99"/>
    <w:rPr>
      <w:kern w:val="2"/>
      <w:sz w:val="18"/>
      <w:szCs w:val="18"/>
    </w:rPr>
  </w:style>
  <w:style w:type="character" w:customStyle="1" w:styleId="24">
    <w:name w:val="页脚 字符"/>
    <w:link w:val="11"/>
    <w:autoRedefine/>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A85A2-46E1-4E1A-9F1A-397FF65DA468}">
  <ds:schemaRefs/>
</ds:datastoreItem>
</file>

<file path=docProps/app.xml><?xml version="1.0" encoding="utf-8"?>
<Properties xmlns="http://schemas.openxmlformats.org/officeDocument/2006/extended-properties" xmlns:vt="http://schemas.openxmlformats.org/officeDocument/2006/docPropsVTypes">
  <Template>Normal</Template>
  <Pages>2</Pages>
  <Words>684</Words>
  <Characters>881</Characters>
  <Lines>5</Lines>
  <Paragraphs>1</Paragraphs>
  <TotalTime>1</TotalTime>
  <ScaleCrop>false</ScaleCrop>
  <LinksUpToDate>false</LinksUpToDate>
  <CharactersWithSpaces>906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Liuqian</cp:lastModifiedBy>
  <cp:lastPrinted>2023-03-31T05:26:00Z</cp:lastPrinted>
  <dcterms:modified xsi:type="dcterms:W3CDTF">2024-03-20T07:59:37Z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C87F747E11D844B6A5AFFAF448E7F40E</vt:lpwstr>
  </property>
</Properties>
</file>