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11FFCA" w14:textId="77777777" w:rsidR="00B8263E" w:rsidRPr="000E3719" w:rsidRDefault="00B8263E" w:rsidP="00B8263E">
      <w:pPr>
        <w:spacing w:line="409" w:lineRule="exact"/>
        <w:ind w:left="179"/>
        <w:outlineLvl w:val="1"/>
        <w:rPr>
          <w:rFonts w:ascii="仿宋" w:eastAsia="仿宋" w:hAnsi="仿宋" w:cs="PMingLiU"/>
          <w:kern w:val="0"/>
          <w:sz w:val="32"/>
          <w:szCs w:val="32"/>
        </w:rPr>
      </w:pPr>
      <w:bookmarkStart w:id="0" w:name="_Toc145086232"/>
      <w:r w:rsidRPr="000E3719">
        <w:rPr>
          <w:rFonts w:ascii="仿宋" w:eastAsia="仿宋" w:hAnsi="仿宋" w:cs="PMingLiU"/>
          <w:kern w:val="0"/>
          <w:sz w:val="32"/>
          <w:szCs w:val="32"/>
        </w:rPr>
        <w:t>京财采购〔2023〕1528  号附件</w:t>
      </w:r>
      <w:r w:rsidRPr="000E3719">
        <w:rPr>
          <w:rFonts w:ascii="仿宋" w:eastAsia="仿宋" w:hAnsi="仿宋" w:cs="PMingLiU"/>
          <w:spacing w:val="21"/>
          <w:kern w:val="0"/>
          <w:sz w:val="32"/>
          <w:szCs w:val="32"/>
        </w:rPr>
        <w:t xml:space="preserve"> </w:t>
      </w:r>
      <w:r w:rsidRPr="000E3719">
        <w:rPr>
          <w:rFonts w:ascii="仿宋" w:eastAsia="仿宋" w:hAnsi="仿宋" w:cs="PMingLiU"/>
          <w:kern w:val="0"/>
          <w:sz w:val="32"/>
          <w:szCs w:val="32"/>
        </w:rPr>
        <w:t>1</w:t>
      </w:r>
      <w:bookmarkEnd w:id="0"/>
    </w:p>
    <w:p w14:paraId="4F8ED8ED" w14:textId="77777777" w:rsidR="002D46D4" w:rsidRPr="000E3719" w:rsidRDefault="002D46D4">
      <w:pPr>
        <w:spacing w:line="360" w:lineRule="auto"/>
        <w:ind w:leftChars="200" w:left="1159" w:right="509" w:hangingChars="141" w:hanging="679"/>
        <w:jc w:val="center"/>
        <w:rPr>
          <w:b/>
          <w:sz w:val="48"/>
          <w:szCs w:val="40"/>
        </w:rPr>
      </w:pPr>
    </w:p>
    <w:p w14:paraId="3624CF32" w14:textId="77777777" w:rsidR="00CB79D4" w:rsidRPr="000E3719" w:rsidRDefault="00CB79D4" w:rsidP="00C9526D">
      <w:pPr>
        <w:spacing w:line="360" w:lineRule="auto"/>
        <w:ind w:leftChars="200" w:left="1159" w:right="509" w:hangingChars="141" w:hanging="679"/>
        <w:jc w:val="center"/>
        <w:rPr>
          <w:b/>
          <w:sz w:val="48"/>
          <w:szCs w:val="40"/>
        </w:rPr>
      </w:pPr>
    </w:p>
    <w:p w14:paraId="3D2D7580" w14:textId="5FEEB6ED" w:rsidR="00A06F02" w:rsidRPr="000E3719" w:rsidRDefault="00C9526D" w:rsidP="00C9526D">
      <w:pPr>
        <w:spacing w:line="360" w:lineRule="auto"/>
        <w:ind w:leftChars="200" w:left="1159" w:right="509" w:hangingChars="141" w:hanging="679"/>
        <w:jc w:val="center"/>
        <w:rPr>
          <w:b/>
          <w:sz w:val="48"/>
          <w:szCs w:val="40"/>
        </w:rPr>
      </w:pPr>
      <w:r w:rsidRPr="000E3719">
        <w:rPr>
          <w:rFonts w:hint="eastAsia"/>
          <w:b/>
          <w:sz w:val="48"/>
          <w:szCs w:val="40"/>
        </w:rPr>
        <w:t>北京市政府采购项目公开招标文件</w:t>
      </w:r>
    </w:p>
    <w:p w14:paraId="14017C28" w14:textId="77777777" w:rsidR="00C9526D" w:rsidRPr="000E3719" w:rsidRDefault="00C9526D" w:rsidP="00C9526D">
      <w:pPr>
        <w:spacing w:line="360" w:lineRule="auto"/>
        <w:ind w:leftChars="200" w:left="1159" w:right="509" w:hangingChars="141" w:hanging="679"/>
        <w:jc w:val="center"/>
        <w:rPr>
          <w:b/>
          <w:sz w:val="48"/>
          <w:szCs w:val="40"/>
        </w:rPr>
      </w:pPr>
      <w:r w:rsidRPr="000E3719">
        <w:rPr>
          <w:rFonts w:hint="eastAsia"/>
          <w:b/>
          <w:sz w:val="48"/>
          <w:szCs w:val="40"/>
        </w:rPr>
        <w:t>示范文本</w:t>
      </w:r>
    </w:p>
    <w:p w14:paraId="1804B70B" w14:textId="77777777" w:rsidR="00C9526D" w:rsidRPr="000E3719" w:rsidRDefault="00C9526D" w:rsidP="00C9526D">
      <w:pPr>
        <w:spacing w:line="360" w:lineRule="auto"/>
        <w:ind w:leftChars="200" w:left="1159" w:right="509" w:hangingChars="141" w:hanging="679"/>
        <w:jc w:val="center"/>
        <w:rPr>
          <w:b/>
          <w:sz w:val="48"/>
          <w:szCs w:val="40"/>
        </w:rPr>
      </w:pPr>
      <w:r w:rsidRPr="000E3719">
        <w:rPr>
          <w:rFonts w:hint="eastAsia"/>
          <w:b/>
          <w:sz w:val="48"/>
          <w:szCs w:val="40"/>
        </w:rPr>
        <w:t>（</w:t>
      </w:r>
      <w:r w:rsidRPr="000E3719">
        <w:rPr>
          <w:rFonts w:hint="eastAsia"/>
          <w:b/>
          <w:sz w:val="48"/>
          <w:szCs w:val="40"/>
        </w:rPr>
        <w:t xml:space="preserve">2023 </w:t>
      </w:r>
      <w:r w:rsidRPr="000E3719">
        <w:rPr>
          <w:rFonts w:hint="eastAsia"/>
          <w:b/>
          <w:sz w:val="48"/>
          <w:szCs w:val="40"/>
        </w:rPr>
        <w:t>年版）</w:t>
      </w:r>
    </w:p>
    <w:p w14:paraId="07EED06E" w14:textId="77777777" w:rsidR="002D46D4" w:rsidRPr="000E3719" w:rsidRDefault="002D46D4">
      <w:pPr>
        <w:spacing w:line="360" w:lineRule="auto"/>
        <w:ind w:left="2120" w:hangingChars="528" w:hanging="2120"/>
        <w:jc w:val="center"/>
        <w:rPr>
          <w:b/>
          <w:sz w:val="40"/>
          <w:szCs w:val="40"/>
        </w:rPr>
      </w:pPr>
    </w:p>
    <w:p w14:paraId="6FBEBE9C" w14:textId="77777777" w:rsidR="002D46D4" w:rsidRPr="000E3719" w:rsidRDefault="002D46D4">
      <w:pPr>
        <w:spacing w:line="360" w:lineRule="auto"/>
        <w:ind w:left="2120" w:hangingChars="528" w:hanging="2120"/>
        <w:jc w:val="center"/>
        <w:rPr>
          <w:b/>
          <w:sz w:val="40"/>
          <w:szCs w:val="40"/>
        </w:rPr>
      </w:pPr>
    </w:p>
    <w:p w14:paraId="6F81E66D" w14:textId="4518D496" w:rsidR="00C9526D" w:rsidRPr="000E3719" w:rsidRDefault="00C56367" w:rsidP="00D94CC2">
      <w:pPr>
        <w:spacing w:line="360" w:lineRule="auto"/>
        <w:jc w:val="center"/>
      </w:pPr>
      <w:r w:rsidRPr="000E3719">
        <w:rPr>
          <w:rFonts w:hint="eastAsia"/>
          <w:b/>
          <w:sz w:val="36"/>
          <w:szCs w:val="36"/>
        </w:rPr>
        <w:t>项目名称：</w:t>
      </w:r>
      <w:r w:rsidR="005D5DE7" w:rsidRPr="000E3719">
        <w:rPr>
          <w:rFonts w:hint="eastAsia"/>
          <w:b/>
          <w:sz w:val="36"/>
          <w:szCs w:val="36"/>
        </w:rPr>
        <w:t>国家水资源监控能力二期大兴区系统运行维护项目</w:t>
      </w:r>
    </w:p>
    <w:p w14:paraId="6571D1F7" w14:textId="77777777" w:rsidR="005A72A8" w:rsidRPr="000E3719" w:rsidRDefault="005A72A8" w:rsidP="003A7788">
      <w:pPr>
        <w:pStyle w:val="2"/>
        <w:rPr>
          <w:color w:val="auto"/>
        </w:rPr>
      </w:pPr>
    </w:p>
    <w:p w14:paraId="5A90DFFF" w14:textId="77777777" w:rsidR="00C9526D" w:rsidRPr="000E3719" w:rsidRDefault="00C9526D" w:rsidP="003A7788">
      <w:pPr>
        <w:pStyle w:val="2"/>
        <w:rPr>
          <w:color w:val="auto"/>
        </w:rPr>
      </w:pPr>
    </w:p>
    <w:p w14:paraId="02EE2FBA" w14:textId="77777777" w:rsidR="00C9526D" w:rsidRPr="000E3719" w:rsidRDefault="00C9526D" w:rsidP="003A7788">
      <w:pPr>
        <w:pStyle w:val="2"/>
        <w:rPr>
          <w:color w:val="auto"/>
        </w:rPr>
      </w:pPr>
    </w:p>
    <w:p w14:paraId="06A9B03D" w14:textId="77777777" w:rsidR="00C9526D" w:rsidRPr="000E3719" w:rsidRDefault="00C9526D" w:rsidP="003A7788">
      <w:pPr>
        <w:pStyle w:val="2"/>
        <w:rPr>
          <w:color w:val="auto"/>
        </w:rPr>
      </w:pPr>
    </w:p>
    <w:p w14:paraId="36DADA72" w14:textId="6B4B8620" w:rsidR="001D2A3B" w:rsidRPr="000E3719" w:rsidRDefault="00C56367" w:rsidP="005A72A8">
      <w:pPr>
        <w:spacing w:line="480" w:lineRule="auto"/>
        <w:ind w:firstLineChars="200" w:firstLine="643"/>
        <w:rPr>
          <w:b/>
          <w:bCs/>
          <w:strike/>
          <w:sz w:val="32"/>
          <w:szCs w:val="40"/>
        </w:rPr>
      </w:pPr>
      <w:r w:rsidRPr="000E3719">
        <w:rPr>
          <w:b/>
          <w:bCs/>
          <w:sz w:val="32"/>
          <w:szCs w:val="40"/>
        </w:rPr>
        <w:t>项目编号</w:t>
      </w:r>
      <w:r w:rsidRPr="000E3719">
        <w:rPr>
          <w:b/>
          <w:bCs/>
          <w:sz w:val="32"/>
          <w:szCs w:val="40"/>
        </w:rPr>
        <w:t>/</w:t>
      </w:r>
      <w:r w:rsidRPr="000E3719">
        <w:rPr>
          <w:b/>
          <w:bCs/>
          <w:sz w:val="32"/>
          <w:szCs w:val="40"/>
        </w:rPr>
        <w:t>包号：</w:t>
      </w:r>
      <w:r w:rsidR="005E0786" w:rsidRPr="000E3719">
        <w:rPr>
          <w:rFonts w:ascii="宋体" w:hAnsi="宋体"/>
          <w:b/>
          <w:bCs/>
          <w:sz w:val="32"/>
          <w:szCs w:val="40"/>
        </w:rPr>
        <w:t>11011524210200016613-XM001</w:t>
      </w:r>
    </w:p>
    <w:p w14:paraId="04FB206C" w14:textId="57DAC430" w:rsidR="007A0FBA" w:rsidRPr="000E3719" w:rsidRDefault="00C56367" w:rsidP="005A72A8">
      <w:pPr>
        <w:spacing w:line="480" w:lineRule="auto"/>
        <w:ind w:firstLineChars="200" w:firstLine="643"/>
        <w:rPr>
          <w:b/>
          <w:bCs/>
          <w:sz w:val="32"/>
          <w:szCs w:val="40"/>
        </w:rPr>
      </w:pPr>
      <w:r w:rsidRPr="000E3719">
        <w:rPr>
          <w:b/>
          <w:bCs/>
          <w:sz w:val="32"/>
          <w:szCs w:val="40"/>
        </w:rPr>
        <w:t>采</w:t>
      </w:r>
      <w:r w:rsidRPr="000E3719">
        <w:rPr>
          <w:b/>
          <w:bCs/>
          <w:sz w:val="32"/>
          <w:szCs w:val="40"/>
        </w:rPr>
        <w:t xml:space="preserve"> </w:t>
      </w:r>
      <w:r w:rsidRPr="000E3719">
        <w:rPr>
          <w:b/>
          <w:bCs/>
          <w:sz w:val="32"/>
          <w:szCs w:val="40"/>
        </w:rPr>
        <w:t>购</w:t>
      </w:r>
      <w:r w:rsidRPr="000E3719">
        <w:rPr>
          <w:b/>
          <w:bCs/>
          <w:sz w:val="32"/>
          <w:szCs w:val="40"/>
        </w:rPr>
        <w:t xml:space="preserve"> </w:t>
      </w:r>
      <w:r w:rsidRPr="000E3719">
        <w:rPr>
          <w:b/>
          <w:bCs/>
          <w:sz w:val="32"/>
          <w:szCs w:val="40"/>
        </w:rPr>
        <w:t>人：</w:t>
      </w:r>
      <w:r w:rsidR="005D5DE7" w:rsidRPr="000E3719">
        <w:rPr>
          <w:rFonts w:hint="eastAsia"/>
          <w:b/>
          <w:bCs/>
          <w:sz w:val="32"/>
          <w:szCs w:val="40"/>
        </w:rPr>
        <w:t>北京市大兴区水务局</w:t>
      </w:r>
    </w:p>
    <w:p w14:paraId="311791B2" w14:textId="77777777" w:rsidR="002D46D4" w:rsidRPr="000E3719" w:rsidRDefault="00C56367" w:rsidP="005A72A8">
      <w:pPr>
        <w:spacing w:line="480" w:lineRule="auto"/>
        <w:ind w:firstLineChars="200" w:firstLine="643"/>
        <w:rPr>
          <w:b/>
          <w:bCs/>
          <w:sz w:val="32"/>
          <w:szCs w:val="40"/>
        </w:rPr>
      </w:pPr>
      <w:r w:rsidRPr="000E3719">
        <w:rPr>
          <w:rFonts w:hint="eastAsia"/>
          <w:b/>
          <w:bCs/>
          <w:sz w:val="32"/>
          <w:szCs w:val="40"/>
        </w:rPr>
        <w:t>采购</w:t>
      </w:r>
      <w:r w:rsidRPr="000E3719">
        <w:rPr>
          <w:b/>
          <w:bCs/>
          <w:sz w:val="32"/>
          <w:szCs w:val="40"/>
        </w:rPr>
        <w:t>代理机构：</w:t>
      </w:r>
      <w:r w:rsidRPr="000E3719">
        <w:rPr>
          <w:rFonts w:hint="eastAsia"/>
          <w:b/>
          <w:bCs/>
          <w:sz w:val="32"/>
          <w:szCs w:val="40"/>
        </w:rPr>
        <w:t>北京融慧信成建筑工程咨询服务有限公司</w:t>
      </w:r>
    </w:p>
    <w:p w14:paraId="703D37EC" w14:textId="66A43682" w:rsidR="002D46D4" w:rsidRPr="000E3719" w:rsidRDefault="00C56367" w:rsidP="005A72A8">
      <w:pPr>
        <w:spacing w:line="480" w:lineRule="auto"/>
        <w:jc w:val="center"/>
        <w:rPr>
          <w:b/>
          <w:sz w:val="32"/>
          <w:szCs w:val="44"/>
        </w:rPr>
      </w:pPr>
      <w:r w:rsidRPr="000E3719">
        <w:rPr>
          <w:rFonts w:hint="eastAsia"/>
          <w:b/>
          <w:bCs/>
          <w:sz w:val="32"/>
          <w:szCs w:val="44"/>
        </w:rPr>
        <w:t>日期：</w:t>
      </w:r>
      <w:r w:rsidRPr="000E3719">
        <w:rPr>
          <w:b/>
          <w:bCs/>
          <w:sz w:val="32"/>
          <w:szCs w:val="44"/>
        </w:rPr>
        <w:t>202</w:t>
      </w:r>
      <w:r w:rsidR="00BA57F7" w:rsidRPr="000E3719">
        <w:rPr>
          <w:b/>
          <w:bCs/>
          <w:sz w:val="32"/>
          <w:szCs w:val="44"/>
        </w:rPr>
        <w:t>4</w:t>
      </w:r>
      <w:r w:rsidRPr="000E3719">
        <w:rPr>
          <w:rFonts w:hint="eastAsia"/>
          <w:b/>
          <w:bCs/>
          <w:sz w:val="32"/>
          <w:szCs w:val="44"/>
        </w:rPr>
        <w:t>年</w:t>
      </w:r>
      <w:r w:rsidR="004E6349" w:rsidRPr="000E3719">
        <w:rPr>
          <w:b/>
          <w:bCs/>
          <w:sz w:val="32"/>
          <w:szCs w:val="44"/>
        </w:rPr>
        <w:t xml:space="preserve"> </w:t>
      </w:r>
      <w:r w:rsidR="00D94CC2" w:rsidRPr="000E3719">
        <w:rPr>
          <w:b/>
          <w:bCs/>
          <w:sz w:val="32"/>
          <w:szCs w:val="44"/>
        </w:rPr>
        <w:t>3</w:t>
      </w:r>
      <w:r w:rsidRPr="000E3719">
        <w:rPr>
          <w:rFonts w:hint="eastAsia"/>
          <w:b/>
          <w:bCs/>
          <w:sz w:val="32"/>
          <w:szCs w:val="44"/>
        </w:rPr>
        <w:t>月</w:t>
      </w:r>
      <w:r w:rsidR="0003646F">
        <w:rPr>
          <w:rFonts w:hint="eastAsia"/>
          <w:b/>
          <w:bCs/>
          <w:sz w:val="32"/>
          <w:szCs w:val="44"/>
        </w:rPr>
        <w:t>18</w:t>
      </w:r>
      <w:r w:rsidRPr="000E3719">
        <w:rPr>
          <w:rFonts w:hint="eastAsia"/>
          <w:b/>
          <w:bCs/>
          <w:sz w:val="32"/>
          <w:szCs w:val="44"/>
        </w:rPr>
        <w:t>日</w:t>
      </w:r>
    </w:p>
    <w:p w14:paraId="779745E7" w14:textId="77777777" w:rsidR="002D46D4" w:rsidRPr="000E3719" w:rsidRDefault="002D46D4">
      <w:pPr>
        <w:tabs>
          <w:tab w:val="left" w:pos="3240"/>
          <w:tab w:val="left" w:pos="3420"/>
        </w:tabs>
        <w:spacing w:line="360" w:lineRule="auto"/>
        <w:ind w:leftChars="444" w:left="3186" w:hangingChars="528" w:hanging="2120"/>
        <w:jc w:val="left"/>
        <w:rPr>
          <w:b/>
          <w:sz w:val="40"/>
          <w:szCs w:val="40"/>
        </w:rPr>
        <w:sectPr w:rsidR="002D46D4" w:rsidRPr="000E3719" w:rsidSect="005D4A9C">
          <w:headerReference w:type="even" r:id="rId9"/>
          <w:headerReference w:type="default" r:id="rId10"/>
          <w:footerReference w:type="even" r:id="rId11"/>
          <w:footerReference w:type="default" r:id="rId12"/>
          <w:headerReference w:type="first" r:id="rId13"/>
          <w:footerReference w:type="first" r:id="rId14"/>
          <w:type w:val="nextColumn"/>
          <w:pgSz w:w="11907" w:h="16840"/>
          <w:pgMar w:top="1134" w:right="1134" w:bottom="1134" w:left="1247" w:header="851" w:footer="992" w:gutter="0"/>
          <w:pgNumType w:start="1"/>
          <w:cols w:space="720"/>
          <w:titlePg/>
          <w:docGrid w:linePitch="462"/>
        </w:sectPr>
      </w:pPr>
    </w:p>
    <w:p w14:paraId="6D68FC75" w14:textId="77777777" w:rsidR="00095A6B" w:rsidRDefault="00095A6B">
      <w:pPr>
        <w:spacing w:line="360" w:lineRule="auto"/>
        <w:jc w:val="center"/>
        <w:outlineLvl w:val="0"/>
        <w:rPr>
          <w:b/>
          <w:sz w:val="36"/>
          <w:szCs w:val="36"/>
        </w:rPr>
      </w:pPr>
      <w:bookmarkStart w:id="1" w:name="_Toc74227630"/>
      <w:bookmarkStart w:id="2" w:name="_Toc99301417"/>
      <w:bookmarkStart w:id="3" w:name="_Toc136026143"/>
    </w:p>
    <w:p w14:paraId="66404B18" w14:textId="77777777" w:rsidR="00095A6B" w:rsidRDefault="00095A6B">
      <w:pPr>
        <w:spacing w:line="360" w:lineRule="auto"/>
        <w:jc w:val="center"/>
        <w:outlineLvl w:val="0"/>
        <w:rPr>
          <w:b/>
          <w:sz w:val="36"/>
          <w:szCs w:val="36"/>
        </w:rPr>
      </w:pPr>
    </w:p>
    <w:p w14:paraId="1928E6DC" w14:textId="77777777" w:rsidR="00095A6B" w:rsidRDefault="00095A6B">
      <w:pPr>
        <w:spacing w:line="360" w:lineRule="auto"/>
        <w:jc w:val="center"/>
        <w:outlineLvl w:val="0"/>
        <w:rPr>
          <w:b/>
          <w:sz w:val="36"/>
          <w:szCs w:val="36"/>
        </w:rPr>
      </w:pPr>
    </w:p>
    <w:p w14:paraId="5291E69A" w14:textId="77777777" w:rsidR="00095A6B" w:rsidRDefault="00095A6B">
      <w:pPr>
        <w:spacing w:line="360" w:lineRule="auto"/>
        <w:jc w:val="center"/>
        <w:outlineLvl w:val="0"/>
        <w:rPr>
          <w:b/>
          <w:sz w:val="36"/>
          <w:szCs w:val="36"/>
        </w:rPr>
      </w:pPr>
    </w:p>
    <w:p w14:paraId="056C728F" w14:textId="77777777" w:rsidR="00095A6B" w:rsidRDefault="00095A6B">
      <w:pPr>
        <w:spacing w:line="360" w:lineRule="auto"/>
        <w:jc w:val="center"/>
        <w:outlineLvl w:val="0"/>
        <w:rPr>
          <w:b/>
          <w:sz w:val="36"/>
          <w:szCs w:val="36"/>
        </w:rPr>
      </w:pPr>
    </w:p>
    <w:p w14:paraId="6A8D05AD" w14:textId="77777777" w:rsidR="00095A6B" w:rsidRDefault="00095A6B">
      <w:pPr>
        <w:spacing w:line="360" w:lineRule="auto"/>
        <w:jc w:val="center"/>
        <w:outlineLvl w:val="0"/>
        <w:rPr>
          <w:b/>
          <w:sz w:val="36"/>
          <w:szCs w:val="36"/>
        </w:rPr>
      </w:pPr>
    </w:p>
    <w:p w14:paraId="751CED84" w14:textId="77777777" w:rsidR="00095A6B" w:rsidRDefault="00095A6B">
      <w:pPr>
        <w:spacing w:line="360" w:lineRule="auto"/>
        <w:jc w:val="center"/>
        <w:outlineLvl w:val="0"/>
        <w:rPr>
          <w:b/>
          <w:sz w:val="36"/>
          <w:szCs w:val="36"/>
        </w:rPr>
      </w:pPr>
    </w:p>
    <w:p w14:paraId="17ACD0AE" w14:textId="77777777" w:rsidR="00095A6B" w:rsidRDefault="00095A6B">
      <w:pPr>
        <w:spacing w:line="360" w:lineRule="auto"/>
        <w:jc w:val="center"/>
        <w:outlineLvl w:val="0"/>
        <w:rPr>
          <w:b/>
          <w:sz w:val="36"/>
          <w:szCs w:val="36"/>
        </w:rPr>
      </w:pPr>
    </w:p>
    <w:p w14:paraId="076CB3DB" w14:textId="77777777" w:rsidR="00095A6B" w:rsidRDefault="00095A6B">
      <w:pPr>
        <w:spacing w:line="360" w:lineRule="auto"/>
        <w:jc w:val="center"/>
        <w:outlineLvl w:val="0"/>
        <w:rPr>
          <w:b/>
          <w:sz w:val="36"/>
          <w:szCs w:val="36"/>
        </w:rPr>
      </w:pPr>
    </w:p>
    <w:p w14:paraId="0A980D15" w14:textId="77777777" w:rsidR="00095A6B" w:rsidRDefault="00095A6B">
      <w:pPr>
        <w:spacing w:line="360" w:lineRule="auto"/>
        <w:jc w:val="center"/>
        <w:outlineLvl w:val="0"/>
        <w:rPr>
          <w:b/>
          <w:sz w:val="36"/>
          <w:szCs w:val="36"/>
        </w:rPr>
      </w:pPr>
    </w:p>
    <w:p w14:paraId="1805B157" w14:textId="77777777" w:rsidR="00095A6B" w:rsidRDefault="00095A6B">
      <w:pPr>
        <w:spacing w:line="360" w:lineRule="auto"/>
        <w:jc w:val="center"/>
        <w:outlineLvl w:val="0"/>
        <w:rPr>
          <w:b/>
          <w:sz w:val="36"/>
          <w:szCs w:val="36"/>
        </w:rPr>
      </w:pPr>
    </w:p>
    <w:p w14:paraId="1CC6243B" w14:textId="77777777" w:rsidR="00095A6B" w:rsidRDefault="00095A6B">
      <w:pPr>
        <w:spacing w:line="360" w:lineRule="auto"/>
        <w:jc w:val="center"/>
        <w:outlineLvl w:val="0"/>
        <w:rPr>
          <w:b/>
          <w:sz w:val="36"/>
          <w:szCs w:val="36"/>
        </w:rPr>
      </w:pPr>
    </w:p>
    <w:p w14:paraId="63CCDDF9" w14:textId="77777777" w:rsidR="00095A6B" w:rsidRDefault="00095A6B">
      <w:pPr>
        <w:spacing w:line="360" w:lineRule="auto"/>
        <w:jc w:val="center"/>
        <w:outlineLvl w:val="0"/>
        <w:rPr>
          <w:b/>
          <w:sz w:val="36"/>
          <w:szCs w:val="36"/>
        </w:rPr>
      </w:pPr>
    </w:p>
    <w:p w14:paraId="6970C524" w14:textId="77777777" w:rsidR="00095A6B" w:rsidRDefault="00095A6B">
      <w:pPr>
        <w:spacing w:line="360" w:lineRule="auto"/>
        <w:jc w:val="center"/>
        <w:outlineLvl w:val="0"/>
        <w:rPr>
          <w:b/>
          <w:sz w:val="36"/>
          <w:szCs w:val="36"/>
        </w:rPr>
      </w:pPr>
    </w:p>
    <w:p w14:paraId="4424CD94" w14:textId="77777777" w:rsidR="00095A6B" w:rsidRDefault="00095A6B">
      <w:pPr>
        <w:spacing w:line="360" w:lineRule="auto"/>
        <w:jc w:val="center"/>
        <w:outlineLvl w:val="0"/>
        <w:rPr>
          <w:b/>
          <w:sz w:val="36"/>
          <w:szCs w:val="36"/>
        </w:rPr>
      </w:pPr>
    </w:p>
    <w:p w14:paraId="4908CD46" w14:textId="77777777" w:rsidR="00095A6B" w:rsidRDefault="00095A6B">
      <w:pPr>
        <w:spacing w:line="360" w:lineRule="auto"/>
        <w:jc w:val="center"/>
        <w:outlineLvl w:val="0"/>
        <w:rPr>
          <w:b/>
          <w:sz w:val="36"/>
          <w:szCs w:val="36"/>
        </w:rPr>
      </w:pPr>
    </w:p>
    <w:p w14:paraId="3419B49A" w14:textId="77777777" w:rsidR="00095A6B" w:rsidRDefault="00095A6B">
      <w:pPr>
        <w:spacing w:line="360" w:lineRule="auto"/>
        <w:jc w:val="center"/>
        <w:outlineLvl w:val="0"/>
        <w:rPr>
          <w:b/>
          <w:sz w:val="36"/>
          <w:szCs w:val="36"/>
        </w:rPr>
      </w:pPr>
    </w:p>
    <w:p w14:paraId="77E8FB2D" w14:textId="77777777" w:rsidR="00095A6B" w:rsidRDefault="00095A6B">
      <w:pPr>
        <w:spacing w:line="360" w:lineRule="auto"/>
        <w:jc w:val="center"/>
        <w:outlineLvl w:val="0"/>
        <w:rPr>
          <w:b/>
          <w:sz w:val="36"/>
          <w:szCs w:val="36"/>
        </w:rPr>
      </w:pPr>
    </w:p>
    <w:p w14:paraId="48C16E5F" w14:textId="77777777" w:rsidR="00095A6B" w:rsidRDefault="00095A6B">
      <w:pPr>
        <w:spacing w:line="360" w:lineRule="auto"/>
        <w:jc w:val="center"/>
        <w:outlineLvl w:val="0"/>
        <w:rPr>
          <w:b/>
          <w:sz w:val="36"/>
          <w:szCs w:val="36"/>
        </w:rPr>
      </w:pPr>
    </w:p>
    <w:p w14:paraId="77D21B4E" w14:textId="77777777" w:rsidR="00095A6B" w:rsidRDefault="00095A6B">
      <w:pPr>
        <w:spacing w:line="360" w:lineRule="auto"/>
        <w:jc w:val="center"/>
        <w:outlineLvl w:val="0"/>
        <w:rPr>
          <w:b/>
          <w:sz w:val="36"/>
          <w:szCs w:val="36"/>
        </w:rPr>
      </w:pPr>
    </w:p>
    <w:p w14:paraId="7478BEF1" w14:textId="77777777" w:rsidR="00095A6B" w:rsidRDefault="00095A6B">
      <w:pPr>
        <w:spacing w:line="360" w:lineRule="auto"/>
        <w:jc w:val="center"/>
        <w:outlineLvl w:val="0"/>
        <w:rPr>
          <w:b/>
          <w:sz w:val="36"/>
          <w:szCs w:val="36"/>
        </w:rPr>
      </w:pPr>
    </w:p>
    <w:p w14:paraId="1F821384" w14:textId="77777777" w:rsidR="00095A6B" w:rsidRDefault="00095A6B">
      <w:pPr>
        <w:spacing w:line="360" w:lineRule="auto"/>
        <w:jc w:val="center"/>
        <w:outlineLvl w:val="0"/>
        <w:rPr>
          <w:b/>
          <w:sz w:val="36"/>
          <w:szCs w:val="36"/>
        </w:rPr>
      </w:pPr>
    </w:p>
    <w:p w14:paraId="3B4DFC62" w14:textId="77777777" w:rsidR="00095A6B" w:rsidRDefault="00095A6B">
      <w:pPr>
        <w:spacing w:line="360" w:lineRule="auto"/>
        <w:jc w:val="center"/>
        <w:outlineLvl w:val="0"/>
        <w:rPr>
          <w:b/>
          <w:sz w:val="36"/>
          <w:szCs w:val="36"/>
        </w:rPr>
      </w:pPr>
    </w:p>
    <w:p w14:paraId="2FAD5964" w14:textId="77777777" w:rsidR="00095A6B" w:rsidRDefault="00095A6B">
      <w:pPr>
        <w:spacing w:line="360" w:lineRule="auto"/>
        <w:jc w:val="center"/>
        <w:outlineLvl w:val="0"/>
        <w:rPr>
          <w:b/>
          <w:sz w:val="36"/>
          <w:szCs w:val="36"/>
        </w:rPr>
      </w:pPr>
    </w:p>
    <w:p w14:paraId="0161A1CA" w14:textId="39D807BB" w:rsidR="002D46D4" w:rsidRPr="000E3719" w:rsidRDefault="00C56367">
      <w:pPr>
        <w:spacing w:line="360" w:lineRule="auto"/>
        <w:jc w:val="center"/>
        <w:outlineLvl w:val="0"/>
        <w:rPr>
          <w:b/>
          <w:sz w:val="36"/>
          <w:szCs w:val="36"/>
        </w:rPr>
      </w:pPr>
      <w:bookmarkStart w:id="4" w:name="_GoBack"/>
      <w:bookmarkEnd w:id="4"/>
      <w:r w:rsidRPr="000E3719">
        <w:rPr>
          <w:b/>
          <w:sz w:val="36"/>
          <w:szCs w:val="36"/>
        </w:rPr>
        <w:lastRenderedPageBreak/>
        <w:t>使用说明</w:t>
      </w:r>
      <w:bookmarkEnd w:id="1"/>
      <w:bookmarkEnd w:id="2"/>
      <w:bookmarkEnd w:id="3"/>
    </w:p>
    <w:p w14:paraId="19886108" w14:textId="77777777" w:rsidR="002D46D4" w:rsidRPr="000E3719" w:rsidRDefault="002D46D4">
      <w:pPr>
        <w:spacing w:line="360" w:lineRule="auto"/>
        <w:ind w:firstLineChars="200" w:firstLine="640"/>
        <w:rPr>
          <w:sz w:val="32"/>
          <w:szCs w:val="32"/>
        </w:rPr>
      </w:pPr>
    </w:p>
    <w:p w14:paraId="1FFF2E8D" w14:textId="77777777" w:rsidR="00660F32" w:rsidRPr="000E3719" w:rsidRDefault="00660F32" w:rsidP="00660F32">
      <w:pPr>
        <w:autoSpaceDE w:val="0"/>
        <w:autoSpaceDN w:val="0"/>
        <w:spacing w:line="364" w:lineRule="auto"/>
        <w:ind w:left="701" w:right="533" w:firstLine="638"/>
        <w:jc w:val="left"/>
        <w:rPr>
          <w:rFonts w:ascii="宋体" w:hAnsi="宋体" w:cs="宋体"/>
          <w:kern w:val="0"/>
          <w:sz w:val="32"/>
          <w:szCs w:val="22"/>
        </w:rPr>
      </w:pPr>
      <w:r w:rsidRPr="000E3719">
        <w:rPr>
          <w:rFonts w:ascii="宋体" w:hAnsi="宋体" w:cs="宋体"/>
          <w:w w:val="99"/>
          <w:kern w:val="0"/>
          <w:sz w:val="32"/>
          <w:szCs w:val="22"/>
        </w:rPr>
        <w:t>为促进政府采购活动的公开、公平和公正进行，进一步优化</w:t>
      </w:r>
      <w:r w:rsidRPr="000E3719">
        <w:rPr>
          <w:rFonts w:ascii="宋体" w:hAnsi="宋体" w:cs="宋体"/>
          <w:spacing w:val="-5"/>
          <w:w w:val="99"/>
          <w:kern w:val="0"/>
          <w:sz w:val="32"/>
          <w:szCs w:val="22"/>
        </w:rPr>
        <w:t>我市政府采购营商环境，提高招标文件编制质量和采购工作效率，</w:t>
      </w:r>
      <w:r w:rsidRPr="000E3719">
        <w:rPr>
          <w:rFonts w:ascii="宋体" w:hAnsi="宋体" w:cs="宋体"/>
          <w:spacing w:val="-2"/>
          <w:w w:val="99"/>
          <w:kern w:val="0"/>
          <w:sz w:val="32"/>
          <w:szCs w:val="22"/>
        </w:rPr>
        <w:t>根据政府采购有关法律法规及政策要求，会同有关单位研究制定</w:t>
      </w:r>
      <w:r w:rsidRPr="000E3719">
        <w:rPr>
          <w:rFonts w:ascii="宋体" w:hAnsi="宋体" w:cs="宋体"/>
          <w:spacing w:val="-5"/>
          <w:w w:val="99"/>
          <w:kern w:val="0"/>
          <w:sz w:val="32"/>
          <w:szCs w:val="22"/>
        </w:rPr>
        <w:t>了《北京市政府采购项目公开招标文件示范文本</w:t>
      </w:r>
      <w:r w:rsidRPr="000E3719">
        <w:rPr>
          <w:rFonts w:ascii="宋体" w:hAnsi="宋体" w:cs="宋体"/>
          <w:w w:val="99"/>
          <w:kern w:val="0"/>
          <w:sz w:val="32"/>
          <w:szCs w:val="22"/>
        </w:rPr>
        <w:t>（试行</w:t>
      </w:r>
      <w:r w:rsidRPr="000E3719">
        <w:rPr>
          <w:rFonts w:ascii="宋体" w:hAnsi="宋体" w:cs="宋体"/>
          <w:spacing w:val="-29"/>
          <w:w w:val="99"/>
          <w:kern w:val="0"/>
          <w:sz w:val="32"/>
          <w:szCs w:val="22"/>
        </w:rPr>
        <w:t>）</w:t>
      </w:r>
      <w:r w:rsidRPr="000E3719">
        <w:rPr>
          <w:rFonts w:ascii="宋体" w:hAnsi="宋体" w:cs="宋体"/>
          <w:w w:val="99"/>
          <w:kern w:val="0"/>
          <w:sz w:val="32"/>
          <w:szCs w:val="22"/>
        </w:rPr>
        <w:t>（</w:t>
      </w:r>
      <w:r w:rsidRPr="000E3719">
        <w:rPr>
          <w:rFonts w:ascii="Arial" w:eastAsia="Arial" w:hAnsi="宋体" w:cs="宋体"/>
          <w:i/>
          <w:spacing w:val="-2"/>
          <w:w w:val="114"/>
          <w:kern w:val="0"/>
          <w:sz w:val="32"/>
          <w:szCs w:val="22"/>
        </w:rPr>
        <w:t>2</w:t>
      </w:r>
      <w:r w:rsidRPr="000E3719">
        <w:rPr>
          <w:rFonts w:ascii="Arial" w:eastAsia="Arial" w:hAnsi="宋体" w:cs="宋体"/>
          <w:i/>
          <w:spacing w:val="1"/>
          <w:w w:val="114"/>
          <w:kern w:val="0"/>
          <w:sz w:val="32"/>
          <w:szCs w:val="22"/>
        </w:rPr>
        <w:t>02</w:t>
      </w:r>
      <w:r w:rsidRPr="000E3719">
        <w:rPr>
          <w:rFonts w:ascii="Arial" w:eastAsia="Arial" w:hAnsi="宋体" w:cs="宋体"/>
          <w:i/>
          <w:w w:val="114"/>
          <w:kern w:val="0"/>
          <w:sz w:val="32"/>
          <w:szCs w:val="22"/>
        </w:rPr>
        <w:t>2</w:t>
      </w:r>
      <w:r w:rsidRPr="000E3719">
        <w:rPr>
          <w:rFonts w:ascii="宋体" w:hAnsi="宋体" w:cs="宋体"/>
          <w:spacing w:val="1"/>
          <w:w w:val="99"/>
          <w:kern w:val="0"/>
          <w:sz w:val="32"/>
          <w:szCs w:val="22"/>
        </w:rPr>
        <w:t>年版</w:t>
      </w:r>
      <w:r w:rsidRPr="000E3719">
        <w:rPr>
          <w:rFonts w:ascii="宋体" w:hAnsi="宋体" w:cs="宋体"/>
          <w:w w:val="99"/>
          <w:kern w:val="0"/>
          <w:sz w:val="32"/>
          <w:szCs w:val="22"/>
        </w:rPr>
        <w:t>）》</w:t>
      </w:r>
      <w:r w:rsidRPr="000E3719">
        <w:rPr>
          <w:rFonts w:ascii="宋体" w:hAnsi="宋体" w:cs="宋体"/>
          <w:spacing w:val="2"/>
          <w:w w:val="99"/>
          <w:kern w:val="0"/>
          <w:sz w:val="32"/>
          <w:szCs w:val="22"/>
        </w:rPr>
        <w:t>（</w:t>
      </w:r>
      <w:r w:rsidRPr="000E3719">
        <w:rPr>
          <w:rFonts w:ascii="宋体" w:hAnsi="宋体" w:cs="宋体"/>
          <w:w w:val="99"/>
          <w:kern w:val="0"/>
          <w:sz w:val="32"/>
          <w:szCs w:val="22"/>
        </w:rPr>
        <w:t>以下简称《示范文本》），并在我市政府采购项目中推广使用。</w:t>
      </w:r>
    </w:p>
    <w:p w14:paraId="1BA99082" w14:textId="77777777" w:rsidR="00660F32" w:rsidRPr="000E3719" w:rsidRDefault="00660F32" w:rsidP="00660F32">
      <w:pPr>
        <w:autoSpaceDE w:val="0"/>
        <w:autoSpaceDN w:val="0"/>
        <w:spacing w:line="364" w:lineRule="auto"/>
        <w:ind w:left="701" w:right="807" w:firstLine="638"/>
        <w:jc w:val="left"/>
        <w:rPr>
          <w:rFonts w:ascii="宋体" w:hAnsi="宋体" w:cs="宋体"/>
          <w:kern w:val="0"/>
          <w:sz w:val="32"/>
          <w:szCs w:val="22"/>
        </w:rPr>
      </w:pPr>
      <w:r w:rsidRPr="000E3719">
        <w:rPr>
          <w:rFonts w:ascii="宋体" w:hAnsi="宋体" w:cs="宋体"/>
          <w:spacing w:val="-2"/>
          <w:kern w:val="0"/>
          <w:sz w:val="32"/>
          <w:szCs w:val="22"/>
        </w:rPr>
        <w:t>现根据一年来使用情况及政府采购有关新政策要求，就《示范文本》进行更新。</w:t>
      </w:r>
    </w:p>
    <w:p w14:paraId="53198CAD" w14:textId="77777777" w:rsidR="00660F32" w:rsidRPr="000E3719" w:rsidRDefault="00660F32" w:rsidP="00660F32">
      <w:pPr>
        <w:autoSpaceDE w:val="0"/>
        <w:autoSpaceDN w:val="0"/>
        <w:spacing w:line="407" w:lineRule="exact"/>
        <w:ind w:left="1339"/>
        <w:jc w:val="left"/>
        <w:rPr>
          <w:rFonts w:ascii="宋体" w:hAnsi="宋体" w:cs="宋体"/>
          <w:kern w:val="0"/>
          <w:sz w:val="32"/>
          <w:szCs w:val="22"/>
        </w:rPr>
      </w:pPr>
      <w:r w:rsidRPr="000E3719">
        <w:rPr>
          <w:rFonts w:ascii="宋体" w:hAnsi="宋体" w:cs="宋体"/>
          <w:spacing w:val="-2"/>
          <w:kern w:val="0"/>
          <w:sz w:val="32"/>
          <w:szCs w:val="22"/>
        </w:rPr>
        <w:t>一、适</w:t>
      </w:r>
      <w:r w:rsidRPr="000E3719">
        <w:rPr>
          <w:rFonts w:ascii="宋体" w:hAnsi="宋体" w:cs="宋体"/>
          <w:spacing w:val="-5"/>
          <w:kern w:val="0"/>
          <w:sz w:val="32"/>
          <w:szCs w:val="22"/>
        </w:rPr>
        <w:t>用范围</w:t>
      </w:r>
    </w:p>
    <w:p w14:paraId="1636A8F2" w14:textId="77777777" w:rsidR="00660F32" w:rsidRPr="000E3719" w:rsidRDefault="00660F32" w:rsidP="00660F32">
      <w:pPr>
        <w:autoSpaceDE w:val="0"/>
        <w:autoSpaceDN w:val="0"/>
        <w:spacing w:before="211" w:line="364" w:lineRule="auto"/>
        <w:ind w:left="701" w:right="807" w:firstLine="638"/>
        <w:jc w:val="left"/>
        <w:rPr>
          <w:rFonts w:ascii="宋体" w:hAnsi="宋体" w:cs="宋体"/>
          <w:kern w:val="0"/>
          <w:sz w:val="32"/>
          <w:szCs w:val="22"/>
        </w:rPr>
      </w:pPr>
      <w:r w:rsidRPr="000E3719">
        <w:rPr>
          <w:rFonts w:ascii="宋体" w:hAnsi="宋体" w:cs="宋体"/>
          <w:spacing w:val="-2"/>
          <w:kern w:val="0"/>
          <w:sz w:val="32"/>
          <w:szCs w:val="22"/>
        </w:rPr>
        <w:t>《示范文本》适用于我市采用公开招标方式采购的政府采购货物和服务项目。</w:t>
      </w:r>
    </w:p>
    <w:p w14:paraId="49FC10D9" w14:textId="77777777" w:rsidR="00660F32" w:rsidRPr="000E3719" w:rsidRDefault="00660F32" w:rsidP="00660F32">
      <w:pPr>
        <w:autoSpaceDE w:val="0"/>
        <w:autoSpaceDN w:val="0"/>
        <w:spacing w:line="409" w:lineRule="exact"/>
        <w:ind w:left="1339"/>
        <w:jc w:val="left"/>
        <w:rPr>
          <w:rFonts w:ascii="宋体" w:hAnsi="宋体" w:cs="宋体"/>
          <w:kern w:val="0"/>
          <w:sz w:val="32"/>
          <w:szCs w:val="22"/>
        </w:rPr>
      </w:pPr>
      <w:r w:rsidRPr="000E3719">
        <w:rPr>
          <w:rFonts w:ascii="宋体" w:hAnsi="宋体" w:cs="宋体"/>
          <w:spacing w:val="-2"/>
          <w:kern w:val="0"/>
          <w:sz w:val="32"/>
          <w:szCs w:val="22"/>
        </w:rPr>
        <w:t>二、填</w:t>
      </w:r>
      <w:r w:rsidRPr="000E3719">
        <w:rPr>
          <w:rFonts w:ascii="宋体" w:hAnsi="宋体" w:cs="宋体"/>
          <w:spacing w:val="-5"/>
          <w:kern w:val="0"/>
          <w:sz w:val="32"/>
          <w:szCs w:val="22"/>
        </w:rPr>
        <w:t>写规则</w:t>
      </w:r>
    </w:p>
    <w:p w14:paraId="661F32DD" w14:textId="77777777" w:rsidR="00660F32" w:rsidRPr="000E3719" w:rsidRDefault="00660F32" w:rsidP="00660F32">
      <w:pPr>
        <w:autoSpaceDE w:val="0"/>
        <w:autoSpaceDN w:val="0"/>
        <w:spacing w:before="212" w:line="364" w:lineRule="auto"/>
        <w:ind w:left="701" w:right="795" w:firstLine="638"/>
        <w:rPr>
          <w:rFonts w:ascii="宋体" w:hAnsi="宋体" w:cs="宋体"/>
          <w:kern w:val="0"/>
          <w:sz w:val="32"/>
          <w:szCs w:val="22"/>
        </w:rPr>
      </w:pPr>
      <w:r w:rsidRPr="000E3719">
        <w:rPr>
          <w:rFonts w:ascii="宋体" w:hAnsi="宋体" w:cs="宋体"/>
          <w:kern w:val="0"/>
          <w:sz w:val="32"/>
          <w:szCs w:val="22"/>
        </w:rPr>
        <w:t>条款中以空格和下划横线</w:t>
      </w:r>
      <w:r w:rsidRPr="000E3719">
        <w:rPr>
          <w:rFonts w:ascii="Arial" w:eastAsia="Arial" w:hAnsi="Arial" w:cs="宋体"/>
          <w:i/>
          <w:kern w:val="0"/>
          <w:sz w:val="32"/>
          <w:szCs w:val="22"/>
        </w:rPr>
        <w:t>“</w:t>
      </w:r>
      <w:r w:rsidRPr="000E3719">
        <w:rPr>
          <w:rFonts w:eastAsia="Times New Roman" w:cs="宋体"/>
          <w:spacing w:val="80"/>
          <w:kern w:val="0"/>
          <w:sz w:val="32"/>
          <w:szCs w:val="22"/>
          <w:u w:val="thick"/>
        </w:rPr>
        <w:t xml:space="preserve"> </w:t>
      </w:r>
      <w:r w:rsidRPr="000E3719">
        <w:rPr>
          <w:rFonts w:ascii="Arial" w:eastAsia="Arial" w:hAnsi="Arial" w:cs="宋体"/>
          <w:i/>
          <w:kern w:val="0"/>
          <w:sz w:val="32"/>
          <w:szCs w:val="22"/>
        </w:rPr>
        <w:t>”</w:t>
      </w:r>
      <w:r w:rsidRPr="000E3719">
        <w:rPr>
          <w:rFonts w:ascii="宋体" w:hAnsi="宋体" w:cs="宋体"/>
          <w:kern w:val="0"/>
          <w:sz w:val="32"/>
          <w:szCs w:val="22"/>
        </w:rPr>
        <w:t>形式标记的部分，为采购人或</w:t>
      </w:r>
      <w:r w:rsidRPr="000E3719">
        <w:rPr>
          <w:rFonts w:ascii="宋体" w:hAnsi="宋体" w:cs="宋体"/>
          <w:spacing w:val="-2"/>
          <w:kern w:val="0"/>
          <w:sz w:val="32"/>
          <w:szCs w:val="22"/>
        </w:rPr>
        <w:t>采购代理机构需要填写的内容。采购人或采购代理机构应根据采购项目具体特点和实际需要进行具体化填写，确实没有需要填写</w:t>
      </w:r>
      <w:r w:rsidRPr="000E3719">
        <w:rPr>
          <w:rFonts w:ascii="宋体" w:hAnsi="宋体" w:cs="宋体"/>
          <w:w w:val="105"/>
          <w:kern w:val="0"/>
          <w:sz w:val="32"/>
          <w:szCs w:val="22"/>
        </w:rPr>
        <w:t>的，在空格或下划横线</w:t>
      </w:r>
      <w:r w:rsidRPr="000E3719">
        <w:rPr>
          <w:rFonts w:ascii="Arial" w:eastAsia="Arial" w:hAnsi="Arial" w:cs="宋体"/>
          <w:i/>
          <w:w w:val="135"/>
          <w:kern w:val="0"/>
          <w:sz w:val="32"/>
          <w:szCs w:val="22"/>
        </w:rPr>
        <w:t>“</w:t>
      </w:r>
      <w:r w:rsidRPr="000E3719">
        <w:rPr>
          <w:rFonts w:eastAsia="Times New Roman" w:cs="宋体"/>
          <w:spacing w:val="40"/>
          <w:w w:val="135"/>
          <w:kern w:val="0"/>
          <w:sz w:val="32"/>
          <w:szCs w:val="22"/>
          <w:u w:val="thick"/>
        </w:rPr>
        <w:t xml:space="preserve">  </w:t>
      </w:r>
      <w:r w:rsidRPr="000E3719">
        <w:rPr>
          <w:rFonts w:ascii="Arial" w:eastAsia="Arial" w:hAnsi="Arial" w:cs="宋体"/>
          <w:i/>
          <w:w w:val="135"/>
          <w:kern w:val="0"/>
          <w:sz w:val="32"/>
          <w:szCs w:val="22"/>
        </w:rPr>
        <w:t>”</w:t>
      </w:r>
      <w:r w:rsidRPr="000E3719">
        <w:rPr>
          <w:rFonts w:ascii="宋体" w:hAnsi="宋体" w:cs="宋体"/>
          <w:w w:val="105"/>
          <w:kern w:val="0"/>
          <w:sz w:val="32"/>
          <w:szCs w:val="22"/>
        </w:rPr>
        <w:t>中用</w:t>
      </w:r>
      <w:r w:rsidRPr="000E3719">
        <w:rPr>
          <w:rFonts w:ascii="Arial" w:eastAsia="Arial" w:hAnsi="Arial" w:cs="宋体"/>
          <w:i/>
          <w:spacing w:val="-8"/>
          <w:w w:val="135"/>
          <w:kern w:val="0"/>
          <w:sz w:val="32"/>
          <w:szCs w:val="22"/>
        </w:rPr>
        <w:t xml:space="preserve">“ </w:t>
      </w:r>
      <w:r w:rsidRPr="000E3719">
        <w:rPr>
          <w:rFonts w:ascii="Arial" w:eastAsia="Arial" w:hAnsi="Arial" w:cs="宋体"/>
          <w:i/>
          <w:w w:val="105"/>
          <w:kern w:val="0"/>
          <w:sz w:val="32"/>
          <w:szCs w:val="22"/>
        </w:rPr>
        <w:t xml:space="preserve">/ </w:t>
      </w:r>
      <w:r w:rsidRPr="000E3719">
        <w:rPr>
          <w:rFonts w:ascii="Arial" w:eastAsia="Arial" w:hAnsi="Arial" w:cs="宋体"/>
          <w:i/>
          <w:w w:val="135"/>
          <w:kern w:val="0"/>
          <w:sz w:val="32"/>
          <w:szCs w:val="22"/>
        </w:rPr>
        <w:t>”</w:t>
      </w:r>
      <w:r w:rsidRPr="000E3719">
        <w:rPr>
          <w:rFonts w:ascii="宋体" w:hAnsi="宋体" w:cs="宋体"/>
          <w:w w:val="105"/>
          <w:kern w:val="0"/>
          <w:sz w:val="32"/>
          <w:szCs w:val="22"/>
        </w:rPr>
        <w:t>标记。</w:t>
      </w:r>
    </w:p>
    <w:p w14:paraId="55EF46EA" w14:textId="77777777" w:rsidR="00660F32" w:rsidRPr="000E3719" w:rsidRDefault="00660F32" w:rsidP="00660F32">
      <w:pPr>
        <w:autoSpaceDE w:val="0"/>
        <w:autoSpaceDN w:val="0"/>
        <w:spacing w:line="364" w:lineRule="auto"/>
        <w:ind w:left="701" w:right="372" w:firstLine="638"/>
        <w:jc w:val="left"/>
        <w:rPr>
          <w:rFonts w:ascii="宋体" w:hAnsi="宋体" w:cs="宋体"/>
          <w:kern w:val="0"/>
          <w:sz w:val="32"/>
          <w:szCs w:val="22"/>
        </w:rPr>
      </w:pPr>
      <w:r w:rsidRPr="000E3719">
        <w:rPr>
          <w:rFonts w:ascii="宋体" w:hAnsi="宋体" w:cs="宋体"/>
          <w:spacing w:val="-2"/>
          <w:kern w:val="0"/>
          <w:sz w:val="32"/>
          <w:szCs w:val="22"/>
        </w:rPr>
        <w:t>条款中以</w:t>
      </w:r>
      <w:r w:rsidRPr="000E3719">
        <w:rPr>
          <w:rFonts w:ascii="Arial" w:eastAsia="Arial" w:hAnsi="Arial" w:cs="宋体"/>
          <w:i/>
          <w:spacing w:val="-2"/>
          <w:w w:val="135"/>
          <w:kern w:val="0"/>
          <w:sz w:val="32"/>
          <w:szCs w:val="22"/>
        </w:rPr>
        <w:t>“□”</w:t>
      </w:r>
      <w:r w:rsidRPr="000E3719">
        <w:rPr>
          <w:rFonts w:ascii="宋体" w:hAnsi="宋体" w:cs="宋体"/>
          <w:spacing w:val="-2"/>
          <w:kern w:val="0"/>
          <w:sz w:val="32"/>
          <w:szCs w:val="22"/>
        </w:rPr>
        <w:t>形式标记的内容，为采购人或采购代理机构需</w:t>
      </w:r>
      <w:r w:rsidRPr="000E3719">
        <w:rPr>
          <w:rFonts w:ascii="宋体" w:hAnsi="宋体" w:cs="宋体"/>
          <w:spacing w:val="80"/>
          <w:w w:val="150"/>
          <w:kern w:val="0"/>
          <w:sz w:val="32"/>
          <w:szCs w:val="22"/>
        </w:rPr>
        <w:t xml:space="preserve"> </w:t>
      </w:r>
      <w:r w:rsidRPr="000E3719">
        <w:rPr>
          <w:rFonts w:ascii="宋体" w:hAnsi="宋体" w:cs="宋体"/>
          <w:spacing w:val="-2"/>
          <w:kern w:val="0"/>
          <w:sz w:val="32"/>
          <w:szCs w:val="22"/>
        </w:rPr>
        <w:t>要确定的</w:t>
      </w:r>
      <w:r w:rsidRPr="000E3719">
        <w:rPr>
          <w:rFonts w:ascii="宋体" w:hAnsi="宋体" w:cs="宋体"/>
          <w:spacing w:val="-22"/>
          <w:kern w:val="0"/>
          <w:sz w:val="32"/>
          <w:szCs w:val="22"/>
        </w:rPr>
        <w:t>选项。编制</w:t>
      </w:r>
      <w:r w:rsidRPr="000E3719">
        <w:rPr>
          <w:rFonts w:ascii="宋体" w:hAnsi="宋体" w:cs="宋体"/>
          <w:spacing w:val="-2"/>
          <w:kern w:val="0"/>
          <w:sz w:val="32"/>
          <w:szCs w:val="22"/>
        </w:rPr>
        <w:t>招标文件时</w:t>
      </w:r>
      <w:r w:rsidRPr="000E3719">
        <w:rPr>
          <w:rFonts w:ascii="宋体" w:hAnsi="宋体" w:cs="宋体"/>
          <w:spacing w:val="-34"/>
          <w:kern w:val="0"/>
          <w:sz w:val="32"/>
          <w:szCs w:val="22"/>
        </w:rPr>
        <w:t>，适用</w:t>
      </w:r>
      <w:r w:rsidRPr="000E3719">
        <w:rPr>
          <w:rFonts w:ascii="宋体" w:hAnsi="宋体" w:cs="宋体"/>
          <w:spacing w:val="-2"/>
          <w:kern w:val="0"/>
          <w:sz w:val="32"/>
          <w:szCs w:val="22"/>
        </w:rPr>
        <w:t>于本项目的选项标记为</w:t>
      </w:r>
      <w:r w:rsidRPr="000E3719">
        <w:rPr>
          <w:rFonts w:ascii="Arial" w:eastAsia="Arial" w:hAnsi="Arial" w:cs="宋体"/>
          <w:i/>
          <w:spacing w:val="-2"/>
          <w:w w:val="125"/>
          <w:kern w:val="0"/>
          <w:sz w:val="32"/>
          <w:szCs w:val="22"/>
        </w:rPr>
        <w:t>“■”</w:t>
      </w:r>
      <w:r w:rsidRPr="000E3719">
        <w:rPr>
          <w:rFonts w:ascii="宋体" w:hAnsi="宋体" w:cs="宋体"/>
          <w:spacing w:val="-2"/>
          <w:w w:val="125"/>
          <w:kern w:val="0"/>
          <w:sz w:val="32"/>
          <w:szCs w:val="22"/>
        </w:rPr>
        <w:t>，</w:t>
      </w:r>
      <w:r w:rsidRPr="000E3719">
        <w:rPr>
          <w:rFonts w:ascii="宋体" w:hAnsi="宋体" w:cs="宋体"/>
          <w:spacing w:val="-2"/>
          <w:kern w:val="0"/>
          <w:sz w:val="32"/>
          <w:szCs w:val="22"/>
        </w:rPr>
        <w:t>不适用于本项目的选项标记为</w:t>
      </w:r>
      <w:r w:rsidRPr="000E3719">
        <w:rPr>
          <w:rFonts w:ascii="Arial" w:eastAsia="Arial" w:hAnsi="Arial" w:cs="宋体"/>
          <w:i/>
          <w:spacing w:val="-2"/>
          <w:w w:val="135"/>
          <w:kern w:val="0"/>
          <w:sz w:val="32"/>
          <w:szCs w:val="22"/>
        </w:rPr>
        <w:t>“□”</w:t>
      </w:r>
      <w:r w:rsidRPr="000E3719">
        <w:rPr>
          <w:rFonts w:ascii="宋体" w:hAnsi="宋体" w:cs="宋体"/>
          <w:spacing w:val="-2"/>
          <w:kern w:val="0"/>
          <w:sz w:val="32"/>
          <w:szCs w:val="22"/>
        </w:rPr>
        <w:t>。</w:t>
      </w:r>
    </w:p>
    <w:p w14:paraId="578057CC" w14:textId="77777777" w:rsidR="00660F32" w:rsidRPr="000E3719" w:rsidRDefault="00660F32" w:rsidP="00660F32">
      <w:pPr>
        <w:autoSpaceDE w:val="0"/>
        <w:autoSpaceDN w:val="0"/>
        <w:spacing w:line="364" w:lineRule="auto"/>
        <w:jc w:val="left"/>
        <w:rPr>
          <w:rFonts w:ascii="宋体" w:hAnsi="宋体" w:cs="宋体"/>
          <w:kern w:val="0"/>
          <w:sz w:val="32"/>
          <w:szCs w:val="22"/>
        </w:rPr>
        <w:sectPr w:rsidR="00660F32" w:rsidRPr="000E3719" w:rsidSect="005D4A9C">
          <w:headerReference w:type="default" r:id="rId15"/>
          <w:pgSz w:w="11910" w:h="16840"/>
          <w:pgMar w:top="1300" w:right="440" w:bottom="280" w:left="1000" w:header="879" w:footer="0" w:gutter="0"/>
          <w:cols w:space="720"/>
        </w:sectPr>
      </w:pPr>
    </w:p>
    <w:p w14:paraId="71B51050" w14:textId="77777777" w:rsidR="00660F32" w:rsidRPr="000E3719" w:rsidRDefault="00660F32" w:rsidP="00660F32">
      <w:pPr>
        <w:autoSpaceDE w:val="0"/>
        <w:autoSpaceDN w:val="0"/>
        <w:spacing w:before="115" w:line="240" w:lineRule="auto"/>
        <w:ind w:left="1339"/>
        <w:jc w:val="left"/>
        <w:rPr>
          <w:rFonts w:ascii="宋体" w:hAnsi="宋体" w:cs="宋体"/>
          <w:kern w:val="0"/>
          <w:sz w:val="32"/>
          <w:szCs w:val="22"/>
        </w:rPr>
      </w:pPr>
      <w:r w:rsidRPr="000E3719">
        <w:rPr>
          <w:rFonts w:ascii="宋体" w:hAnsi="宋体" w:cs="宋体"/>
          <w:spacing w:val="-2"/>
          <w:kern w:val="0"/>
          <w:sz w:val="32"/>
          <w:szCs w:val="22"/>
        </w:rPr>
        <w:lastRenderedPageBreak/>
        <w:t>三、提</w:t>
      </w:r>
      <w:r w:rsidRPr="000E3719">
        <w:rPr>
          <w:rFonts w:ascii="宋体" w:hAnsi="宋体" w:cs="宋体"/>
          <w:spacing w:val="-5"/>
          <w:kern w:val="0"/>
          <w:sz w:val="32"/>
          <w:szCs w:val="22"/>
        </w:rPr>
        <w:t>示条款</w:t>
      </w:r>
    </w:p>
    <w:p w14:paraId="4A3FB9C8" w14:textId="77777777" w:rsidR="00660F32" w:rsidRPr="000E3719" w:rsidRDefault="00660F32" w:rsidP="00660F32">
      <w:pPr>
        <w:autoSpaceDE w:val="0"/>
        <w:autoSpaceDN w:val="0"/>
        <w:spacing w:before="202" w:line="360" w:lineRule="auto"/>
        <w:ind w:left="701" w:right="694" w:firstLine="638"/>
        <w:jc w:val="left"/>
        <w:rPr>
          <w:rFonts w:ascii="宋体" w:hAnsi="宋体" w:cs="宋体"/>
          <w:kern w:val="0"/>
          <w:sz w:val="32"/>
          <w:szCs w:val="22"/>
        </w:rPr>
      </w:pPr>
      <w:r w:rsidRPr="000E3719">
        <w:rPr>
          <w:rFonts w:ascii="宋体" w:hAnsi="宋体" w:cs="宋体"/>
          <w:kern w:val="0"/>
          <w:sz w:val="32"/>
          <w:szCs w:val="22"/>
        </w:rPr>
        <w:t xml:space="preserve">《示范文本》中 </w:t>
      </w:r>
      <w:r w:rsidRPr="000E3719">
        <w:rPr>
          <w:rFonts w:ascii="Courier New" w:eastAsia="Courier New" w:hAnsi="Courier New" w:cs="宋体"/>
          <w:i/>
          <w:spacing w:val="-28"/>
          <w:w w:val="95"/>
          <w:kern w:val="0"/>
          <w:sz w:val="32"/>
          <w:szCs w:val="22"/>
        </w:rPr>
        <w:t>“</w:t>
      </w:r>
      <w:r w:rsidRPr="000E3719">
        <w:rPr>
          <w:rFonts w:ascii="宋体" w:hAnsi="宋体" w:cs="宋体"/>
          <w:i/>
          <w:spacing w:val="-101"/>
          <w:w w:val="105"/>
          <w:kern w:val="0"/>
          <w:sz w:val="33"/>
          <w:szCs w:val="22"/>
        </w:rPr>
        <w:t>（</w:t>
      </w:r>
      <w:r w:rsidRPr="000E3719">
        <w:rPr>
          <w:rFonts w:ascii="宋体" w:hAnsi="宋体" w:cs="宋体"/>
          <w:i/>
          <w:spacing w:val="-102"/>
          <w:w w:val="105"/>
          <w:kern w:val="0"/>
          <w:sz w:val="33"/>
          <w:szCs w:val="22"/>
        </w:rPr>
        <w:t>）</w:t>
      </w:r>
      <w:r w:rsidRPr="000E3719">
        <w:rPr>
          <w:rFonts w:ascii="Courier New" w:eastAsia="Courier New" w:hAnsi="Courier New" w:cs="宋体"/>
          <w:i/>
          <w:w w:val="95"/>
          <w:kern w:val="0"/>
          <w:sz w:val="32"/>
          <w:szCs w:val="22"/>
        </w:rPr>
        <w:t>”</w:t>
      </w:r>
      <w:r w:rsidRPr="000E3719">
        <w:rPr>
          <w:rFonts w:ascii="宋体" w:hAnsi="宋体" w:cs="宋体"/>
          <w:kern w:val="0"/>
          <w:sz w:val="32"/>
          <w:szCs w:val="22"/>
        </w:rPr>
        <w:t>形式标记的红色斜体内容，属于提示</w:t>
      </w:r>
      <w:r w:rsidRPr="000E3719">
        <w:rPr>
          <w:rFonts w:ascii="宋体" w:hAnsi="宋体" w:cs="宋体"/>
          <w:spacing w:val="-2"/>
          <w:kern w:val="0"/>
          <w:sz w:val="32"/>
          <w:szCs w:val="22"/>
        </w:rPr>
        <w:t>编制招标文件的注意事项，招标文件发出前，有关提示内容应予</w:t>
      </w:r>
      <w:r w:rsidRPr="000E3719">
        <w:rPr>
          <w:rFonts w:ascii="宋体" w:hAnsi="宋体" w:cs="宋体"/>
          <w:spacing w:val="-4"/>
          <w:kern w:val="0"/>
          <w:sz w:val="32"/>
          <w:szCs w:val="22"/>
        </w:rPr>
        <w:t>以删除。</w:t>
      </w:r>
    </w:p>
    <w:p w14:paraId="09C71D14" w14:textId="77777777" w:rsidR="00660F32" w:rsidRPr="000E3719" w:rsidRDefault="00660F32" w:rsidP="00660F32">
      <w:pPr>
        <w:autoSpaceDE w:val="0"/>
        <w:autoSpaceDN w:val="0"/>
        <w:spacing w:before="9" w:line="240" w:lineRule="auto"/>
        <w:ind w:left="1339"/>
        <w:jc w:val="left"/>
        <w:rPr>
          <w:rFonts w:ascii="宋体" w:hAnsi="宋体" w:cs="宋体"/>
          <w:kern w:val="0"/>
          <w:sz w:val="32"/>
          <w:szCs w:val="22"/>
        </w:rPr>
      </w:pPr>
      <w:r w:rsidRPr="000E3719">
        <w:rPr>
          <w:rFonts w:ascii="宋体" w:hAnsi="宋体" w:cs="宋体"/>
          <w:spacing w:val="-2"/>
          <w:kern w:val="0"/>
          <w:sz w:val="32"/>
          <w:szCs w:val="22"/>
        </w:rPr>
        <w:t>四、资料表的运</w:t>
      </w:r>
      <w:r w:rsidRPr="000E3719">
        <w:rPr>
          <w:rFonts w:ascii="宋体" w:hAnsi="宋体" w:cs="宋体"/>
          <w:spacing w:val="-10"/>
          <w:kern w:val="0"/>
          <w:sz w:val="32"/>
          <w:szCs w:val="22"/>
        </w:rPr>
        <w:t>用</w:t>
      </w:r>
    </w:p>
    <w:p w14:paraId="36B33F90" w14:textId="77777777" w:rsidR="00660F32" w:rsidRPr="000E3719" w:rsidRDefault="00660F32" w:rsidP="00660F32">
      <w:pPr>
        <w:autoSpaceDE w:val="0"/>
        <w:autoSpaceDN w:val="0"/>
        <w:spacing w:before="214" w:line="360" w:lineRule="auto"/>
        <w:ind w:left="701" w:right="533" w:firstLine="638"/>
        <w:jc w:val="left"/>
        <w:rPr>
          <w:rFonts w:ascii="宋体" w:hAnsi="宋体" w:cs="宋体"/>
          <w:kern w:val="0"/>
          <w:sz w:val="32"/>
          <w:szCs w:val="22"/>
        </w:rPr>
      </w:pPr>
      <w:r w:rsidRPr="000E3719">
        <w:rPr>
          <w:rFonts w:ascii="宋体" w:hAnsi="宋体" w:cs="宋体"/>
          <w:spacing w:val="-4"/>
          <w:w w:val="99"/>
          <w:kern w:val="0"/>
          <w:sz w:val="32"/>
          <w:szCs w:val="22"/>
        </w:rPr>
        <w:t>为了便于供应商高效阅览、避免遗漏重点内容，《示范文本》</w:t>
      </w:r>
      <w:r w:rsidRPr="000E3719">
        <w:rPr>
          <w:rFonts w:ascii="宋体" w:hAnsi="宋体" w:cs="宋体"/>
          <w:spacing w:val="-1"/>
          <w:w w:val="99"/>
          <w:kern w:val="0"/>
          <w:sz w:val="32"/>
          <w:szCs w:val="22"/>
        </w:rPr>
        <w:t>对第二章</w:t>
      </w:r>
      <w:r w:rsidRPr="000E3719">
        <w:rPr>
          <w:rFonts w:ascii="Courier New" w:eastAsia="Courier New" w:hAnsi="Courier New" w:cs="宋体"/>
          <w:i/>
          <w:w w:val="86"/>
          <w:kern w:val="0"/>
          <w:sz w:val="32"/>
          <w:szCs w:val="22"/>
        </w:rPr>
        <w:t>“</w:t>
      </w:r>
      <w:r w:rsidRPr="000E3719">
        <w:rPr>
          <w:rFonts w:ascii="宋体" w:hAnsi="宋体" w:cs="宋体"/>
          <w:w w:val="99"/>
          <w:kern w:val="0"/>
          <w:sz w:val="32"/>
          <w:szCs w:val="22"/>
        </w:rPr>
        <w:t>投标人须知</w:t>
      </w:r>
      <w:r w:rsidRPr="000E3719">
        <w:rPr>
          <w:rFonts w:ascii="Courier New" w:eastAsia="Courier New" w:hAnsi="Courier New" w:cs="宋体"/>
          <w:i/>
          <w:spacing w:val="2"/>
          <w:w w:val="86"/>
          <w:kern w:val="0"/>
          <w:sz w:val="32"/>
          <w:szCs w:val="22"/>
        </w:rPr>
        <w:t>”</w:t>
      </w:r>
      <w:r w:rsidRPr="000E3719">
        <w:rPr>
          <w:rFonts w:ascii="宋体" w:hAnsi="宋体" w:cs="宋体"/>
          <w:w w:val="99"/>
          <w:kern w:val="0"/>
          <w:sz w:val="32"/>
          <w:szCs w:val="22"/>
        </w:rPr>
        <w:t>设置了资料表形式。</w:t>
      </w:r>
      <w:r w:rsidRPr="000E3719">
        <w:rPr>
          <w:rFonts w:ascii="Courier New" w:eastAsia="Courier New" w:hAnsi="Courier New" w:cs="宋体"/>
          <w:i/>
          <w:w w:val="86"/>
          <w:kern w:val="0"/>
          <w:sz w:val="32"/>
          <w:szCs w:val="22"/>
        </w:rPr>
        <w:t>“</w:t>
      </w:r>
      <w:r w:rsidRPr="000E3719">
        <w:rPr>
          <w:rFonts w:ascii="宋体" w:hAnsi="宋体" w:cs="宋体"/>
          <w:w w:val="99"/>
          <w:kern w:val="0"/>
          <w:sz w:val="32"/>
          <w:szCs w:val="22"/>
        </w:rPr>
        <w:t>投标人须知资料表</w:t>
      </w:r>
      <w:r w:rsidRPr="000E3719">
        <w:rPr>
          <w:rFonts w:ascii="Courier New" w:eastAsia="Courier New" w:hAnsi="Courier New" w:cs="宋体"/>
          <w:i/>
          <w:w w:val="86"/>
          <w:kern w:val="0"/>
          <w:sz w:val="32"/>
          <w:szCs w:val="22"/>
        </w:rPr>
        <w:t>”</w:t>
      </w:r>
      <w:r w:rsidRPr="000E3719">
        <w:rPr>
          <w:rFonts w:ascii="宋体" w:hAnsi="宋体" w:cs="宋体"/>
          <w:w w:val="99"/>
          <w:kern w:val="0"/>
          <w:sz w:val="32"/>
          <w:szCs w:val="22"/>
        </w:rPr>
        <w:t>用于进一步明确</w:t>
      </w:r>
      <w:r w:rsidRPr="000E3719">
        <w:rPr>
          <w:rFonts w:ascii="Courier New" w:eastAsia="Courier New" w:hAnsi="Courier New" w:cs="宋体"/>
          <w:i/>
          <w:w w:val="86"/>
          <w:kern w:val="0"/>
          <w:sz w:val="32"/>
          <w:szCs w:val="22"/>
        </w:rPr>
        <w:t>“</w:t>
      </w:r>
      <w:r w:rsidRPr="000E3719">
        <w:rPr>
          <w:rFonts w:ascii="宋体" w:hAnsi="宋体" w:cs="宋体"/>
          <w:w w:val="99"/>
          <w:kern w:val="0"/>
          <w:sz w:val="32"/>
          <w:szCs w:val="22"/>
        </w:rPr>
        <w:t>投标人须知</w:t>
      </w:r>
      <w:r w:rsidRPr="000E3719">
        <w:rPr>
          <w:rFonts w:ascii="Courier New" w:eastAsia="Courier New" w:hAnsi="Courier New" w:cs="宋体"/>
          <w:i/>
          <w:spacing w:val="2"/>
          <w:w w:val="86"/>
          <w:kern w:val="0"/>
          <w:sz w:val="32"/>
          <w:szCs w:val="22"/>
        </w:rPr>
        <w:t>”</w:t>
      </w:r>
      <w:r w:rsidRPr="000E3719">
        <w:rPr>
          <w:rFonts w:ascii="宋体" w:hAnsi="宋体" w:cs="宋体"/>
          <w:w w:val="99"/>
          <w:kern w:val="0"/>
          <w:sz w:val="32"/>
          <w:szCs w:val="22"/>
        </w:rPr>
        <w:t>正文中的未尽事宜，采购人或采购代理机构在编制招标文件时，应根据采购项目实际需要，对于需</w:t>
      </w:r>
      <w:r w:rsidRPr="000E3719">
        <w:rPr>
          <w:rFonts w:ascii="宋体" w:hAnsi="宋体" w:cs="宋体"/>
          <w:spacing w:val="-3"/>
          <w:w w:val="99"/>
          <w:kern w:val="0"/>
          <w:sz w:val="32"/>
          <w:szCs w:val="22"/>
        </w:rPr>
        <w:t>要修改和补充的内容在资料表中选择和补充列明。</w:t>
      </w:r>
      <w:r w:rsidRPr="000E3719">
        <w:rPr>
          <w:rFonts w:ascii="Courier New" w:eastAsia="Courier New" w:hAnsi="Courier New" w:cs="宋体"/>
          <w:i/>
          <w:w w:val="86"/>
          <w:kern w:val="0"/>
          <w:sz w:val="32"/>
          <w:szCs w:val="22"/>
        </w:rPr>
        <w:t>“</w:t>
      </w:r>
      <w:r w:rsidRPr="000E3719">
        <w:rPr>
          <w:rFonts w:ascii="宋体" w:hAnsi="宋体" w:cs="宋体"/>
          <w:w w:val="99"/>
          <w:kern w:val="0"/>
          <w:sz w:val="32"/>
          <w:szCs w:val="22"/>
        </w:rPr>
        <w:t>投标人须知资料表</w:t>
      </w:r>
      <w:r w:rsidRPr="000E3719">
        <w:rPr>
          <w:rFonts w:ascii="Courier New" w:eastAsia="Courier New" w:hAnsi="Courier New" w:cs="宋体"/>
          <w:i/>
          <w:w w:val="86"/>
          <w:kern w:val="0"/>
          <w:sz w:val="32"/>
          <w:szCs w:val="22"/>
        </w:rPr>
        <w:t>”</w:t>
      </w:r>
      <w:r w:rsidRPr="000E3719">
        <w:rPr>
          <w:rFonts w:ascii="宋体" w:hAnsi="宋体" w:cs="宋体"/>
          <w:w w:val="99"/>
          <w:kern w:val="0"/>
          <w:sz w:val="32"/>
          <w:szCs w:val="22"/>
        </w:rPr>
        <w:t>与</w:t>
      </w:r>
      <w:r w:rsidRPr="000E3719">
        <w:rPr>
          <w:rFonts w:ascii="Courier New" w:eastAsia="Courier New" w:hAnsi="Courier New" w:cs="宋体"/>
          <w:i/>
          <w:spacing w:val="2"/>
          <w:w w:val="86"/>
          <w:kern w:val="0"/>
          <w:sz w:val="32"/>
          <w:szCs w:val="22"/>
        </w:rPr>
        <w:t>“</w:t>
      </w:r>
      <w:r w:rsidRPr="000E3719">
        <w:rPr>
          <w:rFonts w:ascii="宋体" w:hAnsi="宋体" w:cs="宋体"/>
          <w:w w:val="99"/>
          <w:kern w:val="0"/>
          <w:sz w:val="32"/>
          <w:szCs w:val="22"/>
        </w:rPr>
        <w:t>投标人须知</w:t>
      </w:r>
      <w:r w:rsidRPr="000E3719">
        <w:rPr>
          <w:rFonts w:ascii="Courier New" w:eastAsia="Courier New" w:hAnsi="Courier New" w:cs="宋体"/>
          <w:i/>
          <w:w w:val="86"/>
          <w:kern w:val="0"/>
          <w:sz w:val="32"/>
          <w:szCs w:val="22"/>
        </w:rPr>
        <w:t>”</w:t>
      </w:r>
      <w:r w:rsidRPr="000E3719">
        <w:rPr>
          <w:rFonts w:ascii="宋体" w:hAnsi="宋体" w:cs="宋体"/>
          <w:spacing w:val="-8"/>
          <w:w w:val="99"/>
          <w:kern w:val="0"/>
          <w:sz w:val="32"/>
          <w:szCs w:val="22"/>
        </w:rPr>
        <w:t>正文内容不一致的，以</w:t>
      </w:r>
      <w:r w:rsidRPr="000E3719">
        <w:rPr>
          <w:rFonts w:ascii="Courier New" w:eastAsia="Courier New" w:hAnsi="Courier New" w:cs="宋体"/>
          <w:i/>
          <w:w w:val="86"/>
          <w:kern w:val="0"/>
          <w:sz w:val="32"/>
          <w:szCs w:val="22"/>
        </w:rPr>
        <w:t>“</w:t>
      </w:r>
      <w:r w:rsidRPr="000E3719">
        <w:rPr>
          <w:rFonts w:ascii="宋体" w:hAnsi="宋体" w:cs="宋体"/>
          <w:w w:val="99"/>
          <w:kern w:val="0"/>
          <w:sz w:val="32"/>
          <w:szCs w:val="22"/>
        </w:rPr>
        <w:t>投标人须知资料表</w:t>
      </w:r>
      <w:r w:rsidRPr="000E3719">
        <w:rPr>
          <w:rFonts w:ascii="Courier New" w:eastAsia="Courier New" w:hAnsi="Courier New" w:cs="宋体"/>
          <w:i/>
          <w:w w:val="86"/>
          <w:kern w:val="0"/>
          <w:sz w:val="32"/>
          <w:szCs w:val="22"/>
        </w:rPr>
        <w:t>”</w:t>
      </w:r>
      <w:r w:rsidRPr="000E3719">
        <w:rPr>
          <w:rFonts w:ascii="宋体" w:hAnsi="宋体" w:cs="宋体"/>
          <w:w w:val="99"/>
          <w:kern w:val="0"/>
          <w:sz w:val="32"/>
          <w:szCs w:val="22"/>
        </w:rPr>
        <w:t>为准。</w:t>
      </w:r>
    </w:p>
    <w:p w14:paraId="159A531A" w14:textId="77777777" w:rsidR="00660F32" w:rsidRPr="000E3719" w:rsidRDefault="00660F32" w:rsidP="00660F32">
      <w:pPr>
        <w:autoSpaceDE w:val="0"/>
        <w:autoSpaceDN w:val="0"/>
        <w:spacing w:before="27" w:line="364" w:lineRule="auto"/>
        <w:ind w:left="701" w:right="805" w:firstLine="638"/>
        <w:rPr>
          <w:rFonts w:ascii="宋体" w:hAnsi="宋体" w:cs="宋体"/>
          <w:kern w:val="0"/>
          <w:sz w:val="32"/>
          <w:szCs w:val="22"/>
        </w:rPr>
      </w:pPr>
      <w:r w:rsidRPr="000E3719">
        <w:rPr>
          <w:rFonts w:ascii="宋体" w:hAnsi="宋体" w:cs="宋体"/>
          <w:spacing w:val="-2"/>
          <w:kern w:val="0"/>
          <w:sz w:val="32"/>
          <w:szCs w:val="22"/>
        </w:rPr>
        <w:t>为避免招标文件编制过程中出现的相同内容在文件中前后不一致等错误，招标文件尽量做到相同内容只出现一次，其他章节涉及有关内容的，以标明条款号引用的方式体现。</w:t>
      </w:r>
    </w:p>
    <w:p w14:paraId="5C72D37A" w14:textId="77777777" w:rsidR="00660F32" w:rsidRPr="000E3719" w:rsidRDefault="00660F32" w:rsidP="00660F32">
      <w:pPr>
        <w:autoSpaceDE w:val="0"/>
        <w:autoSpaceDN w:val="0"/>
        <w:spacing w:line="408" w:lineRule="exact"/>
        <w:ind w:left="1339"/>
        <w:jc w:val="left"/>
        <w:rPr>
          <w:rFonts w:ascii="宋体" w:hAnsi="宋体" w:cs="宋体"/>
          <w:kern w:val="0"/>
          <w:sz w:val="32"/>
          <w:szCs w:val="22"/>
        </w:rPr>
      </w:pPr>
      <w:r w:rsidRPr="000E3719">
        <w:rPr>
          <w:rFonts w:ascii="宋体" w:hAnsi="宋体" w:cs="宋体"/>
          <w:spacing w:val="-2"/>
          <w:kern w:val="0"/>
          <w:sz w:val="32"/>
          <w:szCs w:val="22"/>
        </w:rPr>
        <w:t>五、采购需求与合同文</w:t>
      </w:r>
      <w:r w:rsidRPr="000E3719">
        <w:rPr>
          <w:rFonts w:ascii="宋体" w:hAnsi="宋体" w:cs="宋体"/>
          <w:spacing w:val="-10"/>
          <w:kern w:val="0"/>
          <w:sz w:val="32"/>
          <w:szCs w:val="22"/>
        </w:rPr>
        <w:t>本</w:t>
      </w:r>
    </w:p>
    <w:p w14:paraId="3C27D0A7" w14:textId="77777777" w:rsidR="00660F32" w:rsidRPr="000E3719" w:rsidRDefault="00660F32" w:rsidP="00660F32">
      <w:pPr>
        <w:autoSpaceDE w:val="0"/>
        <w:autoSpaceDN w:val="0"/>
        <w:spacing w:before="214" w:line="357" w:lineRule="auto"/>
        <w:ind w:left="701" w:right="795" w:firstLine="638"/>
        <w:jc w:val="left"/>
        <w:rPr>
          <w:rFonts w:ascii="宋体" w:hAnsi="宋体" w:cs="宋体"/>
          <w:kern w:val="0"/>
          <w:sz w:val="32"/>
          <w:szCs w:val="22"/>
        </w:rPr>
      </w:pPr>
      <w:r w:rsidRPr="000E3719">
        <w:rPr>
          <w:rFonts w:ascii="宋体" w:hAnsi="宋体" w:cs="宋体"/>
          <w:spacing w:val="-4"/>
          <w:kern w:val="0"/>
          <w:sz w:val="32"/>
          <w:szCs w:val="22"/>
        </w:rPr>
        <w:t>《示范文本》在第五章</w:t>
      </w:r>
      <w:r w:rsidRPr="000E3719">
        <w:rPr>
          <w:rFonts w:ascii="Courier New" w:eastAsia="Courier New" w:hAnsi="Courier New" w:cs="宋体"/>
          <w:i/>
          <w:spacing w:val="-4"/>
          <w:kern w:val="0"/>
          <w:sz w:val="32"/>
          <w:szCs w:val="22"/>
        </w:rPr>
        <w:t>“</w:t>
      </w:r>
      <w:r w:rsidRPr="000E3719">
        <w:rPr>
          <w:rFonts w:ascii="宋体" w:hAnsi="宋体" w:cs="宋体"/>
          <w:spacing w:val="-4"/>
          <w:kern w:val="0"/>
          <w:sz w:val="32"/>
          <w:szCs w:val="22"/>
        </w:rPr>
        <w:t>采购需求</w:t>
      </w:r>
      <w:r w:rsidRPr="000E3719">
        <w:rPr>
          <w:rFonts w:ascii="Courier New" w:eastAsia="Courier New" w:hAnsi="Courier New" w:cs="宋体"/>
          <w:i/>
          <w:spacing w:val="-4"/>
          <w:kern w:val="0"/>
          <w:sz w:val="32"/>
          <w:szCs w:val="22"/>
        </w:rPr>
        <w:t>”</w:t>
      </w:r>
      <w:r w:rsidRPr="000E3719">
        <w:rPr>
          <w:rFonts w:ascii="宋体" w:hAnsi="宋体" w:cs="宋体"/>
          <w:spacing w:val="-4"/>
          <w:kern w:val="0"/>
          <w:sz w:val="32"/>
          <w:szCs w:val="22"/>
        </w:rPr>
        <w:t>部分列出了需求大纲供采</w:t>
      </w:r>
      <w:r w:rsidRPr="000E3719">
        <w:rPr>
          <w:rFonts w:ascii="宋体" w:hAnsi="宋体" w:cs="宋体"/>
          <w:spacing w:val="-2"/>
          <w:kern w:val="0"/>
          <w:sz w:val="32"/>
          <w:szCs w:val="22"/>
        </w:rPr>
        <w:t>购人或采购代理机构参考。</w:t>
      </w:r>
    </w:p>
    <w:p w14:paraId="5E7C6EA2" w14:textId="77777777" w:rsidR="00660F32" w:rsidRPr="000E3719" w:rsidRDefault="00660F32" w:rsidP="00660F32">
      <w:pPr>
        <w:autoSpaceDE w:val="0"/>
        <w:autoSpaceDN w:val="0"/>
        <w:spacing w:before="18" w:line="364" w:lineRule="auto"/>
        <w:ind w:left="701" w:right="804" w:firstLine="638"/>
        <w:rPr>
          <w:rFonts w:ascii="宋体" w:hAnsi="宋体" w:cs="宋体"/>
          <w:kern w:val="0"/>
          <w:sz w:val="32"/>
          <w:szCs w:val="22"/>
        </w:rPr>
      </w:pPr>
      <w:r w:rsidRPr="000E3719">
        <w:rPr>
          <w:rFonts w:ascii="宋体" w:hAnsi="宋体" w:cs="宋体"/>
          <w:spacing w:val="-2"/>
          <w:kern w:val="0"/>
          <w:sz w:val="32"/>
          <w:szCs w:val="22"/>
        </w:rPr>
        <w:t>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14:paraId="66AD2021" w14:textId="77777777" w:rsidR="00660F32" w:rsidRPr="000E3719" w:rsidRDefault="00660F32" w:rsidP="00660F32">
      <w:pPr>
        <w:autoSpaceDE w:val="0"/>
        <w:autoSpaceDN w:val="0"/>
        <w:spacing w:line="364" w:lineRule="auto"/>
        <w:rPr>
          <w:rFonts w:ascii="宋体" w:hAnsi="宋体" w:cs="宋体"/>
          <w:kern w:val="0"/>
          <w:sz w:val="32"/>
          <w:szCs w:val="22"/>
        </w:rPr>
        <w:sectPr w:rsidR="00660F32" w:rsidRPr="000E3719" w:rsidSect="005D4A9C">
          <w:pgSz w:w="11910" w:h="16840"/>
          <w:pgMar w:top="1300" w:right="440" w:bottom="280" w:left="1000" w:header="879" w:footer="0" w:gutter="0"/>
          <w:cols w:space="720"/>
        </w:sectPr>
      </w:pPr>
    </w:p>
    <w:p w14:paraId="1AB685AE" w14:textId="77777777" w:rsidR="00660F32" w:rsidRPr="000E3719" w:rsidRDefault="00660F32" w:rsidP="00660F32">
      <w:pPr>
        <w:autoSpaceDE w:val="0"/>
        <w:autoSpaceDN w:val="0"/>
        <w:spacing w:before="115" w:line="240" w:lineRule="auto"/>
        <w:ind w:left="1339"/>
        <w:jc w:val="left"/>
        <w:rPr>
          <w:rFonts w:ascii="宋体" w:hAnsi="宋体" w:cs="宋体"/>
          <w:kern w:val="0"/>
          <w:sz w:val="32"/>
          <w:szCs w:val="22"/>
        </w:rPr>
      </w:pPr>
      <w:r w:rsidRPr="000E3719">
        <w:rPr>
          <w:rFonts w:ascii="宋体" w:hAnsi="宋体" w:cs="宋体"/>
          <w:spacing w:val="-2"/>
          <w:kern w:val="0"/>
          <w:sz w:val="32"/>
          <w:szCs w:val="22"/>
        </w:rPr>
        <w:lastRenderedPageBreak/>
        <w:t>六、投标文件格式的统一与简</w:t>
      </w:r>
      <w:r w:rsidRPr="000E3719">
        <w:rPr>
          <w:rFonts w:ascii="宋体" w:hAnsi="宋体" w:cs="宋体"/>
          <w:spacing w:val="-10"/>
          <w:kern w:val="0"/>
          <w:sz w:val="32"/>
          <w:szCs w:val="22"/>
        </w:rPr>
        <w:t>化</w:t>
      </w:r>
    </w:p>
    <w:p w14:paraId="67332911" w14:textId="77777777" w:rsidR="00660F32" w:rsidRPr="000E3719" w:rsidRDefault="00660F32" w:rsidP="00660F32">
      <w:pPr>
        <w:autoSpaceDE w:val="0"/>
        <w:autoSpaceDN w:val="0"/>
        <w:spacing w:before="212" w:line="364" w:lineRule="auto"/>
        <w:ind w:left="701" w:right="533" w:firstLine="638"/>
        <w:jc w:val="left"/>
        <w:rPr>
          <w:rFonts w:ascii="宋体" w:hAnsi="宋体" w:cs="宋体"/>
          <w:kern w:val="0"/>
          <w:sz w:val="32"/>
          <w:szCs w:val="22"/>
        </w:rPr>
      </w:pPr>
      <w:r w:rsidRPr="000E3719">
        <w:rPr>
          <w:rFonts w:ascii="宋体" w:hAnsi="宋体" w:cs="宋体"/>
          <w:w w:val="99"/>
          <w:kern w:val="0"/>
          <w:sz w:val="32"/>
          <w:szCs w:val="22"/>
        </w:rPr>
        <w:t>为便于供应商制作投标文件，便于评标委员会评审时统一标</w:t>
      </w:r>
      <w:r w:rsidRPr="000E3719">
        <w:rPr>
          <w:rFonts w:ascii="宋体" w:hAnsi="宋体" w:cs="宋体"/>
          <w:spacing w:val="-7"/>
          <w:w w:val="99"/>
          <w:kern w:val="0"/>
          <w:sz w:val="32"/>
          <w:szCs w:val="22"/>
        </w:rPr>
        <w:t>准，《示范文本》对适宜的内容提供了统一的投标文件参考格式，</w:t>
      </w:r>
      <w:r w:rsidRPr="000E3719">
        <w:rPr>
          <w:rFonts w:ascii="宋体" w:hAnsi="宋体" w:cs="宋体"/>
          <w:spacing w:val="-2"/>
          <w:w w:val="99"/>
          <w:kern w:val="0"/>
          <w:sz w:val="32"/>
          <w:szCs w:val="22"/>
        </w:rPr>
        <w:t>尽可能对格式中需要填列的内容进行了简化，尽可能减少了格式</w:t>
      </w:r>
      <w:r w:rsidRPr="000E3719">
        <w:rPr>
          <w:rFonts w:ascii="宋体" w:hAnsi="宋体" w:cs="宋体"/>
          <w:w w:val="99"/>
          <w:kern w:val="0"/>
          <w:sz w:val="32"/>
          <w:szCs w:val="22"/>
        </w:rPr>
        <w:t>中需要签字、盖章的要求。</w:t>
      </w:r>
    </w:p>
    <w:p w14:paraId="30BB6E9B" w14:textId="77777777" w:rsidR="00660F32" w:rsidRPr="000E3719" w:rsidRDefault="00660F32" w:rsidP="00660F32">
      <w:pPr>
        <w:autoSpaceDE w:val="0"/>
        <w:autoSpaceDN w:val="0"/>
        <w:spacing w:line="408" w:lineRule="exact"/>
        <w:ind w:left="1339"/>
        <w:jc w:val="left"/>
        <w:rPr>
          <w:rFonts w:ascii="宋体" w:hAnsi="宋体" w:cs="宋体"/>
          <w:kern w:val="0"/>
          <w:sz w:val="32"/>
          <w:szCs w:val="22"/>
        </w:rPr>
      </w:pPr>
      <w:r w:rsidRPr="000E3719">
        <w:rPr>
          <w:rFonts w:ascii="宋体" w:hAnsi="宋体" w:cs="宋体"/>
          <w:spacing w:val="-2"/>
          <w:kern w:val="0"/>
          <w:sz w:val="32"/>
          <w:szCs w:val="22"/>
        </w:rPr>
        <w:t>七、实施及修</w:t>
      </w:r>
      <w:r w:rsidRPr="000E3719">
        <w:rPr>
          <w:rFonts w:ascii="宋体" w:hAnsi="宋体" w:cs="宋体"/>
          <w:spacing w:val="-10"/>
          <w:kern w:val="0"/>
          <w:sz w:val="32"/>
          <w:szCs w:val="22"/>
        </w:rPr>
        <w:t>改</w:t>
      </w:r>
    </w:p>
    <w:p w14:paraId="218F0CB3" w14:textId="77777777" w:rsidR="00660F32" w:rsidRPr="000E3719" w:rsidRDefault="00660F32" w:rsidP="00660F32">
      <w:pPr>
        <w:autoSpaceDE w:val="0"/>
        <w:autoSpaceDN w:val="0"/>
        <w:spacing w:before="211" w:line="364" w:lineRule="auto"/>
        <w:ind w:left="701" w:right="805" w:firstLine="638"/>
        <w:rPr>
          <w:rFonts w:ascii="宋体" w:hAnsi="宋体" w:cs="宋体"/>
          <w:kern w:val="0"/>
          <w:sz w:val="32"/>
          <w:szCs w:val="22"/>
        </w:rPr>
      </w:pPr>
      <w:r w:rsidRPr="000E3719">
        <w:rPr>
          <w:rFonts w:ascii="宋体" w:hAnsi="宋体" w:cs="宋体"/>
          <w:spacing w:val="-2"/>
          <w:kern w:val="0"/>
          <w:sz w:val="32"/>
          <w:szCs w:val="22"/>
        </w:rPr>
        <w:t>请北京市各级预算单位、采购代理机构认真组织好《示范文本》的推广使用，使用中有任何意见建议，请及时与北京市财政局政府采购管理处联系。我们将及时总结经验，以进一步修订完善《示范文本》并协同推进其规范运用。</w:t>
      </w:r>
    </w:p>
    <w:p w14:paraId="07E6E115" w14:textId="77777777" w:rsidR="00660F32" w:rsidRPr="000E3719" w:rsidRDefault="00660F32" w:rsidP="00660F32">
      <w:pPr>
        <w:autoSpaceDE w:val="0"/>
        <w:autoSpaceDN w:val="0"/>
        <w:spacing w:line="364" w:lineRule="auto"/>
        <w:ind w:left="701" w:right="805" w:firstLine="638"/>
        <w:jc w:val="left"/>
        <w:rPr>
          <w:rFonts w:ascii="宋体" w:hAnsi="宋体" w:cs="宋体"/>
          <w:kern w:val="0"/>
          <w:sz w:val="32"/>
          <w:szCs w:val="22"/>
        </w:rPr>
      </w:pPr>
      <w:r w:rsidRPr="000E3719">
        <w:rPr>
          <w:rFonts w:ascii="宋体" w:hAnsi="宋体" w:cs="宋体"/>
          <w:spacing w:val="-2"/>
          <w:kern w:val="0"/>
          <w:sz w:val="32"/>
          <w:szCs w:val="22"/>
        </w:rPr>
        <w:t>采购人或采购代理机构可根据法律法规、政府采购政策文件</w:t>
      </w:r>
      <w:r w:rsidRPr="000E3719">
        <w:rPr>
          <w:rFonts w:ascii="宋体" w:hAnsi="宋体" w:cs="宋体"/>
          <w:spacing w:val="-4"/>
          <w:kern w:val="0"/>
          <w:sz w:val="32"/>
          <w:szCs w:val="22"/>
        </w:rPr>
        <w:t>等更新情况或项目具体特点，对示范文本适当进行更新或调整</w:t>
      </w:r>
      <w:r w:rsidRPr="000E3719">
        <w:rPr>
          <w:rFonts w:ascii="宋体" w:hAnsi="宋体" w:cs="宋体"/>
          <w:spacing w:val="-10"/>
          <w:kern w:val="0"/>
          <w:sz w:val="32"/>
          <w:szCs w:val="22"/>
        </w:rPr>
        <w:t>。</w:t>
      </w:r>
    </w:p>
    <w:p w14:paraId="3F55A2FE" w14:textId="77777777" w:rsidR="002D46D4" w:rsidRPr="000E3719" w:rsidRDefault="002D46D4">
      <w:pPr>
        <w:spacing w:line="360" w:lineRule="auto"/>
        <w:ind w:firstLineChars="1000" w:firstLine="7228"/>
        <w:rPr>
          <w:b/>
          <w:sz w:val="72"/>
        </w:rPr>
        <w:sectPr w:rsidR="002D46D4" w:rsidRPr="000E3719" w:rsidSect="005D4A9C">
          <w:footerReference w:type="first" r:id="rId16"/>
          <w:pgSz w:w="11907" w:h="16840"/>
          <w:pgMar w:top="1134" w:right="1134" w:bottom="1134" w:left="1247" w:header="851" w:footer="992" w:gutter="0"/>
          <w:pgNumType w:start="1"/>
          <w:cols w:space="720"/>
          <w:titlePg/>
          <w:docGrid w:linePitch="462"/>
        </w:sectPr>
      </w:pPr>
    </w:p>
    <w:p w14:paraId="535AC53C" w14:textId="77777777" w:rsidR="002D46D4" w:rsidRPr="000E3719" w:rsidRDefault="00C56367">
      <w:pPr>
        <w:spacing w:line="360" w:lineRule="auto"/>
        <w:jc w:val="center"/>
        <w:rPr>
          <w:b/>
          <w:sz w:val="36"/>
          <w:szCs w:val="36"/>
        </w:rPr>
      </w:pPr>
      <w:bookmarkStart w:id="5" w:name="_Toc99301418"/>
      <w:r w:rsidRPr="000E3719">
        <w:rPr>
          <w:b/>
          <w:sz w:val="36"/>
          <w:szCs w:val="36"/>
        </w:rPr>
        <w:lastRenderedPageBreak/>
        <w:t>目</w:t>
      </w:r>
      <w:r w:rsidRPr="000E3719">
        <w:rPr>
          <w:b/>
          <w:sz w:val="36"/>
          <w:szCs w:val="36"/>
        </w:rPr>
        <w:t xml:space="preserve">      </w:t>
      </w:r>
      <w:r w:rsidRPr="000E3719">
        <w:rPr>
          <w:b/>
          <w:sz w:val="36"/>
          <w:szCs w:val="36"/>
        </w:rPr>
        <w:t>录</w:t>
      </w:r>
      <w:bookmarkEnd w:id="5"/>
    </w:p>
    <w:p w14:paraId="5C4D7C44" w14:textId="77777777" w:rsidR="002D46D4" w:rsidRPr="000E3719" w:rsidRDefault="002D46D4"/>
    <w:p w14:paraId="23A52501" w14:textId="7C183AAA" w:rsidR="002D46D4" w:rsidRPr="000E3719" w:rsidRDefault="00F149CA">
      <w:pPr>
        <w:pStyle w:val="11"/>
        <w:tabs>
          <w:tab w:val="right" w:leader="dot" w:pos="9516"/>
        </w:tabs>
        <w:rPr>
          <w:rFonts w:eastAsiaTheme="minorEastAsia" w:hAnsiTheme="minorHAnsi" w:cstheme="minorBidi"/>
          <w:b w:val="0"/>
          <w:bCs w:val="0"/>
          <w:caps w:val="0"/>
          <w:noProof/>
          <w:sz w:val="21"/>
          <w:szCs w:val="22"/>
        </w:rPr>
      </w:pPr>
      <w:r w:rsidRPr="000E3719">
        <w:rPr>
          <w:bCs w:val="0"/>
          <w:caps w:val="0"/>
        </w:rPr>
        <w:fldChar w:fldCharType="begin"/>
      </w:r>
      <w:r w:rsidR="00C56367" w:rsidRPr="000E3719">
        <w:rPr>
          <w:bCs w:val="0"/>
          <w:caps w:val="0"/>
        </w:rPr>
        <w:instrText xml:space="preserve"> TOC \o "1-2" \h \z \u </w:instrText>
      </w:r>
      <w:r w:rsidRPr="000E3719">
        <w:rPr>
          <w:bCs w:val="0"/>
          <w:caps w:val="0"/>
        </w:rPr>
        <w:fldChar w:fldCharType="separate"/>
      </w:r>
      <w:hyperlink w:anchor="_Toc136026143" w:history="1">
        <w:r w:rsidR="00C56367" w:rsidRPr="000E3719">
          <w:rPr>
            <w:rStyle w:val="af4"/>
            <w:noProof/>
            <w:color w:val="auto"/>
          </w:rPr>
          <w:t>使用说明</w:t>
        </w:r>
        <w:r w:rsidR="00C56367" w:rsidRPr="000E3719">
          <w:rPr>
            <w:noProof/>
          </w:rPr>
          <w:tab/>
        </w:r>
        <w:r w:rsidRPr="000E3719">
          <w:rPr>
            <w:noProof/>
          </w:rPr>
          <w:fldChar w:fldCharType="begin"/>
        </w:r>
        <w:r w:rsidR="00C56367" w:rsidRPr="000E3719">
          <w:rPr>
            <w:noProof/>
          </w:rPr>
          <w:instrText xml:space="preserve"> PAGEREF _Toc136026143 \h </w:instrText>
        </w:r>
        <w:r w:rsidRPr="000E3719">
          <w:rPr>
            <w:noProof/>
          </w:rPr>
        </w:r>
        <w:r w:rsidRPr="000E3719">
          <w:rPr>
            <w:noProof/>
          </w:rPr>
          <w:fldChar w:fldCharType="separate"/>
        </w:r>
        <w:r w:rsidR="00095A6B">
          <w:rPr>
            <w:noProof/>
          </w:rPr>
          <w:t>2</w:t>
        </w:r>
        <w:r w:rsidRPr="000E3719">
          <w:rPr>
            <w:noProof/>
          </w:rPr>
          <w:fldChar w:fldCharType="end"/>
        </w:r>
      </w:hyperlink>
    </w:p>
    <w:p w14:paraId="11896B36" w14:textId="09268467" w:rsidR="002D46D4" w:rsidRPr="000E3719" w:rsidRDefault="00306118">
      <w:pPr>
        <w:pStyle w:val="11"/>
        <w:tabs>
          <w:tab w:val="right" w:leader="dot" w:pos="9516"/>
        </w:tabs>
        <w:rPr>
          <w:rFonts w:eastAsiaTheme="minorEastAsia" w:hAnsiTheme="minorHAnsi" w:cstheme="minorBidi"/>
          <w:b w:val="0"/>
          <w:bCs w:val="0"/>
          <w:caps w:val="0"/>
          <w:noProof/>
          <w:sz w:val="21"/>
          <w:szCs w:val="22"/>
        </w:rPr>
      </w:pPr>
      <w:hyperlink w:anchor="_Toc136026144" w:history="1">
        <w:r w:rsidR="00C56367" w:rsidRPr="000E3719">
          <w:rPr>
            <w:rStyle w:val="af4"/>
            <w:noProof/>
            <w:color w:val="auto"/>
          </w:rPr>
          <w:t>第一章   招标公告</w:t>
        </w:r>
        <w:r w:rsidR="00C56367" w:rsidRPr="000E3719">
          <w:rPr>
            <w:noProof/>
          </w:rPr>
          <w:tab/>
        </w:r>
        <w:r w:rsidR="00F149CA" w:rsidRPr="000E3719">
          <w:rPr>
            <w:noProof/>
          </w:rPr>
          <w:fldChar w:fldCharType="begin"/>
        </w:r>
        <w:r w:rsidR="00C56367" w:rsidRPr="000E3719">
          <w:rPr>
            <w:noProof/>
          </w:rPr>
          <w:instrText xml:space="preserve"> PAGEREF _Toc136026144 \h </w:instrText>
        </w:r>
        <w:r w:rsidR="00F149CA" w:rsidRPr="000E3719">
          <w:rPr>
            <w:noProof/>
          </w:rPr>
        </w:r>
        <w:r w:rsidR="00F149CA" w:rsidRPr="000E3719">
          <w:rPr>
            <w:noProof/>
          </w:rPr>
          <w:fldChar w:fldCharType="separate"/>
        </w:r>
        <w:r w:rsidR="00095A6B">
          <w:rPr>
            <w:noProof/>
          </w:rPr>
          <w:t>3</w:t>
        </w:r>
        <w:r w:rsidR="00F149CA" w:rsidRPr="000E3719">
          <w:rPr>
            <w:noProof/>
          </w:rPr>
          <w:fldChar w:fldCharType="end"/>
        </w:r>
      </w:hyperlink>
    </w:p>
    <w:p w14:paraId="5FE2B3E8" w14:textId="3BF722EF"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45" w:history="1">
        <w:r w:rsidR="00C56367" w:rsidRPr="000E3719">
          <w:rPr>
            <w:rStyle w:val="af4"/>
            <w:rFonts w:ascii="Times New Roman" w:eastAsia="宋体"/>
            <w:noProof/>
            <w:color w:val="auto"/>
          </w:rPr>
          <w:t>一、项目基本情况</w:t>
        </w:r>
        <w:r w:rsidR="00C56367" w:rsidRPr="000E3719">
          <w:rPr>
            <w:noProof/>
          </w:rPr>
          <w:tab/>
        </w:r>
        <w:r w:rsidR="00F149CA" w:rsidRPr="000E3719">
          <w:rPr>
            <w:noProof/>
          </w:rPr>
          <w:fldChar w:fldCharType="begin"/>
        </w:r>
        <w:r w:rsidR="00C56367" w:rsidRPr="000E3719">
          <w:rPr>
            <w:noProof/>
          </w:rPr>
          <w:instrText xml:space="preserve"> PAGEREF _Toc136026145 \h </w:instrText>
        </w:r>
        <w:r w:rsidR="00F149CA" w:rsidRPr="000E3719">
          <w:rPr>
            <w:noProof/>
          </w:rPr>
        </w:r>
        <w:r w:rsidR="00F149CA" w:rsidRPr="000E3719">
          <w:rPr>
            <w:noProof/>
          </w:rPr>
          <w:fldChar w:fldCharType="separate"/>
        </w:r>
        <w:r w:rsidR="00095A6B">
          <w:rPr>
            <w:noProof/>
          </w:rPr>
          <w:t>3</w:t>
        </w:r>
        <w:r w:rsidR="00F149CA" w:rsidRPr="000E3719">
          <w:rPr>
            <w:noProof/>
          </w:rPr>
          <w:fldChar w:fldCharType="end"/>
        </w:r>
      </w:hyperlink>
    </w:p>
    <w:p w14:paraId="171CBB74" w14:textId="1A8492D5"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46" w:history="1">
        <w:r w:rsidR="00C56367" w:rsidRPr="000E3719">
          <w:rPr>
            <w:rStyle w:val="af4"/>
            <w:rFonts w:ascii="Times New Roman" w:eastAsia="宋体"/>
            <w:noProof/>
            <w:color w:val="auto"/>
          </w:rPr>
          <w:t>二、申请人的资格要求（须同时满足）</w:t>
        </w:r>
        <w:r w:rsidR="00C56367" w:rsidRPr="000E3719">
          <w:rPr>
            <w:noProof/>
          </w:rPr>
          <w:tab/>
        </w:r>
        <w:r w:rsidR="00F149CA" w:rsidRPr="000E3719">
          <w:rPr>
            <w:noProof/>
          </w:rPr>
          <w:fldChar w:fldCharType="begin"/>
        </w:r>
        <w:r w:rsidR="00C56367" w:rsidRPr="000E3719">
          <w:rPr>
            <w:noProof/>
          </w:rPr>
          <w:instrText xml:space="preserve"> PAGEREF _Toc136026146 \h </w:instrText>
        </w:r>
        <w:r w:rsidR="00F149CA" w:rsidRPr="000E3719">
          <w:rPr>
            <w:noProof/>
          </w:rPr>
        </w:r>
        <w:r w:rsidR="00F149CA" w:rsidRPr="000E3719">
          <w:rPr>
            <w:noProof/>
          </w:rPr>
          <w:fldChar w:fldCharType="separate"/>
        </w:r>
        <w:r w:rsidR="00095A6B">
          <w:rPr>
            <w:noProof/>
          </w:rPr>
          <w:t>3</w:t>
        </w:r>
        <w:r w:rsidR="00F149CA" w:rsidRPr="000E3719">
          <w:rPr>
            <w:noProof/>
          </w:rPr>
          <w:fldChar w:fldCharType="end"/>
        </w:r>
      </w:hyperlink>
    </w:p>
    <w:p w14:paraId="44500165" w14:textId="3A4D2482"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47" w:history="1">
        <w:r w:rsidR="00C56367" w:rsidRPr="000E3719">
          <w:rPr>
            <w:rStyle w:val="af4"/>
            <w:rFonts w:ascii="Times New Roman" w:eastAsia="宋体"/>
            <w:noProof/>
            <w:color w:val="auto"/>
          </w:rPr>
          <w:t>三、获取招标文件</w:t>
        </w:r>
        <w:r w:rsidR="00C56367" w:rsidRPr="000E3719">
          <w:rPr>
            <w:noProof/>
          </w:rPr>
          <w:tab/>
        </w:r>
        <w:r w:rsidR="00F149CA" w:rsidRPr="000E3719">
          <w:rPr>
            <w:noProof/>
          </w:rPr>
          <w:fldChar w:fldCharType="begin"/>
        </w:r>
        <w:r w:rsidR="00C56367" w:rsidRPr="000E3719">
          <w:rPr>
            <w:noProof/>
          </w:rPr>
          <w:instrText xml:space="preserve"> PAGEREF _Toc136026147 \h </w:instrText>
        </w:r>
        <w:r w:rsidR="00F149CA" w:rsidRPr="000E3719">
          <w:rPr>
            <w:noProof/>
          </w:rPr>
        </w:r>
        <w:r w:rsidR="00F149CA" w:rsidRPr="000E3719">
          <w:rPr>
            <w:noProof/>
          </w:rPr>
          <w:fldChar w:fldCharType="separate"/>
        </w:r>
        <w:r w:rsidR="00095A6B">
          <w:rPr>
            <w:noProof/>
          </w:rPr>
          <w:t>4</w:t>
        </w:r>
        <w:r w:rsidR="00F149CA" w:rsidRPr="000E3719">
          <w:rPr>
            <w:noProof/>
          </w:rPr>
          <w:fldChar w:fldCharType="end"/>
        </w:r>
      </w:hyperlink>
    </w:p>
    <w:p w14:paraId="4C5258A2" w14:textId="5527AA29"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48" w:history="1">
        <w:r w:rsidR="00C56367" w:rsidRPr="000E3719">
          <w:rPr>
            <w:rStyle w:val="af4"/>
            <w:rFonts w:ascii="Times New Roman" w:eastAsia="宋体"/>
            <w:noProof/>
            <w:color w:val="auto"/>
          </w:rPr>
          <w:t>四、线下递交投标文件截止时间、开标时间和地点</w:t>
        </w:r>
        <w:r w:rsidR="00C56367" w:rsidRPr="000E3719">
          <w:rPr>
            <w:noProof/>
          </w:rPr>
          <w:tab/>
        </w:r>
        <w:r w:rsidR="00F149CA" w:rsidRPr="000E3719">
          <w:rPr>
            <w:noProof/>
          </w:rPr>
          <w:fldChar w:fldCharType="begin"/>
        </w:r>
        <w:r w:rsidR="00C56367" w:rsidRPr="000E3719">
          <w:rPr>
            <w:noProof/>
          </w:rPr>
          <w:instrText xml:space="preserve"> PAGEREF _Toc136026148 \h </w:instrText>
        </w:r>
        <w:r w:rsidR="00F149CA" w:rsidRPr="000E3719">
          <w:rPr>
            <w:noProof/>
          </w:rPr>
        </w:r>
        <w:r w:rsidR="00F149CA" w:rsidRPr="000E3719">
          <w:rPr>
            <w:noProof/>
          </w:rPr>
          <w:fldChar w:fldCharType="separate"/>
        </w:r>
        <w:r w:rsidR="00095A6B">
          <w:rPr>
            <w:noProof/>
          </w:rPr>
          <w:t>5</w:t>
        </w:r>
        <w:r w:rsidR="00F149CA" w:rsidRPr="000E3719">
          <w:rPr>
            <w:noProof/>
          </w:rPr>
          <w:fldChar w:fldCharType="end"/>
        </w:r>
      </w:hyperlink>
    </w:p>
    <w:p w14:paraId="0E1F09A2" w14:textId="411E534B"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49" w:history="1">
        <w:r w:rsidR="00C56367" w:rsidRPr="000E3719">
          <w:rPr>
            <w:rStyle w:val="af4"/>
            <w:rFonts w:ascii="Times New Roman" w:eastAsia="宋体"/>
            <w:noProof/>
            <w:color w:val="auto"/>
          </w:rPr>
          <w:t>五、公告期限</w:t>
        </w:r>
        <w:r w:rsidR="00C56367" w:rsidRPr="000E3719">
          <w:rPr>
            <w:noProof/>
          </w:rPr>
          <w:tab/>
        </w:r>
        <w:r w:rsidR="00F149CA" w:rsidRPr="000E3719">
          <w:rPr>
            <w:noProof/>
          </w:rPr>
          <w:fldChar w:fldCharType="begin"/>
        </w:r>
        <w:r w:rsidR="00C56367" w:rsidRPr="000E3719">
          <w:rPr>
            <w:noProof/>
          </w:rPr>
          <w:instrText xml:space="preserve"> PAGEREF _Toc136026149 \h </w:instrText>
        </w:r>
        <w:r w:rsidR="00F149CA" w:rsidRPr="000E3719">
          <w:rPr>
            <w:noProof/>
          </w:rPr>
        </w:r>
        <w:r w:rsidR="00F149CA" w:rsidRPr="000E3719">
          <w:rPr>
            <w:noProof/>
          </w:rPr>
          <w:fldChar w:fldCharType="separate"/>
        </w:r>
        <w:r w:rsidR="00095A6B">
          <w:rPr>
            <w:noProof/>
          </w:rPr>
          <w:t>5</w:t>
        </w:r>
        <w:r w:rsidR="00F149CA" w:rsidRPr="000E3719">
          <w:rPr>
            <w:noProof/>
          </w:rPr>
          <w:fldChar w:fldCharType="end"/>
        </w:r>
      </w:hyperlink>
    </w:p>
    <w:p w14:paraId="57C149F7" w14:textId="74AA422F"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50" w:history="1">
        <w:r w:rsidR="00C56367" w:rsidRPr="000E3719">
          <w:rPr>
            <w:rStyle w:val="af4"/>
            <w:rFonts w:ascii="Times New Roman" w:eastAsia="宋体"/>
            <w:noProof/>
            <w:color w:val="auto"/>
          </w:rPr>
          <w:t>六、其他补充事宜</w:t>
        </w:r>
        <w:r w:rsidR="00C56367" w:rsidRPr="000E3719">
          <w:rPr>
            <w:noProof/>
          </w:rPr>
          <w:tab/>
        </w:r>
        <w:r w:rsidR="00F149CA" w:rsidRPr="000E3719">
          <w:rPr>
            <w:noProof/>
          </w:rPr>
          <w:fldChar w:fldCharType="begin"/>
        </w:r>
        <w:r w:rsidR="00C56367" w:rsidRPr="000E3719">
          <w:rPr>
            <w:noProof/>
          </w:rPr>
          <w:instrText xml:space="preserve"> PAGEREF _Toc136026150 \h </w:instrText>
        </w:r>
        <w:r w:rsidR="00F149CA" w:rsidRPr="000E3719">
          <w:rPr>
            <w:noProof/>
          </w:rPr>
        </w:r>
        <w:r w:rsidR="00F149CA" w:rsidRPr="000E3719">
          <w:rPr>
            <w:noProof/>
          </w:rPr>
          <w:fldChar w:fldCharType="separate"/>
        </w:r>
        <w:r w:rsidR="00095A6B">
          <w:rPr>
            <w:noProof/>
          </w:rPr>
          <w:t>5</w:t>
        </w:r>
        <w:r w:rsidR="00F149CA" w:rsidRPr="000E3719">
          <w:rPr>
            <w:noProof/>
          </w:rPr>
          <w:fldChar w:fldCharType="end"/>
        </w:r>
      </w:hyperlink>
    </w:p>
    <w:p w14:paraId="2D3F78D3" w14:textId="719DB240"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51" w:history="1">
        <w:r w:rsidR="00C56367" w:rsidRPr="000E3719">
          <w:rPr>
            <w:rStyle w:val="af4"/>
            <w:rFonts w:ascii="Times New Roman" w:eastAsia="宋体"/>
            <w:noProof/>
            <w:color w:val="auto"/>
          </w:rPr>
          <w:t>七、对本次招标提出询问，请按以下方式联系。</w:t>
        </w:r>
        <w:r w:rsidR="00C56367" w:rsidRPr="000E3719">
          <w:rPr>
            <w:noProof/>
          </w:rPr>
          <w:tab/>
        </w:r>
        <w:r w:rsidR="00F149CA" w:rsidRPr="000E3719">
          <w:rPr>
            <w:noProof/>
          </w:rPr>
          <w:fldChar w:fldCharType="begin"/>
        </w:r>
        <w:r w:rsidR="00C56367" w:rsidRPr="000E3719">
          <w:rPr>
            <w:noProof/>
          </w:rPr>
          <w:instrText xml:space="preserve"> PAGEREF _Toc136026151 \h </w:instrText>
        </w:r>
        <w:r w:rsidR="00F149CA" w:rsidRPr="000E3719">
          <w:rPr>
            <w:noProof/>
          </w:rPr>
        </w:r>
        <w:r w:rsidR="00F149CA" w:rsidRPr="000E3719">
          <w:rPr>
            <w:noProof/>
          </w:rPr>
          <w:fldChar w:fldCharType="separate"/>
        </w:r>
        <w:r w:rsidR="00095A6B">
          <w:rPr>
            <w:noProof/>
          </w:rPr>
          <w:t>6</w:t>
        </w:r>
        <w:r w:rsidR="00F149CA" w:rsidRPr="000E3719">
          <w:rPr>
            <w:noProof/>
          </w:rPr>
          <w:fldChar w:fldCharType="end"/>
        </w:r>
      </w:hyperlink>
    </w:p>
    <w:p w14:paraId="770B064C" w14:textId="38F85358" w:rsidR="002D46D4" w:rsidRPr="000E3719" w:rsidRDefault="00306118">
      <w:pPr>
        <w:pStyle w:val="11"/>
        <w:tabs>
          <w:tab w:val="right" w:leader="dot" w:pos="9516"/>
        </w:tabs>
        <w:rPr>
          <w:rFonts w:eastAsiaTheme="minorEastAsia" w:hAnsiTheme="minorHAnsi" w:cstheme="minorBidi"/>
          <w:b w:val="0"/>
          <w:bCs w:val="0"/>
          <w:caps w:val="0"/>
          <w:noProof/>
          <w:sz w:val="21"/>
          <w:szCs w:val="22"/>
        </w:rPr>
      </w:pPr>
      <w:hyperlink w:anchor="_Toc136026152" w:history="1">
        <w:r w:rsidR="00C56367" w:rsidRPr="000E3719">
          <w:rPr>
            <w:rStyle w:val="af4"/>
            <w:noProof/>
            <w:color w:val="auto"/>
          </w:rPr>
          <w:t>第二章   投标人须知</w:t>
        </w:r>
        <w:r w:rsidR="00C56367" w:rsidRPr="000E3719">
          <w:rPr>
            <w:noProof/>
          </w:rPr>
          <w:tab/>
        </w:r>
        <w:r w:rsidR="00F149CA" w:rsidRPr="000E3719">
          <w:rPr>
            <w:noProof/>
          </w:rPr>
          <w:fldChar w:fldCharType="begin"/>
        </w:r>
        <w:r w:rsidR="00C56367" w:rsidRPr="000E3719">
          <w:rPr>
            <w:noProof/>
          </w:rPr>
          <w:instrText xml:space="preserve"> PAGEREF _Toc136026152 \h </w:instrText>
        </w:r>
        <w:r w:rsidR="00F149CA" w:rsidRPr="000E3719">
          <w:rPr>
            <w:noProof/>
          </w:rPr>
        </w:r>
        <w:r w:rsidR="00F149CA" w:rsidRPr="000E3719">
          <w:rPr>
            <w:noProof/>
          </w:rPr>
          <w:fldChar w:fldCharType="separate"/>
        </w:r>
        <w:r w:rsidR="00095A6B">
          <w:rPr>
            <w:noProof/>
          </w:rPr>
          <w:t>7</w:t>
        </w:r>
        <w:r w:rsidR="00F149CA" w:rsidRPr="000E3719">
          <w:rPr>
            <w:noProof/>
          </w:rPr>
          <w:fldChar w:fldCharType="end"/>
        </w:r>
      </w:hyperlink>
    </w:p>
    <w:p w14:paraId="7CFD9508" w14:textId="4C517CBA"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53" w:history="1">
        <w:r w:rsidR="00C56367" w:rsidRPr="000E3719">
          <w:rPr>
            <w:rStyle w:val="af4"/>
            <w:rFonts w:ascii="Times New Roman" w:eastAsia="宋体"/>
            <w:noProof/>
            <w:color w:val="auto"/>
          </w:rPr>
          <w:t>投标人须知资料表</w:t>
        </w:r>
        <w:r w:rsidR="00C56367" w:rsidRPr="000E3719">
          <w:rPr>
            <w:noProof/>
          </w:rPr>
          <w:tab/>
        </w:r>
        <w:r w:rsidR="00F149CA" w:rsidRPr="000E3719">
          <w:rPr>
            <w:noProof/>
          </w:rPr>
          <w:fldChar w:fldCharType="begin"/>
        </w:r>
        <w:r w:rsidR="00C56367" w:rsidRPr="000E3719">
          <w:rPr>
            <w:noProof/>
          </w:rPr>
          <w:instrText xml:space="preserve"> PAGEREF _Toc136026153 \h </w:instrText>
        </w:r>
        <w:r w:rsidR="00F149CA" w:rsidRPr="000E3719">
          <w:rPr>
            <w:noProof/>
          </w:rPr>
        </w:r>
        <w:r w:rsidR="00F149CA" w:rsidRPr="000E3719">
          <w:rPr>
            <w:noProof/>
          </w:rPr>
          <w:fldChar w:fldCharType="separate"/>
        </w:r>
        <w:r w:rsidR="00095A6B">
          <w:rPr>
            <w:noProof/>
          </w:rPr>
          <w:t>7</w:t>
        </w:r>
        <w:r w:rsidR="00F149CA" w:rsidRPr="000E3719">
          <w:rPr>
            <w:noProof/>
          </w:rPr>
          <w:fldChar w:fldCharType="end"/>
        </w:r>
      </w:hyperlink>
    </w:p>
    <w:p w14:paraId="274B44D3" w14:textId="1DB5F561"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54" w:history="1">
        <w:r w:rsidR="00C56367" w:rsidRPr="000E3719">
          <w:rPr>
            <w:rStyle w:val="af4"/>
            <w:rFonts w:ascii="Times New Roman" w:eastAsia="宋体"/>
            <w:noProof/>
            <w:color w:val="auto"/>
          </w:rPr>
          <w:t>一</w:t>
        </w:r>
        <w:r w:rsidR="00C56367" w:rsidRPr="000E3719">
          <w:rPr>
            <w:rStyle w:val="af4"/>
            <w:rFonts w:ascii="Times New Roman" w:eastAsia="宋体"/>
            <w:noProof/>
            <w:color w:val="auto"/>
          </w:rPr>
          <w:t xml:space="preserve">   </w:t>
        </w:r>
        <w:r w:rsidR="00C56367" w:rsidRPr="000E3719">
          <w:rPr>
            <w:rStyle w:val="af4"/>
            <w:rFonts w:ascii="Times New Roman" w:eastAsia="宋体"/>
            <w:noProof/>
            <w:color w:val="auto"/>
          </w:rPr>
          <w:t>说</w:t>
        </w:r>
        <w:r w:rsidR="00C56367" w:rsidRPr="000E3719">
          <w:rPr>
            <w:rStyle w:val="af4"/>
            <w:rFonts w:ascii="Times New Roman" w:eastAsia="宋体"/>
            <w:noProof/>
            <w:color w:val="auto"/>
          </w:rPr>
          <w:t xml:space="preserve">  </w:t>
        </w:r>
        <w:r w:rsidR="00C56367" w:rsidRPr="000E3719">
          <w:rPr>
            <w:rStyle w:val="af4"/>
            <w:rFonts w:ascii="Times New Roman" w:eastAsia="宋体"/>
            <w:noProof/>
            <w:color w:val="auto"/>
          </w:rPr>
          <w:t>明</w:t>
        </w:r>
        <w:r w:rsidR="00C56367" w:rsidRPr="000E3719">
          <w:rPr>
            <w:noProof/>
          </w:rPr>
          <w:tab/>
        </w:r>
        <w:r w:rsidR="00F149CA" w:rsidRPr="000E3719">
          <w:rPr>
            <w:noProof/>
          </w:rPr>
          <w:fldChar w:fldCharType="begin"/>
        </w:r>
        <w:r w:rsidR="00C56367" w:rsidRPr="000E3719">
          <w:rPr>
            <w:noProof/>
          </w:rPr>
          <w:instrText xml:space="preserve"> PAGEREF _Toc136026154 \h </w:instrText>
        </w:r>
        <w:r w:rsidR="00F149CA" w:rsidRPr="000E3719">
          <w:rPr>
            <w:noProof/>
          </w:rPr>
        </w:r>
        <w:r w:rsidR="00F149CA" w:rsidRPr="000E3719">
          <w:rPr>
            <w:noProof/>
          </w:rPr>
          <w:fldChar w:fldCharType="separate"/>
        </w:r>
        <w:r w:rsidR="00095A6B">
          <w:rPr>
            <w:noProof/>
          </w:rPr>
          <w:t>13</w:t>
        </w:r>
        <w:r w:rsidR="00F149CA" w:rsidRPr="000E3719">
          <w:rPr>
            <w:noProof/>
          </w:rPr>
          <w:fldChar w:fldCharType="end"/>
        </w:r>
      </w:hyperlink>
    </w:p>
    <w:p w14:paraId="0D9C224E" w14:textId="748DDD52"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55" w:history="1">
        <w:r w:rsidR="00C56367" w:rsidRPr="000E3719">
          <w:rPr>
            <w:rStyle w:val="af4"/>
            <w:noProof/>
            <w:color w:val="auto"/>
          </w:rPr>
          <w:t>1</w:t>
        </w:r>
        <w:r w:rsidR="00C56367" w:rsidRPr="000E3719">
          <w:rPr>
            <w:rFonts w:eastAsiaTheme="minorEastAsia" w:hAnsiTheme="minorHAnsi" w:cstheme="minorBidi"/>
            <w:smallCaps w:val="0"/>
            <w:noProof/>
            <w:sz w:val="21"/>
            <w:szCs w:val="22"/>
          </w:rPr>
          <w:tab/>
        </w:r>
        <w:r w:rsidR="00C56367" w:rsidRPr="000E3719">
          <w:rPr>
            <w:rStyle w:val="af4"/>
            <w:noProof/>
            <w:color w:val="auto"/>
          </w:rPr>
          <w:t>采购人、采购代理机构、投标人、联合体</w:t>
        </w:r>
        <w:r w:rsidR="00C56367" w:rsidRPr="000E3719">
          <w:rPr>
            <w:noProof/>
          </w:rPr>
          <w:tab/>
        </w:r>
        <w:r w:rsidR="00F149CA" w:rsidRPr="000E3719">
          <w:rPr>
            <w:noProof/>
          </w:rPr>
          <w:fldChar w:fldCharType="begin"/>
        </w:r>
        <w:r w:rsidR="00C56367" w:rsidRPr="000E3719">
          <w:rPr>
            <w:noProof/>
          </w:rPr>
          <w:instrText xml:space="preserve"> PAGEREF _Toc136026155 \h </w:instrText>
        </w:r>
        <w:r w:rsidR="00F149CA" w:rsidRPr="000E3719">
          <w:rPr>
            <w:noProof/>
          </w:rPr>
        </w:r>
        <w:r w:rsidR="00F149CA" w:rsidRPr="000E3719">
          <w:rPr>
            <w:noProof/>
          </w:rPr>
          <w:fldChar w:fldCharType="separate"/>
        </w:r>
        <w:r w:rsidR="00095A6B">
          <w:rPr>
            <w:noProof/>
          </w:rPr>
          <w:t>13</w:t>
        </w:r>
        <w:r w:rsidR="00F149CA" w:rsidRPr="000E3719">
          <w:rPr>
            <w:noProof/>
          </w:rPr>
          <w:fldChar w:fldCharType="end"/>
        </w:r>
      </w:hyperlink>
    </w:p>
    <w:p w14:paraId="39DCC109" w14:textId="55C137A9"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56" w:history="1">
        <w:r w:rsidR="00C56367" w:rsidRPr="000E3719">
          <w:rPr>
            <w:rStyle w:val="af4"/>
            <w:noProof/>
            <w:color w:val="auto"/>
          </w:rPr>
          <w:t>2</w:t>
        </w:r>
        <w:r w:rsidR="00C56367" w:rsidRPr="000E3719">
          <w:rPr>
            <w:rFonts w:eastAsiaTheme="minorEastAsia" w:hAnsiTheme="minorHAnsi" w:cstheme="minorBidi"/>
            <w:smallCaps w:val="0"/>
            <w:noProof/>
            <w:sz w:val="21"/>
            <w:szCs w:val="22"/>
          </w:rPr>
          <w:tab/>
        </w:r>
        <w:r w:rsidR="00C56367" w:rsidRPr="000E3719">
          <w:rPr>
            <w:rStyle w:val="af4"/>
            <w:noProof/>
            <w:color w:val="auto"/>
          </w:rPr>
          <w:t>资金来源、项目属性、科研仪器设备采购、核心产品</w:t>
        </w:r>
        <w:r w:rsidR="00C56367" w:rsidRPr="000E3719">
          <w:rPr>
            <w:noProof/>
          </w:rPr>
          <w:tab/>
        </w:r>
        <w:r w:rsidR="00F149CA" w:rsidRPr="000E3719">
          <w:rPr>
            <w:noProof/>
          </w:rPr>
          <w:fldChar w:fldCharType="begin"/>
        </w:r>
        <w:r w:rsidR="00C56367" w:rsidRPr="000E3719">
          <w:rPr>
            <w:noProof/>
          </w:rPr>
          <w:instrText xml:space="preserve"> PAGEREF _Toc136026156 \h </w:instrText>
        </w:r>
        <w:r w:rsidR="00F149CA" w:rsidRPr="000E3719">
          <w:rPr>
            <w:noProof/>
          </w:rPr>
        </w:r>
        <w:r w:rsidR="00F149CA" w:rsidRPr="000E3719">
          <w:rPr>
            <w:noProof/>
          </w:rPr>
          <w:fldChar w:fldCharType="separate"/>
        </w:r>
        <w:r w:rsidR="00095A6B">
          <w:rPr>
            <w:noProof/>
          </w:rPr>
          <w:t>13</w:t>
        </w:r>
        <w:r w:rsidR="00F149CA" w:rsidRPr="000E3719">
          <w:rPr>
            <w:noProof/>
          </w:rPr>
          <w:fldChar w:fldCharType="end"/>
        </w:r>
      </w:hyperlink>
    </w:p>
    <w:p w14:paraId="64E640AC" w14:textId="2502CDAB"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57" w:history="1">
        <w:r w:rsidR="00C56367" w:rsidRPr="000E3719">
          <w:rPr>
            <w:rStyle w:val="af4"/>
            <w:noProof/>
            <w:color w:val="auto"/>
          </w:rPr>
          <w:t>3</w:t>
        </w:r>
        <w:r w:rsidR="00C56367" w:rsidRPr="000E3719">
          <w:rPr>
            <w:rFonts w:eastAsiaTheme="minorEastAsia" w:hAnsiTheme="minorHAnsi" w:cstheme="minorBidi"/>
            <w:smallCaps w:val="0"/>
            <w:noProof/>
            <w:sz w:val="21"/>
            <w:szCs w:val="22"/>
          </w:rPr>
          <w:tab/>
        </w:r>
        <w:r w:rsidR="00C56367" w:rsidRPr="000E3719">
          <w:rPr>
            <w:rStyle w:val="af4"/>
            <w:noProof/>
            <w:color w:val="auto"/>
          </w:rPr>
          <w:t>现场考察、开标前答疑会</w:t>
        </w:r>
        <w:r w:rsidR="00C56367" w:rsidRPr="000E3719">
          <w:rPr>
            <w:noProof/>
          </w:rPr>
          <w:tab/>
        </w:r>
        <w:r w:rsidR="00F149CA" w:rsidRPr="000E3719">
          <w:rPr>
            <w:noProof/>
          </w:rPr>
          <w:fldChar w:fldCharType="begin"/>
        </w:r>
        <w:r w:rsidR="00C56367" w:rsidRPr="000E3719">
          <w:rPr>
            <w:noProof/>
          </w:rPr>
          <w:instrText xml:space="preserve"> PAGEREF _Toc136026157 \h </w:instrText>
        </w:r>
        <w:r w:rsidR="00F149CA" w:rsidRPr="000E3719">
          <w:rPr>
            <w:noProof/>
          </w:rPr>
        </w:r>
        <w:r w:rsidR="00F149CA" w:rsidRPr="000E3719">
          <w:rPr>
            <w:noProof/>
          </w:rPr>
          <w:fldChar w:fldCharType="separate"/>
        </w:r>
        <w:r w:rsidR="00095A6B">
          <w:rPr>
            <w:noProof/>
          </w:rPr>
          <w:t>13</w:t>
        </w:r>
        <w:r w:rsidR="00F149CA" w:rsidRPr="000E3719">
          <w:rPr>
            <w:noProof/>
          </w:rPr>
          <w:fldChar w:fldCharType="end"/>
        </w:r>
      </w:hyperlink>
    </w:p>
    <w:p w14:paraId="704BEE7B" w14:textId="3FED2D37"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58" w:history="1">
        <w:r w:rsidR="00C56367" w:rsidRPr="000E3719">
          <w:rPr>
            <w:rStyle w:val="af4"/>
            <w:noProof/>
            <w:color w:val="auto"/>
          </w:rPr>
          <w:t>4</w:t>
        </w:r>
        <w:r w:rsidR="00C56367" w:rsidRPr="000E3719">
          <w:rPr>
            <w:rFonts w:eastAsiaTheme="minorEastAsia" w:hAnsiTheme="minorHAnsi" w:cstheme="minorBidi"/>
            <w:smallCaps w:val="0"/>
            <w:noProof/>
            <w:sz w:val="21"/>
            <w:szCs w:val="22"/>
          </w:rPr>
          <w:tab/>
        </w:r>
        <w:r w:rsidR="00C56367" w:rsidRPr="000E3719">
          <w:rPr>
            <w:rStyle w:val="af4"/>
            <w:noProof/>
            <w:color w:val="auto"/>
          </w:rPr>
          <w:t>样品</w:t>
        </w:r>
        <w:r w:rsidR="00C56367" w:rsidRPr="000E3719">
          <w:rPr>
            <w:noProof/>
          </w:rPr>
          <w:tab/>
        </w:r>
        <w:r w:rsidR="00F149CA" w:rsidRPr="000E3719">
          <w:rPr>
            <w:noProof/>
          </w:rPr>
          <w:fldChar w:fldCharType="begin"/>
        </w:r>
        <w:r w:rsidR="00C56367" w:rsidRPr="000E3719">
          <w:rPr>
            <w:noProof/>
          </w:rPr>
          <w:instrText xml:space="preserve"> PAGEREF _Toc136026158 \h </w:instrText>
        </w:r>
        <w:r w:rsidR="00F149CA" w:rsidRPr="000E3719">
          <w:rPr>
            <w:noProof/>
          </w:rPr>
        </w:r>
        <w:r w:rsidR="00F149CA" w:rsidRPr="000E3719">
          <w:rPr>
            <w:noProof/>
          </w:rPr>
          <w:fldChar w:fldCharType="separate"/>
        </w:r>
        <w:r w:rsidR="00095A6B">
          <w:rPr>
            <w:noProof/>
          </w:rPr>
          <w:t>13</w:t>
        </w:r>
        <w:r w:rsidR="00F149CA" w:rsidRPr="000E3719">
          <w:rPr>
            <w:noProof/>
          </w:rPr>
          <w:fldChar w:fldCharType="end"/>
        </w:r>
      </w:hyperlink>
    </w:p>
    <w:p w14:paraId="2C08E962" w14:textId="70410A83"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59" w:history="1">
        <w:r w:rsidR="00C56367" w:rsidRPr="000E3719">
          <w:rPr>
            <w:rStyle w:val="af4"/>
            <w:noProof/>
            <w:color w:val="auto"/>
          </w:rPr>
          <w:t>5</w:t>
        </w:r>
        <w:r w:rsidR="00C56367" w:rsidRPr="000E3719">
          <w:rPr>
            <w:rFonts w:eastAsiaTheme="minorEastAsia" w:hAnsiTheme="minorHAnsi" w:cstheme="minorBidi"/>
            <w:smallCaps w:val="0"/>
            <w:noProof/>
            <w:sz w:val="21"/>
            <w:szCs w:val="22"/>
          </w:rPr>
          <w:tab/>
        </w:r>
        <w:r w:rsidR="00C56367" w:rsidRPr="000E3719">
          <w:rPr>
            <w:rStyle w:val="af4"/>
            <w:noProof/>
            <w:color w:val="auto"/>
          </w:rPr>
          <w:t>政府采购政策（包括但不限于下列具体政策要求）</w:t>
        </w:r>
        <w:r w:rsidR="00C56367" w:rsidRPr="000E3719">
          <w:rPr>
            <w:noProof/>
          </w:rPr>
          <w:tab/>
        </w:r>
        <w:r w:rsidR="00F149CA" w:rsidRPr="000E3719">
          <w:rPr>
            <w:noProof/>
          </w:rPr>
          <w:fldChar w:fldCharType="begin"/>
        </w:r>
        <w:r w:rsidR="00C56367" w:rsidRPr="000E3719">
          <w:rPr>
            <w:noProof/>
          </w:rPr>
          <w:instrText xml:space="preserve"> PAGEREF _Toc136026159 \h </w:instrText>
        </w:r>
        <w:r w:rsidR="00F149CA" w:rsidRPr="000E3719">
          <w:rPr>
            <w:noProof/>
          </w:rPr>
        </w:r>
        <w:r w:rsidR="00F149CA" w:rsidRPr="000E3719">
          <w:rPr>
            <w:noProof/>
          </w:rPr>
          <w:fldChar w:fldCharType="separate"/>
        </w:r>
        <w:r w:rsidR="00095A6B">
          <w:rPr>
            <w:noProof/>
          </w:rPr>
          <w:t>13</w:t>
        </w:r>
        <w:r w:rsidR="00F149CA" w:rsidRPr="000E3719">
          <w:rPr>
            <w:noProof/>
          </w:rPr>
          <w:fldChar w:fldCharType="end"/>
        </w:r>
      </w:hyperlink>
    </w:p>
    <w:p w14:paraId="6CEE2273" w14:textId="69DD65D2"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60" w:history="1">
        <w:r w:rsidR="00C56367" w:rsidRPr="000E3719">
          <w:rPr>
            <w:rStyle w:val="af4"/>
            <w:noProof/>
            <w:color w:val="auto"/>
          </w:rPr>
          <w:t>6</w:t>
        </w:r>
        <w:r w:rsidR="00C56367" w:rsidRPr="000E3719">
          <w:rPr>
            <w:rFonts w:eastAsiaTheme="minorEastAsia" w:hAnsiTheme="minorHAnsi" w:cstheme="minorBidi"/>
            <w:smallCaps w:val="0"/>
            <w:noProof/>
            <w:sz w:val="21"/>
            <w:szCs w:val="22"/>
          </w:rPr>
          <w:tab/>
        </w:r>
        <w:r w:rsidR="00C56367" w:rsidRPr="000E3719">
          <w:rPr>
            <w:rStyle w:val="af4"/>
            <w:noProof/>
            <w:color w:val="auto"/>
          </w:rPr>
          <w:t>投标费用</w:t>
        </w:r>
        <w:r w:rsidR="00C56367" w:rsidRPr="000E3719">
          <w:rPr>
            <w:noProof/>
          </w:rPr>
          <w:tab/>
        </w:r>
        <w:r w:rsidR="00F149CA" w:rsidRPr="000E3719">
          <w:rPr>
            <w:noProof/>
          </w:rPr>
          <w:fldChar w:fldCharType="begin"/>
        </w:r>
        <w:r w:rsidR="00C56367" w:rsidRPr="000E3719">
          <w:rPr>
            <w:noProof/>
          </w:rPr>
          <w:instrText xml:space="preserve"> PAGEREF _Toc136026160 \h </w:instrText>
        </w:r>
        <w:r w:rsidR="00F149CA" w:rsidRPr="000E3719">
          <w:rPr>
            <w:noProof/>
          </w:rPr>
        </w:r>
        <w:r w:rsidR="00F149CA" w:rsidRPr="000E3719">
          <w:rPr>
            <w:noProof/>
          </w:rPr>
          <w:fldChar w:fldCharType="separate"/>
        </w:r>
        <w:r w:rsidR="00095A6B">
          <w:rPr>
            <w:noProof/>
          </w:rPr>
          <w:t>18</w:t>
        </w:r>
        <w:r w:rsidR="00F149CA" w:rsidRPr="000E3719">
          <w:rPr>
            <w:noProof/>
          </w:rPr>
          <w:fldChar w:fldCharType="end"/>
        </w:r>
      </w:hyperlink>
    </w:p>
    <w:p w14:paraId="06AC8B6B" w14:textId="7EFB9548"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61" w:history="1">
        <w:r w:rsidR="00C56367" w:rsidRPr="000E3719">
          <w:rPr>
            <w:rStyle w:val="af4"/>
            <w:rFonts w:ascii="Times New Roman" w:eastAsia="宋体"/>
            <w:noProof/>
            <w:color w:val="auto"/>
          </w:rPr>
          <w:t>二</w:t>
        </w:r>
        <w:r w:rsidR="00C56367" w:rsidRPr="000E3719">
          <w:rPr>
            <w:rStyle w:val="af4"/>
            <w:rFonts w:ascii="Times New Roman" w:eastAsia="宋体"/>
            <w:noProof/>
            <w:color w:val="auto"/>
          </w:rPr>
          <w:t xml:space="preserve">   </w:t>
        </w:r>
        <w:r w:rsidR="00C56367" w:rsidRPr="000E3719">
          <w:rPr>
            <w:rStyle w:val="af4"/>
            <w:rFonts w:ascii="Times New Roman" w:eastAsia="宋体"/>
            <w:noProof/>
            <w:color w:val="auto"/>
          </w:rPr>
          <w:t>招标文件</w:t>
        </w:r>
        <w:r w:rsidR="00C56367" w:rsidRPr="000E3719">
          <w:rPr>
            <w:noProof/>
          </w:rPr>
          <w:tab/>
        </w:r>
        <w:r w:rsidR="00F149CA" w:rsidRPr="000E3719">
          <w:rPr>
            <w:noProof/>
          </w:rPr>
          <w:fldChar w:fldCharType="begin"/>
        </w:r>
        <w:r w:rsidR="00C56367" w:rsidRPr="000E3719">
          <w:rPr>
            <w:noProof/>
          </w:rPr>
          <w:instrText xml:space="preserve"> PAGEREF _Toc136026161 \h </w:instrText>
        </w:r>
        <w:r w:rsidR="00F149CA" w:rsidRPr="000E3719">
          <w:rPr>
            <w:noProof/>
          </w:rPr>
        </w:r>
        <w:r w:rsidR="00F149CA" w:rsidRPr="000E3719">
          <w:rPr>
            <w:noProof/>
          </w:rPr>
          <w:fldChar w:fldCharType="separate"/>
        </w:r>
        <w:r w:rsidR="00095A6B">
          <w:rPr>
            <w:noProof/>
          </w:rPr>
          <w:t>18</w:t>
        </w:r>
        <w:r w:rsidR="00F149CA" w:rsidRPr="000E3719">
          <w:rPr>
            <w:noProof/>
          </w:rPr>
          <w:fldChar w:fldCharType="end"/>
        </w:r>
      </w:hyperlink>
    </w:p>
    <w:p w14:paraId="246D423E" w14:textId="15F37DCB"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62" w:history="1">
        <w:r w:rsidR="00C56367" w:rsidRPr="000E3719">
          <w:rPr>
            <w:rStyle w:val="af4"/>
            <w:noProof/>
            <w:color w:val="auto"/>
          </w:rPr>
          <w:t>7</w:t>
        </w:r>
        <w:r w:rsidR="00C56367" w:rsidRPr="000E3719">
          <w:rPr>
            <w:rFonts w:eastAsiaTheme="minorEastAsia" w:hAnsiTheme="minorHAnsi" w:cstheme="minorBidi"/>
            <w:smallCaps w:val="0"/>
            <w:noProof/>
            <w:sz w:val="21"/>
            <w:szCs w:val="22"/>
          </w:rPr>
          <w:tab/>
        </w:r>
        <w:r w:rsidR="00C56367" w:rsidRPr="000E3719">
          <w:rPr>
            <w:rStyle w:val="af4"/>
            <w:noProof/>
            <w:color w:val="auto"/>
          </w:rPr>
          <w:t>招标文件构成</w:t>
        </w:r>
        <w:r w:rsidR="00C56367" w:rsidRPr="000E3719">
          <w:rPr>
            <w:noProof/>
          </w:rPr>
          <w:tab/>
        </w:r>
        <w:r w:rsidR="00F149CA" w:rsidRPr="000E3719">
          <w:rPr>
            <w:noProof/>
          </w:rPr>
          <w:fldChar w:fldCharType="begin"/>
        </w:r>
        <w:r w:rsidR="00C56367" w:rsidRPr="000E3719">
          <w:rPr>
            <w:noProof/>
          </w:rPr>
          <w:instrText xml:space="preserve"> PAGEREF _Toc136026162 \h </w:instrText>
        </w:r>
        <w:r w:rsidR="00F149CA" w:rsidRPr="000E3719">
          <w:rPr>
            <w:noProof/>
          </w:rPr>
        </w:r>
        <w:r w:rsidR="00F149CA" w:rsidRPr="000E3719">
          <w:rPr>
            <w:noProof/>
          </w:rPr>
          <w:fldChar w:fldCharType="separate"/>
        </w:r>
        <w:r w:rsidR="00095A6B">
          <w:rPr>
            <w:noProof/>
          </w:rPr>
          <w:t>18</w:t>
        </w:r>
        <w:r w:rsidR="00F149CA" w:rsidRPr="000E3719">
          <w:rPr>
            <w:noProof/>
          </w:rPr>
          <w:fldChar w:fldCharType="end"/>
        </w:r>
      </w:hyperlink>
    </w:p>
    <w:p w14:paraId="0E930B1C" w14:textId="23D5589D"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63" w:history="1">
        <w:r w:rsidR="00C56367" w:rsidRPr="000E3719">
          <w:rPr>
            <w:rStyle w:val="af4"/>
            <w:noProof/>
            <w:color w:val="auto"/>
          </w:rPr>
          <w:t>8</w:t>
        </w:r>
        <w:r w:rsidR="00C56367" w:rsidRPr="000E3719">
          <w:rPr>
            <w:rFonts w:eastAsiaTheme="minorEastAsia" w:hAnsiTheme="minorHAnsi" w:cstheme="minorBidi"/>
            <w:smallCaps w:val="0"/>
            <w:noProof/>
            <w:sz w:val="21"/>
            <w:szCs w:val="22"/>
          </w:rPr>
          <w:tab/>
        </w:r>
        <w:r w:rsidR="00C56367" w:rsidRPr="000E3719">
          <w:rPr>
            <w:rStyle w:val="af4"/>
            <w:noProof/>
            <w:color w:val="auto"/>
          </w:rPr>
          <w:t>对招标文件的澄清或修改</w:t>
        </w:r>
        <w:r w:rsidR="00C56367" w:rsidRPr="000E3719">
          <w:rPr>
            <w:noProof/>
          </w:rPr>
          <w:tab/>
        </w:r>
        <w:r w:rsidR="00F149CA" w:rsidRPr="000E3719">
          <w:rPr>
            <w:noProof/>
          </w:rPr>
          <w:fldChar w:fldCharType="begin"/>
        </w:r>
        <w:r w:rsidR="00C56367" w:rsidRPr="000E3719">
          <w:rPr>
            <w:noProof/>
          </w:rPr>
          <w:instrText xml:space="preserve"> PAGEREF _Toc136026163 \h </w:instrText>
        </w:r>
        <w:r w:rsidR="00F149CA" w:rsidRPr="000E3719">
          <w:rPr>
            <w:noProof/>
          </w:rPr>
        </w:r>
        <w:r w:rsidR="00F149CA" w:rsidRPr="000E3719">
          <w:rPr>
            <w:noProof/>
          </w:rPr>
          <w:fldChar w:fldCharType="separate"/>
        </w:r>
        <w:r w:rsidR="00095A6B">
          <w:rPr>
            <w:noProof/>
          </w:rPr>
          <w:t>18</w:t>
        </w:r>
        <w:r w:rsidR="00F149CA" w:rsidRPr="000E3719">
          <w:rPr>
            <w:noProof/>
          </w:rPr>
          <w:fldChar w:fldCharType="end"/>
        </w:r>
      </w:hyperlink>
    </w:p>
    <w:p w14:paraId="3A1DE8B2" w14:textId="2598EF2B"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64" w:history="1">
        <w:r w:rsidR="00C56367" w:rsidRPr="000E3719">
          <w:rPr>
            <w:rStyle w:val="af4"/>
            <w:rFonts w:ascii="Times New Roman" w:eastAsia="宋体"/>
            <w:noProof/>
            <w:color w:val="auto"/>
          </w:rPr>
          <w:t>三</w:t>
        </w:r>
        <w:r w:rsidR="00C56367" w:rsidRPr="000E3719">
          <w:rPr>
            <w:rStyle w:val="af4"/>
            <w:rFonts w:ascii="Times New Roman" w:eastAsia="宋体"/>
            <w:noProof/>
            <w:color w:val="auto"/>
          </w:rPr>
          <w:t xml:space="preserve">   </w:t>
        </w:r>
        <w:r w:rsidR="00C56367" w:rsidRPr="000E3719">
          <w:rPr>
            <w:rStyle w:val="af4"/>
            <w:rFonts w:ascii="Times New Roman" w:eastAsia="宋体"/>
            <w:noProof/>
            <w:color w:val="auto"/>
          </w:rPr>
          <w:t>投标文件的编制</w:t>
        </w:r>
        <w:r w:rsidR="00C56367" w:rsidRPr="000E3719">
          <w:rPr>
            <w:noProof/>
          </w:rPr>
          <w:tab/>
        </w:r>
        <w:r w:rsidR="00F149CA" w:rsidRPr="000E3719">
          <w:rPr>
            <w:noProof/>
          </w:rPr>
          <w:fldChar w:fldCharType="begin"/>
        </w:r>
        <w:r w:rsidR="00C56367" w:rsidRPr="000E3719">
          <w:rPr>
            <w:noProof/>
          </w:rPr>
          <w:instrText xml:space="preserve"> PAGEREF _Toc136026164 \h </w:instrText>
        </w:r>
        <w:r w:rsidR="00F149CA" w:rsidRPr="000E3719">
          <w:rPr>
            <w:noProof/>
          </w:rPr>
        </w:r>
        <w:r w:rsidR="00F149CA" w:rsidRPr="000E3719">
          <w:rPr>
            <w:noProof/>
          </w:rPr>
          <w:fldChar w:fldCharType="separate"/>
        </w:r>
        <w:r w:rsidR="00095A6B">
          <w:rPr>
            <w:noProof/>
          </w:rPr>
          <w:t>19</w:t>
        </w:r>
        <w:r w:rsidR="00F149CA" w:rsidRPr="000E3719">
          <w:rPr>
            <w:noProof/>
          </w:rPr>
          <w:fldChar w:fldCharType="end"/>
        </w:r>
      </w:hyperlink>
    </w:p>
    <w:p w14:paraId="2874BEFF" w14:textId="08A4B644"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65" w:history="1">
        <w:r w:rsidR="00C56367" w:rsidRPr="000E3719">
          <w:rPr>
            <w:rStyle w:val="af4"/>
            <w:noProof/>
            <w:color w:val="auto"/>
          </w:rPr>
          <w:t>9</w:t>
        </w:r>
        <w:r w:rsidR="00C56367" w:rsidRPr="000E3719">
          <w:rPr>
            <w:rFonts w:eastAsiaTheme="minorEastAsia" w:hAnsiTheme="minorHAnsi" w:cstheme="minorBidi"/>
            <w:smallCaps w:val="0"/>
            <w:noProof/>
            <w:sz w:val="21"/>
            <w:szCs w:val="22"/>
          </w:rPr>
          <w:tab/>
        </w:r>
        <w:r w:rsidR="00C56367" w:rsidRPr="000E3719">
          <w:rPr>
            <w:rStyle w:val="af4"/>
            <w:noProof/>
            <w:color w:val="auto"/>
          </w:rPr>
          <w:t>投标范围、投标文件中计量单位的使用及投标语言</w:t>
        </w:r>
        <w:r w:rsidR="00C56367" w:rsidRPr="000E3719">
          <w:rPr>
            <w:noProof/>
          </w:rPr>
          <w:tab/>
        </w:r>
        <w:r w:rsidR="00F149CA" w:rsidRPr="000E3719">
          <w:rPr>
            <w:noProof/>
          </w:rPr>
          <w:fldChar w:fldCharType="begin"/>
        </w:r>
        <w:r w:rsidR="00C56367" w:rsidRPr="000E3719">
          <w:rPr>
            <w:noProof/>
          </w:rPr>
          <w:instrText xml:space="preserve"> PAGEREF _Toc136026165 \h </w:instrText>
        </w:r>
        <w:r w:rsidR="00F149CA" w:rsidRPr="000E3719">
          <w:rPr>
            <w:noProof/>
          </w:rPr>
        </w:r>
        <w:r w:rsidR="00F149CA" w:rsidRPr="000E3719">
          <w:rPr>
            <w:noProof/>
          </w:rPr>
          <w:fldChar w:fldCharType="separate"/>
        </w:r>
        <w:r w:rsidR="00095A6B">
          <w:rPr>
            <w:noProof/>
          </w:rPr>
          <w:t>19</w:t>
        </w:r>
        <w:r w:rsidR="00F149CA" w:rsidRPr="000E3719">
          <w:rPr>
            <w:noProof/>
          </w:rPr>
          <w:fldChar w:fldCharType="end"/>
        </w:r>
      </w:hyperlink>
    </w:p>
    <w:p w14:paraId="21CFF74F" w14:textId="03CB48F5"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66" w:history="1">
        <w:r w:rsidR="00C56367" w:rsidRPr="000E3719">
          <w:rPr>
            <w:rStyle w:val="af4"/>
            <w:noProof/>
            <w:color w:val="auto"/>
          </w:rPr>
          <w:t>10</w:t>
        </w:r>
        <w:r w:rsidR="00C56367" w:rsidRPr="000E3719">
          <w:rPr>
            <w:rFonts w:eastAsiaTheme="minorEastAsia" w:hAnsiTheme="minorHAnsi" w:cstheme="minorBidi"/>
            <w:smallCaps w:val="0"/>
            <w:noProof/>
            <w:sz w:val="21"/>
            <w:szCs w:val="22"/>
          </w:rPr>
          <w:tab/>
        </w:r>
        <w:r w:rsidR="00C56367" w:rsidRPr="000E3719">
          <w:rPr>
            <w:rStyle w:val="af4"/>
            <w:noProof/>
            <w:color w:val="auto"/>
          </w:rPr>
          <w:t>投标文件构成</w:t>
        </w:r>
        <w:r w:rsidR="00C56367" w:rsidRPr="000E3719">
          <w:rPr>
            <w:noProof/>
          </w:rPr>
          <w:tab/>
        </w:r>
        <w:r w:rsidR="00F149CA" w:rsidRPr="000E3719">
          <w:rPr>
            <w:noProof/>
          </w:rPr>
          <w:fldChar w:fldCharType="begin"/>
        </w:r>
        <w:r w:rsidR="00C56367" w:rsidRPr="000E3719">
          <w:rPr>
            <w:noProof/>
          </w:rPr>
          <w:instrText xml:space="preserve"> PAGEREF _Toc136026166 \h </w:instrText>
        </w:r>
        <w:r w:rsidR="00F149CA" w:rsidRPr="000E3719">
          <w:rPr>
            <w:noProof/>
          </w:rPr>
        </w:r>
        <w:r w:rsidR="00F149CA" w:rsidRPr="000E3719">
          <w:rPr>
            <w:noProof/>
          </w:rPr>
          <w:fldChar w:fldCharType="separate"/>
        </w:r>
        <w:r w:rsidR="00095A6B">
          <w:rPr>
            <w:noProof/>
          </w:rPr>
          <w:t>19</w:t>
        </w:r>
        <w:r w:rsidR="00F149CA" w:rsidRPr="000E3719">
          <w:rPr>
            <w:noProof/>
          </w:rPr>
          <w:fldChar w:fldCharType="end"/>
        </w:r>
      </w:hyperlink>
    </w:p>
    <w:p w14:paraId="424F4DCB" w14:textId="1ADCAFFA"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67" w:history="1">
        <w:r w:rsidR="00C56367" w:rsidRPr="000E3719">
          <w:rPr>
            <w:rStyle w:val="af4"/>
            <w:noProof/>
            <w:color w:val="auto"/>
          </w:rPr>
          <w:t>11</w:t>
        </w:r>
        <w:r w:rsidR="00C56367" w:rsidRPr="000E3719">
          <w:rPr>
            <w:rFonts w:eastAsiaTheme="minorEastAsia" w:hAnsiTheme="minorHAnsi" w:cstheme="minorBidi"/>
            <w:smallCaps w:val="0"/>
            <w:noProof/>
            <w:sz w:val="21"/>
            <w:szCs w:val="22"/>
          </w:rPr>
          <w:tab/>
        </w:r>
        <w:r w:rsidR="00C56367" w:rsidRPr="000E3719">
          <w:rPr>
            <w:rStyle w:val="af4"/>
            <w:noProof/>
            <w:color w:val="auto"/>
          </w:rPr>
          <w:t>投标报价</w:t>
        </w:r>
        <w:r w:rsidR="00C56367" w:rsidRPr="000E3719">
          <w:rPr>
            <w:noProof/>
          </w:rPr>
          <w:tab/>
        </w:r>
        <w:r w:rsidR="00F149CA" w:rsidRPr="000E3719">
          <w:rPr>
            <w:noProof/>
          </w:rPr>
          <w:fldChar w:fldCharType="begin"/>
        </w:r>
        <w:r w:rsidR="00C56367" w:rsidRPr="000E3719">
          <w:rPr>
            <w:noProof/>
          </w:rPr>
          <w:instrText xml:space="preserve"> PAGEREF _Toc136026167 \h </w:instrText>
        </w:r>
        <w:r w:rsidR="00F149CA" w:rsidRPr="000E3719">
          <w:rPr>
            <w:noProof/>
          </w:rPr>
        </w:r>
        <w:r w:rsidR="00F149CA" w:rsidRPr="000E3719">
          <w:rPr>
            <w:noProof/>
          </w:rPr>
          <w:fldChar w:fldCharType="separate"/>
        </w:r>
        <w:r w:rsidR="00095A6B">
          <w:rPr>
            <w:noProof/>
          </w:rPr>
          <w:t>20</w:t>
        </w:r>
        <w:r w:rsidR="00F149CA" w:rsidRPr="000E3719">
          <w:rPr>
            <w:noProof/>
          </w:rPr>
          <w:fldChar w:fldCharType="end"/>
        </w:r>
      </w:hyperlink>
    </w:p>
    <w:p w14:paraId="77683225" w14:textId="0473195F"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68" w:history="1">
        <w:r w:rsidR="00C56367" w:rsidRPr="000E3719">
          <w:rPr>
            <w:rStyle w:val="af4"/>
            <w:noProof/>
            <w:color w:val="auto"/>
          </w:rPr>
          <w:t>12</w:t>
        </w:r>
        <w:r w:rsidR="00C56367" w:rsidRPr="000E3719">
          <w:rPr>
            <w:rFonts w:eastAsiaTheme="minorEastAsia" w:hAnsiTheme="minorHAnsi" w:cstheme="minorBidi"/>
            <w:smallCaps w:val="0"/>
            <w:noProof/>
            <w:sz w:val="21"/>
            <w:szCs w:val="22"/>
          </w:rPr>
          <w:tab/>
        </w:r>
        <w:r w:rsidR="00C56367" w:rsidRPr="000E3719">
          <w:rPr>
            <w:rStyle w:val="af4"/>
            <w:noProof/>
            <w:color w:val="auto"/>
          </w:rPr>
          <w:t>投标保证金</w:t>
        </w:r>
        <w:r w:rsidR="00C56367" w:rsidRPr="000E3719">
          <w:rPr>
            <w:noProof/>
          </w:rPr>
          <w:tab/>
        </w:r>
        <w:r w:rsidR="00F149CA" w:rsidRPr="000E3719">
          <w:rPr>
            <w:noProof/>
          </w:rPr>
          <w:fldChar w:fldCharType="begin"/>
        </w:r>
        <w:r w:rsidR="00C56367" w:rsidRPr="000E3719">
          <w:rPr>
            <w:noProof/>
          </w:rPr>
          <w:instrText xml:space="preserve"> PAGEREF _Toc136026168 \h </w:instrText>
        </w:r>
        <w:r w:rsidR="00F149CA" w:rsidRPr="000E3719">
          <w:rPr>
            <w:noProof/>
          </w:rPr>
        </w:r>
        <w:r w:rsidR="00F149CA" w:rsidRPr="000E3719">
          <w:rPr>
            <w:noProof/>
          </w:rPr>
          <w:fldChar w:fldCharType="separate"/>
        </w:r>
        <w:r w:rsidR="00095A6B">
          <w:rPr>
            <w:noProof/>
          </w:rPr>
          <w:t>20</w:t>
        </w:r>
        <w:r w:rsidR="00F149CA" w:rsidRPr="000E3719">
          <w:rPr>
            <w:noProof/>
          </w:rPr>
          <w:fldChar w:fldCharType="end"/>
        </w:r>
      </w:hyperlink>
    </w:p>
    <w:p w14:paraId="7358A7A1" w14:textId="11BF35CB"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69" w:history="1">
        <w:r w:rsidR="00C56367" w:rsidRPr="000E3719">
          <w:rPr>
            <w:rStyle w:val="af4"/>
            <w:noProof/>
            <w:color w:val="auto"/>
          </w:rPr>
          <w:t>13</w:t>
        </w:r>
        <w:r w:rsidR="00C56367" w:rsidRPr="000E3719">
          <w:rPr>
            <w:rFonts w:eastAsiaTheme="minorEastAsia" w:hAnsiTheme="minorHAnsi" w:cstheme="minorBidi"/>
            <w:smallCaps w:val="0"/>
            <w:noProof/>
            <w:sz w:val="21"/>
            <w:szCs w:val="22"/>
          </w:rPr>
          <w:tab/>
        </w:r>
        <w:r w:rsidR="00C56367" w:rsidRPr="000E3719">
          <w:rPr>
            <w:rStyle w:val="af4"/>
            <w:noProof/>
            <w:color w:val="auto"/>
          </w:rPr>
          <w:t>投标有效期</w:t>
        </w:r>
        <w:r w:rsidR="00C56367" w:rsidRPr="000E3719">
          <w:rPr>
            <w:noProof/>
          </w:rPr>
          <w:tab/>
        </w:r>
        <w:r w:rsidR="00F149CA" w:rsidRPr="000E3719">
          <w:rPr>
            <w:noProof/>
          </w:rPr>
          <w:fldChar w:fldCharType="begin"/>
        </w:r>
        <w:r w:rsidR="00C56367" w:rsidRPr="000E3719">
          <w:rPr>
            <w:noProof/>
          </w:rPr>
          <w:instrText xml:space="preserve"> PAGEREF _Toc136026169 \h </w:instrText>
        </w:r>
        <w:r w:rsidR="00F149CA" w:rsidRPr="000E3719">
          <w:rPr>
            <w:noProof/>
          </w:rPr>
        </w:r>
        <w:r w:rsidR="00F149CA" w:rsidRPr="000E3719">
          <w:rPr>
            <w:noProof/>
          </w:rPr>
          <w:fldChar w:fldCharType="separate"/>
        </w:r>
        <w:r w:rsidR="00095A6B">
          <w:rPr>
            <w:noProof/>
          </w:rPr>
          <w:t>21</w:t>
        </w:r>
        <w:r w:rsidR="00F149CA" w:rsidRPr="000E3719">
          <w:rPr>
            <w:noProof/>
          </w:rPr>
          <w:fldChar w:fldCharType="end"/>
        </w:r>
      </w:hyperlink>
    </w:p>
    <w:p w14:paraId="2B23C4CC" w14:textId="056FF2D0"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70" w:history="1">
        <w:r w:rsidR="00C56367" w:rsidRPr="000E3719">
          <w:rPr>
            <w:rStyle w:val="af4"/>
            <w:noProof/>
            <w:color w:val="auto"/>
          </w:rPr>
          <w:t>14</w:t>
        </w:r>
        <w:r w:rsidR="00C56367" w:rsidRPr="000E3719">
          <w:rPr>
            <w:rFonts w:eastAsiaTheme="minorEastAsia" w:hAnsiTheme="minorHAnsi" w:cstheme="minorBidi"/>
            <w:smallCaps w:val="0"/>
            <w:noProof/>
            <w:sz w:val="21"/>
            <w:szCs w:val="22"/>
          </w:rPr>
          <w:tab/>
        </w:r>
        <w:r w:rsidR="00C56367" w:rsidRPr="000E3719">
          <w:rPr>
            <w:rStyle w:val="af4"/>
            <w:noProof/>
            <w:color w:val="auto"/>
          </w:rPr>
          <w:t>投标文件的签署、密封和标识要求</w:t>
        </w:r>
        <w:r w:rsidR="00C56367" w:rsidRPr="000E3719">
          <w:rPr>
            <w:noProof/>
          </w:rPr>
          <w:tab/>
        </w:r>
        <w:r w:rsidR="00F149CA" w:rsidRPr="000E3719">
          <w:rPr>
            <w:noProof/>
          </w:rPr>
          <w:fldChar w:fldCharType="begin"/>
        </w:r>
        <w:r w:rsidR="00C56367" w:rsidRPr="000E3719">
          <w:rPr>
            <w:noProof/>
          </w:rPr>
          <w:instrText xml:space="preserve"> PAGEREF _Toc136026170 \h </w:instrText>
        </w:r>
        <w:r w:rsidR="00F149CA" w:rsidRPr="000E3719">
          <w:rPr>
            <w:noProof/>
          </w:rPr>
        </w:r>
        <w:r w:rsidR="00F149CA" w:rsidRPr="000E3719">
          <w:rPr>
            <w:noProof/>
          </w:rPr>
          <w:fldChar w:fldCharType="separate"/>
        </w:r>
        <w:r w:rsidR="00095A6B">
          <w:rPr>
            <w:noProof/>
          </w:rPr>
          <w:t>21</w:t>
        </w:r>
        <w:r w:rsidR="00F149CA" w:rsidRPr="000E3719">
          <w:rPr>
            <w:noProof/>
          </w:rPr>
          <w:fldChar w:fldCharType="end"/>
        </w:r>
      </w:hyperlink>
    </w:p>
    <w:p w14:paraId="1641A2F3" w14:textId="75E0D3B7"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71" w:history="1">
        <w:r w:rsidR="00C56367" w:rsidRPr="000E3719">
          <w:rPr>
            <w:rStyle w:val="af4"/>
            <w:rFonts w:ascii="Times New Roman" w:eastAsia="宋体"/>
            <w:noProof/>
            <w:color w:val="auto"/>
          </w:rPr>
          <w:t>四</w:t>
        </w:r>
        <w:r w:rsidR="00C56367" w:rsidRPr="000E3719">
          <w:rPr>
            <w:rStyle w:val="af4"/>
            <w:rFonts w:ascii="Times New Roman" w:eastAsia="宋体"/>
            <w:noProof/>
            <w:color w:val="auto"/>
          </w:rPr>
          <w:t xml:space="preserve">   </w:t>
        </w:r>
        <w:r w:rsidR="00C56367" w:rsidRPr="000E3719">
          <w:rPr>
            <w:rStyle w:val="af4"/>
            <w:rFonts w:ascii="Times New Roman" w:eastAsia="宋体"/>
            <w:noProof/>
            <w:color w:val="auto"/>
          </w:rPr>
          <w:t>投标文件的提交</w:t>
        </w:r>
        <w:r w:rsidR="00C56367" w:rsidRPr="000E3719">
          <w:rPr>
            <w:noProof/>
          </w:rPr>
          <w:tab/>
        </w:r>
        <w:r w:rsidR="00F149CA" w:rsidRPr="000E3719">
          <w:rPr>
            <w:noProof/>
          </w:rPr>
          <w:fldChar w:fldCharType="begin"/>
        </w:r>
        <w:r w:rsidR="00C56367" w:rsidRPr="000E3719">
          <w:rPr>
            <w:noProof/>
          </w:rPr>
          <w:instrText xml:space="preserve"> PAGEREF _Toc136026171 \h </w:instrText>
        </w:r>
        <w:r w:rsidR="00F149CA" w:rsidRPr="000E3719">
          <w:rPr>
            <w:noProof/>
          </w:rPr>
        </w:r>
        <w:r w:rsidR="00F149CA" w:rsidRPr="000E3719">
          <w:rPr>
            <w:noProof/>
          </w:rPr>
          <w:fldChar w:fldCharType="separate"/>
        </w:r>
        <w:r w:rsidR="00095A6B">
          <w:rPr>
            <w:noProof/>
          </w:rPr>
          <w:t>22</w:t>
        </w:r>
        <w:r w:rsidR="00F149CA" w:rsidRPr="000E3719">
          <w:rPr>
            <w:noProof/>
          </w:rPr>
          <w:fldChar w:fldCharType="end"/>
        </w:r>
      </w:hyperlink>
    </w:p>
    <w:p w14:paraId="6F14F9C6" w14:textId="6E3F3CEC"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72" w:history="1">
        <w:r w:rsidR="00C56367" w:rsidRPr="000E3719">
          <w:rPr>
            <w:rStyle w:val="af4"/>
            <w:noProof/>
            <w:color w:val="auto"/>
          </w:rPr>
          <w:t>15</w:t>
        </w:r>
        <w:r w:rsidR="00C56367" w:rsidRPr="000E3719">
          <w:rPr>
            <w:rFonts w:eastAsiaTheme="minorEastAsia" w:hAnsiTheme="minorHAnsi" w:cstheme="minorBidi"/>
            <w:smallCaps w:val="0"/>
            <w:noProof/>
            <w:sz w:val="21"/>
            <w:szCs w:val="22"/>
          </w:rPr>
          <w:tab/>
        </w:r>
        <w:r w:rsidR="00C56367" w:rsidRPr="000E3719">
          <w:rPr>
            <w:rStyle w:val="af4"/>
            <w:noProof/>
            <w:color w:val="auto"/>
          </w:rPr>
          <w:t>投标文件的提交（电子化与线下结合）</w:t>
        </w:r>
        <w:r w:rsidR="00C56367" w:rsidRPr="000E3719">
          <w:rPr>
            <w:noProof/>
          </w:rPr>
          <w:tab/>
        </w:r>
        <w:r w:rsidR="00F149CA" w:rsidRPr="000E3719">
          <w:rPr>
            <w:noProof/>
          </w:rPr>
          <w:fldChar w:fldCharType="begin"/>
        </w:r>
        <w:r w:rsidR="00C56367" w:rsidRPr="000E3719">
          <w:rPr>
            <w:noProof/>
          </w:rPr>
          <w:instrText xml:space="preserve"> PAGEREF _Toc136026172 \h </w:instrText>
        </w:r>
        <w:r w:rsidR="00F149CA" w:rsidRPr="000E3719">
          <w:rPr>
            <w:noProof/>
          </w:rPr>
        </w:r>
        <w:r w:rsidR="00F149CA" w:rsidRPr="000E3719">
          <w:rPr>
            <w:noProof/>
          </w:rPr>
          <w:fldChar w:fldCharType="separate"/>
        </w:r>
        <w:r w:rsidR="00095A6B">
          <w:rPr>
            <w:noProof/>
          </w:rPr>
          <w:t>22</w:t>
        </w:r>
        <w:r w:rsidR="00F149CA" w:rsidRPr="000E3719">
          <w:rPr>
            <w:noProof/>
          </w:rPr>
          <w:fldChar w:fldCharType="end"/>
        </w:r>
      </w:hyperlink>
    </w:p>
    <w:p w14:paraId="12BF154C" w14:textId="2C630F49"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73" w:history="1">
        <w:r w:rsidR="00C56367" w:rsidRPr="000E3719">
          <w:rPr>
            <w:rStyle w:val="af4"/>
            <w:noProof/>
            <w:color w:val="auto"/>
          </w:rPr>
          <w:t>17</w:t>
        </w:r>
        <w:r w:rsidR="00C56367" w:rsidRPr="000E3719">
          <w:rPr>
            <w:rFonts w:eastAsiaTheme="minorEastAsia" w:hAnsiTheme="minorHAnsi" w:cstheme="minorBidi"/>
            <w:smallCaps w:val="0"/>
            <w:noProof/>
            <w:sz w:val="21"/>
            <w:szCs w:val="22"/>
          </w:rPr>
          <w:tab/>
        </w:r>
        <w:r w:rsidR="00C56367" w:rsidRPr="000E3719">
          <w:rPr>
            <w:rStyle w:val="af4"/>
            <w:noProof/>
            <w:color w:val="auto"/>
          </w:rPr>
          <w:t>投标文件的修改与撤回</w:t>
        </w:r>
        <w:r w:rsidR="00C56367" w:rsidRPr="000E3719">
          <w:rPr>
            <w:noProof/>
          </w:rPr>
          <w:tab/>
        </w:r>
        <w:r w:rsidR="00F149CA" w:rsidRPr="000E3719">
          <w:rPr>
            <w:noProof/>
          </w:rPr>
          <w:fldChar w:fldCharType="begin"/>
        </w:r>
        <w:r w:rsidR="00C56367" w:rsidRPr="000E3719">
          <w:rPr>
            <w:noProof/>
          </w:rPr>
          <w:instrText xml:space="preserve"> PAGEREF _Toc136026173 \h </w:instrText>
        </w:r>
        <w:r w:rsidR="00F149CA" w:rsidRPr="000E3719">
          <w:rPr>
            <w:noProof/>
          </w:rPr>
        </w:r>
        <w:r w:rsidR="00F149CA" w:rsidRPr="000E3719">
          <w:rPr>
            <w:noProof/>
          </w:rPr>
          <w:fldChar w:fldCharType="separate"/>
        </w:r>
        <w:r w:rsidR="00095A6B">
          <w:rPr>
            <w:noProof/>
          </w:rPr>
          <w:t>22</w:t>
        </w:r>
        <w:r w:rsidR="00F149CA" w:rsidRPr="000E3719">
          <w:rPr>
            <w:noProof/>
          </w:rPr>
          <w:fldChar w:fldCharType="end"/>
        </w:r>
      </w:hyperlink>
    </w:p>
    <w:p w14:paraId="47A0BB88" w14:textId="22CF1B0F"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74" w:history="1">
        <w:r w:rsidR="00C56367" w:rsidRPr="000E3719">
          <w:rPr>
            <w:rStyle w:val="af4"/>
            <w:rFonts w:ascii="Times New Roman" w:eastAsia="宋体"/>
            <w:noProof/>
            <w:color w:val="auto"/>
          </w:rPr>
          <w:t>五</w:t>
        </w:r>
        <w:r w:rsidR="00C56367" w:rsidRPr="000E3719">
          <w:rPr>
            <w:rStyle w:val="af4"/>
            <w:rFonts w:ascii="Times New Roman" w:eastAsia="宋体"/>
            <w:noProof/>
            <w:color w:val="auto"/>
          </w:rPr>
          <w:t xml:space="preserve">   </w:t>
        </w:r>
        <w:r w:rsidR="00C56367" w:rsidRPr="000E3719">
          <w:rPr>
            <w:rStyle w:val="af4"/>
            <w:rFonts w:ascii="Times New Roman" w:eastAsia="宋体"/>
            <w:noProof/>
            <w:color w:val="auto"/>
          </w:rPr>
          <w:t>开标、资格审查及评标</w:t>
        </w:r>
        <w:r w:rsidR="00C56367" w:rsidRPr="000E3719">
          <w:rPr>
            <w:noProof/>
          </w:rPr>
          <w:tab/>
        </w:r>
        <w:r w:rsidR="00F149CA" w:rsidRPr="000E3719">
          <w:rPr>
            <w:noProof/>
          </w:rPr>
          <w:fldChar w:fldCharType="begin"/>
        </w:r>
        <w:r w:rsidR="00C56367" w:rsidRPr="000E3719">
          <w:rPr>
            <w:noProof/>
          </w:rPr>
          <w:instrText xml:space="preserve"> PAGEREF _Toc136026174 \h </w:instrText>
        </w:r>
        <w:r w:rsidR="00F149CA" w:rsidRPr="000E3719">
          <w:rPr>
            <w:noProof/>
          </w:rPr>
        </w:r>
        <w:r w:rsidR="00F149CA" w:rsidRPr="000E3719">
          <w:rPr>
            <w:noProof/>
          </w:rPr>
          <w:fldChar w:fldCharType="separate"/>
        </w:r>
        <w:r w:rsidR="00095A6B">
          <w:rPr>
            <w:noProof/>
          </w:rPr>
          <w:t>23</w:t>
        </w:r>
        <w:r w:rsidR="00F149CA" w:rsidRPr="000E3719">
          <w:rPr>
            <w:noProof/>
          </w:rPr>
          <w:fldChar w:fldCharType="end"/>
        </w:r>
      </w:hyperlink>
    </w:p>
    <w:p w14:paraId="7C472FB6" w14:textId="0BCA0818"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75" w:history="1">
        <w:r w:rsidR="00C56367" w:rsidRPr="000E3719">
          <w:rPr>
            <w:rStyle w:val="af4"/>
            <w:noProof/>
            <w:color w:val="auto"/>
          </w:rPr>
          <w:t>18</w:t>
        </w:r>
        <w:r w:rsidR="00C56367" w:rsidRPr="000E3719">
          <w:rPr>
            <w:rFonts w:eastAsiaTheme="minorEastAsia" w:hAnsiTheme="minorHAnsi" w:cstheme="minorBidi"/>
            <w:smallCaps w:val="0"/>
            <w:noProof/>
            <w:sz w:val="21"/>
            <w:szCs w:val="22"/>
          </w:rPr>
          <w:tab/>
        </w:r>
        <w:r w:rsidR="00C56367" w:rsidRPr="000E3719">
          <w:rPr>
            <w:rStyle w:val="af4"/>
            <w:noProof/>
            <w:color w:val="auto"/>
          </w:rPr>
          <w:t>开标</w:t>
        </w:r>
        <w:r w:rsidR="00C56367" w:rsidRPr="000E3719">
          <w:rPr>
            <w:noProof/>
          </w:rPr>
          <w:tab/>
        </w:r>
        <w:r w:rsidR="00F149CA" w:rsidRPr="000E3719">
          <w:rPr>
            <w:noProof/>
          </w:rPr>
          <w:fldChar w:fldCharType="begin"/>
        </w:r>
        <w:r w:rsidR="00C56367" w:rsidRPr="000E3719">
          <w:rPr>
            <w:noProof/>
          </w:rPr>
          <w:instrText xml:space="preserve"> PAGEREF _Toc136026175 \h </w:instrText>
        </w:r>
        <w:r w:rsidR="00F149CA" w:rsidRPr="000E3719">
          <w:rPr>
            <w:noProof/>
          </w:rPr>
        </w:r>
        <w:r w:rsidR="00F149CA" w:rsidRPr="000E3719">
          <w:rPr>
            <w:noProof/>
          </w:rPr>
          <w:fldChar w:fldCharType="separate"/>
        </w:r>
        <w:r w:rsidR="00095A6B">
          <w:rPr>
            <w:noProof/>
          </w:rPr>
          <w:t>23</w:t>
        </w:r>
        <w:r w:rsidR="00F149CA" w:rsidRPr="000E3719">
          <w:rPr>
            <w:noProof/>
          </w:rPr>
          <w:fldChar w:fldCharType="end"/>
        </w:r>
      </w:hyperlink>
    </w:p>
    <w:p w14:paraId="51FE5B1E" w14:textId="3FE99024"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76" w:history="1">
        <w:r w:rsidR="00C56367" w:rsidRPr="000E3719">
          <w:rPr>
            <w:rStyle w:val="af4"/>
            <w:noProof/>
            <w:color w:val="auto"/>
          </w:rPr>
          <w:t>19</w:t>
        </w:r>
        <w:r w:rsidR="00C56367" w:rsidRPr="000E3719">
          <w:rPr>
            <w:rFonts w:eastAsiaTheme="minorEastAsia" w:hAnsiTheme="minorHAnsi" w:cstheme="minorBidi"/>
            <w:smallCaps w:val="0"/>
            <w:noProof/>
            <w:sz w:val="21"/>
            <w:szCs w:val="22"/>
          </w:rPr>
          <w:tab/>
        </w:r>
        <w:r w:rsidR="00C56367" w:rsidRPr="000E3719">
          <w:rPr>
            <w:rStyle w:val="af4"/>
            <w:noProof/>
            <w:color w:val="auto"/>
          </w:rPr>
          <w:t>资格审查</w:t>
        </w:r>
        <w:r w:rsidR="00C56367" w:rsidRPr="000E3719">
          <w:rPr>
            <w:noProof/>
          </w:rPr>
          <w:tab/>
        </w:r>
        <w:r w:rsidR="00F149CA" w:rsidRPr="000E3719">
          <w:rPr>
            <w:noProof/>
          </w:rPr>
          <w:fldChar w:fldCharType="begin"/>
        </w:r>
        <w:r w:rsidR="00C56367" w:rsidRPr="000E3719">
          <w:rPr>
            <w:noProof/>
          </w:rPr>
          <w:instrText xml:space="preserve"> PAGEREF _Toc136026176 \h </w:instrText>
        </w:r>
        <w:r w:rsidR="00F149CA" w:rsidRPr="000E3719">
          <w:rPr>
            <w:noProof/>
          </w:rPr>
        </w:r>
        <w:r w:rsidR="00F149CA" w:rsidRPr="000E3719">
          <w:rPr>
            <w:noProof/>
          </w:rPr>
          <w:fldChar w:fldCharType="separate"/>
        </w:r>
        <w:r w:rsidR="00095A6B">
          <w:rPr>
            <w:noProof/>
          </w:rPr>
          <w:t>23</w:t>
        </w:r>
        <w:r w:rsidR="00F149CA" w:rsidRPr="000E3719">
          <w:rPr>
            <w:noProof/>
          </w:rPr>
          <w:fldChar w:fldCharType="end"/>
        </w:r>
      </w:hyperlink>
    </w:p>
    <w:p w14:paraId="25FA6D6F" w14:textId="35AAC88B"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77" w:history="1">
        <w:r w:rsidR="00C56367" w:rsidRPr="000E3719">
          <w:rPr>
            <w:rStyle w:val="af4"/>
            <w:noProof/>
            <w:color w:val="auto"/>
          </w:rPr>
          <w:t>20</w:t>
        </w:r>
        <w:r w:rsidR="00C56367" w:rsidRPr="000E3719">
          <w:rPr>
            <w:rFonts w:eastAsiaTheme="minorEastAsia" w:hAnsiTheme="minorHAnsi" w:cstheme="minorBidi"/>
            <w:smallCaps w:val="0"/>
            <w:noProof/>
            <w:sz w:val="21"/>
            <w:szCs w:val="22"/>
          </w:rPr>
          <w:tab/>
        </w:r>
        <w:r w:rsidR="00C56367" w:rsidRPr="000E3719">
          <w:rPr>
            <w:rStyle w:val="af4"/>
            <w:noProof/>
            <w:color w:val="auto"/>
          </w:rPr>
          <w:t>评标过程及保密原则</w:t>
        </w:r>
        <w:r w:rsidR="00C56367" w:rsidRPr="000E3719">
          <w:rPr>
            <w:noProof/>
          </w:rPr>
          <w:tab/>
        </w:r>
        <w:r w:rsidR="00F149CA" w:rsidRPr="000E3719">
          <w:rPr>
            <w:noProof/>
          </w:rPr>
          <w:fldChar w:fldCharType="begin"/>
        </w:r>
        <w:r w:rsidR="00C56367" w:rsidRPr="000E3719">
          <w:rPr>
            <w:noProof/>
          </w:rPr>
          <w:instrText xml:space="preserve"> PAGEREF _Toc136026177 \h </w:instrText>
        </w:r>
        <w:r w:rsidR="00F149CA" w:rsidRPr="000E3719">
          <w:rPr>
            <w:noProof/>
          </w:rPr>
        </w:r>
        <w:r w:rsidR="00F149CA" w:rsidRPr="000E3719">
          <w:rPr>
            <w:noProof/>
          </w:rPr>
          <w:fldChar w:fldCharType="separate"/>
        </w:r>
        <w:r w:rsidR="00095A6B">
          <w:rPr>
            <w:noProof/>
          </w:rPr>
          <w:t>24</w:t>
        </w:r>
        <w:r w:rsidR="00F149CA" w:rsidRPr="000E3719">
          <w:rPr>
            <w:noProof/>
          </w:rPr>
          <w:fldChar w:fldCharType="end"/>
        </w:r>
      </w:hyperlink>
    </w:p>
    <w:p w14:paraId="13450582" w14:textId="62DE2178"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78" w:history="1">
        <w:r w:rsidR="00C56367" w:rsidRPr="000E3719">
          <w:rPr>
            <w:rStyle w:val="af4"/>
            <w:noProof/>
            <w:color w:val="auto"/>
          </w:rPr>
          <w:t>21</w:t>
        </w:r>
        <w:r w:rsidR="00C56367" w:rsidRPr="000E3719">
          <w:rPr>
            <w:rFonts w:eastAsiaTheme="minorEastAsia" w:hAnsiTheme="minorHAnsi" w:cstheme="minorBidi"/>
            <w:smallCaps w:val="0"/>
            <w:noProof/>
            <w:sz w:val="21"/>
            <w:szCs w:val="22"/>
          </w:rPr>
          <w:tab/>
        </w:r>
        <w:r w:rsidR="00C56367" w:rsidRPr="000E3719">
          <w:rPr>
            <w:rStyle w:val="af4"/>
            <w:noProof/>
            <w:color w:val="auto"/>
          </w:rPr>
          <w:t>评标委员会</w:t>
        </w:r>
        <w:r w:rsidR="00C56367" w:rsidRPr="000E3719">
          <w:rPr>
            <w:noProof/>
          </w:rPr>
          <w:tab/>
        </w:r>
        <w:r w:rsidR="00F149CA" w:rsidRPr="000E3719">
          <w:rPr>
            <w:noProof/>
          </w:rPr>
          <w:fldChar w:fldCharType="begin"/>
        </w:r>
        <w:r w:rsidR="00C56367" w:rsidRPr="000E3719">
          <w:rPr>
            <w:noProof/>
          </w:rPr>
          <w:instrText xml:space="preserve"> PAGEREF _Toc136026178 \h </w:instrText>
        </w:r>
        <w:r w:rsidR="00F149CA" w:rsidRPr="000E3719">
          <w:rPr>
            <w:noProof/>
          </w:rPr>
        </w:r>
        <w:r w:rsidR="00F149CA" w:rsidRPr="000E3719">
          <w:rPr>
            <w:noProof/>
          </w:rPr>
          <w:fldChar w:fldCharType="separate"/>
        </w:r>
        <w:r w:rsidR="00095A6B">
          <w:rPr>
            <w:noProof/>
          </w:rPr>
          <w:t>24</w:t>
        </w:r>
        <w:r w:rsidR="00F149CA" w:rsidRPr="000E3719">
          <w:rPr>
            <w:noProof/>
          </w:rPr>
          <w:fldChar w:fldCharType="end"/>
        </w:r>
      </w:hyperlink>
    </w:p>
    <w:p w14:paraId="59F0F8F5" w14:textId="4A851206"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79" w:history="1">
        <w:r w:rsidR="00C56367" w:rsidRPr="000E3719">
          <w:rPr>
            <w:rStyle w:val="af4"/>
            <w:noProof/>
            <w:color w:val="auto"/>
          </w:rPr>
          <w:t>22</w:t>
        </w:r>
        <w:r w:rsidR="00C56367" w:rsidRPr="000E3719">
          <w:rPr>
            <w:rFonts w:eastAsiaTheme="minorEastAsia" w:hAnsiTheme="minorHAnsi" w:cstheme="minorBidi"/>
            <w:smallCaps w:val="0"/>
            <w:noProof/>
            <w:sz w:val="21"/>
            <w:szCs w:val="22"/>
          </w:rPr>
          <w:tab/>
        </w:r>
        <w:r w:rsidR="00C56367" w:rsidRPr="000E3719">
          <w:rPr>
            <w:rStyle w:val="af4"/>
            <w:noProof/>
            <w:color w:val="auto"/>
          </w:rPr>
          <w:t>评标程序、评标方法和评标标准</w:t>
        </w:r>
        <w:r w:rsidR="00C56367" w:rsidRPr="000E3719">
          <w:rPr>
            <w:noProof/>
          </w:rPr>
          <w:tab/>
        </w:r>
        <w:r w:rsidR="00F149CA" w:rsidRPr="000E3719">
          <w:rPr>
            <w:noProof/>
          </w:rPr>
          <w:fldChar w:fldCharType="begin"/>
        </w:r>
        <w:r w:rsidR="00C56367" w:rsidRPr="000E3719">
          <w:rPr>
            <w:noProof/>
          </w:rPr>
          <w:instrText xml:space="preserve"> PAGEREF _Toc136026179 \h </w:instrText>
        </w:r>
        <w:r w:rsidR="00F149CA" w:rsidRPr="000E3719">
          <w:rPr>
            <w:noProof/>
          </w:rPr>
        </w:r>
        <w:r w:rsidR="00F149CA" w:rsidRPr="000E3719">
          <w:rPr>
            <w:noProof/>
          </w:rPr>
          <w:fldChar w:fldCharType="separate"/>
        </w:r>
        <w:r w:rsidR="00095A6B">
          <w:rPr>
            <w:noProof/>
          </w:rPr>
          <w:t>24</w:t>
        </w:r>
        <w:r w:rsidR="00F149CA" w:rsidRPr="000E3719">
          <w:rPr>
            <w:noProof/>
          </w:rPr>
          <w:fldChar w:fldCharType="end"/>
        </w:r>
      </w:hyperlink>
    </w:p>
    <w:p w14:paraId="0C8BB9B5" w14:textId="2B035474"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80" w:history="1">
        <w:r w:rsidR="00C56367" w:rsidRPr="000E3719">
          <w:rPr>
            <w:rStyle w:val="af4"/>
            <w:rFonts w:ascii="Times New Roman" w:eastAsia="宋体"/>
            <w:noProof/>
            <w:color w:val="auto"/>
          </w:rPr>
          <w:t>六</w:t>
        </w:r>
        <w:r w:rsidR="00C56367" w:rsidRPr="000E3719">
          <w:rPr>
            <w:rStyle w:val="af4"/>
            <w:rFonts w:ascii="Times New Roman" w:eastAsia="宋体"/>
            <w:noProof/>
            <w:color w:val="auto"/>
          </w:rPr>
          <w:t xml:space="preserve">   </w:t>
        </w:r>
        <w:r w:rsidR="00C56367" w:rsidRPr="000E3719">
          <w:rPr>
            <w:rStyle w:val="af4"/>
            <w:rFonts w:ascii="Times New Roman" w:eastAsia="宋体"/>
            <w:noProof/>
            <w:color w:val="auto"/>
          </w:rPr>
          <w:t>确定中标</w:t>
        </w:r>
        <w:r w:rsidR="00C56367" w:rsidRPr="000E3719">
          <w:rPr>
            <w:noProof/>
          </w:rPr>
          <w:tab/>
        </w:r>
        <w:r w:rsidR="00F149CA" w:rsidRPr="000E3719">
          <w:rPr>
            <w:noProof/>
          </w:rPr>
          <w:fldChar w:fldCharType="begin"/>
        </w:r>
        <w:r w:rsidR="00C56367" w:rsidRPr="000E3719">
          <w:rPr>
            <w:noProof/>
          </w:rPr>
          <w:instrText xml:space="preserve"> PAGEREF _Toc136026180 \h </w:instrText>
        </w:r>
        <w:r w:rsidR="00F149CA" w:rsidRPr="000E3719">
          <w:rPr>
            <w:noProof/>
          </w:rPr>
        </w:r>
        <w:r w:rsidR="00F149CA" w:rsidRPr="000E3719">
          <w:rPr>
            <w:noProof/>
          </w:rPr>
          <w:fldChar w:fldCharType="separate"/>
        </w:r>
        <w:r w:rsidR="00095A6B">
          <w:rPr>
            <w:noProof/>
          </w:rPr>
          <w:t>24</w:t>
        </w:r>
        <w:r w:rsidR="00F149CA" w:rsidRPr="000E3719">
          <w:rPr>
            <w:noProof/>
          </w:rPr>
          <w:fldChar w:fldCharType="end"/>
        </w:r>
      </w:hyperlink>
    </w:p>
    <w:p w14:paraId="675FFB0A" w14:textId="5407861A"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81" w:history="1">
        <w:r w:rsidR="00C56367" w:rsidRPr="000E3719">
          <w:rPr>
            <w:rStyle w:val="af4"/>
            <w:noProof/>
            <w:color w:val="auto"/>
          </w:rPr>
          <w:t>23</w:t>
        </w:r>
        <w:r w:rsidR="00C56367" w:rsidRPr="000E3719">
          <w:rPr>
            <w:rFonts w:eastAsiaTheme="minorEastAsia" w:hAnsiTheme="minorHAnsi" w:cstheme="minorBidi"/>
            <w:smallCaps w:val="0"/>
            <w:noProof/>
            <w:sz w:val="21"/>
            <w:szCs w:val="22"/>
          </w:rPr>
          <w:tab/>
        </w:r>
        <w:r w:rsidR="00C56367" w:rsidRPr="000E3719">
          <w:rPr>
            <w:rStyle w:val="af4"/>
            <w:noProof/>
            <w:color w:val="auto"/>
          </w:rPr>
          <w:t>确定中标人</w:t>
        </w:r>
        <w:r w:rsidR="00C56367" w:rsidRPr="000E3719">
          <w:rPr>
            <w:noProof/>
          </w:rPr>
          <w:tab/>
        </w:r>
        <w:r w:rsidR="00F149CA" w:rsidRPr="000E3719">
          <w:rPr>
            <w:noProof/>
          </w:rPr>
          <w:fldChar w:fldCharType="begin"/>
        </w:r>
        <w:r w:rsidR="00C56367" w:rsidRPr="000E3719">
          <w:rPr>
            <w:noProof/>
          </w:rPr>
          <w:instrText xml:space="preserve"> PAGEREF _Toc136026181 \h </w:instrText>
        </w:r>
        <w:r w:rsidR="00F149CA" w:rsidRPr="000E3719">
          <w:rPr>
            <w:noProof/>
          </w:rPr>
        </w:r>
        <w:r w:rsidR="00F149CA" w:rsidRPr="000E3719">
          <w:rPr>
            <w:noProof/>
          </w:rPr>
          <w:fldChar w:fldCharType="separate"/>
        </w:r>
        <w:r w:rsidR="00095A6B">
          <w:rPr>
            <w:noProof/>
          </w:rPr>
          <w:t>24</w:t>
        </w:r>
        <w:r w:rsidR="00F149CA" w:rsidRPr="000E3719">
          <w:rPr>
            <w:noProof/>
          </w:rPr>
          <w:fldChar w:fldCharType="end"/>
        </w:r>
      </w:hyperlink>
    </w:p>
    <w:p w14:paraId="682EA7DD" w14:textId="70968195"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82" w:history="1">
        <w:r w:rsidR="00C56367" w:rsidRPr="000E3719">
          <w:rPr>
            <w:rStyle w:val="af4"/>
            <w:noProof/>
            <w:color w:val="auto"/>
          </w:rPr>
          <w:t>24</w:t>
        </w:r>
        <w:r w:rsidR="00C56367" w:rsidRPr="000E3719">
          <w:rPr>
            <w:rFonts w:eastAsiaTheme="minorEastAsia" w:hAnsiTheme="minorHAnsi" w:cstheme="minorBidi"/>
            <w:smallCaps w:val="0"/>
            <w:noProof/>
            <w:sz w:val="21"/>
            <w:szCs w:val="22"/>
          </w:rPr>
          <w:tab/>
        </w:r>
        <w:r w:rsidR="00C56367" w:rsidRPr="000E3719">
          <w:rPr>
            <w:rStyle w:val="af4"/>
            <w:noProof/>
            <w:color w:val="auto"/>
          </w:rPr>
          <w:t>中标公告与中标通知书</w:t>
        </w:r>
        <w:r w:rsidR="00C56367" w:rsidRPr="000E3719">
          <w:rPr>
            <w:noProof/>
          </w:rPr>
          <w:tab/>
        </w:r>
        <w:r w:rsidR="00F149CA" w:rsidRPr="000E3719">
          <w:rPr>
            <w:noProof/>
          </w:rPr>
          <w:fldChar w:fldCharType="begin"/>
        </w:r>
        <w:r w:rsidR="00C56367" w:rsidRPr="000E3719">
          <w:rPr>
            <w:noProof/>
          </w:rPr>
          <w:instrText xml:space="preserve"> PAGEREF _Toc136026182 \h </w:instrText>
        </w:r>
        <w:r w:rsidR="00F149CA" w:rsidRPr="000E3719">
          <w:rPr>
            <w:noProof/>
          </w:rPr>
        </w:r>
        <w:r w:rsidR="00F149CA" w:rsidRPr="000E3719">
          <w:rPr>
            <w:noProof/>
          </w:rPr>
          <w:fldChar w:fldCharType="separate"/>
        </w:r>
        <w:r w:rsidR="00095A6B">
          <w:rPr>
            <w:noProof/>
          </w:rPr>
          <w:t>24</w:t>
        </w:r>
        <w:r w:rsidR="00F149CA" w:rsidRPr="000E3719">
          <w:rPr>
            <w:noProof/>
          </w:rPr>
          <w:fldChar w:fldCharType="end"/>
        </w:r>
      </w:hyperlink>
    </w:p>
    <w:p w14:paraId="60EAC571" w14:textId="76316E3F"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83" w:history="1">
        <w:r w:rsidR="00C56367" w:rsidRPr="000E3719">
          <w:rPr>
            <w:rStyle w:val="af4"/>
            <w:noProof/>
            <w:color w:val="auto"/>
          </w:rPr>
          <w:t>25</w:t>
        </w:r>
        <w:r w:rsidR="00C56367" w:rsidRPr="000E3719">
          <w:rPr>
            <w:rFonts w:eastAsiaTheme="minorEastAsia" w:hAnsiTheme="minorHAnsi" w:cstheme="minorBidi"/>
            <w:smallCaps w:val="0"/>
            <w:noProof/>
            <w:sz w:val="21"/>
            <w:szCs w:val="22"/>
          </w:rPr>
          <w:tab/>
        </w:r>
        <w:r w:rsidR="00C56367" w:rsidRPr="000E3719">
          <w:rPr>
            <w:rStyle w:val="af4"/>
            <w:noProof/>
            <w:color w:val="auto"/>
          </w:rPr>
          <w:t>废标</w:t>
        </w:r>
        <w:r w:rsidR="00C56367" w:rsidRPr="000E3719">
          <w:rPr>
            <w:noProof/>
          </w:rPr>
          <w:tab/>
        </w:r>
        <w:r w:rsidR="00F149CA" w:rsidRPr="000E3719">
          <w:rPr>
            <w:noProof/>
          </w:rPr>
          <w:fldChar w:fldCharType="begin"/>
        </w:r>
        <w:r w:rsidR="00C56367" w:rsidRPr="000E3719">
          <w:rPr>
            <w:noProof/>
          </w:rPr>
          <w:instrText xml:space="preserve"> PAGEREF _Toc136026183 \h </w:instrText>
        </w:r>
        <w:r w:rsidR="00F149CA" w:rsidRPr="000E3719">
          <w:rPr>
            <w:noProof/>
          </w:rPr>
        </w:r>
        <w:r w:rsidR="00F149CA" w:rsidRPr="000E3719">
          <w:rPr>
            <w:noProof/>
          </w:rPr>
          <w:fldChar w:fldCharType="separate"/>
        </w:r>
        <w:r w:rsidR="00095A6B">
          <w:rPr>
            <w:noProof/>
          </w:rPr>
          <w:t>25</w:t>
        </w:r>
        <w:r w:rsidR="00F149CA" w:rsidRPr="000E3719">
          <w:rPr>
            <w:noProof/>
          </w:rPr>
          <w:fldChar w:fldCharType="end"/>
        </w:r>
      </w:hyperlink>
    </w:p>
    <w:p w14:paraId="29A55911" w14:textId="21EEE71B"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84" w:history="1">
        <w:r w:rsidR="00C56367" w:rsidRPr="000E3719">
          <w:rPr>
            <w:rStyle w:val="af4"/>
            <w:noProof/>
            <w:color w:val="auto"/>
          </w:rPr>
          <w:t>26</w:t>
        </w:r>
        <w:r w:rsidR="00C56367" w:rsidRPr="000E3719">
          <w:rPr>
            <w:rFonts w:eastAsiaTheme="minorEastAsia" w:hAnsiTheme="minorHAnsi" w:cstheme="minorBidi"/>
            <w:smallCaps w:val="0"/>
            <w:noProof/>
            <w:sz w:val="21"/>
            <w:szCs w:val="22"/>
          </w:rPr>
          <w:tab/>
        </w:r>
        <w:r w:rsidR="00C56367" w:rsidRPr="000E3719">
          <w:rPr>
            <w:rStyle w:val="af4"/>
            <w:noProof/>
            <w:color w:val="auto"/>
          </w:rPr>
          <w:t>签订合同</w:t>
        </w:r>
        <w:r w:rsidR="00C56367" w:rsidRPr="000E3719">
          <w:rPr>
            <w:noProof/>
          </w:rPr>
          <w:tab/>
        </w:r>
        <w:r w:rsidR="00F149CA" w:rsidRPr="000E3719">
          <w:rPr>
            <w:noProof/>
          </w:rPr>
          <w:fldChar w:fldCharType="begin"/>
        </w:r>
        <w:r w:rsidR="00C56367" w:rsidRPr="000E3719">
          <w:rPr>
            <w:noProof/>
          </w:rPr>
          <w:instrText xml:space="preserve"> PAGEREF _Toc136026184 \h </w:instrText>
        </w:r>
        <w:r w:rsidR="00F149CA" w:rsidRPr="000E3719">
          <w:rPr>
            <w:noProof/>
          </w:rPr>
        </w:r>
        <w:r w:rsidR="00F149CA" w:rsidRPr="000E3719">
          <w:rPr>
            <w:noProof/>
          </w:rPr>
          <w:fldChar w:fldCharType="separate"/>
        </w:r>
        <w:r w:rsidR="00095A6B">
          <w:rPr>
            <w:noProof/>
          </w:rPr>
          <w:t>25</w:t>
        </w:r>
        <w:r w:rsidR="00F149CA" w:rsidRPr="000E3719">
          <w:rPr>
            <w:noProof/>
          </w:rPr>
          <w:fldChar w:fldCharType="end"/>
        </w:r>
      </w:hyperlink>
    </w:p>
    <w:p w14:paraId="4756B2EC" w14:textId="4BF01552"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85" w:history="1">
        <w:r w:rsidR="00C56367" w:rsidRPr="000E3719">
          <w:rPr>
            <w:rStyle w:val="af4"/>
            <w:noProof/>
            <w:color w:val="auto"/>
          </w:rPr>
          <w:t>27</w:t>
        </w:r>
        <w:r w:rsidR="00C56367" w:rsidRPr="000E3719">
          <w:rPr>
            <w:rFonts w:eastAsiaTheme="minorEastAsia" w:hAnsiTheme="minorHAnsi" w:cstheme="minorBidi"/>
            <w:smallCaps w:val="0"/>
            <w:noProof/>
            <w:sz w:val="21"/>
            <w:szCs w:val="22"/>
          </w:rPr>
          <w:tab/>
        </w:r>
        <w:r w:rsidR="00C56367" w:rsidRPr="000E3719">
          <w:rPr>
            <w:rStyle w:val="af4"/>
            <w:noProof/>
            <w:color w:val="auto"/>
          </w:rPr>
          <w:t>履约保证金（若适用）</w:t>
        </w:r>
        <w:r w:rsidR="00C56367" w:rsidRPr="000E3719">
          <w:rPr>
            <w:noProof/>
          </w:rPr>
          <w:tab/>
        </w:r>
        <w:r w:rsidR="00F149CA" w:rsidRPr="000E3719">
          <w:rPr>
            <w:noProof/>
          </w:rPr>
          <w:fldChar w:fldCharType="begin"/>
        </w:r>
        <w:r w:rsidR="00C56367" w:rsidRPr="000E3719">
          <w:rPr>
            <w:noProof/>
          </w:rPr>
          <w:instrText xml:space="preserve"> PAGEREF _Toc136026185 \h </w:instrText>
        </w:r>
        <w:r w:rsidR="00F149CA" w:rsidRPr="000E3719">
          <w:rPr>
            <w:noProof/>
          </w:rPr>
        </w:r>
        <w:r w:rsidR="00F149CA" w:rsidRPr="000E3719">
          <w:rPr>
            <w:noProof/>
          </w:rPr>
          <w:fldChar w:fldCharType="separate"/>
        </w:r>
        <w:r w:rsidR="00095A6B">
          <w:rPr>
            <w:noProof/>
          </w:rPr>
          <w:t>25</w:t>
        </w:r>
        <w:r w:rsidR="00F149CA" w:rsidRPr="000E3719">
          <w:rPr>
            <w:noProof/>
          </w:rPr>
          <w:fldChar w:fldCharType="end"/>
        </w:r>
      </w:hyperlink>
    </w:p>
    <w:p w14:paraId="641AE817" w14:textId="36609E58"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86" w:history="1">
        <w:r w:rsidR="00C56367" w:rsidRPr="000E3719">
          <w:rPr>
            <w:rStyle w:val="af4"/>
            <w:noProof/>
            <w:color w:val="auto"/>
          </w:rPr>
          <w:t>28</w:t>
        </w:r>
        <w:r w:rsidR="00C56367" w:rsidRPr="000E3719">
          <w:rPr>
            <w:rFonts w:eastAsiaTheme="minorEastAsia" w:hAnsiTheme="minorHAnsi" w:cstheme="minorBidi"/>
            <w:smallCaps w:val="0"/>
            <w:noProof/>
            <w:sz w:val="21"/>
            <w:szCs w:val="22"/>
          </w:rPr>
          <w:tab/>
        </w:r>
        <w:r w:rsidR="00C56367" w:rsidRPr="000E3719">
          <w:rPr>
            <w:rStyle w:val="af4"/>
            <w:noProof/>
            <w:color w:val="auto"/>
          </w:rPr>
          <w:t>询问与质疑</w:t>
        </w:r>
        <w:r w:rsidR="00C56367" w:rsidRPr="000E3719">
          <w:rPr>
            <w:noProof/>
          </w:rPr>
          <w:tab/>
        </w:r>
        <w:r w:rsidR="00F149CA" w:rsidRPr="000E3719">
          <w:rPr>
            <w:noProof/>
          </w:rPr>
          <w:fldChar w:fldCharType="begin"/>
        </w:r>
        <w:r w:rsidR="00C56367" w:rsidRPr="000E3719">
          <w:rPr>
            <w:noProof/>
          </w:rPr>
          <w:instrText xml:space="preserve"> PAGEREF _Toc136026186 \h </w:instrText>
        </w:r>
        <w:r w:rsidR="00F149CA" w:rsidRPr="000E3719">
          <w:rPr>
            <w:noProof/>
          </w:rPr>
        </w:r>
        <w:r w:rsidR="00F149CA" w:rsidRPr="000E3719">
          <w:rPr>
            <w:noProof/>
          </w:rPr>
          <w:fldChar w:fldCharType="separate"/>
        </w:r>
        <w:r w:rsidR="00095A6B">
          <w:rPr>
            <w:noProof/>
          </w:rPr>
          <w:t>26</w:t>
        </w:r>
        <w:r w:rsidR="00F149CA" w:rsidRPr="000E3719">
          <w:rPr>
            <w:noProof/>
          </w:rPr>
          <w:fldChar w:fldCharType="end"/>
        </w:r>
      </w:hyperlink>
    </w:p>
    <w:p w14:paraId="7746AAD2" w14:textId="39E944D4"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87" w:history="1">
        <w:r w:rsidR="00C56367" w:rsidRPr="000E3719">
          <w:rPr>
            <w:rStyle w:val="af4"/>
            <w:noProof/>
            <w:color w:val="auto"/>
          </w:rPr>
          <w:t>29</w:t>
        </w:r>
        <w:r w:rsidR="00C56367" w:rsidRPr="000E3719">
          <w:rPr>
            <w:rFonts w:eastAsiaTheme="minorEastAsia" w:hAnsiTheme="minorHAnsi" w:cstheme="minorBidi"/>
            <w:smallCaps w:val="0"/>
            <w:noProof/>
            <w:sz w:val="21"/>
            <w:szCs w:val="22"/>
          </w:rPr>
          <w:tab/>
        </w:r>
        <w:r w:rsidR="00C56367" w:rsidRPr="000E3719">
          <w:rPr>
            <w:rStyle w:val="af4"/>
            <w:noProof/>
            <w:color w:val="auto"/>
          </w:rPr>
          <w:t>代理费</w:t>
        </w:r>
        <w:r w:rsidR="00C56367" w:rsidRPr="000E3719">
          <w:rPr>
            <w:noProof/>
          </w:rPr>
          <w:tab/>
        </w:r>
        <w:r w:rsidR="00F149CA" w:rsidRPr="000E3719">
          <w:rPr>
            <w:noProof/>
          </w:rPr>
          <w:fldChar w:fldCharType="begin"/>
        </w:r>
        <w:r w:rsidR="00C56367" w:rsidRPr="000E3719">
          <w:rPr>
            <w:noProof/>
          </w:rPr>
          <w:instrText xml:space="preserve"> PAGEREF _Toc136026187 \h </w:instrText>
        </w:r>
        <w:r w:rsidR="00F149CA" w:rsidRPr="000E3719">
          <w:rPr>
            <w:noProof/>
          </w:rPr>
        </w:r>
        <w:r w:rsidR="00F149CA" w:rsidRPr="000E3719">
          <w:rPr>
            <w:noProof/>
          </w:rPr>
          <w:fldChar w:fldCharType="separate"/>
        </w:r>
        <w:r w:rsidR="00095A6B">
          <w:rPr>
            <w:noProof/>
          </w:rPr>
          <w:t>27</w:t>
        </w:r>
        <w:r w:rsidR="00F149CA" w:rsidRPr="000E3719">
          <w:rPr>
            <w:noProof/>
          </w:rPr>
          <w:fldChar w:fldCharType="end"/>
        </w:r>
      </w:hyperlink>
    </w:p>
    <w:p w14:paraId="6D142CC7" w14:textId="04095A8E"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88" w:history="1">
        <w:r w:rsidR="00C56367" w:rsidRPr="000E3719">
          <w:rPr>
            <w:rStyle w:val="af4"/>
            <w:noProof/>
            <w:color w:val="auto"/>
          </w:rPr>
          <w:t>30</w:t>
        </w:r>
        <w:r w:rsidR="00C56367" w:rsidRPr="000E3719">
          <w:rPr>
            <w:rFonts w:eastAsiaTheme="minorEastAsia" w:hAnsiTheme="minorHAnsi" w:cstheme="minorBidi"/>
            <w:smallCaps w:val="0"/>
            <w:noProof/>
            <w:sz w:val="21"/>
            <w:szCs w:val="22"/>
          </w:rPr>
          <w:tab/>
        </w:r>
        <w:r w:rsidR="00C56367" w:rsidRPr="000E3719">
          <w:rPr>
            <w:rStyle w:val="af4"/>
            <w:noProof/>
            <w:color w:val="auto"/>
          </w:rPr>
          <w:t>政府采购信用担保机构</w:t>
        </w:r>
        <w:r w:rsidR="00C56367" w:rsidRPr="000E3719">
          <w:rPr>
            <w:noProof/>
          </w:rPr>
          <w:tab/>
        </w:r>
        <w:r w:rsidR="00F149CA" w:rsidRPr="000E3719">
          <w:rPr>
            <w:noProof/>
          </w:rPr>
          <w:fldChar w:fldCharType="begin"/>
        </w:r>
        <w:r w:rsidR="00C56367" w:rsidRPr="000E3719">
          <w:rPr>
            <w:noProof/>
          </w:rPr>
          <w:instrText xml:space="preserve"> PAGEREF _Toc136026188 \h </w:instrText>
        </w:r>
        <w:r w:rsidR="00F149CA" w:rsidRPr="000E3719">
          <w:rPr>
            <w:noProof/>
          </w:rPr>
        </w:r>
        <w:r w:rsidR="00F149CA" w:rsidRPr="000E3719">
          <w:rPr>
            <w:noProof/>
          </w:rPr>
          <w:fldChar w:fldCharType="separate"/>
        </w:r>
        <w:r w:rsidR="00095A6B">
          <w:rPr>
            <w:noProof/>
          </w:rPr>
          <w:t>27</w:t>
        </w:r>
        <w:r w:rsidR="00F149CA" w:rsidRPr="000E3719">
          <w:rPr>
            <w:noProof/>
          </w:rPr>
          <w:fldChar w:fldCharType="end"/>
        </w:r>
      </w:hyperlink>
    </w:p>
    <w:p w14:paraId="3A06BD1D" w14:textId="3AC0ACFE" w:rsidR="002D46D4" w:rsidRPr="000E3719" w:rsidRDefault="00306118">
      <w:pPr>
        <w:pStyle w:val="11"/>
        <w:tabs>
          <w:tab w:val="right" w:leader="dot" w:pos="9516"/>
        </w:tabs>
        <w:rPr>
          <w:rFonts w:eastAsiaTheme="minorEastAsia" w:hAnsiTheme="minorHAnsi" w:cstheme="minorBidi"/>
          <w:b w:val="0"/>
          <w:bCs w:val="0"/>
          <w:caps w:val="0"/>
          <w:noProof/>
          <w:sz w:val="21"/>
          <w:szCs w:val="22"/>
        </w:rPr>
      </w:pPr>
      <w:hyperlink w:anchor="_Toc136026189" w:history="1">
        <w:r w:rsidR="00C56367" w:rsidRPr="000E3719">
          <w:rPr>
            <w:rStyle w:val="af4"/>
            <w:noProof/>
            <w:color w:val="auto"/>
          </w:rPr>
          <w:t>第三章   资格审查</w:t>
        </w:r>
        <w:r w:rsidR="00C56367" w:rsidRPr="000E3719">
          <w:rPr>
            <w:noProof/>
          </w:rPr>
          <w:tab/>
        </w:r>
        <w:r w:rsidR="00F149CA" w:rsidRPr="000E3719">
          <w:rPr>
            <w:noProof/>
          </w:rPr>
          <w:fldChar w:fldCharType="begin"/>
        </w:r>
        <w:r w:rsidR="00C56367" w:rsidRPr="000E3719">
          <w:rPr>
            <w:noProof/>
          </w:rPr>
          <w:instrText xml:space="preserve"> PAGEREF _Toc136026189 \h </w:instrText>
        </w:r>
        <w:r w:rsidR="00F149CA" w:rsidRPr="000E3719">
          <w:rPr>
            <w:noProof/>
          </w:rPr>
        </w:r>
        <w:r w:rsidR="00F149CA" w:rsidRPr="000E3719">
          <w:rPr>
            <w:noProof/>
          </w:rPr>
          <w:fldChar w:fldCharType="separate"/>
        </w:r>
        <w:r w:rsidR="00095A6B">
          <w:rPr>
            <w:noProof/>
          </w:rPr>
          <w:t>28</w:t>
        </w:r>
        <w:r w:rsidR="00F149CA" w:rsidRPr="000E3719">
          <w:rPr>
            <w:noProof/>
          </w:rPr>
          <w:fldChar w:fldCharType="end"/>
        </w:r>
      </w:hyperlink>
    </w:p>
    <w:p w14:paraId="2F91CDE3" w14:textId="40137242"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90" w:history="1">
        <w:r w:rsidR="00C56367" w:rsidRPr="000E3719">
          <w:rPr>
            <w:rStyle w:val="af4"/>
            <w:b/>
            <w:noProof/>
            <w:color w:val="auto"/>
          </w:rPr>
          <w:t>一、资格审查程序</w:t>
        </w:r>
        <w:r w:rsidR="00C56367" w:rsidRPr="000E3719">
          <w:rPr>
            <w:noProof/>
          </w:rPr>
          <w:tab/>
        </w:r>
        <w:r w:rsidR="00F149CA" w:rsidRPr="000E3719">
          <w:rPr>
            <w:noProof/>
          </w:rPr>
          <w:fldChar w:fldCharType="begin"/>
        </w:r>
        <w:r w:rsidR="00C56367" w:rsidRPr="000E3719">
          <w:rPr>
            <w:noProof/>
          </w:rPr>
          <w:instrText xml:space="preserve"> PAGEREF _Toc136026190 \h </w:instrText>
        </w:r>
        <w:r w:rsidR="00F149CA" w:rsidRPr="000E3719">
          <w:rPr>
            <w:noProof/>
          </w:rPr>
        </w:r>
        <w:r w:rsidR="00F149CA" w:rsidRPr="000E3719">
          <w:rPr>
            <w:noProof/>
          </w:rPr>
          <w:fldChar w:fldCharType="separate"/>
        </w:r>
        <w:r w:rsidR="00095A6B">
          <w:rPr>
            <w:noProof/>
          </w:rPr>
          <w:t>28</w:t>
        </w:r>
        <w:r w:rsidR="00F149CA" w:rsidRPr="000E3719">
          <w:rPr>
            <w:noProof/>
          </w:rPr>
          <w:fldChar w:fldCharType="end"/>
        </w:r>
      </w:hyperlink>
    </w:p>
    <w:p w14:paraId="07945AD4" w14:textId="0B304B7F"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91" w:history="1">
        <w:r w:rsidR="00C56367" w:rsidRPr="000E3719">
          <w:rPr>
            <w:rStyle w:val="af4"/>
            <w:b/>
            <w:noProof/>
            <w:color w:val="auto"/>
          </w:rPr>
          <w:t>二、资格审查要求</w:t>
        </w:r>
        <w:r w:rsidR="00C56367" w:rsidRPr="000E3719">
          <w:rPr>
            <w:noProof/>
          </w:rPr>
          <w:tab/>
        </w:r>
        <w:r w:rsidR="00F149CA" w:rsidRPr="000E3719">
          <w:rPr>
            <w:noProof/>
          </w:rPr>
          <w:fldChar w:fldCharType="begin"/>
        </w:r>
        <w:r w:rsidR="00C56367" w:rsidRPr="000E3719">
          <w:rPr>
            <w:noProof/>
          </w:rPr>
          <w:instrText xml:space="preserve"> PAGEREF _Toc136026191 \h </w:instrText>
        </w:r>
        <w:r w:rsidR="00F149CA" w:rsidRPr="000E3719">
          <w:rPr>
            <w:noProof/>
          </w:rPr>
        </w:r>
        <w:r w:rsidR="00F149CA" w:rsidRPr="000E3719">
          <w:rPr>
            <w:noProof/>
          </w:rPr>
          <w:fldChar w:fldCharType="separate"/>
        </w:r>
        <w:r w:rsidR="00095A6B">
          <w:rPr>
            <w:noProof/>
          </w:rPr>
          <w:t>28</w:t>
        </w:r>
        <w:r w:rsidR="00F149CA" w:rsidRPr="000E3719">
          <w:rPr>
            <w:noProof/>
          </w:rPr>
          <w:fldChar w:fldCharType="end"/>
        </w:r>
      </w:hyperlink>
    </w:p>
    <w:p w14:paraId="616D36EE" w14:textId="1312CF8D" w:rsidR="002D46D4" w:rsidRPr="000E3719" w:rsidRDefault="00306118">
      <w:pPr>
        <w:pStyle w:val="11"/>
        <w:tabs>
          <w:tab w:val="right" w:leader="dot" w:pos="9516"/>
        </w:tabs>
        <w:rPr>
          <w:rFonts w:eastAsiaTheme="minorEastAsia" w:hAnsiTheme="minorHAnsi" w:cstheme="minorBidi"/>
          <w:b w:val="0"/>
          <w:bCs w:val="0"/>
          <w:caps w:val="0"/>
          <w:noProof/>
          <w:sz w:val="21"/>
          <w:szCs w:val="22"/>
        </w:rPr>
      </w:pPr>
      <w:hyperlink w:anchor="_Toc136026192" w:history="1">
        <w:r w:rsidR="00C56367" w:rsidRPr="000E3719">
          <w:rPr>
            <w:rStyle w:val="af4"/>
            <w:noProof/>
            <w:color w:val="auto"/>
          </w:rPr>
          <w:t>第四章   评标程序、评标方法和评标标准</w:t>
        </w:r>
        <w:r w:rsidR="00C56367" w:rsidRPr="000E3719">
          <w:rPr>
            <w:noProof/>
          </w:rPr>
          <w:tab/>
        </w:r>
        <w:r w:rsidR="00F149CA" w:rsidRPr="000E3719">
          <w:rPr>
            <w:noProof/>
          </w:rPr>
          <w:fldChar w:fldCharType="begin"/>
        </w:r>
        <w:r w:rsidR="00C56367" w:rsidRPr="000E3719">
          <w:rPr>
            <w:noProof/>
          </w:rPr>
          <w:instrText xml:space="preserve"> PAGEREF _Toc136026192 \h </w:instrText>
        </w:r>
        <w:r w:rsidR="00F149CA" w:rsidRPr="000E3719">
          <w:rPr>
            <w:noProof/>
          </w:rPr>
        </w:r>
        <w:r w:rsidR="00F149CA" w:rsidRPr="000E3719">
          <w:rPr>
            <w:noProof/>
          </w:rPr>
          <w:fldChar w:fldCharType="separate"/>
        </w:r>
        <w:r w:rsidR="00095A6B">
          <w:rPr>
            <w:noProof/>
          </w:rPr>
          <w:t>30</w:t>
        </w:r>
        <w:r w:rsidR="00F149CA" w:rsidRPr="000E3719">
          <w:rPr>
            <w:noProof/>
          </w:rPr>
          <w:fldChar w:fldCharType="end"/>
        </w:r>
      </w:hyperlink>
    </w:p>
    <w:p w14:paraId="35E11FFA" w14:textId="4BF9933F"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93" w:history="1">
        <w:r w:rsidR="00C56367" w:rsidRPr="000E3719">
          <w:rPr>
            <w:rStyle w:val="af4"/>
            <w:b/>
            <w:noProof/>
            <w:color w:val="auto"/>
          </w:rPr>
          <w:t>一、评标方法</w:t>
        </w:r>
        <w:r w:rsidR="00C56367" w:rsidRPr="000E3719">
          <w:rPr>
            <w:noProof/>
          </w:rPr>
          <w:tab/>
        </w:r>
        <w:r w:rsidR="00F149CA" w:rsidRPr="000E3719">
          <w:rPr>
            <w:noProof/>
          </w:rPr>
          <w:fldChar w:fldCharType="begin"/>
        </w:r>
        <w:r w:rsidR="00C56367" w:rsidRPr="000E3719">
          <w:rPr>
            <w:noProof/>
          </w:rPr>
          <w:instrText xml:space="preserve"> PAGEREF _Toc136026193 \h </w:instrText>
        </w:r>
        <w:r w:rsidR="00F149CA" w:rsidRPr="000E3719">
          <w:rPr>
            <w:noProof/>
          </w:rPr>
        </w:r>
        <w:r w:rsidR="00F149CA" w:rsidRPr="000E3719">
          <w:rPr>
            <w:noProof/>
          </w:rPr>
          <w:fldChar w:fldCharType="separate"/>
        </w:r>
        <w:r w:rsidR="00095A6B">
          <w:rPr>
            <w:noProof/>
          </w:rPr>
          <w:t>30</w:t>
        </w:r>
        <w:r w:rsidR="00F149CA" w:rsidRPr="000E3719">
          <w:rPr>
            <w:noProof/>
          </w:rPr>
          <w:fldChar w:fldCharType="end"/>
        </w:r>
      </w:hyperlink>
    </w:p>
    <w:p w14:paraId="189499A8" w14:textId="58C426B4"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94" w:history="1">
        <w:r w:rsidR="00C56367" w:rsidRPr="000E3719">
          <w:rPr>
            <w:rStyle w:val="af4"/>
            <w:noProof/>
            <w:color w:val="auto"/>
          </w:rPr>
          <w:t>1</w:t>
        </w:r>
        <w:r w:rsidR="00C56367" w:rsidRPr="000E3719">
          <w:rPr>
            <w:rFonts w:eastAsiaTheme="minorEastAsia" w:hAnsiTheme="minorHAnsi" w:cstheme="minorBidi"/>
            <w:smallCaps w:val="0"/>
            <w:noProof/>
            <w:sz w:val="21"/>
            <w:szCs w:val="22"/>
          </w:rPr>
          <w:tab/>
        </w:r>
        <w:r w:rsidR="00C56367" w:rsidRPr="000E3719">
          <w:rPr>
            <w:rStyle w:val="af4"/>
            <w:noProof/>
            <w:color w:val="auto"/>
          </w:rPr>
          <w:t>投标文件的符合性审查</w:t>
        </w:r>
        <w:r w:rsidR="00C56367" w:rsidRPr="000E3719">
          <w:rPr>
            <w:noProof/>
          </w:rPr>
          <w:tab/>
        </w:r>
        <w:r w:rsidR="00F149CA" w:rsidRPr="000E3719">
          <w:rPr>
            <w:noProof/>
          </w:rPr>
          <w:fldChar w:fldCharType="begin"/>
        </w:r>
        <w:r w:rsidR="00C56367" w:rsidRPr="000E3719">
          <w:rPr>
            <w:noProof/>
          </w:rPr>
          <w:instrText xml:space="preserve"> PAGEREF _Toc136026194 \h </w:instrText>
        </w:r>
        <w:r w:rsidR="00F149CA" w:rsidRPr="000E3719">
          <w:rPr>
            <w:noProof/>
          </w:rPr>
        </w:r>
        <w:r w:rsidR="00F149CA" w:rsidRPr="000E3719">
          <w:rPr>
            <w:noProof/>
          </w:rPr>
          <w:fldChar w:fldCharType="separate"/>
        </w:r>
        <w:r w:rsidR="00095A6B">
          <w:rPr>
            <w:noProof/>
          </w:rPr>
          <w:t>30</w:t>
        </w:r>
        <w:r w:rsidR="00F149CA" w:rsidRPr="000E3719">
          <w:rPr>
            <w:noProof/>
          </w:rPr>
          <w:fldChar w:fldCharType="end"/>
        </w:r>
      </w:hyperlink>
    </w:p>
    <w:p w14:paraId="17D781B9" w14:textId="40730923"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95" w:history="1">
        <w:r w:rsidR="00C56367" w:rsidRPr="000E3719">
          <w:rPr>
            <w:rStyle w:val="af4"/>
            <w:noProof/>
            <w:color w:val="auto"/>
          </w:rPr>
          <w:t>2</w:t>
        </w:r>
        <w:r w:rsidR="00C56367" w:rsidRPr="000E3719">
          <w:rPr>
            <w:rFonts w:eastAsiaTheme="minorEastAsia" w:hAnsiTheme="minorHAnsi" w:cstheme="minorBidi"/>
            <w:smallCaps w:val="0"/>
            <w:noProof/>
            <w:sz w:val="21"/>
            <w:szCs w:val="22"/>
          </w:rPr>
          <w:tab/>
        </w:r>
        <w:r w:rsidR="00C56367" w:rsidRPr="000E3719">
          <w:rPr>
            <w:rStyle w:val="af4"/>
            <w:noProof/>
            <w:color w:val="auto"/>
          </w:rPr>
          <w:t>投标文件有关事项的澄清或者说明</w:t>
        </w:r>
        <w:r w:rsidR="00C56367" w:rsidRPr="000E3719">
          <w:rPr>
            <w:noProof/>
          </w:rPr>
          <w:tab/>
        </w:r>
        <w:r w:rsidR="00F149CA" w:rsidRPr="000E3719">
          <w:rPr>
            <w:noProof/>
          </w:rPr>
          <w:fldChar w:fldCharType="begin"/>
        </w:r>
        <w:r w:rsidR="00C56367" w:rsidRPr="000E3719">
          <w:rPr>
            <w:noProof/>
          </w:rPr>
          <w:instrText xml:space="preserve"> PAGEREF _Toc136026195 \h </w:instrText>
        </w:r>
        <w:r w:rsidR="00F149CA" w:rsidRPr="000E3719">
          <w:rPr>
            <w:noProof/>
          </w:rPr>
        </w:r>
        <w:r w:rsidR="00F149CA" w:rsidRPr="000E3719">
          <w:rPr>
            <w:noProof/>
          </w:rPr>
          <w:fldChar w:fldCharType="separate"/>
        </w:r>
        <w:r w:rsidR="00095A6B">
          <w:rPr>
            <w:noProof/>
          </w:rPr>
          <w:t>33</w:t>
        </w:r>
        <w:r w:rsidR="00F149CA" w:rsidRPr="000E3719">
          <w:rPr>
            <w:noProof/>
          </w:rPr>
          <w:fldChar w:fldCharType="end"/>
        </w:r>
      </w:hyperlink>
    </w:p>
    <w:p w14:paraId="419858D2" w14:textId="5ED466E9"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96" w:history="1">
        <w:r w:rsidR="00C56367" w:rsidRPr="000E3719">
          <w:rPr>
            <w:rStyle w:val="af4"/>
            <w:noProof/>
            <w:color w:val="auto"/>
          </w:rPr>
          <w:t>3</w:t>
        </w:r>
        <w:r w:rsidR="00C56367" w:rsidRPr="000E3719">
          <w:rPr>
            <w:rFonts w:eastAsiaTheme="minorEastAsia" w:hAnsiTheme="minorHAnsi" w:cstheme="minorBidi"/>
            <w:smallCaps w:val="0"/>
            <w:noProof/>
            <w:sz w:val="21"/>
            <w:szCs w:val="22"/>
          </w:rPr>
          <w:tab/>
        </w:r>
        <w:r w:rsidR="00C56367" w:rsidRPr="000E3719">
          <w:rPr>
            <w:rStyle w:val="af4"/>
            <w:noProof/>
            <w:color w:val="auto"/>
          </w:rPr>
          <w:t>投标文件的比较和评价</w:t>
        </w:r>
        <w:r w:rsidR="00C56367" w:rsidRPr="000E3719">
          <w:rPr>
            <w:noProof/>
          </w:rPr>
          <w:tab/>
        </w:r>
        <w:r w:rsidR="00F149CA" w:rsidRPr="000E3719">
          <w:rPr>
            <w:noProof/>
          </w:rPr>
          <w:fldChar w:fldCharType="begin"/>
        </w:r>
        <w:r w:rsidR="00C56367" w:rsidRPr="000E3719">
          <w:rPr>
            <w:noProof/>
          </w:rPr>
          <w:instrText xml:space="preserve"> PAGEREF _Toc136026196 \h </w:instrText>
        </w:r>
        <w:r w:rsidR="00F149CA" w:rsidRPr="000E3719">
          <w:rPr>
            <w:noProof/>
          </w:rPr>
        </w:r>
        <w:r w:rsidR="00F149CA" w:rsidRPr="000E3719">
          <w:rPr>
            <w:noProof/>
          </w:rPr>
          <w:fldChar w:fldCharType="separate"/>
        </w:r>
        <w:r w:rsidR="00095A6B">
          <w:rPr>
            <w:noProof/>
          </w:rPr>
          <w:t>34</w:t>
        </w:r>
        <w:r w:rsidR="00F149CA" w:rsidRPr="000E3719">
          <w:rPr>
            <w:noProof/>
          </w:rPr>
          <w:fldChar w:fldCharType="end"/>
        </w:r>
      </w:hyperlink>
    </w:p>
    <w:p w14:paraId="0C943620" w14:textId="758EB812"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97" w:history="1">
        <w:r w:rsidR="00C56367" w:rsidRPr="000E3719">
          <w:rPr>
            <w:rStyle w:val="af4"/>
            <w:noProof/>
            <w:color w:val="auto"/>
          </w:rPr>
          <w:t>4</w:t>
        </w:r>
        <w:r w:rsidR="00C56367" w:rsidRPr="000E3719">
          <w:rPr>
            <w:rFonts w:eastAsiaTheme="minorEastAsia" w:hAnsiTheme="minorHAnsi" w:cstheme="minorBidi"/>
            <w:smallCaps w:val="0"/>
            <w:noProof/>
            <w:sz w:val="21"/>
            <w:szCs w:val="22"/>
          </w:rPr>
          <w:tab/>
        </w:r>
        <w:r w:rsidR="00C56367" w:rsidRPr="000E3719">
          <w:rPr>
            <w:rStyle w:val="af4"/>
            <w:noProof/>
            <w:color w:val="auto"/>
          </w:rPr>
          <w:t>确定中标候选人名单</w:t>
        </w:r>
        <w:r w:rsidR="00C56367" w:rsidRPr="000E3719">
          <w:rPr>
            <w:noProof/>
          </w:rPr>
          <w:tab/>
        </w:r>
        <w:r w:rsidR="00F149CA" w:rsidRPr="000E3719">
          <w:rPr>
            <w:noProof/>
          </w:rPr>
          <w:fldChar w:fldCharType="begin"/>
        </w:r>
        <w:r w:rsidR="00C56367" w:rsidRPr="000E3719">
          <w:rPr>
            <w:noProof/>
          </w:rPr>
          <w:instrText xml:space="preserve"> PAGEREF _Toc136026197 \h </w:instrText>
        </w:r>
        <w:r w:rsidR="00F149CA" w:rsidRPr="000E3719">
          <w:rPr>
            <w:noProof/>
          </w:rPr>
        </w:r>
        <w:r w:rsidR="00F149CA" w:rsidRPr="000E3719">
          <w:rPr>
            <w:noProof/>
          </w:rPr>
          <w:fldChar w:fldCharType="separate"/>
        </w:r>
        <w:r w:rsidR="00095A6B">
          <w:rPr>
            <w:noProof/>
          </w:rPr>
          <w:t>35</w:t>
        </w:r>
        <w:r w:rsidR="00F149CA" w:rsidRPr="000E3719">
          <w:rPr>
            <w:noProof/>
          </w:rPr>
          <w:fldChar w:fldCharType="end"/>
        </w:r>
      </w:hyperlink>
    </w:p>
    <w:p w14:paraId="2CED2831" w14:textId="36D370E9" w:rsidR="002D46D4" w:rsidRPr="000E3719" w:rsidRDefault="00306118">
      <w:pPr>
        <w:pStyle w:val="25"/>
        <w:tabs>
          <w:tab w:val="left" w:pos="720"/>
          <w:tab w:val="right" w:leader="dot" w:pos="9516"/>
        </w:tabs>
        <w:rPr>
          <w:rFonts w:eastAsiaTheme="minorEastAsia" w:hAnsiTheme="minorHAnsi" w:cstheme="minorBidi"/>
          <w:smallCaps w:val="0"/>
          <w:noProof/>
          <w:sz w:val="21"/>
          <w:szCs w:val="22"/>
        </w:rPr>
      </w:pPr>
      <w:hyperlink w:anchor="_Toc136026198" w:history="1">
        <w:r w:rsidR="00C56367" w:rsidRPr="000E3719">
          <w:rPr>
            <w:rStyle w:val="af4"/>
            <w:noProof/>
            <w:color w:val="auto"/>
          </w:rPr>
          <w:t>5</w:t>
        </w:r>
        <w:r w:rsidR="00C56367" w:rsidRPr="000E3719">
          <w:rPr>
            <w:rFonts w:eastAsiaTheme="minorEastAsia" w:hAnsiTheme="minorHAnsi" w:cstheme="minorBidi"/>
            <w:smallCaps w:val="0"/>
            <w:noProof/>
            <w:sz w:val="21"/>
            <w:szCs w:val="22"/>
          </w:rPr>
          <w:tab/>
        </w:r>
        <w:r w:rsidR="00C56367" w:rsidRPr="000E3719">
          <w:rPr>
            <w:rStyle w:val="af4"/>
            <w:noProof/>
            <w:color w:val="auto"/>
          </w:rPr>
          <w:t>报告违法行为</w:t>
        </w:r>
        <w:r w:rsidR="00C56367" w:rsidRPr="000E3719">
          <w:rPr>
            <w:noProof/>
          </w:rPr>
          <w:tab/>
        </w:r>
        <w:r w:rsidR="00F149CA" w:rsidRPr="000E3719">
          <w:rPr>
            <w:noProof/>
          </w:rPr>
          <w:fldChar w:fldCharType="begin"/>
        </w:r>
        <w:r w:rsidR="00C56367" w:rsidRPr="000E3719">
          <w:rPr>
            <w:noProof/>
          </w:rPr>
          <w:instrText xml:space="preserve"> PAGEREF _Toc136026198 \h </w:instrText>
        </w:r>
        <w:r w:rsidR="00F149CA" w:rsidRPr="000E3719">
          <w:rPr>
            <w:noProof/>
          </w:rPr>
        </w:r>
        <w:r w:rsidR="00F149CA" w:rsidRPr="000E3719">
          <w:rPr>
            <w:noProof/>
          </w:rPr>
          <w:fldChar w:fldCharType="separate"/>
        </w:r>
        <w:r w:rsidR="00095A6B">
          <w:rPr>
            <w:noProof/>
          </w:rPr>
          <w:t>36</w:t>
        </w:r>
        <w:r w:rsidR="00F149CA" w:rsidRPr="000E3719">
          <w:rPr>
            <w:noProof/>
          </w:rPr>
          <w:fldChar w:fldCharType="end"/>
        </w:r>
      </w:hyperlink>
    </w:p>
    <w:p w14:paraId="212BACFB" w14:textId="4605A495"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199" w:history="1">
        <w:r w:rsidR="00C56367" w:rsidRPr="000E3719">
          <w:rPr>
            <w:rStyle w:val="af4"/>
            <w:b/>
            <w:noProof/>
            <w:color w:val="auto"/>
          </w:rPr>
          <w:t>二、评标标准</w:t>
        </w:r>
        <w:r w:rsidR="00C56367" w:rsidRPr="000E3719">
          <w:rPr>
            <w:noProof/>
          </w:rPr>
          <w:tab/>
        </w:r>
        <w:r w:rsidR="00F149CA" w:rsidRPr="000E3719">
          <w:rPr>
            <w:noProof/>
          </w:rPr>
          <w:fldChar w:fldCharType="begin"/>
        </w:r>
        <w:r w:rsidR="00C56367" w:rsidRPr="000E3719">
          <w:rPr>
            <w:noProof/>
          </w:rPr>
          <w:instrText xml:space="preserve"> PAGEREF _Toc136026199 \h </w:instrText>
        </w:r>
        <w:r w:rsidR="00F149CA" w:rsidRPr="000E3719">
          <w:rPr>
            <w:noProof/>
          </w:rPr>
        </w:r>
        <w:r w:rsidR="00F149CA" w:rsidRPr="000E3719">
          <w:rPr>
            <w:noProof/>
          </w:rPr>
          <w:fldChar w:fldCharType="separate"/>
        </w:r>
        <w:r w:rsidR="00095A6B">
          <w:rPr>
            <w:noProof/>
          </w:rPr>
          <w:t>37</w:t>
        </w:r>
        <w:r w:rsidR="00F149CA" w:rsidRPr="000E3719">
          <w:rPr>
            <w:noProof/>
          </w:rPr>
          <w:fldChar w:fldCharType="end"/>
        </w:r>
      </w:hyperlink>
    </w:p>
    <w:p w14:paraId="2397D01C" w14:textId="32E0B978"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200" w:history="1">
        <w:r w:rsidR="00C56367" w:rsidRPr="000E3719">
          <w:rPr>
            <w:rStyle w:val="af4"/>
            <w:b/>
            <w:bCs/>
            <w:noProof/>
            <w:color w:val="auto"/>
          </w:rPr>
          <w:t>综合评分法，满分100分</w:t>
        </w:r>
        <w:r w:rsidR="00C56367" w:rsidRPr="000E3719">
          <w:rPr>
            <w:noProof/>
          </w:rPr>
          <w:tab/>
        </w:r>
        <w:r w:rsidR="00F149CA" w:rsidRPr="000E3719">
          <w:rPr>
            <w:noProof/>
          </w:rPr>
          <w:fldChar w:fldCharType="begin"/>
        </w:r>
        <w:r w:rsidR="00C56367" w:rsidRPr="000E3719">
          <w:rPr>
            <w:noProof/>
          </w:rPr>
          <w:instrText xml:space="preserve"> PAGEREF _Toc136026200 \h </w:instrText>
        </w:r>
        <w:r w:rsidR="00F149CA" w:rsidRPr="000E3719">
          <w:rPr>
            <w:noProof/>
          </w:rPr>
        </w:r>
        <w:r w:rsidR="00F149CA" w:rsidRPr="000E3719">
          <w:rPr>
            <w:noProof/>
          </w:rPr>
          <w:fldChar w:fldCharType="separate"/>
        </w:r>
        <w:r w:rsidR="00095A6B">
          <w:rPr>
            <w:noProof/>
          </w:rPr>
          <w:t>37</w:t>
        </w:r>
        <w:r w:rsidR="00F149CA" w:rsidRPr="000E3719">
          <w:rPr>
            <w:noProof/>
          </w:rPr>
          <w:fldChar w:fldCharType="end"/>
        </w:r>
      </w:hyperlink>
    </w:p>
    <w:p w14:paraId="12177B1F" w14:textId="6AE99683"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201" w:history="1">
        <w:r w:rsidR="00C56367" w:rsidRPr="000E3719">
          <w:rPr>
            <w:rStyle w:val="af4"/>
            <w:rFonts w:ascii="宋体" w:eastAsia="宋体" w:hAnsi="宋体"/>
            <w:noProof/>
            <w:color w:val="auto"/>
          </w:rPr>
          <w:t>附件：《关于印发中小企业划型标准规定的通知》（工信部联企业[2011]300号）</w:t>
        </w:r>
        <w:r w:rsidR="00C56367" w:rsidRPr="000E3719">
          <w:rPr>
            <w:noProof/>
          </w:rPr>
          <w:tab/>
        </w:r>
        <w:r w:rsidR="00F149CA" w:rsidRPr="000E3719">
          <w:rPr>
            <w:noProof/>
          </w:rPr>
          <w:fldChar w:fldCharType="begin"/>
        </w:r>
        <w:r w:rsidR="00C56367" w:rsidRPr="000E3719">
          <w:rPr>
            <w:noProof/>
          </w:rPr>
          <w:instrText xml:space="preserve"> PAGEREF _Toc136026201 \h </w:instrText>
        </w:r>
        <w:r w:rsidR="00F149CA" w:rsidRPr="000E3719">
          <w:rPr>
            <w:noProof/>
          </w:rPr>
        </w:r>
        <w:r w:rsidR="00F149CA" w:rsidRPr="000E3719">
          <w:rPr>
            <w:noProof/>
          </w:rPr>
          <w:fldChar w:fldCharType="separate"/>
        </w:r>
        <w:r w:rsidR="00095A6B">
          <w:rPr>
            <w:noProof/>
          </w:rPr>
          <w:t>38</w:t>
        </w:r>
        <w:r w:rsidR="00F149CA" w:rsidRPr="000E3719">
          <w:rPr>
            <w:noProof/>
          </w:rPr>
          <w:fldChar w:fldCharType="end"/>
        </w:r>
      </w:hyperlink>
    </w:p>
    <w:p w14:paraId="29DB098A" w14:textId="19BDA6C7" w:rsidR="002D46D4" w:rsidRPr="000E3719" w:rsidRDefault="00306118">
      <w:pPr>
        <w:pStyle w:val="11"/>
        <w:tabs>
          <w:tab w:val="right" w:leader="dot" w:pos="9516"/>
        </w:tabs>
        <w:rPr>
          <w:rFonts w:eastAsiaTheme="minorEastAsia" w:hAnsiTheme="minorHAnsi" w:cstheme="minorBidi"/>
          <w:b w:val="0"/>
          <w:bCs w:val="0"/>
          <w:caps w:val="0"/>
          <w:noProof/>
          <w:sz w:val="21"/>
          <w:szCs w:val="22"/>
        </w:rPr>
      </w:pPr>
      <w:hyperlink w:anchor="_Toc136026202" w:history="1">
        <w:r w:rsidR="00C56367" w:rsidRPr="000E3719">
          <w:rPr>
            <w:rStyle w:val="af4"/>
            <w:noProof/>
            <w:color w:val="auto"/>
          </w:rPr>
          <w:t>第五章   采购需求</w:t>
        </w:r>
        <w:r w:rsidR="00C56367" w:rsidRPr="000E3719">
          <w:rPr>
            <w:noProof/>
          </w:rPr>
          <w:tab/>
        </w:r>
        <w:r w:rsidR="00F149CA" w:rsidRPr="000E3719">
          <w:rPr>
            <w:noProof/>
          </w:rPr>
          <w:fldChar w:fldCharType="begin"/>
        </w:r>
        <w:r w:rsidR="00C56367" w:rsidRPr="000E3719">
          <w:rPr>
            <w:noProof/>
          </w:rPr>
          <w:instrText xml:space="preserve"> PAGEREF _Toc136026202 \h </w:instrText>
        </w:r>
        <w:r w:rsidR="00F149CA" w:rsidRPr="000E3719">
          <w:rPr>
            <w:noProof/>
          </w:rPr>
        </w:r>
        <w:r w:rsidR="00F149CA" w:rsidRPr="000E3719">
          <w:rPr>
            <w:noProof/>
          </w:rPr>
          <w:fldChar w:fldCharType="separate"/>
        </w:r>
        <w:r w:rsidR="00095A6B">
          <w:rPr>
            <w:noProof/>
          </w:rPr>
          <w:t>41</w:t>
        </w:r>
        <w:r w:rsidR="00F149CA" w:rsidRPr="000E3719">
          <w:rPr>
            <w:noProof/>
          </w:rPr>
          <w:fldChar w:fldCharType="end"/>
        </w:r>
      </w:hyperlink>
    </w:p>
    <w:p w14:paraId="5309AC3A" w14:textId="5C9F206F" w:rsidR="002D46D4" w:rsidRPr="000E3719" w:rsidRDefault="00306118">
      <w:pPr>
        <w:pStyle w:val="11"/>
        <w:tabs>
          <w:tab w:val="right" w:leader="dot" w:pos="9516"/>
        </w:tabs>
        <w:rPr>
          <w:rFonts w:eastAsiaTheme="minorEastAsia" w:hAnsiTheme="minorHAnsi" w:cstheme="minorBidi"/>
          <w:b w:val="0"/>
          <w:bCs w:val="0"/>
          <w:caps w:val="0"/>
          <w:noProof/>
          <w:sz w:val="21"/>
          <w:szCs w:val="22"/>
        </w:rPr>
      </w:pPr>
      <w:hyperlink w:anchor="_Toc136026211" w:history="1">
        <w:r w:rsidR="00C56367" w:rsidRPr="000E3719">
          <w:rPr>
            <w:rStyle w:val="af4"/>
            <w:noProof/>
            <w:color w:val="auto"/>
          </w:rPr>
          <w:t>第六章   拟签订的合同文本</w:t>
        </w:r>
        <w:r w:rsidR="00C56367" w:rsidRPr="000E3719">
          <w:rPr>
            <w:noProof/>
          </w:rPr>
          <w:tab/>
        </w:r>
        <w:r w:rsidR="00F149CA" w:rsidRPr="000E3719">
          <w:rPr>
            <w:noProof/>
          </w:rPr>
          <w:fldChar w:fldCharType="begin"/>
        </w:r>
        <w:r w:rsidR="00C56367" w:rsidRPr="000E3719">
          <w:rPr>
            <w:noProof/>
          </w:rPr>
          <w:instrText xml:space="preserve"> PAGEREF _Toc136026211 \h </w:instrText>
        </w:r>
        <w:r w:rsidR="00F149CA" w:rsidRPr="000E3719">
          <w:rPr>
            <w:noProof/>
          </w:rPr>
        </w:r>
        <w:r w:rsidR="00F149CA" w:rsidRPr="000E3719">
          <w:rPr>
            <w:noProof/>
          </w:rPr>
          <w:fldChar w:fldCharType="separate"/>
        </w:r>
        <w:r w:rsidR="00095A6B">
          <w:rPr>
            <w:noProof/>
          </w:rPr>
          <w:t>41</w:t>
        </w:r>
        <w:r w:rsidR="00F149CA" w:rsidRPr="000E3719">
          <w:rPr>
            <w:noProof/>
          </w:rPr>
          <w:fldChar w:fldCharType="end"/>
        </w:r>
      </w:hyperlink>
    </w:p>
    <w:p w14:paraId="352116A5" w14:textId="6D6FF300" w:rsidR="002D46D4" w:rsidRPr="000E3719" w:rsidRDefault="00306118">
      <w:pPr>
        <w:pStyle w:val="11"/>
        <w:tabs>
          <w:tab w:val="right" w:leader="dot" w:pos="9516"/>
        </w:tabs>
        <w:rPr>
          <w:rFonts w:eastAsiaTheme="minorEastAsia" w:hAnsiTheme="minorHAnsi" w:cstheme="minorBidi"/>
          <w:b w:val="0"/>
          <w:bCs w:val="0"/>
          <w:caps w:val="0"/>
          <w:noProof/>
          <w:sz w:val="21"/>
          <w:szCs w:val="22"/>
        </w:rPr>
      </w:pPr>
      <w:hyperlink w:anchor="_Toc136026212" w:history="1">
        <w:r w:rsidR="00C56367" w:rsidRPr="000E3719">
          <w:rPr>
            <w:rStyle w:val="af4"/>
            <w:noProof/>
            <w:color w:val="auto"/>
          </w:rPr>
          <w:t>第七章   投标文件格式</w:t>
        </w:r>
        <w:r w:rsidR="00C56367" w:rsidRPr="000E3719">
          <w:rPr>
            <w:noProof/>
          </w:rPr>
          <w:tab/>
        </w:r>
        <w:r w:rsidR="00F149CA" w:rsidRPr="000E3719">
          <w:rPr>
            <w:noProof/>
          </w:rPr>
          <w:fldChar w:fldCharType="begin"/>
        </w:r>
        <w:r w:rsidR="00C56367" w:rsidRPr="000E3719">
          <w:rPr>
            <w:noProof/>
          </w:rPr>
          <w:instrText xml:space="preserve"> PAGEREF _Toc136026212 \h </w:instrText>
        </w:r>
        <w:r w:rsidR="00F149CA" w:rsidRPr="000E3719">
          <w:rPr>
            <w:noProof/>
          </w:rPr>
        </w:r>
        <w:r w:rsidR="00F149CA" w:rsidRPr="000E3719">
          <w:rPr>
            <w:noProof/>
          </w:rPr>
          <w:fldChar w:fldCharType="separate"/>
        </w:r>
        <w:r w:rsidR="00095A6B">
          <w:rPr>
            <w:noProof/>
          </w:rPr>
          <w:t>47</w:t>
        </w:r>
        <w:r w:rsidR="00F149CA" w:rsidRPr="000E3719">
          <w:rPr>
            <w:noProof/>
          </w:rPr>
          <w:fldChar w:fldCharType="end"/>
        </w:r>
      </w:hyperlink>
    </w:p>
    <w:p w14:paraId="516E8F28" w14:textId="38773D20"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213" w:history="1">
        <w:r w:rsidR="00C56367" w:rsidRPr="000E3719">
          <w:rPr>
            <w:rStyle w:val="af4"/>
            <w:b/>
            <w:noProof/>
            <w:color w:val="auto"/>
            <w:spacing w:val="20"/>
          </w:rPr>
          <w:t>一、资格证明文件格式</w:t>
        </w:r>
        <w:r w:rsidR="00C56367" w:rsidRPr="000E3719">
          <w:rPr>
            <w:noProof/>
          </w:rPr>
          <w:tab/>
        </w:r>
        <w:r w:rsidR="00F149CA" w:rsidRPr="000E3719">
          <w:rPr>
            <w:noProof/>
          </w:rPr>
          <w:fldChar w:fldCharType="begin"/>
        </w:r>
        <w:r w:rsidR="00C56367" w:rsidRPr="000E3719">
          <w:rPr>
            <w:noProof/>
          </w:rPr>
          <w:instrText xml:space="preserve"> PAGEREF _Toc136026213 \h </w:instrText>
        </w:r>
        <w:r w:rsidR="00F149CA" w:rsidRPr="000E3719">
          <w:rPr>
            <w:noProof/>
          </w:rPr>
        </w:r>
        <w:r w:rsidR="00F149CA" w:rsidRPr="000E3719">
          <w:rPr>
            <w:noProof/>
          </w:rPr>
          <w:fldChar w:fldCharType="separate"/>
        </w:r>
        <w:r w:rsidR="00095A6B">
          <w:rPr>
            <w:noProof/>
          </w:rPr>
          <w:t>62</w:t>
        </w:r>
        <w:r w:rsidR="00F149CA" w:rsidRPr="000E3719">
          <w:rPr>
            <w:noProof/>
          </w:rPr>
          <w:fldChar w:fldCharType="end"/>
        </w:r>
      </w:hyperlink>
    </w:p>
    <w:p w14:paraId="1976DBDB" w14:textId="6E0F8F86" w:rsidR="002D46D4" w:rsidRPr="000E3719" w:rsidRDefault="00306118">
      <w:pPr>
        <w:pStyle w:val="25"/>
        <w:tabs>
          <w:tab w:val="right" w:leader="dot" w:pos="9516"/>
        </w:tabs>
        <w:rPr>
          <w:rFonts w:eastAsiaTheme="minorEastAsia" w:hAnsiTheme="minorHAnsi" w:cstheme="minorBidi"/>
          <w:smallCaps w:val="0"/>
          <w:noProof/>
          <w:sz w:val="21"/>
          <w:szCs w:val="22"/>
        </w:rPr>
      </w:pPr>
      <w:hyperlink w:anchor="_Toc136026214" w:history="1">
        <w:r w:rsidR="00C56367" w:rsidRPr="000E3719">
          <w:rPr>
            <w:rStyle w:val="af4"/>
            <w:b/>
            <w:noProof/>
            <w:color w:val="auto"/>
            <w:spacing w:val="20"/>
          </w:rPr>
          <w:t>二、商务技术文件格式</w:t>
        </w:r>
        <w:r w:rsidR="00C56367" w:rsidRPr="000E3719">
          <w:rPr>
            <w:noProof/>
          </w:rPr>
          <w:tab/>
        </w:r>
        <w:r w:rsidR="00F149CA" w:rsidRPr="000E3719">
          <w:rPr>
            <w:noProof/>
          </w:rPr>
          <w:fldChar w:fldCharType="begin"/>
        </w:r>
        <w:r w:rsidR="00C56367" w:rsidRPr="000E3719">
          <w:rPr>
            <w:noProof/>
          </w:rPr>
          <w:instrText xml:space="preserve"> PAGEREF _Toc136026214 \h </w:instrText>
        </w:r>
        <w:r w:rsidR="00F149CA" w:rsidRPr="000E3719">
          <w:rPr>
            <w:noProof/>
          </w:rPr>
        </w:r>
        <w:r w:rsidR="00F149CA" w:rsidRPr="000E3719">
          <w:rPr>
            <w:noProof/>
          </w:rPr>
          <w:fldChar w:fldCharType="separate"/>
        </w:r>
        <w:r w:rsidR="00095A6B">
          <w:rPr>
            <w:noProof/>
          </w:rPr>
          <w:t>72</w:t>
        </w:r>
        <w:r w:rsidR="00F149CA" w:rsidRPr="000E3719">
          <w:rPr>
            <w:noProof/>
          </w:rPr>
          <w:fldChar w:fldCharType="end"/>
        </w:r>
      </w:hyperlink>
    </w:p>
    <w:p w14:paraId="7FDD30BA" w14:textId="77777777" w:rsidR="002D46D4" w:rsidRPr="000E3719" w:rsidRDefault="00F149CA">
      <w:pPr>
        <w:spacing w:line="360" w:lineRule="auto"/>
        <w:rPr>
          <w:b/>
        </w:rPr>
      </w:pPr>
      <w:r w:rsidRPr="000E3719">
        <w:rPr>
          <w:rFonts w:asciiTheme="minorHAnsi" w:eastAsiaTheme="minorHAnsi"/>
          <w:bCs/>
          <w:caps/>
          <w:sz w:val="20"/>
          <w:szCs w:val="20"/>
        </w:rPr>
        <w:fldChar w:fldCharType="end"/>
      </w:r>
    </w:p>
    <w:p w14:paraId="63A35D68" w14:textId="77777777" w:rsidR="002D46D4" w:rsidRPr="000E3719" w:rsidRDefault="00C56367">
      <w:pPr>
        <w:spacing w:line="360" w:lineRule="auto"/>
        <w:jc w:val="center"/>
        <w:outlineLvl w:val="0"/>
        <w:rPr>
          <w:b/>
          <w:sz w:val="36"/>
          <w:szCs w:val="36"/>
        </w:rPr>
      </w:pPr>
      <w:r w:rsidRPr="000E3719">
        <w:br w:type="page"/>
      </w:r>
      <w:bookmarkStart w:id="6" w:name="_Toc99301419"/>
      <w:bookmarkStart w:id="7" w:name="_Toc136026144"/>
      <w:r w:rsidRPr="000E3719">
        <w:rPr>
          <w:b/>
          <w:sz w:val="36"/>
          <w:szCs w:val="36"/>
        </w:rPr>
        <w:lastRenderedPageBreak/>
        <w:t>第一章</w:t>
      </w:r>
      <w:r w:rsidRPr="000E3719">
        <w:rPr>
          <w:b/>
          <w:sz w:val="36"/>
          <w:szCs w:val="36"/>
        </w:rPr>
        <w:t xml:space="preserve">   </w:t>
      </w:r>
      <w:r w:rsidRPr="000E3719">
        <w:rPr>
          <w:b/>
          <w:sz w:val="36"/>
          <w:szCs w:val="36"/>
        </w:rPr>
        <w:t>招标公告</w:t>
      </w:r>
      <w:bookmarkEnd w:id="6"/>
      <w:bookmarkEnd w:id="7"/>
    </w:p>
    <w:p w14:paraId="0D435924" w14:textId="77777777" w:rsidR="002D46D4" w:rsidRPr="000E3719" w:rsidRDefault="002D46D4">
      <w:pPr>
        <w:spacing w:line="360" w:lineRule="auto"/>
        <w:ind w:firstLineChars="200" w:firstLine="640"/>
        <w:rPr>
          <w:sz w:val="32"/>
          <w:szCs w:val="32"/>
        </w:rPr>
      </w:pPr>
    </w:p>
    <w:p w14:paraId="6BBF854E" w14:textId="77777777" w:rsidR="002D46D4" w:rsidRPr="000E3719" w:rsidRDefault="00C56367">
      <w:pPr>
        <w:pStyle w:val="20"/>
        <w:spacing w:before="0" w:line="360" w:lineRule="auto"/>
        <w:jc w:val="left"/>
        <w:rPr>
          <w:rFonts w:ascii="Times New Roman" w:eastAsia="宋体" w:hAnsi="Times New Roman"/>
          <w:sz w:val="24"/>
          <w:szCs w:val="24"/>
        </w:rPr>
      </w:pPr>
      <w:bookmarkStart w:id="8" w:name="_Toc136026145"/>
      <w:bookmarkStart w:id="9" w:name="_Toc35393790"/>
      <w:bookmarkStart w:id="10" w:name="_Toc28359002"/>
      <w:bookmarkStart w:id="11" w:name="_Toc28359079"/>
      <w:bookmarkStart w:id="12" w:name="_Toc35393621"/>
      <w:bookmarkStart w:id="13" w:name="_Hlk24379207"/>
      <w:r w:rsidRPr="000E3719">
        <w:rPr>
          <w:rFonts w:ascii="Times New Roman" w:eastAsia="宋体" w:hAnsi="Times New Roman"/>
          <w:sz w:val="24"/>
          <w:szCs w:val="24"/>
        </w:rPr>
        <w:t>一、项目基本情况</w:t>
      </w:r>
      <w:bookmarkEnd w:id="8"/>
      <w:bookmarkEnd w:id="9"/>
      <w:bookmarkEnd w:id="10"/>
      <w:bookmarkEnd w:id="11"/>
      <w:bookmarkEnd w:id="12"/>
    </w:p>
    <w:p w14:paraId="2D69E943" w14:textId="0647451E" w:rsidR="002D46D4" w:rsidRPr="000E3719" w:rsidRDefault="00C56367">
      <w:pPr>
        <w:spacing w:line="360" w:lineRule="auto"/>
        <w:ind w:firstLineChars="200" w:firstLine="480"/>
      </w:pPr>
      <w:r w:rsidRPr="000E3719">
        <w:t>1.</w:t>
      </w:r>
      <w:r w:rsidRPr="000E3719">
        <w:t>项目编号</w:t>
      </w:r>
      <w:r w:rsidRPr="000E3719">
        <w:t>/</w:t>
      </w:r>
      <w:r w:rsidRPr="000E3719">
        <w:t>包号</w:t>
      </w:r>
      <w:r w:rsidRPr="000E3719">
        <w:rPr>
          <w:rFonts w:ascii="宋体" w:hAnsi="宋体"/>
        </w:rPr>
        <w:t>：</w:t>
      </w:r>
      <w:r w:rsidR="005E0786" w:rsidRPr="000E3719">
        <w:rPr>
          <w:rFonts w:ascii="宋体" w:hAnsi="宋体"/>
          <w:u w:val="single"/>
        </w:rPr>
        <w:t>11011524210200016613-XM001</w:t>
      </w:r>
      <w:r w:rsidRPr="000E3719">
        <w:rPr>
          <w:rFonts w:ascii="宋体" w:hAnsi="宋体" w:hint="eastAsia"/>
          <w:u w:val="single"/>
        </w:rPr>
        <w:t xml:space="preserve">    </w:t>
      </w:r>
      <w:r w:rsidRPr="000E3719">
        <w:rPr>
          <w:rFonts w:hint="eastAsia"/>
          <w:u w:val="single"/>
        </w:rPr>
        <w:t xml:space="preserve">                                              </w:t>
      </w:r>
    </w:p>
    <w:p w14:paraId="532686C8" w14:textId="7CBB4760" w:rsidR="002D46D4" w:rsidRPr="000E3719" w:rsidRDefault="00C56367">
      <w:pPr>
        <w:spacing w:line="360" w:lineRule="auto"/>
        <w:ind w:firstLineChars="200" w:firstLine="480"/>
        <w:jc w:val="left"/>
      </w:pPr>
      <w:r w:rsidRPr="000E3719">
        <w:t>2.</w:t>
      </w:r>
      <w:r w:rsidRPr="000E3719">
        <w:t>项目名称：</w:t>
      </w:r>
      <w:r w:rsidR="005D5DE7" w:rsidRPr="000E3719">
        <w:rPr>
          <w:rFonts w:hint="eastAsia"/>
          <w:u w:val="single"/>
        </w:rPr>
        <w:t>国家水资源监控能力二期大兴区系统运行维护项目</w:t>
      </w:r>
    </w:p>
    <w:bookmarkEnd w:id="13"/>
    <w:p w14:paraId="080D7F86" w14:textId="0677C758" w:rsidR="002D46D4" w:rsidRPr="000E3719" w:rsidRDefault="00C56367">
      <w:pPr>
        <w:spacing w:line="360" w:lineRule="auto"/>
        <w:ind w:firstLineChars="200" w:firstLine="480"/>
      </w:pPr>
      <w:r w:rsidRPr="000E3719">
        <w:t>3.</w:t>
      </w:r>
      <w:r w:rsidRPr="000E3719">
        <w:t>项目预算金额：</w:t>
      </w:r>
      <w:r w:rsidR="005D5DE7" w:rsidRPr="000E3719">
        <w:rPr>
          <w:u w:val="single"/>
        </w:rPr>
        <w:t>121</w:t>
      </w:r>
      <w:r w:rsidR="00354067" w:rsidRPr="000E3719">
        <w:rPr>
          <w:rFonts w:hint="eastAsia"/>
          <w:u w:val="single"/>
        </w:rPr>
        <w:t>万元、项目最高限价（如有）：</w:t>
      </w:r>
      <w:r w:rsidR="005D5DE7" w:rsidRPr="000E3719">
        <w:rPr>
          <w:u w:val="single"/>
        </w:rPr>
        <w:t>121</w:t>
      </w:r>
      <w:r w:rsidR="00354067" w:rsidRPr="000E3719">
        <w:rPr>
          <w:rFonts w:hint="eastAsia"/>
          <w:u w:val="single"/>
        </w:rPr>
        <w:t>万元</w:t>
      </w:r>
    </w:p>
    <w:p w14:paraId="719DA893" w14:textId="77777777" w:rsidR="00D94CC2" w:rsidRPr="000E3719" w:rsidRDefault="00C56367" w:rsidP="001D711B">
      <w:pPr>
        <w:spacing w:line="360" w:lineRule="auto"/>
        <w:ind w:firstLine="567"/>
        <w:rPr>
          <w:rFonts w:ascii="仿宋" w:eastAsia="仿宋" w:hAnsi="仿宋" w:cs="宋体"/>
          <w:kern w:val="0"/>
          <w:sz w:val="28"/>
          <w:szCs w:val="28"/>
        </w:rPr>
      </w:pPr>
      <w:r w:rsidRPr="000E3719">
        <w:t>4.</w:t>
      </w:r>
      <w:r w:rsidRPr="000E3719">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3395"/>
        <w:gridCol w:w="1709"/>
        <w:gridCol w:w="1282"/>
        <w:gridCol w:w="2656"/>
      </w:tblGrid>
      <w:tr w:rsidR="000E3719" w:rsidRPr="000E3719" w14:paraId="31C7ABAA" w14:textId="77777777" w:rsidTr="00857E9A">
        <w:trPr>
          <w:trHeight w:val="793"/>
        </w:trPr>
        <w:tc>
          <w:tcPr>
            <w:tcW w:w="359" w:type="pct"/>
            <w:vAlign w:val="center"/>
          </w:tcPr>
          <w:p w14:paraId="4859051D" w14:textId="77777777" w:rsidR="00D94CC2" w:rsidRPr="000E3719" w:rsidRDefault="00D94CC2" w:rsidP="000B5437">
            <w:pPr>
              <w:jc w:val="center"/>
              <w:rPr>
                <w:bCs/>
                <w:szCs w:val="21"/>
              </w:rPr>
            </w:pPr>
            <w:r w:rsidRPr="000E3719">
              <w:rPr>
                <w:bCs/>
                <w:szCs w:val="21"/>
              </w:rPr>
              <w:t>包号</w:t>
            </w:r>
          </w:p>
        </w:tc>
        <w:tc>
          <w:tcPr>
            <w:tcW w:w="1742" w:type="pct"/>
            <w:vAlign w:val="center"/>
          </w:tcPr>
          <w:p w14:paraId="1A26112A" w14:textId="77777777" w:rsidR="00D94CC2" w:rsidRPr="000E3719" w:rsidRDefault="00D94CC2" w:rsidP="000B5437">
            <w:pPr>
              <w:jc w:val="center"/>
              <w:rPr>
                <w:bCs/>
                <w:szCs w:val="21"/>
              </w:rPr>
            </w:pPr>
            <w:r w:rsidRPr="000E3719">
              <w:rPr>
                <w:bCs/>
                <w:szCs w:val="21"/>
              </w:rPr>
              <w:t>标的名称</w:t>
            </w:r>
          </w:p>
        </w:tc>
        <w:tc>
          <w:tcPr>
            <w:tcW w:w="877" w:type="pct"/>
            <w:vAlign w:val="center"/>
          </w:tcPr>
          <w:p w14:paraId="416D33C0" w14:textId="7B7FC829" w:rsidR="00D94CC2" w:rsidRPr="000E3719" w:rsidRDefault="00D94CC2" w:rsidP="000B5437">
            <w:pPr>
              <w:jc w:val="center"/>
              <w:rPr>
                <w:bCs/>
                <w:szCs w:val="21"/>
              </w:rPr>
            </w:pPr>
            <w:r w:rsidRPr="000E3719">
              <w:rPr>
                <w:bCs/>
                <w:szCs w:val="21"/>
              </w:rPr>
              <w:t>采购包预算金额</w:t>
            </w:r>
            <w:r w:rsidR="00BD6A49" w:rsidRPr="000E3719">
              <w:rPr>
                <w:rFonts w:hint="eastAsia"/>
                <w:bCs/>
                <w:szCs w:val="21"/>
              </w:rPr>
              <w:t>/</w:t>
            </w:r>
            <w:r w:rsidR="00BD6A49" w:rsidRPr="000E3719">
              <w:rPr>
                <w:rFonts w:hint="eastAsia"/>
                <w:bCs/>
                <w:szCs w:val="21"/>
              </w:rPr>
              <w:t>最高限价</w:t>
            </w:r>
          </w:p>
          <w:p w14:paraId="15672F22" w14:textId="77777777" w:rsidR="00D94CC2" w:rsidRPr="000E3719" w:rsidRDefault="00D94CC2" w:rsidP="000B5437">
            <w:pPr>
              <w:jc w:val="center"/>
              <w:rPr>
                <w:bCs/>
                <w:szCs w:val="21"/>
              </w:rPr>
            </w:pPr>
            <w:r w:rsidRPr="000E3719">
              <w:rPr>
                <w:bCs/>
                <w:szCs w:val="21"/>
              </w:rPr>
              <w:t>（万元）</w:t>
            </w:r>
          </w:p>
        </w:tc>
        <w:tc>
          <w:tcPr>
            <w:tcW w:w="658" w:type="pct"/>
            <w:vAlign w:val="center"/>
          </w:tcPr>
          <w:p w14:paraId="3287F1C9" w14:textId="77777777" w:rsidR="00D94CC2" w:rsidRPr="000E3719" w:rsidRDefault="00D94CC2" w:rsidP="000B5437">
            <w:pPr>
              <w:jc w:val="center"/>
              <w:rPr>
                <w:bCs/>
                <w:szCs w:val="21"/>
              </w:rPr>
            </w:pPr>
            <w:r w:rsidRPr="000E3719">
              <w:rPr>
                <w:bCs/>
                <w:szCs w:val="21"/>
              </w:rPr>
              <w:t>数量</w:t>
            </w:r>
            <w:r w:rsidRPr="000E3719">
              <w:rPr>
                <w:rFonts w:hint="eastAsia"/>
                <w:bCs/>
                <w:szCs w:val="21"/>
              </w:rPr>
              <w:t>/</w:t>
            </w:r>
            <w:r w:rsidRPr="000E3719">
              <w:rPr>
                <w:rFonts w:hint="eastAsia"/>
                <w:bCs/>
                <w:szCs w:val="21"/>
              </w:rPr>
              <w:t>单位</w:t>
            </w:r>
          </w:p>
        </w:tc>
        <w:tc>
          <w:tcPr>
            <w:tcW w:w="1363" w:type="pct"/>
            <w:vAlign w:val="center"/>
          </w:tcPr>
          <w:p w14:paraId="24537BF8" w14:textId="77777777" w:rsidR="00D94CC2" w:rsidRPr="000E3719" w:rsidRDefault="00D94CC2" w:rsidP="000B5437">
            <w:pPr>
              <w:jc w:val="center"/>
              <w:rPr>
                <w:szCs w:val="21"/>
              </w:rPr>
            </w:pPr>
            <w:r w:rsidRPr="000E3719">
              <w:rPr>
                <w:szCs w:val="21"/>
              </w:rPr>
              <w:t>简要技术需求或服务要求</w:t>
            </w:r>
          </w:p>
        </w:tc>
      </w:tr>
      <w:tr w:rsidR="00D94CC2" w:rsidRPr="000E3719" w14:paraId="1103E29B" w14:textId="77777777" w:rsidTr="00857E9A">
        <w:trPr>
          <w:trHeight w:val="847"/>
        </w:trPr>
        <w:tc>
          <w:tcPr>
            <w:tcW w:w="359" w:type="pct"/>
            <w:vAlign w:val="center"/>
          </w:tcPr>
          <w:p w14:paraId="5411790A" w14:textId="77777777" w:rsidR="00D94CC2" w:rsidRPr="000E3719" w:rsidRDefault="00D94CC2" w:rsidP="000B5437">
            <w:pPr>
              <w:jc w:val="center"/>
              <w:rPr>
                <w:bCs/>
                <w:szCs w:val="21"/>
              </w:rPr>
            </w:pPr>
            <w:r w:rsidRPr="000E3719">
              <w:rPr>
                <w:bCs/>
                <w:szCs w:val="21"/>
              </w:rPr>
              <w:t>01</w:t>
            </w:r>
          </w:p>
        </w:tc>
        <w:tc>
          <w:tcPr>
            <w:tcW w:w="1742" w:type="pct"/>
            <w:vAlign w:val="center"/>
          </w:tcPr>
          <w:p w14:paraId="3D5D5E22" w14:textId="3C271C50" w:rsidR="00D94CC2" w:rsidRPr="000E3719" w:rsidRDefault="005D5DE7" w:rsidP="000B5437">
            <w:pPr>
              <w:jc w:val="center"/>
              <w:rPr>
                <w:bCs/>
                <w:szCs w:val="21"/>
              </w:rPr>
            </w:pPr>
            <w:r w:rsidRPr="000E3719">
              <w:rPr>
                <w:rFonts w:hint="eastAsia"/>
                <w:kern w:val="0"/>
                <w:szCs w:val="21"/>
              </w:rPr>
              <w:t>国家水资源监控能力二期大兴区系统运行维护项目</w:t>
            </w:r>
          </w:p>
        </w:tc>
        <w:tc>
          <w:tcPr>
            <w:tcW w:w="877" w:type="pct"/>
            <w:vAlign w:val="center"/>
          </w:tcPr>
          <w:p w14:paraId="41F10E9A" w14:textId="6141A29F" w:rsidR="00D94CC2" w:rsidRPr="000E3719" w:rsidRDefault="005D5DE7" w:rsidP="000B5437">
            <w:pPr>
              <w:jc w:val="center"/>
              <w:rPr>
                <w:bCs/>
                <w:szCs w:val="21"/>
              </w:rPr>
            </w:pPr>
            <w:r w:rsidRPr="000E3719">
              <w:rPr>
                <w:u w:val="single"/>
              </w:rPr>
              <w:t>121</w:t>
            </w:r>
          </w:p>
        </w:tc>
        <w:tc>
          <w:tcPr>
            <w:tcW w:w="658" w:type="pct"/>
            <w:vAlign w:val="center"/>
          </w:tcPr>
          <w:p w14:paraId="57C9F206" w14:textId="77777777" w:rsidR="00D94CC2" w:rsidRPr="000E3719" w:rsidRDefault="00D94CC2" w:rsidP="000B5437">
            <w:pPr>
              <w:jc w:val="center"/>
              <w:rPr>
                <w:bCs/>
                <w:szCs w:val="21"/>
              </w:rPr>
            </w:pPr>
            <w:r w:rsidRPr="000E3719">
              <w:rPr>
                <w:rFonts w:hint="eastAsia"/>
                <w:bCs/>
                <w:szCs w:val="21"/>
              </w:rPr>
              <w:t>1</w:t>
            </w:r>
            <w:r w:rsidRPr="000E3719">
              <w:rPr>
                <w:rFonts w:hint="eastAsia"/>
                <w:bCs/>
                <w:szCs w:val="21"/>
              </w:rPr>
              <w:t>项</w:t>
            </w:r>
          </w:p>
        </w:tc>
        <w:tc>
          <w:tcPr>
            <w:tcW w:w="1363" w:type="pct"/>
            <w:vAlign w:val="center"/>
          </w:tcPr>
          <w:p w14:paraId="7956C657" w14:textId="1E0DE9F6" w:rsidR="00D94CC2" w:rsidRPr="000E3719" w:rsidRDefault="005D5DE7" w:rsidP="000B5437">
            <w:pPr>
              <w:jc w:val="center"/>
              <w:rPr>
                <w:kern w:val="0"/>
                <w:szCs w:val="21"/>
              </w:rPr>
            </w:pPr>
            <w:r w:rsidRPr="000E3719">
              <w:rPr>
                <w:rFonts w:hint="eastAsia"/>
                <w:kern w:val="0"/>
                <w:szCs w:val="21"/>
              </w:rPr>
              <w:t>国家水资源监控能力二期大兴区系统运行维护</w:t>
            </w:r>
            <w:r w:rsidR="00D94CC2" w:rsidRPr="000E3719">
              <w:rPr>
                <w:rFonts w:hint="eastAsia"/>
                <w:kern w:val="0"/>
                <w:szCs w:val="21"/>
              </w:rPr>
              <w:t>（详见采购需求）</w:t>
            </w:r>
          </w:p>
        </w:tc>
      </w:tr>
    </w:tbl>
    <w:p w14:paraId="08E1FB7E" w14:textId="1417D6F1" w:rsidR="00AE48EA" w:rsidRPr="000E3719" w:rsidRDefault="00AE48EA" w:rsidP="001D711B">
      <w:pPr>
        <w:spacing w:line="360" w:lineRule="auto"/>
        <w:ind w:firstLine="567"/>
        <w:rPr>
          <w:rFonts w:ascii="仿宋" w:eastAsia="仿宋" w:hAnsi="仿宋" w:cs="宋体"/>
          <w:kern w:val="0"/>
          <w:sz w:val="28"/>
          <w:szCs w:val="28"/>
        </w:rPr>
      </w:pPr>
    </w:p>
    <w:p w14:paraId="6079D302" w14:textId="5EFF2E71" w:rsidR="002D46D4" w:rsidRPr="000E3719" w:rsidRDefault="00C56367" w:rsidP="001D711B">
      <w:pPr>
        <w:spacing w:line="360" w:lineRule="auto"/>
        <w:ind w:firstLineChars="200" w:firstLine="480"/>
      </w:pPr>
      <w:r w:rsidRPr="000E3719">
        <w:t>5.</w:t>
      </w:r>
      <w:r w:rsidRPr="000E3719">
        <w:t>合同履行期限：</w:t>
      </w:r>
      <w:r w:rsidR="005D5DE7" w:rsidRPr="000E3719">
        <w:rPr>
          <w:rFonts w:ascii="宋体" w:hAnsi="宋体" w:cs="宋体" w:hint="eastAsia"/>
          <w:kern w:val="0"/>
        </w:rPr>
        <w:t>自签订合同生效起1年</w:t>
      </w:r>
      <w:r w:rsidRPr="000E3719">
        <w:rPr>
          <w:rFonts w:hint="eastAsia"/>
        </w:rPr>
        <w:t>。</w:t>
      </w:r>
    </w:p>
    <w:p w14:paraId="3CA0E372" w14:textId="77777777" w:rsidR="002D46D4" w:rsidRPr="000E3719" w:rsidRDefault="00C56367">
      <w:pPr>
        <w:spacing w:line="360" w:lineRule="auto"/>
        <w:ind w:firstLineChars="200" w:firstLine="480"/>
      </w:pPr>
      <w:r w:rsidRPr="000E3719">
        <w:t>6.</w:t>
      </w:r>
      <w:r w:rsidRPr="000E3719">
        <w:t>本项目是否接受联合体投标：</w:t>
      </w:r>
      <w:r w:rsidRPr="000E3719">
        <w:rPr>
          <w:rFonts w:hint="eastAsia"/>
        </w:rPr>
        <w:t>□</w:t>
      </w:r>
      <w:r w:rsidRPr="000E3719">
        <w:t>是</w:t>
      </w:r>
      <w:r w:rsidRPr="000E3719">
        <w:t xml:space="preserve">  </w:t>
      </w:r>
      <w:r w:rsidRPr="000E3719">
        <w:rPr>
          <w:rFonts w:hint="eastAsia"/>
        </w:rPr>
        <w:t>■</w:t>
      </w:r>
      <w:r w:rsidRPr="000E3719">
        <w:t>否。</w:t>
      </w:r>
    </w:p>
    <w:p w14:paraId="03425F97" w14:textId="77777777" w:rsidR="002D46D4" w:rsidRPr="000E3719" w:rsidRDefault="00C56367">
      <w:pPr>
        <w:spacing w:line="360" w:lineRule="auto"/>
        <w:ind w:firstLineChars="200" w:firstLine="480"/>
      </w:pPr>
      <w:r w:rsidRPr="000E3719">
        <w:rPr>
          <w:rFonts w:hint="eastAsia"/>
        </w:rPr>
        <w:t xml:space="preserve">7. </w:t>
      </w:r>
      <w:r w:rsidRPr="000E3719">
        <w:rPr>
          <w:rFonts w:hint="eastAsia"/>
        </w:rPr>
        <w:t>本项目的选项标记为“■”，不适用于本项目的选项标记为“□”。</w:t>
      </w:r>
    </w:p>
    <w:p w14:paraId="2459C8CC" w14:textId="77777777" w:rsidR="002D46D4" w:rsidRPr="000E3719" w:rsidRDefault="00C56367">
      <w:pPr>
        <w:pStyle w:val="20"/>
        <w:spacing w:before="0" w:line="360" w:lineRule="auto"/>
        <w:jc w:val="left"/>
        <w:rPr>
          <w:rFonts w:ascii="Times New Roman" w:eastAsia="宋体" w:hAnsi="Times New Roman"/>
          <w:sz w:val="24"/>
          <w:szCs w:val="24"/>
        </w:rPr>
      </w:pPr>
      <w:bookmarkStart w:id="14" w:name="_Toc28359003"/>
      <w:bookmarkStart w:id="15" w:name="_Toc35393622"/>
      <w:bookmarkStart w:id="16" w:name="_Toc35393791"/>
      <w:bookmarkStart w:id="17" w:name="_Toc28359080"/>
      <w:bookmarkStart w:id="18" w:name="_Toc136026146"/>
      <w:r w:rsidRPr="000E3719">
        <w:rPr>
          <w:rFonts w:ascii="Times New Roman" w:eastAsia="宋体" w:hAnsi="Times New Roman"/>
          <w:sz w:val="24"/>
          <w:szCs w:val="24"/>
        </w:rPr>
        <w:t>二、申请人的资格要求（须同时满足）</w:t>
      </w:r>
      <w:bookmarkEnd w:id="14"/>
      <w:bookmarkEnd w:id="15"/>
      <w:bookmarkEnd w:id="16"/>
      <w:bookmarkEnd w:id="17"/>
      <w:bookmarkEnd w:id="18"/>
    </w:p>
    <w:p w14:paraId="237902A5" w14:textId="77777777" w:rsidR="002D46D4" w:rsidRPr="000E3719" w:rsidRDefault="00C56367">
      <w:pPr>
        <w:spacing w:line="360" w:lineRule="auto"/>
        <w:ind w:firstLineChars="200" w:firstLine="480"/>
      </w:pPr>
      <w:r w:rsidRPr="000E3719">
        <w:t>1.</w:t>
      </w:r>
      <w:r w:rsidRPr="000E3719">
        <w:t>满足《中华人民共和国政府采购法》第二十二条规定；</w:t>
      </w:r>
    </w:p>
    <w:p w14:paraId="746737D3" w14:textId="77777777" w:rsidR="002D46D4" w:rsidRPr="000E3719" w:rsidRDefault="00C56367">
      <w:pPr>
        <w:spacing w:line="360" w:lineRule="auto"/>
        <w:ind w:firstLine="490"/>
        <w:rPr>
          <w:rFonts w:ascii="宋体" w:hAnsi="宋体" w:cs="宋体"/>
        </w:rPr>
      </w:pPr>
      <w:r w:rsidRPr="000E3719">
        <w:rPr>
          <w:rFonts w:ascii="宋体" w:hAnsi="宋体" w:cs="宋体" w:hint="eastAsia"/>
        </w:rPr>
        <w:t>1）具有独立承担民事责任的能力；</w:t>
      </w:r>
    </w:p>
    <w:p w14:paraId="36D58939" w14:textId="77777777" w:rsidR="002D46D4" w:rsidRPr="000E3719" w:rsidRDefault="00C56367">
      <w:pPr>
        <w:spacing w:line="360" w:lineRule="auto"/>
        <w:ind w:firstLine="490"/>
        <w:rPr>
          <w:rFonts w:ascii="宋体" w:hAnsi="宋体" w:cs="宋体"/>
        </w:rPr>
      </w:pPr>
      <w:r w:rsidRPr="000E3719">
        <w:rPr>
          <w:rFonts w:ascii="宋体" w:hAnsi="宋体" w:cs="宋体" w:hint="eastAsia"/>
        </w:rPr>
        <w:t>2）具有良好的商业信誉和健全的财务会计制度；</w:t>
      </w:r>
    </w:p>
    <w:p w14:paraId="38FE1504" w14:textId="77777777" w:rsidR="002D46D4" w:rsidRPr="000E3719" w:rsidRDefault="00C56367">
      <w:pPr>
        <w:spacing w:line="360" w:lineRule="auto"/>
        <w:ind w:firstLine="490"/>
        <w:rPr>
          <w:rFonts w:ascii="宋体" w:hAnsi="宋体" w:cs="宋体"/>
        </w:rPr>
      </w:pPr>
      <w:r w:rsidRPr="000E3719">
        <w:rPr>
          <w:rFonts w:ascii="宋体" w:hAnsi="宋体" w:cs="宋体" w:hint="eastAsia"/>
        </w:rPr>
        <w:t>3）具有履行合同所必需的设备和专业技术能力；</w:t>
      </w:r>
    </w:p>
    <w:p w14:paraId="067914F8" w14:textId="77777777" w:rsidR="002D46D4" w:rsidRPr="000E3719" w:rsidRDefault="00C56367">
      <w:pPr>
        <w:spacing w:line="360" w:lineRule="auto"/>
        <w:ind w:firstLine="490"/>
        <w:rPr>
          <w:rFonts w:ascii="宋体" w:hAnsi="宋体" w:cs="宋体"/>
        </w:rPr>
      </w:pPr>
      <w:r w:rsidRPr="000E3719">
        <w:rPr>
          <w:rFonts w:ascii="宋体" w:hAnsi="宋体" w:cs="宋体" w:hint="eastAsia"/>
        </w:rPr>
        <w:t>4）有依法缴纳税收和社会保障资金的良好记录；</w:t>
      </w:r>
    </w:p>
    <w:p w14:paraId="6E2631C0" w14:textId="77777777" w:rsidR="002D46D4" w:rsidRPr="000E3719" w:rsidRDefault="00C56367">
      <w:pPr>
        <w:spacing w:line="360" w:lineRule="auto"/>
        <w:ind w:firstLine="490"/>
        <w:rPr>
          <w:rFonts w:ascii="宋体" w:hAnsi="宋体" w:cs="宋体"/>
        </w:rPr>
      </w:pPr>
      <w:r w:rsidRPr="000E3719">
        <w:rPr>
          <w:rFonts w:ascii="宋体" w:hAnsi="宋体" w:cs="宋体" w:hint="eastAsia"/>
        </w:rPr>
        <w:t>5）参加政府采购活动前三年内，在经营活动中没有重大违法记录；</w:t>
      </w:r>
    </w:p>
    <w:p w14:paraId="4A4F93C7" w14:textId="77777777" w:rsidR="002D46D4" w:rsidRPr="000E3719" w:rsidRDefault="00C56367">
      <w:pPr>
        <w:spacing w:line="360" w:lineRule="auto"/>
        <w:ind w:firstLine="490"/>
        <w:rPr>
          <w:rFonts w:ascii="宋体" w:hAnsi="宋体" w:cs="宋体"/>
        </w:rPr>
      </w:pPr>
      <w:r w:rsidRPr="000E3719">
        <w:rPr>
          <w:rFonts w:ascii="宋体" w:hAnsi="宋体" w:cs="宋体" w:hint="eastAsia"/>
        </w:rPr>
        <w:t>6）法律、行政法规规定的其他条件</w:t>
      </w:r>
    </w:p>
    <w:p w14:paraId="69E50B0A" w14:textId="77777777" w:rsidR="002D46D4" w:rsidRPr="000E3719" w:rsidRDefault="00C56367">
      <w:pPr>
        <w:spacing w:line="360" w:lineRule="auto"/>
        <w:ind w:firstLine="490"/>
        <w:rPr>
          <w:rFonts w:ascii="宋体" w:hAnsi="宋体" w:cs="宋体"/>
        </w:rPr>
      </w:pPr>
      <w:r w:rsidRPr="000E3719">
        <w:rPr>
          <w:rFonts w:ascii="宋体" w:hAnsi="宋体" w:cs="宋体" w:hint="eastAsia"/>
        </w:rPr>
        <w:t>投标人不得被列入“信用中国”网站（</w:t>
      </w:r>
      <w:hyperlink r:id="rId17" w:history="1">
        <w:r w:rsidRPr="000E3719">
          <w:rPr>
            <w:rFonts w:ascii="宋体" w:hAnsi="宋体" w:cs="宋体"/>
          </w:rPr>
          <w:t xml:space="preserve"> https://www.creditchina.gov.cn/</w:t>
        </w:r>
        <w:r w:rsidRPr="000E3719">
          <w:rPr>
            <w:rFonts w:ascii="宋体" w:hAnsi="宋体" w:cs="宋体" w:hint="eastAsia"/>
          </w:rPr>
          <w:t>）、中国政府采购</w:t>
        </w:r>
      </w:hyperlink>
      <w:r w:rsidRPr="000E3719">
        <w:rPr>
          <w:rFonts w:ascii="宋体" w:hAnsi="宋体" w:cs="宋体" w:hint="eastAsia"/>
        </w:rPr>
        <w:t>网（</w:t>
      </w:r>
      <w:r w:rsidRPr="000E3719">
        <w:rPr>
          <w:rFonts w:ascii="宋体" w:hAnsi="宋体" w:cs="宋体"/>
        </w:rPr>
        <w:t>http://www.ccgp.gov.cn/</w:t>
      </w:r>
      <w:r w:rsidRPr="000E3719">
        <w:rPr>
          <w:rFonts w:ascii="宋体" w:hAnsi="宋体" w:cs="宋体" w:hint="eastAsia"/>
        </w:rPr>
        <w:t>）信用记录失信被执行人、重大税收违法案件当事人名单、政府采购严重违法失信行为记录名单。</w:t>
      </w:r>
    </w:p>
    <w:p w14:paraId="12E55EFE" w14:textId="77777777" w:rsidR="002D46D4" w:rsidRPr="000E3719" w:rsidRDefault="00C56367">
      <w:pPr>
        <w:spacing w:line="360" w:lineRule="auto"/>
        <w:ind w:firstLineChars="200" w:firstLine="480"/>
      </w:pPr>
      <w:bookmarkStart w:id="19" w:name="_Toc28359004"/>
      <w:bookmarkStart w:id="20" w:name="_Toc28359081"/>
      <w:r w:rsidRPr="000E3719">
        <w:t>2.</w:t>
      </w:r>
      <w:r w:rsidRPr="000E3719">
        <w:t>落实政府采购政策需满足的资格要求：</w:t>
      </w:r>
    </w:p>
    <w:p w14:paraId="047A0062" w14:textId="77777777" w:rsidR="002D46D4" w:rsidRPr="000E3719" w:rsidRDefault="00C56367">
      <w:pPr>
        <w:spacing w:line="360" w:lineRule="auto"/>
        <w:ind w:firstLineChars="200" w:firstLine="480"/>
      </w:pPr>
      <w:r w:rsidRPr="000E3719">
        <w:t xml:space="preserve">2.1 </w:t>
      </w:r>
      <w:r w:rsidRPr="000E3719">
        <w:t>中小企业政策</w:t>
      </w:r>
    </w:p>
    <w:p w14:paraId="576D555D" w14:textId="00FAC2BB" w:rsidR="002D46D4" w:rsidRPr="000E3719" w:rsidRDefault="00841C96">
      <w:pPr>
        <w:spacing w:line="360" w:lineRule="auto"/>
        <w:ind w:firstLineChars="400" w:firstLine="960"/>
      </w:pPr>
      <w:r w:rsidRPr="000E3719">
        <w:rPr>
          <w:rFonts w:hint="eastAsia"/>
        </w:rPr>
        <w:t>□</w:t>
      </w:r>
      <w:r w:rsidR="00C56367" w:rsidRPr="000E3719">
        <w:rPr>
          <w:rFonts w:hint="eastAsia"/>
        </w:rPr>
        <w:t>本项目不专门面向中小企业预留采购份额。</w:t>
      </w:r>
    </w:p>
    <w:p w14:paraId="1870BF9B" w14:textId="58D29546" w:rsidR="002D46D4" w:rsidRPr="000E3719" w:rsidRDefault="00841C96">
      <w:pPr>
        <w:spacing w:line="360" w:lineRule="auto"/>
        <w:ind w:firstLine="960"/>
      </w:pPr>
      <w:r w:rsidRPr="000E3719">
        <w:rPr>
          <w:rFonts w:hint="eastAsia"/>
        </w:rPr>
        <w:lastRenderedPageBreak/>
        <w:t>■</w:t>
      </w:r>
      <w:r w:rsidR="00C56367" w:rsidRPr="000E3719">
        <w:rPr>
          <w:rFonts w:hint="eastAsia"/>
        </w:rPr>
        <w:t>本项目专门面向</w:t>
      </w:r>
      <w:r w:rsidR="00C56367" w:rsidRPr="000E3719">
        <w:t xml:space="preserve">  </w:t>
      </w:r>
      <w:r w:rsidR="005D5DE7" w:rsidRPr="000E3719">
        <w:rPr>
          <w:rFonts w:hint="eastAsia"/>
        </w:rPr>
        <w:t>■</w:t>
      </w:r>
      <w:r w:rsidR="00C56367" w:rsidRPr="000E3719">
        <w:rPr>
          <w:rFonts w:hint="eastAsia"/>
        </w:rPr>
        <w:t>中小</w:t>
      </w:r>
      <w:r w:rsidR="00C56367" w:rsidRPr="000E3719">
        <w:t xml:space="preserve">  </w:t>
      </w:r>
      <w:r w:rsidR="00C56367" w:rsidRPr="000E3719">
        <w:rPr>
          <w:rFonts w:hint="eastAsia"/>
        </w:rPr>
        <w:t>□小微企业</w:t>
      </w:r>
      <w:r w:rsidR="00C56367" w:rsidRPr="000E3719">
        <w:t xml:space="preserve">  </w:t>
      </w:r>
      <w:r w:rsidR="00C56367" w:rsidRPr="000E3719">
        <w:rPr>
          <w:rFonts w:hint="eastAsia"/>
        </w:rPr>
        <w:t>采购。即：提供的货物全部由符合政策要求的中小</w:t>
      </w:r>
      <w:r w:rsidR="00C56367" w:rsidRPr="000E3719">
        <w:t>/</w:t>
      </w:r>
      <w:r w:rsidR="00C56367" w:rsidRPr="000E3719">
        <w:rPr>
          <w:rFonts w:hint="eastAsia"/>
        </w:rPr>
        <w:t>小微企业制造、服务全部由符合政策要求的中小</w:t>
      </w:r>
      <w:r w:rsidR="00C56367" w:rsidRPr="000E3719">
        <w:t>/</w:t>
      </w:r>
      <w:r w:rsidR="00C56367" w:rsidRPr="000E3719">
        <w:rPr>
          <w:rFonts w:hint="eastAsia"/>
        </w:rPr>
        <w:t>小微企业承接。</w:t>
      </w:r>
    </w:p>
    <w:p w14:paraId="38736996" w14:textId="77777777" w:rsidR="002D46D4" w:rsidRPr="000E3719" w:rsidRDefault="00C56367">
      <w:pPr>
        <w:spacing w:line="360" w:lineRule="auto"/>
        <w:ind w:firstLine="960"/>
      </w:pPr>
      <w:r w:rsidRPr="000E3719">
        <w:rPr>
          <w:rFonts w:hint="eastAsia"/>
        </w:rPr>
        <w:t>□本项目预留部分采购项目预算专门面向中小企业采购。对于预留份额，提供的货物由符合政策要求的中小企业制造、服务由符合政策要求的中小企业承接。预留份额通过以下措施进行：</w:t>
      </w:r>
      <w:r w:rsidRPr="000E3719">
        <w:rPr>
          <w:u w:val="single"/>
        </w:rPr>
        <w:t xml:space="preserve">   /  </w:t>
      </w:r>
      <w:r w:rsidRPr="000E3719">
        <w:rPr>
          <w:rFonts w:hint="eastAsia"/>
        </w:rPr>
        <w:t>。</w:t>
      </w:r>
    </w:p>
    <w:p w14:paraId="3EA675E3" w14:textId="77777777" w:rsidR="002D46D4" w:rsidRPr="000E3719" w:rsidRDefault="00C56367">
      <w:pPr>
        <w:wordWrap w:val="0"/>
        <w:spacing w:line="360" w:lineRule="auto"/>
        <w:ind w:firstLineChars="200" w:firstLine="480"/>
      </w:pPr>
      <w:r w:rsidRPr="000E3719">
        <w:t xml:space="preserve">2.2 </w:t>
      </w:r>
      <w:r w:rsidRPr="000E3719">
        <w:t>其它落实政府采购政策的资格要求（如有）：</w:t>
      </w:r>
      <w:r w:rsidRPr="000E3719">
        <w:rPr>
          <w:rFonts w:hint="eastAsia"/>
          <w:u w:val="single"/>
        </w:rPr>
        <w:t xml:space="preserve"> </w:t>
      </w:r>
      <w:r w:rsidRPr="000E3719">
        <w:rPr>
          <w:u w:val="single"/>
        </w:rPr>
        <w:t xml:space="preserve">    /  </w:t>
      </w:r>
      <w:r w:rsidRPr="000E3719">
        <w:rPr>
          <w:rFonts w:hint="eastAsia"/>
        </w:rPr>
        <w:t>。</w:t>
      </w:r>
    </w:p>
    <w:p w14:paraId="13054981" w14:textId="77777777" w:rsidR="002D46D4" w:rsidRPr="000E3719" w:rsidRDefault="00C56367">
      <w:pPr>
        <w:spacing w:line="360" w:lineRule="auto"/>
        <w:ind w:firstLineChars="200" w:firstLine="480"/>
        <w:rPr>
          <w:i/>
          <w:iCs/>
          <w:u w:val="single"/>
        </w:rPr>
      </w:pPr>
      <w:r w:rsidRPr="000E3719">
        <w:t>3.</w:t>
      </w:r>
      <w:r w:rsidRPr="000E3719">
        <w:t>本项目的特定资格要求：</w:t>
      </w:r>
      <w:r w:rsidR="000E1CA3" w:rsidRPr="000E3719">
        <w:rPr>
          <w:i/>
          <w:iCs/>
          <w:u w:val="single"/>
        </w:rPr>
        <w:t xml:space="preserve"> </w:t>
      </w:r>
    </w:p>
    <w:p w14:paraId="4CE18AA4" w14:textId="77777777" w:rsidR="002D46D4" w:rsidRPr="000E3719" w:rsidRDefault="00C56367">
      <w:pPr>
        <w:tabs>
          <w:tab w:val="left" w:pos="900"/>
          <w:tab w:val="left" w:pos="1134"/>
          <w:tab w:val="left" w:pos="1589"/>
          <w:tab w:val="left" w:pos="5521"/>
        </w:tabs>
        <w:snapToGrid w:val="0"/>
        <w:spacing w:line="360" w:lineRule="auto"/>
        <w:ind w:firstLineChars="200" w:firstLine="480"/>
        <w:jc w:val="left"/>
        <w:rPr>
          <w:i/>
        </w:rPr>
      </w:pPr>
      <w:r w:rsidRPr="000E3719">
        <w:t>3.1</w:t>
      </w:r>
      <w:r w:rsidRPr="000E3719">
        <w:t>本项目是否接受分支机构参与投标：</w:t>
      </w:r>
      <w:r w:rsidRPr="000E3719">
        <w:rPr>
          <w:rFonts w:hint="eastAsia"/>
        </w:rPr>
        <w:t>□</w:t>
      </w:r>
      <w:r w:rsidRPr="000E3719">
        <w:t>是</w:t>
      </w:r>
      <w:r w:rsidRPr="000E3719">
        <w:t xml:space="preserve">   </w:t>
      </w:r>
      <w:r w:rsidRPr="000E3719">
        <w:rPr>
          <w:rFonts w:hint="eastAsia"/>
        </w:rPr>
        <w:t>■</w:t>
      </w:r>
      <w:r w:rsidRPr="000E3719">
        <w:t>否；</w:t>
      </w:r>
      <w:r w:rsidRPr="000E3719">
        <w:rPr>
          <w:rFonts w:hint="eastAsia"/>
          <w:i/>
        </w:rPr>
        <w:t xml:space="preserve"> </w:t>
      </w:r>
    </w:p>
    <w:p w14:paraId="039098F0" w14:textId="77777777" w:rsidR="002D46D4" w:rsidRPr="000E3719" w:rsidRDefault="00C56367">
      <w:pPr>
        <w:tabs>
          <w:tab w:val="left" w:pos="900"/>
          <w:tab w:val="left" w:pos="1134"/>
          <w:tab w:val="left" w:pos="1589"/>
          <w:tab w:val="left" w:pos="5521"/>
        </w:tabs>
        <w:snapToGrid w:val="0"/>
        <w:spacing w:line="360" w:lineRule="auto"/>
        <w:ind w:firstLineChars="200" w:firstLine="480"/>
      </w:pPr>
      <w:r w:rsidRPr="000E3719">
        <w:t>3.2</w:t>
      </w:r>
      <w:r w:rsidRPr="000E3719">
        <w:t>本项目是否属于政府购买服务：</w:t>
      </w:r>
    </w:p>
    <w:p w14:paraId="5D47DD1E" w14:textId="77777777" w:rsidR="002D46D4" w:rsidRPr="000E3719" w:rsidRDefault="00476D7D">
      <w:pPr>
        <w:tabs>
          <w:tab w:val="left" w:pos="900"/>
          <w:tab w:val="left" w:pos="1134"/>
          <w:tab w:val="left" w:pos="1589"/>
          <w:tab w:val="left" w:pos="5521"/>
        </w:tabs>
        <w:snapToGrid w:val="0"/>
        <w:spacing w:line="360" w:lineRule="auto"/>
        <w:ind w:leftChars="472" w:left="1133" w:firstLine="2"/>
      </w:pPr>
      <w:r w:rsidRPr="000E3719">
        <w:rPr>
          <w:rFonts w:hint="eastAsia"/>
        </w:rPr>
        <w:t>■</w:t>
      </w:r>
      <w:r w:rsidR="00C56367" w:rsidRPr="000E3719">
        <w:t>否</w:t>
      </w:r>
    </w:p>
    <w:p w14:paraId="28FAAF00" w14:textId="77777777" w:rsidR="002D46D4" w:rsidRPr="000E3719" w:rsidRDefault="00476D7D">
      <w:pPr>
        <w:tabs>
          <w:tab w:val="left" w:pos="900"/>
          <w:tab w:val="left" w:pos="1134"/>
          <w:tab w:val="left" w:pos="1589"/>
          <w:tab w:val="left" w:pos="5521"/>
        </w:tabs>
        <w:snapToGrid w:val="0"/>
        <w:spacing w:line="360" w:lineRule="auto"/>
        <w:ind w:leftChars="472" w:left="1133" w:firstLine="2"/>
      </w:pPr>
      <w:r w:rsidRPr="000E3719">
        <w:rPr>
          <w:rFonts w:hint="eastAsia"/>
        </w:rPr>
        <w:t>□</w:t>
      </w:r>
      <w:r w:rsidR="00C56367" w:rsidRPr="000E3719">
        <w:t>是，公益一类事业单位、使用事业编制且由财政拨款保障的群团组织，不得作</w:t>
      </w:r>
      <w:r w:rsidR="00C56367" w:rsidRPr="000E3719">
        <w:rPr>
          <w:rFonts w:hint="eastAsia"/>
        </w:rPr>
        <w:t>为承接主体。</w:t>
      </w:r>
    </w:p>
    <w:p w14:paraId="34186A71" w14:textId="298848AA" w:rsidR="004E6349" w:rsidRPr="000E3719" w:rsidRDefault="00C56367" w:rsidP="00832DA9">
      <w:pPr>
        <w:tabs>
          <w:tab w:val="left" w:pos="900"/>
          <w:tab w:val="left" w:pos="1134"/>
          <w:tab w:val="left" w:pos="1589"/>
          <w:tab w:val="left" w:pos="5521"/>
        </w:tabs>
        <w:wordWrap w:val="0"/>
        <w:snapToGrid w:val="0"/>
        <w:spacing w:line="360" w:lineRule="auto"/>
        <w:ind w:leftChars="200" w:left="1920" w:hangingChars="600" w:hanging="1440"/>
        <w:rPr>
          <w:u w:val="single"/>
        </w:rPr>
      </w:pPr>
      <w:r w:rsidRPr="000E3719">
        <w:t>3.3</w:t>
      </w:r>
      <w:r w:rsidRPr="000E3719">
        <w:t>其他特定资格要求：</w:t>
      </w:r>
      <w:bookmarkStart w:id="21" w:name="_Toc35393792"/>
      <w:bookmarkStart w:id="22" w:name="_Toc35393623"/>
      <w:bookmarkStart w:id="23" w:name="_Toc136026147"/>
      <w:bookmarkEnd w:id="19"/>
      <w:bookmarkEnd w:id="20"/>
      <w:r w:rsidR="00841C96" w:rsidRPr="000E3719">
        <w:rPr>
          <w:rFonts w:hint="eastAsia"/>
          <w:u w:val="single"/>
        </w:rPr>
        <w:t>/</w:t>
      </w:r>
      <w:r w:rsidR="004E6349" w:rsidRPr="000E3719">
        <w:rPr>
          <w:rFonts w:hint="eastAsia"/>
        </w:rPr>
        <w:t>。</w:t>
      </w:r>
    </w:p>
    <w:p w14:paraId="27B849EB" w14:textId="77777777" w:rsidR="002D46D4" w:rsidRPr="000E3719" w:rsidRDefault="004E6349" w:rsidP="00832DA9">
      <w:pPr>
        <w:tabs>
          <w:tab w:val="left" w:pos="900"/>
          <w:tab w:val="left" w:pos="1134"/>
          <w:tab w:val="left" w:pos="1589"/>
          <w:tab w:val="left" w:pos="5521"/>
        </w:tabs>
        <w:wordWrap w:val="0"/>
        <w:snapToGrid w:val="0"/>
        <w:spacing w:line="360" w:lineRule="auto"/>
        <w:ind w:leftChars="200" w:left="1920" w:hangingChars="600" w:hanging="1440"/>
      </w:pPr>
      <w:r w:rsidRPr="000E3719">
        <w:t>三、获取招标文件</w:t>
      </w:r>
      <w:bookmarkEnd w:id="21"/>
      <w:bookmarkEnd w:id="22"/>
      <w:bookmarkEnd w:id="23"/>
    </w:p>
    <w:p w14:paraId="63F8802E" w14:textId="08F40EC3" w:rsidR="002D46D4" w:rsidRPr="000E3719" w:rsidRDefault="00C56367">
      <w:pPr>
        <w:adjustRightInd w:val="0"/>
        <w:snapToGrid w:val="0"/>
        <w:spacing w:line="360" w:lineRule="auto"/>
        <w:ind w:firstLineChars="200" w:firstLine="480"/>
      </w:pPr>
      <w:r w:rsidRPr="000E3719">
        <w:t>1.</w:t>
      </w:r>
      <w:r w:rsidRPr="000E3719">
        <w:rPr>
          <w:rFonts w:hint="eastAsia"/>
        </w:rPr>
        <w:t>线上获取招标文件</w:t>
      </w:r>
      <w:r w:rsidRPr="000E3719">
        <w:t>时间：</w:t>
      </w:r>
      <w:r w:rsidRPr="000E3719">
        <w:rPr>
          <w:u w:val="single"/>
        </w:rPr>
        <w:t>202</w:t>
      </w:r>
      <w:r w:rsidR="004E6349" w:rsidRPr="000E3719">
        <w:rPr>
          <w:u w:val="single"/>
        </w:rPr>
        <w:t>4</w:t>
      </w:r>
      <w:r w:rsidRPr="000E3719">
        <w:t>年</w:t>
      </w:r>
      <w:r w:rsidR="00D94CC2" w:rsidRPr="000E3719">
        <w:rPr>
          <w:u w:val="single"/>
        </w:rPr>
        <w:t>3</w:t>
      </w:r>
      <w:r w:rsidRPr="000E3719">
        <w:t>月</w:t>
      </w:r>
      <w:r w:rsidR="00A2311D" w:rsidRPr="000E3719">
        <w:rPr>
          <w:rFonts w:hint="eastAsia"/>
          <w:u w:val="single"/>
        </w:rPr>
        <w:t>20</w:t>
      </w:r>
      <w:r w:rsidRPr="000E3719">
        <w:t>日至</w:t>
      </w:r>
      <w:r w:rsidRPr="000E3719">
        <w:rPr>
          <w:u w:val="single"/>
        </w:rPr>
        <w:t>202</w:t>
      </w:r>
      <w:r w:rsidR="004E6349" w:rsidRPr="000E3719">
        <w:rPr>
          <w:u w:val="single"/>
        </w:rPr>
        <w:t>4</w:t>
      </w:r>
      <w:r w:rsidRPr="000E3719">
        <w:t>年</w:t>
      </w:r>
      <w:r w:rsidR="00D94CC2" w:rsidRPr="000E3719">
        <w:rPr>
          <w:u w:val="single"/>
        </w:rPr>
        <w:t>3</w:t>
      </w:r>
      <w:r w:rsidRPr="000E3719">
        <w:t>月</w:t>
      </w:r>
      <w:r w:rsidR="00A2311D" w:rsidRPr="000E3719">
        <w:rPr>
          <w:rFonts w:hint="eastAsia"/>
          <w:u w:val="single"/>
        </w:rPr>
        <w:t>26</w:t>
      </w:r>
      <w:r w:rsidRPr="000E3719">
        <w:t>日，每天上午</w:t>
      </w:r>
      <w:r w:rsidRPr="000E3719">
        <w:rPr>
          <w:u w:val="single"/>
        </w:rPr>
        <w:t>9</w:t>
      </w:r>
      <w:r w:rsidRPr="000E3719">
        <w:rPr>
          <w:rFonts w:hint="eastAsia"/>
          <w:u w:val="single"/>
        </w:rPr>
        <w:t>:0</w:t>
      </w:r>
      <w:r w:rsidRPr="000E3719">
        <w:rPr>
          <w:u w:val="single"/>
        </w:rPr>
        <w:t>0</w:t>
      </w:r>
      <w:r w:rsidRPr="000E3719">
        <w:rPr>
          <w:rFonts w:hint="eastAsia"/>
        </w:rPr>
        <w:t>时</w:t>
      </w:r>
      <w:r w:rsidRPr="000E3719">
        <w:t>至</w:t>
      </w:r>
      <w:r w:rsidRPr="000E3719">
        <w:rPr>
          <w:u w:val="single"/>
        </w:rPr>
        <w:t>12</w:t>
      </w:r>
      <w:r w:rsidRPr="000E3719">
        <w:rPr>
          <w:rFonts w:hint="eastAsia"/>
          <w:u w:val="single"/>
        </w:rPr>
        <w:t>:</w:t>
      </w:r>
      <w:r w:rsidRPr="000E3719">
        <w:rPr>
          <w:u w:val="single"/>
        </w:rPr>
        <w:t>00</w:t>
      </w:r>
      <w:r w:rsidRPr="000E3719">
        <w:rPr>
          <w:rFonts w:hint="eastAsia"/>
        </w:rPr>
        <w:t>时</w:t>
      </w:r>
      <w:r w:rsidRPr="000E3719">
        <w:t>，下午</w:t>
      </w:r>
      <w:r w:rsidRPr="000E3719">
        <w:rPr>
          <w:u w:val="single"/>
        </w:rPr>
        <w:t>12</w:t>
      </w:r>
      <w:r w:rsidRPr="000E3719">
        <w:rPr>
          <w:rFonts w:hint="eastAsia"/>
          <w:u w:val="single"/>
        </w:rPr>
        <w:t>:</w:t>
      </w:r>
      <w:r w:rsidRPr="000E3719">
        <w:rPr>
          <w:u w:val="single"/>
        </w:rPr>
        <w:t>00</w:t>
      </w:r>
      <w:r w:rsidRPr="000E3719">
        <w:rPr>
          <w:rFonts w:hint="eastAsia"/>
        </w:rPr>
        <w:t>时</w:t>
      </w:r>
      <w:r w:rsidRPr="000E3719">
        <w:t>至</w:t>
      </w:r>
      <w:r w:rsidRPr="000E3719">
        <w:rPr>
          <w:u w:val="single"/>
        </w:rPr>
        <w:t>16</w:t>
      </w:r>
      <w:r w:rsidRPr="000E3719">
        <w:rPr>
          <w:rFonts w:hint="eastAsia"/>
          <w:u w:val="single"/>
        </w:rPr>
        <w:t>:</w:t>
      </w:r>
      <w:r w:rsidRPr="000E3719">
        <w:rPr>
          <w:u w:val="single"/>
        </w:rPr>
        <w:t>00</w:t>
      </w:r>
      <w:r w:rsidRPr="000E3719">
        <w:rPr>
          <w:rFonts w:hint="eastAsia"/>
        </w:rPr>
        <w:t>时</w:t>
      </w:r>
      <w:r w:rsidRPr="000E3719">
        <w:t>（北京时间，法定节假日除外）。</w:t>
      </w:r>
    </w:p>
    <w:p w14:paraId="4F5A4D4F" w14:textId="77777777" w:rsidR="002D46D4" w:rsidRPr="000E3719" w:rsidRDefault="00C56367">
      <w:pPr>
        <w:widowControl/>
        <w:adjustRightInd w:val="0"/>
        <w:snapToGrid w:val="0"/>
        <w:spacing w:line="360" w:lineRule="auto"/>
        <w:ind w:firstLineChars="200" w:firstLine="480"/>
        <w:jc w:val="left"/>
      </w:pPr>
      <w:r w:rsidRPr="000E3719">
        <w:rPr>
          <w:rFonts w:hint="eastAsia"/>
        </w:rPr>
        <w:t>2.</w:t>
      </w:r>
      <w:r w:rsidRPr="000E3719">
        <w:rPr>
          <w:rFonts w:hint="eastAsia"/>
        </w:rPr>
        <w:t>获取招标文件平台</w:t>
      </w:r>
    </w:p>
    <w:p w14:paraId="5654BF6B" w14:textId="77777777" w:rsidR="002D46D4" w:rsidRPr="000E3719" w:rsidRDefault="00C56367">
      <w:pPr>
        <w:wordWrap w:val="0"/>
        <w:spacing w:line="360" w:lineRule="auto"/>
        <w:ind w:firstLine="480"/>
        <w:rPr>
          <w:rFonts w:ascii="宋体" w:hAnsi="宋体"/>
        </w:rPr>
      </w:pPr>
      <w:r w:rsidRPr="000E3719">
        <w:rPr>
          <w:rFonts w:ascii="宋体" w:hAnsi="宋体"/>
        </w:rPr>
        <w:t>北京市政府采购电子交易平台</w:t>
      </w:r>
      <w:r w:rsidRPr="000E3719">
        <w:rPr>
          <w:rFonts w:ascii="宋体" w:hAnsi="宋体" w:hint="eastAsia"/>
        </w:rPr>
        <w:t>（此平台为电子化与线下相结合交易方式）</w:t>
      </w:r>
      <w:r w:rsidRPr="000E3719">
        <w:rPr>
          <w:rFonts w:ascii="宋体" w:hAnsi="宋体"/>
        </w:rPr>
        <w:t>(</w:t>
      </w:r>
      <w:hyperlink r:id="rId18" w:anchor="/home" w:history="1">
        <w:r w:rsidRPr="000E3719">
          <w:rPr>
            <w:rFonts w:ascii="宋体" w:hAnsi="宋体"/>
          </w:rPr>
          <w:t>http://zbcg-bjzc.zhongcy.com/bjczj-portal-site/index.html#/home</w:t>
        </w:r>
      </w:hyperlink>
      <w:r w:rsidRPr="000E3719">
        <w:rPr>
          <w:rFonts w:ascii="宋体" w:hAnsi="宋体"/>
        </w:rPr>
        <w:t>）</w:t>
      </w:r>
      <w:r w:rsidRPr="000E3719">
        <w:rPr>
          <w:rFonts w:ascii="宋体" w:hAnsi="宋体"/>
          <w:b/>
          <w:bCs/>
        </w:rPr>
        <w:t>线上获取电子招标文件，投标人无需上传电子生成投标文件</w:t>
      </w:r>
      <w:r w:rsidRPr="000E3719">
        <w:rPr>
          <w:rFonts w:ascii="宋体" w:hAnsi="宋体"/>
        </w:rPr>
        <w:t>，温馨提示：</w:t>
      </w:r>
    </w:p>
    <w:p w14:paraId="0C403F0C" w14:textId="77777777" w:rsidR="002D46D4" w:rsidRPr="000E3719" w:rsidRDefault="00C56367">
      <w:pPr>
        <w:wordWrap w:val="0"/>
        <w:spacing w:line="360" w:lineRule="auto"/>
        <w:ind w:firstLine="426"/>
        <w:rPr>
          <w:rFonts w:ascii="宋体" w:hAnsi="宋体" w:cs="宋体"/>
        </w:rPr>
      </w:pPr>
      <w:r w:rsidRPr="000E3719">
        <w:rPr>
          <w:rFonts w:ascii="宋体" w:hAnsi="宋体" w:cs="宋体" w:hint="eastAsia"/>
        </w:rPr>
        <w:t>（</w:t>
      </w:r>
      <w:r w:rsidRPr="000E3719">
        <w:rPr>
          <w:rFonts w:ascii="宋体" w:hAnsi="宋体" w:cs="宋体"/>
        </w:rPr>
        <w:t>1）办理CA数字认证证书，详见北京市政府采购电子交易平台（</w:t>
      </w:r>
      <w:hyperlink r:id="rId19" w:anchor="/home" w:history="1">
        <w:r w:rsidRPr="000E3719">
          <w:rPr>
            <w:rFonts w:ascii="宋体" w:hAnsi="宋体" w:cs="宋体"/>
          </w:rPr>
          <w:t>http://zbcg-bjzc.zhongcy.com/bjczj-portal-site/index.html#/home</w:t>
        </w:r>
      </w:hyperlink>
      <w:r w:rsidRPr="000E3719">
        <w:rPr>
          <w:rFonts w:ascii="宋体" w:hAnsi="宋体" w:cs="宋体"/>
        </w:rPr>
        <w:t>）或进入【北京市政府采购网】右侧点击【政府采购电子交易平台】查阅 “用户指南”—“操作指南”—“市场主体CA办理操作流程指引”，按照程序要求办理。</w:t>
      </w:r>
    </w:p>
    <w:p w14:paraId="17BF544D" w14:textId="77777777" w:rsidR="002D46D4" w:rsidRPr="000E3719" w:rsidRDefault="00C56367">
      <w:pPr>
        <w:wordWrap w:val="0"/>
        <w:spacing w:line="360" w:lineRule="auto"/>
        <w:ind w:firstLine="426"/>
        <w:rPr>
          <w:rFonts w:ascii="宋体" w:hAnsi="宋体" w:cs="宋体"/>
        </w:rPr>
      </w:pPr>
      <w:r w:rsidRPr="000E3719">
        <w:rPr>
          <w:rFonts w:ascii="宋体" w:hAnsi="宋体" w:cs="宋体" w:hint="eastAsia"/>
        </w:rPr>
        <w:t>（</w:t>
      </w:r>
      <w:r w:rsidRPr="000E3719">
        <w:rPr>
          <w:rFonts w:ascii="宋体" w:hAnsi="宋体" w:cs="宋体"/>
        </w:rPr>
        <w:t>2）于北京市政府采购电子交易平台“用户指南”—“操作指南”—“市场主体注册入库操作流程指引”进行自助注册绑定。</w:t>
      </w:r>
    </w:p>
    <w:p w14:paraId="2211D681" w14:textId="77777777" w:rsidR="002D46D4" w:rsidRPr="000E3719" w:rsidRDefault="00C56367">
      <w:pPr>
        <w:spacing w:line="360" w:lineRule="auto"/>
        <w:ind w:firstLine="426"/>
        <w:rPr>
          <w:rFonts w:ascii="宋体" w:hAnsi="宋体" w:cs="宋体"/>
        </w:rPr>
      </w:pPr>
      <w:r w:rsidRPr="000E3719">
        <w:rPr>
          <w:rFonts w:ascii="宋体" w:hAnsi="宋体" w:cs="宋体" w:hint="eastAsia"/>
        </w:rPr>
        <w:t>（</w:t>
      </w:r>
      <w:r w:rsidRPr="000E3719">
        <w:rPr>
          <w:rFonts w:ascii="宋体" w:hAnsi="宋体" w:cs="宋体"/>
        </w:rPr>
        <w:t>3）招标文件获取方式：投标人按照规定办理CA数字认证证书后，自招标公告发布之日起持投标人自身数字证书登录北京市政府采购电子交易平台免费获取电子版招标文件。</w:t>
      </w:r>
    </w:p>
    <w:p w14:paraId="215EE61C" w14:textId="77777777" w:rsidR="002D46D4" w:rsidRPr="000E3719" w:rsidRDefault="00C56367">
      <w:pPr>
        <w:spacing w:line="360" w:lineRule="auto"/>
        <w:ind w:firstLine="426"/>
        <w:rPr>
          <w:rFonts w:ascii="宋体" w:hAnsi="宋体" w:cs="宋体"/>
        </w:rPr>
      </w:pPr>
      <w:r w:rsidRPr="000E3719">
        <w:rPr>
          <w:rFonts w:ascii="宋体" w:hAnsi="宋体" w:cs="宋体" w:hint="eastAsia"/>
        </w:rPr>
        <w:t>（</w:t>
      </w:r>
      <w:r w:rsidRPr="000E3719">
        <w:rPr>
          <w:rFonts w:ascii="宋体" w:hAnsi="宋体" w:cs="宋体"/>
        </w:rPr>
        <w:t>4）未按上述获取方式和期限下载招标文件的投标无效。</w:t>
      </w:r>
    </w:p>
    <w:p w14:paraId="50AE9271" w14:textId="77777777" w:rsidR="002D46D4" w:rsidRPr="000E3719" w:rsidRDefault="00C56367">
      <w:pPr>
        <w:spacing w:line="360" w:lineRule="auto"/>
        <w:ind w:firstLine="426"/>
        <w:rPr>
          <w:rFonts w:ascii="宋体" w:hAnsi="宋体" w:cs="宋体"/>
        </w:rPr>
      </w:pPr>
      <w:r w:rsidRPr="000E3719">
        <w:rPr>
          <w:rFonts w:ascii="宋体" w:hAnsi="宋体" w:cs="宋体" w:hint="eastAsia"/>
        </w:rPr>
        <w:t>（</w:t>
      </w:r>
      <w:r w:rsidRPr="000E3719">
        <w:rPr>
          <w:rFonts w:ascii="宋体" w:hAnsi="宋体" w:cs="宋体"/>
        </w:rPr>
        <w:t>5）证书驱动下载：</w:t>
      </w:r>
    </w:p>
    <w:p w14:paraId="5434E3D3" w14:textId="77777777" w:rsidR="002D46D4" w:rsidRPr="000E3719" w:rsidRDefault="00C56367">
      <w:pPr>
        <w:spacing w:line="360" w:lineRule="auto"/>
        <w:ind w:firstLine="426"/>
        <w:rPr>
          <w:rFonts w:ascii="宋体" w:hAnsi="宋体" w:cs="宋体"/>
        </w:rPr>
      </w:pPr>
      <w:r w:rsidRPr="000E3719">
        <w:rPr>
          <w:rFonts w:ascii="宋体" w:hAnsi="宋体" w:cs="宋体"/>
        </w:rPr>
        <w:t>备注：北京市政府采购电子交易平台“用户指南”—“工具下载”—“招标采购系统</w:t>
      </w:r>
      <w:r w:rsidRPr="000E3719">
        <w:rPr>
          <w:rFonts w:ascii="宋体" w:hAnsi="宋体" w:cs="宋体"/>
        </w:rPr>
        <w:lastRenderedPageBreak/>
        <w:t>文件驱动安装包”下载相关驱动。</w:t>
      </w:r>
    </w:p>
    <w:p w14:paraId="0C14E947" w14:textId="77777777" w:rsidR="002D46D4" w:rsidRPr="000E3719" w:rsidRDefault="00C56367">
      <w:pPr>
        <w:spacing w:line="360" w:lineRule="auto"/>
        <w:ind w:firstLine="426"/>
        <w:rPr>
          <w:rFonts w:ascii="宋体" w:hAnsi="宋体" w:cs="宋体"/>
        </w:rPr>
      </w:pPr>
      <w:r w:rsidRPr="000E3719">
        <w:rPr>
          <w:rFonts w:ascii="宋体" w:hAnsi="宋体" w:cs="宋体"/>
        </w:rPr>
        <w:t>CA认证证书服务热线 010-58511086 010-58515511</w:t>
      </w:r>
    </w:p>
    <w:p w14:paraId="1945F12F" w14:textId="77777777" w:rsidR="002D46D4" w:rsidRPr="000E3719" w:rsidRDefault="00C56367">
      <w:pPr>
        <w:spacing w:line="360" w:lineRule="auto"/>
        <w:ind w:firstLine="426"/>
        <w:rPr>
          <w:rFonts w:ascii="宋体" w:hAnsi="宋体" w:cs="宋体"/>
        </w:rPr>
      </w:pPr>
      <w:r w:rsidRPr="000E3719">
        <w:rPr>
          <w:rFonts w:ascii="宋体" w:hAnsi="宋体" w:cs="宋体"/>
        </w:rPr>
        <w:t xml:space="preserve">技术支持服务热线 010-86483801 </w:t>
      </w:r>
    </w:p>
    <w:p w14:paraId="2B4247E1" w14:textId="77777777" w:rsidR="002D46D4" w:rsidRPr="000E3719" w:rsidRDefault="00C56367">
      <w:pPr>
        <w:tabs>
          <w:tab w:val="left" w:pos="900"/>
          <w:tab w:val="left" w:pos="1980"/>
        </w:tabs>
        <w:snapToGrid w:val="0"/>
        <w:spacing w:line="360" w:lineRule="auto"/>
        <w:ind w:firstLine="480"/>
      </w:pPr>
      <w:r w:rsidRPr="000E3719">
        <w:rPr>
          <w:rFonts w:ascii="宋体" w:hAnsi="宋体" w:cs="宋体" w:hint="eastAsia"/>
          <w:b/>
        </w:rPr>
        <w:t>售价：每本</w:t>
      </w:r>
      <w:r w:rsidRPr="000E3719">
        <w:rPr>
          <w:rFonts w:ascii="宋体" w:hAnsi="宋体" w:cs="宋体"/>
          <w:b/>
        </w:rPr>
        <w:t>0</w:t>
      </w:r>
      <w:r w:rsidRPr="000E3719">
        <w:rPr>
          <w:rFonts w:ascii="宋体" w:hAnsi="宋体" w:cs="宋体" w:hint="eastAsia"/>
          <w:b/>
        </w:rPr>
        <w:t>元人民币</w:t>
      </w:r>
      <w:r w:rsidRPr="000E3719">
        <w:t xml:space="preserve"> </w:t>
      </w:r>
    </w:p>
    <w:p w14:paraId="28CC583C" w14:textId="77777777" w:rsidR="002D46D4" w:rsidRPr="000E3719" w:rsidRDefault="00C56367">
      <w:pPr>
        <w:pStyle w:val="20"/>
        <w:widowControl/>
        <w:spacing w:before="0" w:line="360" w:lineRule="auto"/>
        <w:jc w:val="left"/>
        <w:rPr>
          <w:rFonts w:ascii="Times New Roman" w:eastAsia="宋体" w:hAnsi="Times New Roman"/>
          <w:sz w:val="24"/>
          <w:szCs w:val="24"/>
        </w:rPr>
      </w:pPr>
      <w:bookmarkStart w:id="24" w:name="_Toc28359082"/>
      <w:bookmarkStart w:id="25" w:name="_Toc28359005"/>
      <w:bookmarkStart w:id="26" w:name="_Toc35393793"/>
      <w:bookmarkStart w:id="27" w:name="_Toc35393624"/>
      <w:bookmarkStart w:id="28" w:name="_Toc136026148"/>
      <w:r w:rsidRPr="000E3719">
        <w:rPr>
          <w:rFonts w:ascii="Times New Roman" w:eastAsia="宋体" w:hAnsi="Times New Roman"/>
          <w:sz w:val="24"/>
          <w:szCs w:val="24"/>
        </w:rPr>
        <w:t>四、</w:t>
      </w:r>
      <w:r w:rsidRPr="000E3719">
        <w:rPr>
          <w:rFonts w:ascii="Times New Roman" w:eastAsia="宋体" w:hAnsi="Times New Roman" w:hint="eastAsia"/>
          <w:sz w:val="24"/>
          <w:szCs w:val="24"/>
        </w:rPr>
        <w:t>线下递</w:t>
      </w:r>
      <w:r w:rsidRPr="000E3719">
        <w:rPr>
          <w:rFonts w:ascii="Times New Roman" w:eastAsia="宋体" w:hAnsi="Times New Roman"/>
          <w:sz w:val="24"/>
          <w:szCs w:val="24"/>
        </w:rPr>
        <w:t>交投标文件</w:t>
      </w:r>
      <w:bookmarkEnd w:id="24"/>
      <w:bookmarkEnd w:id="25"/>
      <w:r w:rsidRPr="000E3719">
        <w:rPr>
          <w:rFonts w:ascii="Times New Roman" w:eastAsia="宋体" w:hAnsi="Times New Roman"/>
          <w:sz w:val="24"/>
          <w:szCs w:val="24"/>
        </w:rPr>
        <w:t>截止时间、开标时间和地点</w:t>
      </w:r>
      <w:bookmarkEnd w:id="26"/>
      <w:bookmarkEnd w:id="27"/>
      <w:bookmarkEnd w:id="28"/>
    </w:p>
    <w:p w14:paraId="4261B2F0" w14:textId="5786111A" w:rsidR="002D46D4" w:rsidRPr="000E3719" w:rsidRDefault="00C56367">
      <w:pPr>
        <w:spacing w:line="360" w:lineRule="auto"/>
        <w:ind w:firstLineChars="200" w:firstLine="480"/>
        <w:rPr>
          <w:bCs/>
          <w:u w:val="single"/>
        </w:rPr>
      </w:pPr>
      <w:r w:rsidRPr="000E3719">
        <w:t>投标截止时间、开标时间：</w:t>
      </w:r>
      <w:r w:rsidR="00380D8C" w:rsidRPr="000E3719">
        <w:rPr>
          <w:u w:val="single"/>
        </w:rPr>
        <w:t>202</w:t>
      </w:r>
      <w:r w:rsidR="004E6349" w:rsidRPr="000E3719">
        <w:rPr>
          <w:u w:val="single"/>
        </w:rPr>
        <w:t>4</w:t>
      </w:r>
      <w:r w:rsidR="00380D8C" w:rsidRPr="000E3719">
        <w:rPr>
          <w:rFonts w:hint="eastAsia"/>
          <w:u w:val="single"/>
        </w:rPr>
        <w:t>年</w:t>
      </w:r>
      <w:r w:rsidR="00A2311D" w:rsidRPr="000E3719">
        <w:rPr>
          <w:rFonts w:hint="eastAsia"/>
          <w:u w:val="single"/>
        </w:rPr>
        <w:t>4</w:t>
      </w:r>
      <w:r w:rsidRPr="000E3719">
        <w:rPr>
          <w:rFonts w:hint="eastAsia"/>
          <w:u w:val="single"/>
        </w:rPr>
        <w:t>月</w:t>
      </w:r>
      <w:r w:rsidR="00A2311D" w:rsidRPr="000E3719">
        <w:rPr>
          <w:rFonts w:hint="eastAsia"/>
          <w:u w:val="single"/>
        </w:rPr>
        <w:t>10</w:t>
      </w:r>
      <w:r w:rsidRPr="000E3719">
        <w:rPr>
          <w:rFonts w:hint="eastAsia"/>
          <w:u w:val="single"/>
        </w:rPr>
        <w:t>日</w:t>
      </w:r>
      <w:r w:rsidRPr="000E3719">
        <w:rPr>
          <w:u w:val="single"/>
        </w:rPr>
        <w:t>9</w:t>
      </w:r>
      <w:r w:rsidRPr="000E3719">
        <w:rPr>
          <w:rFonts w:hint="eastAsia"/>
          <w:u w:val="single"/>
        </w:rPr>
        <w:t>点</w:t>
      </w:r>
      <w:r w:rsidR="007A0FBA" w:rsidRPr="000E3719">
        <w:rPr>
          <w:u w:val="single"/>
        </w:rPr>
        <w:t>0</w:t>
      </w:r>
      <w:r w:rsidRPr="000E3719">
        <w:rPr>
          <w:u w:val="single"/>
        </w:rPr>
        <w:t>0</w:t>
      </w:r>
      <w:r w:rsidRPr="000E3719">
        <w:rPr>
          <w:rFonts w:hint="eastAsia"/>
          <w:u w:val="single"/>
        </w:rPr>
        <w:t>分</w:t>
      </w:r>
      <w:r w:rsidRPr="000E3719">
        <w:rPr>
          <w:bCs/>
        </w:rPr>
        <w:t>（北京时间）</w:t>
      </w:r>
      <w:r w:rsidRPr="000E3719">
        <w:rPr>
          <w:iCs/>
        </w:rPr>
        <w:t>。</w:t>
      </w:r>
    </w:p>
    <w:p w14:paraId="391A836B" w14:textId="7ADCFA4C" w:rsidR="002D46D4" w:rsidRPr="000E3719" w:rsidRDefault="00C56367">
      <w:pPr>
        <w:spacing w:line="360" w:lineRule="auto"/>
        <w:ind w:firstLineChars="200" w:firstLine="480"/>
        <w:rPr>
          <w:lang w:val="zh-TW"/>
        </w:rPr>
      </w:pPr>
      <w:r w:rsidRPr="000E3719">
        <w:t>地点：</w:t>
      </w:r>
      <w:r w:rsidR="00D94CC2" w:rsidRPr="000E3719">
        <w:rPr>
          <w:rFonts w:hint="eastAsia"/>
        </w:rPr>
        <w:t>北京市大兴区义锦北街</w:t>
      </w:r>
      <w:r w:rsidR="00D94CC2" w:rsidRPr="000E3719">
        <w:rPr>
          <w:rFonts w:hint="eastAsia"/>
        </w:rPr>
        <w:t>3</w:t>
      </w:r>
      <w:r w:rsidR="00D94CC2" w:rsidRPr="000E3719">
        <w:rPr>
          <w:rFonts w:hint="eastAsia"/>
        </w:rPr>
        <w:t>号院</w:t>
      </w:r>
      <w:r w:rsidR="00D94CC2" w:rsidRPr="000E3719">
        <w:rPr>
          <w:rFonts w:hint="eastAsia"/>
        </w:rPr>
        <w:t>5</w:t>
      </w:r>
      <w:r w:rsidR="00D94CC2" w:rsidRPr="000E3719">
        <w:rPr>
          <w:rFonts w:hint="eastAsia"/>
        </w:rPr>
        <w:t>号楼北楼</w:t>
      </w:r>
      <w:r w:rsidR="00D94CC2" w:rsidRPr="000E3719">
        <w:rPr>
          <w:rFonts w:hint="eastAsia"/>
        </w:rPr>
        <w:t>4</w:t>
      </w:r>
      <w:r w:rsidR="00D94CC2" w:rsidRPr="000E3719">
        <w:rPr>
          <w:rFonts w:hint="eastAsia"/>
        </w:rPr>
        <w:t>层</w:t>
      </w:r>
      <w:r w:rsidR="00D94CC2" w:rsidRPr="000E3719">
        <w:rPr>
          <w:rFonts w:hint="eastAsia"/>
        </w:rPr>
        <w:t>401</w:t>
      </w:r>
      <w:r w:rsidRPr="000E3719">
        <w:rPr>
          <w:lang w:val="zh-TW"/>
        </w:rPr>
        <w:t>。</w:t>
      </w:r>
    </w:p>
    <w:p w14:paraId="49307EBB" w14:textId="77777777" w:rsidR="002D46D4" w:rsidRPr="000E3719" w:rsidRDefault="00C56367">
      <w:pPr>
        <w:pStyle w:val="20"/>
        <w:spacing w:before="0" w:line="360" w:lineRule="auto"/>
        <w:jc w:val="left"/>
        <w:rPr>
          <w:rFonts w:ascii="Times New Roman" w:eastAsia="宋体" w:hAnsi="Times New Roman"/>
          <w:sz w:val="24"/>
          <w:szCs w:val="24"/>
        </w:rPr>
      </w:pPr>
      <w:bookmarkStart w:id="29" w:name="_Toc35393625"/>
      <w:bookmarkStart w:id="30" w:name="_Toc136026149"/>
      <w:bookmarkStart w:id="31" w:name="_Toc35393794"/>
      <w:bookmarkStart w:id="32" w:name="_Toc28359084"/>
      <w:bookmarkStart w:id="33" w:name="_Toc28359007"/>
      <w:r w:rsidRPr="000E3719">
        <w:rPr>
          <w:rFonts w:ascii="Times New Roman" w:eastAsia="宋体" w:hAnsi="Times New Roman"/>
          <w:sz w:val="24"/>
          <w:szCs w:val="24"/>
        </w:rPr>
        <w:t>五、公告期限</w:t>
      </w:r>
      <w:bookmarkEnd w:id="29"/>
      <w:bookmarkEnd w:id="30"/>
      <w:bookmarkEnd w:id="31"/>
      <w:bookmarkEnd w:id="32"/>
      <w:bookmarkEnd w:id="33"/>
    </w:p>
    <w:p w14:paraId="647AA41F" w14:textId="77777777" w:rsidR="002D46D4" w:rsidRPr="000E3719" w:rsidRDefault="00C56367">
      <w:pPr>
        <w:spacing w:line="360" w:lineRule="auto"/>
        <w:ind w:firstLineChars="200" w:firstLine="480"/>
        <w:rPr>
          <w:kern w:val="0"/>
        </w:rPr>
      </w:pPr>
      <w:r w:rsidRPr="000E3719">
        <w:rPr>
          <w:kern w:val="0"/>
        </w:rPr>
        <w:t>自本公告发布之日起</w:t>
      </w:r>
      <w:r w:rsidRPr="000E3719">
        <w:rPr>
          <w:kern w:val="0"/>
        </w:rPr>
        <w:t>5</w:t>
      </w:r>
      <w:r w:rsidRPr="000E3719">
        <w:rPr>
          <w:kern w:val="0"/>
        </w:rPr>
        <w:t>个工作日。</w:t>
      </w:r>
    </w:p>
    <w:p w14:paraId="4FF73172" w14:textId="77777777" w:rsidR="002D46D4" w:rsidRPr="000E3719" w:rsidRDefault="00C56367">
      <w:pPr>
        <w:pStyle w:val="20"/>
        <w:spacing w:before="0" w:line="360" w:lineRule="auto"/>
        <w:jc w:val="left"/>
        <w:rPr>
          <w:rFonts w:ascii="Times New Roman" w:eastAsia="宋体" w:hAnsi="Times New Roman"/>
          <w:sz w:val="24"/>
          <w:szCs w:val="24"/>
        </w:rPr>
      </w:pPr>
      <w:bookmarkStart w:id="34" w:name="_Toc136026150"/>
      <w:bookmarkStart w:id="35" w:name="_Toc35393795"/>
      <w:bookmarkStart w:id="36" w:name="_Toc35393626"/>
      <w:r w:rsidRPr="000E3719">
        <w:rPr>
          <w:rFonts w:ascii="Times New Roman" w:eastAsia="宋体" w:hAnsi="Times New Roman"/>
          <w:sz w:val="24"/>
          <w:szCs w:val="24"/>
        </w:rPr>
        <w:t>六、其他补充事宜</w:t>
      </w:r>
      <w:bookmarkEnd w:id="34"/>
      <w:bookmarkEnd w:id="35"/>
      <w:bookmarkEnd w:id="36"/>
    </w:p>
    <w:p w14:paraId="5930C9BD" w14:textId="77777777" w:rsidR="002D46D4" w:rsidRPr="000E3719" w:rsidRDefault="00C56367">
      <w:pPr>
        <w:spacing w:line="360" w:lineRule="auto"/>
      </w:pPr>
      <w:r w:rsidRPr="000E3719">
        <w:rPr>
          <w:rFonts w:hint="eastAsia"/>
        </w:rPr>
        <w:t>1.</w:t>
      </w:r>
      <w:r w:rsidRPr="000E3719">
        <w:rPr>
          <w:rFonts w:hint="eastAsia"/>
        </w:rPr>
        <w:t>本项目需要落实的政府采购政策：</w:t>
      </w:r>
    </w:p>
    <w:p w14:paraId="7C3B66BA" w14:textId="77777777" w:rsidR="00D94CC2" w:rsidRPr="000E3719" w:rsidRDefault="00D94CC2" w:rsidP="00D94CC2">
      <w:pPr>
        <w:pStyle w:val="a5"/>
        <w:spacing w:line="360" w:lineRule="auto"/>
        <w:ind w:firstLine="480"/>
      </w:pPr>
      <w:r w:rsidRPr="000E3719">
        <w:rPr>
          <w:rFonts w:hint="eastAsia"/>
        </w:rPr>
        <w:t>（1）按照《财政部 生态环境部关于印发环境标志产品政府采购品目清单的通知》（财库〔2019〕18 号）和《财政部 发展改革委关于印发节能产品政府采购品目清单的通知》（财库〔2019〕19 号）的规定，落实国家节能环保政策。</w:t>
      </w:r>
    </w:p>
    <w:p w14:paraId="0DE0EB27" w14:textId="77777777" w:rsidR="00D94CC2" w:rsidRPr="000E3719" w:rsidRDefault="00D94CC2" w:rsidP="00D94CC2">
      <w:pPr>
        <w:pStyle w:val="a5"/>
        <w:spacing w:line="360" w:lineRule="auto"/>
      </w:pPr>
      <w:r w:rsidRPr="000E3719">
        <w:rPr>
          <w:rFonts w:hint="eastAsia"/>
        </w:rPr>
        <w:t>（2）按照&lt;财政部、工业和信息化部关于印发《政府采购促进中小企业发展管理办法》的通知&gt;（财库〔2020〕46 号）、《北京市财政局关于落实好政府采购支持中小企业发展的通知》（京财采购〔2022〕1143号)及《财政部关于进一步加大政府采购支持中小企业力度的通知》（财库〔2022〕19号)的规定，落实促进中小企业发展政策。</w:t>
      </w:r>
    </w:p>
    <w:p w14:paraId="08A9FB22" w14:textId="77777777" w:rsidR="00D94CC2" w:rsidRPr="000E3719" w:rsidRDefault="00D94CC2" w:rsidP="00D94CC2">
      <w:pPr>
        <w:pStyle w:val="a5"/>
        <w:spacing w:line="360" w:lineRule="auto"/>
      </w:pPr>
      <w:r w:rsidRPr="000E3719">
        <w:rPr>
          <w:rFonts w:hint="eastAsia"/>
        </w:rPr>
        <w:t>（3）按照&lt;财政部、司法部关于政府采购支持监狱企业发展有关问题的通知&gt;（财库〔2014〕68号）的规定，落实支持监狱企业发展政策。</w:t>
      </w:r>
    </w:p>
    <w:p w14:paraId="7C13F129" w14:textId="77777777" w:rsidR="00D94CC2" w:rsidRPr="000E3719" w:rsidRDefault="00D94CC2" w:rsidP="00D94CC2">
      <w:pPr>
        <w:pStyle w:val="a5"/>
        <w:spacing w:line="360" w:lineRule="auto"/>
      </w:pPr>
      <w:r w:rsidRPr="000E3719">
        <w:rPr>
          <w:rFonts w:hint="eastAsia"/>
        </w:rPr>
        <w:t>（4）按照《三部门联合发布关于促进残疾人就业政府采购政策的通知》（财库〔2017〕 141 号）的规定，落实支持残疾人福利性单位发展政策。</w:t>
      </w:r>
    </w:p>
    <w:p w14:paraId="2417995F" w14:textId="77777777" w:rsidR="00D94CC2" w:rsidRPr="000E3719" w:rsidRDefault="00D94CC2" w:rsidP="00D94CC2">
      <w:pPr>
        <w:pStyle w:val="a5"/>
        <w:spacing w:line="360" w:lineRule="auto"/>
      </w:pPr>
      <w:r w:rsidRPr="000E3719">
        <w:rPr>
          <w:rFonts w:hint="eastAsia"/>
        </w:rPr>
        <w:t>（5）《关于调整优化节能产品、环境标志产品政府采购执行机制的通知》（财库〔2019〕9号）</w:t>
      </w:r>
    </w:p>
    <w:p w14:paraId="3863A582" w14:textId="77777777" w:rsidR="00D94CC2" w:rsidRPr="000E3719" w:rsidRDefault="00D94CC2" w:rsidP="00D94CC2">
      <w:pPr>
        <w:pStyle w:val="a5"/>
        <w:spacing w:line="360" w:lineRule="auto"/>
      </w:pPr>
      <w:r w:rsidRPr="000E3719">
        <w:rPr>
          <w:rFonts w:hint="eastAsia"/>
        </w:rPr>
        <w:t>《关于印发节能产品政府采购品目清单的通知》（财库〔2019〕19号）</w:t>
      </w:r>
    </w:p>
    <w:p w14:paraId="61D13774" w14:textId="77777777" w:rsidR="00D94CC2" w:rsidRPr="000E3719" w:rsidRDefault="00D94CC2" w:rsidP="00D94CC2">
      <w:pPr>
        <w:pStyle w:val="a5"/>
        <w:spacing w:line="360" w:lineRule="auto"/>
      </w:pPr>
      <w:r w:rsidRPr="000E3719">
        <w:rPr>
          <w:rFonts w:hint="eastAsia"/>
        </w:rPr>
        <w:t>《关于印发环境标志产品政府采购品目清单的通知》（财库〔2019〕18号）</w:t>
      </w:r>
    </w:p>
    <w:p w14:paraId="16CF0458" w14:textId="77777777" w:rsidR="002D46D4" w:rsidRPr="000E3719" w:rsidRDefault="00C56367">
      <w:pPr>
        <w:spacing w:line="360" w:lineRule="auto"/>
      </w:pPr>
      <w:r w:rsidRPr="000E3719">
        <w:rPr>
          <w:rFonts w:hint="eastAsia"/>
        </w:rPr>
        <w:t xml:space="preserve">2. </w:t>
      </w:r>
      <w:r w:rsidRPr="000E3719">
        <w:rPr>
          <w:rFonts w:hint="eastAsia"/>
        </w:rPr>
        <w:t>投标文件递交方式及注意事项：电子化与线下相结合交易方式</w:t>
      </w:r>
    </w:p>
    <w:p w14:paraId="1EE6568C" w14:textId="77777777" w:rsidR="002D46D4" w:rsidRPr="000E3719" w:rsidRDefault="00C56367">
      <w:pPr>
        <w:wordWrap w:val="0"/>
        <w:spacing w:line="360" w:lineRule="auto"/>
        <w:ind w:leftChars="114" w:left="274" w:firstLineChars="100" w:firstLine="240"/>
      </w:pPr>
      <w:r w:rsidRPr="000E3719">
        <w:rPr>
          <w:rFonts w:hint="eastAsia"/>
        </w:rPr>
        <w:t>（</w:t>
      </w:r>
      <w:r w:rsidRPr="000E3719">
        <w:rPr>
          <w:rFonts w:hint="eastAsia"/>
        </w:rPr>
        <w:t>1</w:t>
      </w:r>
      <w:r w:rsidRPr="000E3719">
        <w:rPr>
          <w:rFonts w:hint="eastAsia"/>
        </w:rPr>
        <w:t>）北京市政府采购电子交易平台（</w:t>
      </w:r>
      <w:r w:rsidRPr="000E3719">
        <w:rPr>
          <w:rFonts w:hint="eastAsia"/>
        </w:rPr>
        <w:t>http://zbcg-bjzc.zhongcy.com/bjczj-portal-site/index.html#/home</w:t>
      </w:r>
      <w:r w:rsidRPr="000E3719">
        <w:rPr>
          <w:rFonts w:hint="eastAsia"/>
        </w:rPr>
        <w:t>）电子化与线下相结合交易方式（线上下载招标文件、线下递交纸质投标文件）。</w:t>
      </w:r>
      <w:r w:rsidRPr="000E3719">
        <w:tab/>
      </w:r>
    </w:p>
    <w:p w14:paraId="059303A4" w14:textId="77777777" w:rsidR="002D46D4" w:rsidRPr="000E3719" w:rsidRDefault="00C56367">
      <w:pPr>
        <w:spacing w:line="360" w:lineRule="auto"/>
        <w:ind w:firstLineChars="200" w:firstLine="480"/>
      </w:pPr>
      <w:r w:rsidRPr="000E3719">
        <w:rPr>
          <w:rFonts w:hint="eastAsia"/>
        </w:rPr>
        <w:t>（</w:t>
      </w:r>
      <w:r w:rsidRPr="000E3719">
        <w:rPr>
          <w:rFonts w:hint="eastAsia"/>
        </w:rPr>
        <w:t>2</w:t>
      </w:r>
      <w:r w:rsidRPr="000E3719">
        <w:rPr>
          <w:rFonts w:hint="eastAsia"/>
        </w:rPr>
        <w:t>）投标人需投标截止时间</w:t>
      </w:r>
      <w:r w:rsidRPr="000E3719">
        <w:rPr>
          <w:rFonts w:hint="eastAsia"/>
        </w:rPr>
        <w:t>/</w:t>
      </w:r>
      <w:r w:rsidRPr="000E3719">
        <w:rPr>
          <w:rFonts w:hint="eastAsia"/>
        </w:rPr>
        <w:t>开标时间前（开标当日），由投标单位法定代表人或授</w:t>
      </w:r>
      <w:r w:rsidRPr="000E3719">
        <w:rPr>
          <w:rFonts w:hint="eastAsia"/>
        </w:rPr>
        <w:lastRenderedPageBreak/>
        <w:t>权人于开标会地点参加开标会。届时，投标人现场需提供的资料：</w:t>
      </w:r>
    </w:p>
    <w:p w14:paraId="73FF68B1" w14:textId="718C4B09" w:rsidR="002D46D4" w:rsidRPr="000E3719" w:rsidRDefault="00C56367">
      <w:pPr>
        <w:spacing w:line="360" w:lineRule="auto"/>
      </w:pPr>
      <w:r w:rsidRPr="000E3719">
        <w:rPr>
          <w:rFonts w:hint="eastAsia"/>
        </w:rPr>
        <w:t xml:space="preserve"> </w:t>
      </w:r>
      <w:r w:rsidRPr="000E3719">
        <w:t xml:space="preserve">       </w:t>
      </w:r>
      <w:r w:rsidRPr="000E3719">
        <w:rPr>
          <w:rFonts w:hint="eastAsia"/>
        </w:rPr>
        <w:t>投标人应将开标一览表（一份）、投标保证金（一份）</w:t>
      </w:r>
      <w:r w:rsidR="00187303" w:rsidRPr="000E3719">
        <w:rPr>
          <w:rFonts w:hint="eastAsia"/>
        </w:rPr>
        <w:t>（如有）</w:t>
      </w:r>
      <w:r w:rsidRPr="000E3719">
        <w:rPr>
          <w:rFonts w:hint="eastAsia"/>
        </w:rPr>
        <w:t>、资格证明文件（正本一份、副本</w:t>
      </w:r>
      <w:r w:rsidR="002344A2" w:rsidRPr="000E3719">
        <w:rPr>
          <w:rFonts w:hint="eastAsia"/>
        </w:rPr>
        <w:t>四</w:t>
      </w:r>
      <w:r w:rsidRPr="000E3719">
        <w:rPr>
          <w:rFonts w:hint="eastAsia"/>
        </w:rPr>
        <w:t>份）、商务技术文件（正本一份、副本</w:t>
      </w:r>
      <w:r w:rsidR="002344A2" w:rsidRPr="000E3719">
        <w:rPr>
          <w:rFonts w:hint="eastAsia"/>
        </w:rPr>
        <w:t>四</w:t>
      </w:r>
      <w:r w:rsidR="00380D8C" w:rsidRPr="000E3719">
        <w:rPr>
          <w:rFonts w:hint="eastAsia"/>
        </w:rPr>
        <w:t>份</w:t>
      </w:r>
      <w:r w:rsidRPr="000E3719">
        <w:rPr>
          <w:rFonts w:hint="eastAsia"/>
        </w:rPr>
        <w:t>）、投标文件电子版（一份）分别密封提交，以上资料需开标当日现场递交，采购人或采购代理机构不接受现场递交以外的投递形式，投标人采取其他投递形式的投标无效，采购人或采购代理机构不承担任何责任。</w:t>
      </w:r>
      <w:r w:rsidRPr="000E3719">
        <w:rPr>
          <w:rFonts w:hint="eastAsia"/>
        </w:rPr>
        <w:t>(</w:t>
      </w:r>
      <w:r w:rsidRPr="000E3719">
        <w:rPr>
          <w:rFonts w:hint="eastAsia"/>
        </w:rPr>
        <w:t>现场递交系指投标人将投标文件相关资料直接递交给采购人或采购代理机构联系人，并签字确认</w:t>
      </w:r>
      <w:r w:rsidRPr="000E3719">
        <w:rPr>
          <w:rFonts w:hint="eastAsia"/>
        </w:rPr>
        <w:t>)</w:t>
      </w:r>
      <w:r w:rsidRPr="000E3719">
        <w:rPr>
          <w:rFonts w:hint="eastAsia"/>
        </w:rPr>
        <w:t>。</w:t>
      </w:r>
    </w:p>
    <w:p w14:paraId="28603E65" w14:textId="77777777" w:rsidR="002D46D4" w:rsidRPr="000E3719" w:rsidRDefault="00C56367">
      <w:pPr>
        <w:pStyle w:val="20"/>
        <w:spacing w:before="0" w:line="360" w:lineRule="auto"/>
        <w:jc w:val="left"/>
        <w:rPr>
          <w:rFonts w:ascii="Times New Roman" w:eastAsia="宋体" w:hAnsi="Times New Roman"/>
          <w:sz w:val="24"/>
          <w:szCs w:val="24"/>
        </w:rPr>
      </w:pPr>
      <w:bookmarkStart w:id="37" w:name="_Toc136026151"/>
      <w:bookmarkStart w:id="38" w:name="_Toc28359008"/>
      <w:bookmarkStart w:id="39" w:name="_Toc35393627"/>
      <w:bookmarkStart w:id="40" w:name="_Toc28359085"/>
      <w:bookmarkStart w:id="41" w:name="_Toc35393796"/>
      <w:r w:rsidRPr="000E3719">
        <w:rPr>
          <w:rFonts w:ascii="Times New Roman" w:eastAsia="宋体" w:hAnsi="Times New Roman"/>
          <w:sz w:val="24"/>
          <w:szCs w:val="24"/>
        </w:rPr>
        <w:t>七、对本次招标提出询问，请按以下方式联系。</w:t>
      </w:r>
      <w:bookmarkEnd w:id="37"/>
      <w:bookmarkEnd w:id="38"/>
      <w:bookmarkEnd w:id="39"/>
      <w:bookmarkEnd w:id="40"/>
      <w:bookmarkEnd w:id="41"/>
    </w:p>
    <w:p w14:paraId="0F467858" w14:textId="77777777" w:rsidR="002D46D4" w:rsidRPr="000E3719" w:rsidRDefault="00C56367">
      <w:pPr>
        <w:widowControl/>
        <w:spacing w:line="360" w:lineRule="auto"/>
        <w:jc w:val="left"/>
        <w:rPr>
          <w:b/>
        </w:rPr>
      </w:pPr>
      <w:r w:rsidRPr="000E3719">
        <w:t xml:space="preserve">　　　</w:t>
      </w:r>
      <w:r w:rsidRPr="000E3719">
        <w:rPr>
          <w:b/>
        </w:rPr>
        <w:t>1.</w:t>
      </w:r>
      <w:r w:rsidRPr="000E3719">
        <w:rPr>
          <w:b/>
        </w:rPr>
        <w:t>采购人信息</w:t>
      </w:r>
    </w:p>
    <w:p w14:paraId="1D837EAB" w14:textId="48494299" w:rsidR="000E1CA3" w:rsidRPr="000E3719" w:rsidRDefault="000E1CA3" w:rsidP="000E1CA3">
      <w:pPr>
        <w:spacing w:line="360" w:lineRule="auto"/>
        <w:ind w:leftChars="371" w:left="1190" w:hangingChars="125" w:hanging="300"/>
        <w:jc w:val="left"/>
        <w:rPr>
          <w:rFonts w:ascii="宋体" w:hAnsi="宋体"/>
        </w:rPr>
      </w:pPr>
      <w:bookmarkStart w:id="42" w:name="_Toc28359086"/>
      <w:bookmarkStart w:id="43" w:name="_Toc28359009"/>
      <w:r w:rsidRPr="000E3719">
        <w:rPr>
          <w:rFonts w:ascii="宋体" w:hAnsi="宋体"/>
        </w:rPr>
        <w:t>名    称：</w:t>
      </w:r>
      <w:r w:rsidR="005D5DE7" w:rsidRPr="000E3719">
        <w:rPr>
          <w:rFonts w:ascii="宋体" w:hAnsi="宋体" w:hint="eastAsia"/>
          <w:u w:val="single"/>
        </w:rPr>
        <w:t>北京市大兴区水务局</w:t>
      </w:r>
    </w:p>
    <w:p w14:paraId="589F3086" w14:textId="14D2BBCB" w:rsidR="000E1CA3" w:rsidRPr="000E3719" w:rsidRDefault="000E1CA3" w:rsidP="000E1CA3">
      <w:pPr>
        <w:spacing w:line="360" w:lineRule="auto"/>
        <w:ind w:leftChars="371" w:left="1190" w:hangingChars="125" w:hanging="300"/>
        <w:jc w:val="left"/>
        <w:rPr>
          <w:rFonts w:ascii="宋体" w:hAnsi="宋体"/>
        </w:rPr>
      </w:pPr>
      <w:r w:rsidRPr="000E3719">
        <w:rPr>
          <w:rFonts w:ascii="宋体" w:hAnsi="宋体"/>
        </w:rPr>
        <w:t>地    址：</w:t>
      </w:r>
      <w:r w:rsidR="00A2311D" w:rsidRPr="000E3719">
        <w:rPr>
          <w:rFonts w:ascii="宋体" w:hAnsi="宋体" w:hint="eastAsia"/>
          <w:u w:val="single"/>
        </w:rPr>
        <w:t>北京市大兴区永华南里14号楼</w:t>
      </w:r>
      <w:r w:rsidR="00841C96" w:rsidRPr="000E3719">
        <w:rPr>
          <w:rFonts w:ascii="宋体" w:hAnsi="宋体" w:hint="eastAsia"/>
          <w:u w:val="single"/>
        </w:rPr>
        <w:t xml:space="preserve">  </w:t>
      </w:r>
    </w:p>
    <w:p w14:paraId="6E156CAD" w14:textId="7985D156" w:rsidR="002D46D4" w:rsidRPr="000E3719" w:rsidRDefault="000E1CA3" w:rsidP="000E1CA3">
      <w:pPr>
        <w:spacing w:line="360" w:lineRule="auto"/>
        <w:ind w:leftChars="371" w:left="1190" w:hangingChars="125" w:hanging="300"/>
        <w:jc w:val="left"/>
        <w:rPr>
          <w:u w:val="single"/>
        </w:rPr>
      </w:pPr>
      <w:r w:rsidRPr="000E3719">
        <w:rPr>
          <w:rFonts w:ascii="宋体" w:hAnsi="宋体"/>
        </w:rPr>
        <w:t>联系方式：</w:t>
      </w:r>
      <w:r w:rsidRPr="000E3719">
        <w:rPr>
          <w:rFonts w:ascii="宋体" w:hAnsi="宋体"/>
          <w:u w:val="single"/>
        </w:rPr>
        <w:t xml:space="preserve"> </w:t>
      </w:r>
      <w:r w:rsidR="005E0786" w:rsidRPr="000E3719">
        <w:rPr>
          <w:rFonts w:ascii="宋体" w:hAnsi="宋体"/>
          <w:u w:val="single"/>
        </w:rPr>
        <w:t>81298140</w:t>
      </w:r>
      <w:r w:rsidR="00841C96" w:rsidRPr="000E3719">
        <w:rPr>
          <w:rFonts w:ascii="宋体" w:hAnsi="宋体" w:hint="eastAsia"/>
          <w:u w:val="single"/>
        </w:rPr>
        <w:t xml:space="preserve"> 联系人：</w:t>
      </w:r>
      <w:r w:rsidR="005E0786" w:rsidRPr="000E3719">
        <w:rPr>
          <w:rFonts w:ascii="宋体" w:hAnsi="宋体" w:hint="eastAsia"/>
          <w:u w:val="single"/>
        </w:rPr>
        <w:t>周博</w:t>
      </w:r>
      <w:r w:rsidR="005D5DE7" w:rsidRPr="000E3719">
        <w:rPr>
          <w:rFonts w:ascii="宋体" w:hAnsi="宋体" w:hint="eastAsia"/>
          <w:u w:val="single"/>
        </w:rPr>
        <w:t xml:space="preserve"> </w:t>
      </w:r>
      <w:r w:rsidR="005D5DE7" w:rsidRPr="000E3719">
        <w:rPr>
          <w:rFonts w:ascii="宋体" w:hAnsi="宋体"/>
          <w:u w:val="single"/>
        </w:rPr>
        <w:t xml:space="preserve">   </w:t>
      </w:r>
      <w:r w:rsidR="00D94CC2" w:rsidRPr="000E3719">
        <w:rPr>
          <w:rFonts w:hint="eastAsia"/>
        </w:rPr>
        <w:t xml:space="preserve"> </w:t>
      </w:r>
      <w:r w:rsidR="004E6349" w:rsidRPr="000E3719">
        <w:rPr>
          <w:rFonts w:ascii="宋体" w:hAnsi="宋体"/>
          <w:u w:val="single"/>
        </w:rPr>
        <w:t xml:space="preserve">   </w:t>
      </w:r>
      <w:r w:rsidR="00107D34" w:rsidRPr="000E3719">
        <w:rPr>
          <w:rFonts w:ascii="宋体" w:hAnsi="宋体"/>
          <w:u w:val="single"/>
        </w:rPr>
        <w:t xml:space="preserve"> </w:t>
      </w:r>
      <w:r w:rsidR="00C56367" w:rsidRPr="000E3719">
        <w:rPr>
          <w:rFonts w:ascii="宋体" w:hAnsi="宋体"/>
          <w:u w:val="single"/>
        </w:rPr>
        <w:t xml:space="preserve"> </w:t>
      </w:r>
      <w:r w:rsidR="00C56367" w:rsidRPr="000E3719">
        <w:rPr>
          <w:u w:val="single"/>
        </w:rPr>
        <w:t xml:space="preserve"> </w:t>
      </w:r>
    </w:p>
    <w:p w14:paraId="46F72D8C" w14:textId="77777777" w:rsidR="002D46D4" w:rsidRPr="000E3719" w:rsidRDefault="00C56367">
      <w:pPr>
        <w:spacing w:line="360" w:lineRule="auto"/>
        <w:ind w:leftChars="371" w:left="1191" w:hangingChars="125" w:hanging="301"/>
        <w:jc w:val="left"/>
        <w:rPr>
          <w:b/>
        </w:rPr>
      </w:pPr>
      <w:r w:rsidRPr="000E3719">
        <w:rPr>
          <w:b/>
        </w:rPr>
        <w:t>2.</w:t>
      </w:r>
      <w:r w:rsidRPr="000E3719">
        <w:rPr>
          <w:b/>
        </w:rPr>
        <w:t>采购代理机构信息</w:t>
      </w:r>
      <w:bookmarkEnd w:id="42"/>
      <w:bookmarkEnd w:id="43"/>
    </w:p>
    <w:p w14:paraId="139B21B7" w14:textId="77777777" w:rsidR="002D46D4" w:rsidRPr="000E3719" w:rsidRDefault="00C56367">
      <w:pPr>
        <w:spacing w:line="360" w:lineRule="auto"/>
        <w:ind w:leftChars="371" w:left="1190" w:hangingChars="125" w:hanging="300"/>
        <w:jc w:val="left"/>
        <w:rPr>
          <w:u w:val="single"/>
        </w:rPr>
      </w:pPr>
      <w:bookmarkStart w:id="44" w:name="_Toc28359087"/>
      <w:bookmarkStart w:id="45" w:name="_Toc28359010"/>
      <w:r w:rsidRPr="000E3719">
        <w:t>名</w:t>
      </w:r>
      <w:r w:rsidRPr="000E3719">
        <w:t xml:space="preserve">    </w:t>
      </w:r>
      <w:r w:rsidRPr="000E3719">
        <w:t>称：</w:t>
      </w:r>
      <w:r w:rsidRPr="000E3719">
        <w:rPr>
          <w:rFonts w:hint="eastAsia"/>
          <w:u w:val="single"/>
        </w:rPr>
        <w:t>北京融慧信成建筑工程咨询服务有限公司</w:t>
      </w:r>
    </w:p>
    <w:p w14:paraId="41691264" w14:textId="17860DF3" w:rsidR="002D46D4" w:rsidRPr="000E3719" w:rsidRDefault="00C56367">
      <w:pPr>
        <w:spacing w:line="360" w:lineRule="auto"/>
        <w:ind w:leftChars="371" w:left="1190" w:hangingChars="125" w:hanging="300"/>
        <w:jc w:val="left"/>
      </w:pPr>
      <w:r w:rsidRPr="000E3719">
        <w:t>地</w:t>
      </w:r>
      <w:r w:rsidRPr="000E3719">
        <w:t xml:space="preserve">    </w:t>
      </w:r>
      <w:r w:rsidRPr="000E3719">
        <w:t>址：</w:t>
      </w:r>
      <w:r w:rsidR="00D94CC2" w:rsidRPr="000E3719">
        <w:rPr>
          <w:rFonts w:hint="eastAsia"/>
          <w:u w:val="single"/>
        </w:rPr>
        <w:t>北京市大兴区义锦北街</w:t>
      </w:r>
      <w:r w:rsidR="00D94CC2" w:rsidRPr="000E3719">
        <w:rPr>
          <w:rFonts w:hint="eastAsia"/>
          <w:u w:val="single"/>
        </w:rPr>
        <w:t>3</w:t>
      </w:r>
      <w:r w:rsidR="00D94CC2" w:rsidRPr="000E3719">
        <w:rPr>
          <w:rFonts w:hint="eastAsia"/>
          <w:u w:val="single"/>
        </w:rPr>
        <w:t>号院</w:t>
      </w:r>
      <w:r w:rsidR="00D94CC2" w:rsidRPr="000E3719">
        <w:rPr>
          <w:rFonts w:hint="eastAsia"/>
          <w:u w:val="single"/>
        </w:rPr>
        <w:t>5</w:t>
      </w:r>
      <w:r w:rsidR="00D94CC2" w:rsidRPr="000E3719">
        <w:rPr>
          <w:rFonts w:hint="eastAsia"/>
          <w:u w:val="single"/>
        </w:rPr>
        <w:t>号楼北楼</w:t>
      </w:r>
      <w:r w:rsidR="00D94CC2" w:rsidRPr="000E3719">
        <w:rPr>
          <w:rFonts w:hint="eastAsia"/>
          <w:u w:val="single"/>
        </w:rPr>
        <w:t>4</w:t>
      </w:r>
      <w:r w:rsidR="00D94CC2" w:rsidRPr="000E3719">
        <w:rPr>
          <w:rFonts w:hint="eastAsia"/>
          <w:u w:val="single"/>
        </w:rPr>
        <w:t>层</w:t>
      </w:r>
      <w:r w:rsidR="00D94CC2" w:rsidRPr="000E3719">
        <w:rPr>
          <w:rFonts w:hint="eastAsia"/>
          <w:u w:val="single"/>
        </w:rPr>
        <w:t>401</w:t>
      </w:r>
    </w:p>
    <w:p w14:paraId="76F366E8" w14:textId="2D425806" w:rsidR="002D46D4" w:rsidRPr="000E3719" w:rsidRDefault="00C56367">
      <w:pPr>
        <w:spacing w:line="360" w:lineRule="auto"/>
        <w:ind w:leftChars="371" w:left="1190" w:hangingChars="125" w:hanging="300"/>
        <w:jc w:val="left"/>
        <w:rPr>
          <w:u w:val="single"/>
        </w:rPr>
      </w:pPr>
      <w:r w:rsidRPr="000E3719">
        <w:t>联系方式：</w:t>
      </w:r>
      <w:r w:rsidRPr="000E3719">
        <w:rPr>
          <w:u w:val="single"/>
        </w:rPr>
        <w:t>010-</w:t>
      </w:r>
      <w:r w:rsidR="00D94CC2" w:rsidRPr="000E3719">
        <w:rPr>
          <w:u w:val="single"/>
        </w:rPr>
        <w:t>69296061</w:t>
      </w:r>
      <w:r w:rsidR="00D94CC2" w:rsidRPr="000E3719">
        <w:rPr>
          <w:u w:val="single"/>
        </w:rPr>
        <w:t>转</w:t>
      </w:r>
      <w:r w:rsidR="00D94CC2" w:rsidRPr="000E3719">
        <w:rPr>
          <w:u w:val="single"/>
        </w:rPr>
        <w:t>8022</w:t>
      </w:r>
    </w:p>
    <w:p w14:paraId="72BFD7A7" w14:textId="77777777" w:rsidR="002D46D4" w:rsidRPr="000E3719" w:rsidRDefault="00C56367">
      <w:pPr>
        <w:spacing w:line="360" w:lineRule="auto"/>
        <w:ind w:firstLineChars="300" w:firstLine="723"/>
        <w:rPr>
          <w:b/>
          <w:u w:val="single"/>
        </w:rPr>
      </w:pPr>
      <w:r w:rsidRPr="000E3719">
        <w:rPr>
          <w:b/>
        </w:rPr>
        <w:t>3.</w:t>
      </w:r>
      <w:r w:rsidRPr="000E3719">
        <w:rPr>
          <w:b/>
        </w:rPr>
        <w:t>项目联系方式</w:t>
      </w:r>
      <w:bookmarkEnd w:id="44"/>
      <w:bookmarkEnd w:id="45"/>
    </w:p>
    <w:p w14:paraId="44C107CC" w14:textId="1D9771F7" w:rsidR="002D46D4" w:rsidRPr="000E3719" w:rsidRDefault="00C56367">
      <w:pPr>
        <w:spacing w:line="360" w:lineRule="auto"/>
        <w:ind w:firstLineChars="300" w:firstLine="720"/>
        <w:rPr>
          <w:u w:val="single"/>
        </w:rPr>
      </w:pPr>
      <w:r w:rsidRPr="000E3719">
        <w:t>项目联系人：</w:t>
      </w:r>
      <w:r w:rsidR="00D94CC2" w:rsidRPr="000E3719">
        <w:rPr>
          <w:rFonts w:hint="eastAsia"/>
          <w:u w:val="single"/>
        </w:rPr>
        <w:t>余燕飞</w:t>
      </w:r>
    </w:p>
    <w:p w14:paraId="3C54E6C4" w14:textId="2F9C6526" w:rsidR="002D46D4" w:rsidRPr="000E3719" w:rsidRDefault="00C56367">
      <w:pPr>
        <w:spacing w:line="360" w:lineRule="auto"/>
        <w:ind w:leftChars="371" w:left="1190" w:hangingChars="125" w:hanging="300"/>
        <w:jc w:val="left"/>
        <w:rPr>
          <w:u w:val="single"/>
        </w:rPr>
      </w:pPr>
      <w:r w:rsidRPr="000E3719">
        <w:t>电</w:t>
      </w:r>
      <w:r w:rsidRPr="000E3719">
        <w:t xml:space="preserve">      </w:t>
      </w:r>
      <w:r w:rsidRPr="000E3719">
        <w:t>话：</w:t>
      </w:r>
      <w:r w:rsidRPr="000E3719">
        <w:rPr>
          <w:u w:val="single"/>
        </w:rPr>
        <w:t>010-</w:t>
      </w:r>
      <w:r w:rsidR="00D94CC2" w:rsidRPr="000E3719">
        <w:rPr>
          <w:u w:val="single"/>
        </w:rPr>
        <w:t>69296061</w:t>
      </w:r>
      <w:r w:rsidR="00D94CC2" w:rsidRPr="000E3719">
        <w:rPr>
          <w:u w:val="single"/>
        </w:rPr>
        <w:t>转</w:t>
      </w:r>
      <w:r w:rsidR="00D94CC2" w:rsidRPr="000E3719">
        <w:rPr>
          <w:u w:val="single"/>
        </w:rPr>
        <w:t>8022</w:t>
      </w:r>
    </w:p>
    <w:p w14:paraId="2025B5E3" w14:textId="77777777" w:rsidR="002D46D4" w:rsidRPr="000E3719" w:rsidRDefault="002D46D4">
      <w:pPr>
        <w:spacing w:line="360" w:lineRule="auto"/>
        <w:ind w:firstLineChars="300" w:firstLine="720"/>
      </w:pPr>
    </w:p>
    <w:p w14:paraId="61BF8048" w14:textId="77777777" w:rsidR="002D46D4" w:rsidRPr="000E3719" w:rsidRDefault="00C56367">
      <w:pPr>
        <w:spacing w:line="360" w:lineRule="auto"/>
        <w:jc w:val="center"/>
        <w:outlineLvl w:val="0"/>
        <w:rPr>
          <w:b/>
          <w:sz w:val="36"/>
          <w:szCs w:val="36"/>
        </w:rPr>
      </w:pPr>
      <w:r w:rsidRPr="000E3719">
        <w:br w:type="page"/>
      </w:r>
      <w:bookmarkStart w:id="46" w:name="_Toc353873938"/>
      <w:bookmarkStart w:id="47" w:name="_Toc99301420"/>
      <w:bookmarkStart w:id="48" w:name="_Toc305158854"/>
      <w:bookmarkStart w:id="49" w:name="_Toc305158928"/>
      <w:bookmarkStart w:id="50" w:name="_Toc127151777"/>
      <w:bookmarkStart w:id="51" w:name="_Toc195842950"/>
      <w:bookmarkStart w:id="52" w:name="_Toc150774783"/>
      <w:bookmarkStart w:id="53" w:name="_Toc353825548"/>
      <w:bookmarkStart w:id="54" w:name="_Toc265228423"/>
      <w:bookmarkStart w:id="55" w:name="_Toc127161488"/>
      <w:bookmarkStart w:id="56" w:name="_Toc226965856"/>
      <w:bookmarkStart w:id="57" w:name="_Toc136026152"/>
      <w:bookmarkStart w:id="58" w:name="_Toc264969275"/>
      <w:bookmarkStart w:id="59" w:name="_Toc512937850"/>
      <w:r w:rsidRPr="000E3719">
        <w:rPr>
          <w:b/>
          <w:sz w:val="36"/>
          <w:szCs w:val="36"/>
        </w:rPr>
        <w:lastRenderedPageBreak/>
        <w:t>第二章</w:t>
      </w:r>
      <w:r w:rsidRPr="000E3719">
        <w:rPr>
          <w:b/>
          <w:sz w:val="36"/>
          <w:szCs w:val="36"/>
        </w:rPr>
        <w:t xml:space="preserve">   </w:t>
      </w:r>
      <w:r w:rsidRPr="000E3719">
        <w:rPr>
          <w:b/>
          <w:sz w:val="36"/>
          <w:szCs w:val="36"/>
        </w:rPr>
        <w:t>投标人须知</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AA93A8D" w14:textId="77777777" w:rsidR="002D46D4" w:rsidRPr="000E3719" w:rsidRDefault="00C56367">
      <w:pPr>
        <w:pStyle w:val="20"/>
        <w:tabs>
          <w:tab w:val="center" w:pos="4592"/>
          <w:tab w:val="left" w:pos="7860"/>
        </w:tabs>
        <w:spacing w:before="0" w:line="360" w:lineRule="auto"/>
        <w:rPr>
          <w:rFonts w:ascii="Times New Roman" w:eastAsia="宋体" w:hAnsi="Times New Roman"/>
          <w:sz w:val="28"/>
        </w:rPr>
      </w:pPr>
      <w:bookmarkStart w:id="60" w:name="_Toc136026153"/>
      <w:bookmarkStart w:id="61" w:name="_Toc151193617"/>
      <w:bookmarkStart w:id="62" w:name="_Toc150509270"/>
      <w:bookmarkStart w:id="63" w:name="_Toc150774619"/>
      <w:bookmarkStart w:id="64" w:name="_Toc195842884"/>
      <w:bookmarkStart w:id="65" w:name="_Toc150480757"/>
      <w:bookmarkStart w:id="66" w:name="_Toc142311021"/>
      <w:bookmarkStart w:id="67" w:name="_Toc164608788"/>
      <w:bookmarkStart w:id="68" w:name="_Toc151193761"/>
      <w:bookmarkStart w:id="69" w:name="_Toc127161433"/>
      <w:bookmarkStart w:id="70" w:name="_Toc226965792"/>
      <w:bookmarkStart w:id="71" w:name="_Toc127151519"/>
      <w:bookmarkStart w:id="72" w:name="_Toc164229360"/>
      <w:bookmarkStart w:id="73" w:name="_Toc520356144"/>
      <w:bookmarkStart w:id="74" w:name="_Toc149720812"/>
      <w:bookmarkStart w:id="75" w:name="_Toc164608633"/>
      <w:bookmarkStart w:id="76" w:name="_Toc151193833"/>
      <w:bookmarkStart w:id="77" w:name="_Toc151193689"/>
      <w:bookmarkStart w:id="78" w:name="_Toc150774724"/>
      <w:bookmarkStart w:id="79" w:name="_Toc226965709"/>
      <w:bookmarkStart w:id="80" w:name="_Toc164229214"/>
      <w:bookmarkStart w:id="81" w:name="_Toc127151720"/>
      <w:bookmarkStart w:id="82" w:name="_Toc151190146"/>
      <w:bookmarkStart w:id="83" w:name="_Toc151193907"/>
      <w:bookmarkStart w:id="84" w:name="_Toc226309763"/>
      <w:bookmarkStart w:id="85" w:name="_Toc226337215"/>
      <w:bookmarkStart w:id="86" w:name="_Toc164351613"/>
      <w:r w:rsidRPr="000E3719">
        <w:rPr>
          <w:rFonts w:ascii="Times New Roman" w:eastAsia="宋体" w:hAnsi="Times New Roman"/>
          <w:sz w:val="28"/>
        </w:rPr>
        <w:t>投标人须知资料表</w:t>
      </w:r>
      <w:bookmarkEnd w:id="60"/>
    </w:p>
    <w:p w14:paraId="1937F862" w14:textId="77777777" w:rsidR="002D46D4" w:rsidRPr="000E3719" w:rsidRDefault="002D46D4">
      <w:pPr>
        <w:jc w:val="center"/>
        <w:rPr>
          <w:b/>
          <w:sz w:val="28"/>
          <w:szCs w:val="28"/>
        </w:rPr>
      </w:pPr>
    </w:p>
    <w:p w14:paraId="1340942E" w14:textId="77777777" w:rsidR="002D46D4" w:rsidRPr="000E3719" w:rsidRDefault="00C56367">
      <w:pPr>
        <w:spacing w:line="360" w:lineRule="auto"/>
        <w:ind w:firstLine="480"/>
      </w:pPr>
      <w:r w:rsidRPr="000E3719">
        <w:t>本表是对投标人须知的具体补充和修改，如有矛盾，均以本资料表为准。标记</w:t>
      </w:r>
      <w:r w:rsidRPr="000E3719">
        <w:t>“</w:t>
      </w:r>
      <w:r w:rsidRPr="000E3719">
        <w:rPr>
          <w:rFonts w:hint="eastAsia"/>
        </w:rPr>
        <w:t>■</w:t>
      </w:r>
      <w:r w:rsidRPr="000E3719">
        <w:t>”</w:t>
      </w:r>
      <w:r w:rsidRPr="000E3719">
        <w:t>的选项意为适用于本项目，标记</w:t>
      </w:r>
      <w:r w:rsidRPr="000E3719">
        <w:t>“</w:t>
      </w:r>
      <w:r w:rsidRPr="000E3719">
        <w:rPr>
          <w:rFonts w:hint="eastAsia"/>
        </w:rPr>
        <w:t>□</w:t>
      </w:r>
      <w:r w:rsidRPr="000E3719">
        <w:t>”</w:t>
      </w:r>
      <w:r w:rsidRPr="000E3719">
        <w:t>的选项意为不适用于本项目。</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10"/>
        <w:gridCol w:w="1683"/>
        <w:gridCol w:w="10"/>
        <w:gridCol w:w="6630"/>
        <w:gridCol w:w="45"/>
      </w:tblGrid>
      <w:tr w:rsidR="000E3719" w:rsidRPr="000E3719" w14:paraId="4277AAA4" w14:textId="77777777">
        <w:trPr>
          <w:gridAfter w:val="1"/>
          <w:wAfter w:w="45" w:type="dxa"/>
          <w:trHeight w:val="594"/>
          <w:tblHeader/>
          <w:jc w:val="center"/>
        </w:trPr>
        <w:tc>
          <w:tcPr>
            <w:tcW w:w="988" w:type="dxa"/>
            <w:vAlign w:val="center"/>
          </w:tcPr>
          <w:p w14:paraId="2F81749D" w14:textId="77777777" w:rsidR="002D46D4" w:rsidRPr="000E3719" w:rsidRDefault="00C56367">
            <w:pPr>
              <w:jc w:val="center"/>
              <w:rPr>
                <w:b/>
                <w:bCs/>
              </w:rPr>
            </w:pPr>
            <w:r w:rsidRPr="000E3719">
              <w:rPr>
                <w:b/>
              </w:rPr>
              <w:t>条款号</w:t>
            </w:r>
          </w:p>
        </w:tc>
        <w:tc>
          <w:tcPr>
            <w:tcW w:w="1701" w:type="dxa"/>
            <w:gridSpan w:val="2"/>
            <w:vAlign w:val="center"/>
          </w:tcPr>
          <w:p w14:paraId="146384F4" w14:textId="77777777" w:rsidR="002D46D4" w:rsidRPr="000E3719" w:rsidRDefault="00C56367">
            <w:pPr>
              <w:jc w:val="center"/>
              <w:rPr>
                <w:b/>
                <w:bCs/>
              </w:rPr>
            </w:pPr>
            <w:r w:rsidRPr="000E3719">
              <w:rPr>
                <w:b/>
                <w:bCs/>
              </w:rPr>
              <w:t>条目</w:t>
            </w:r>
          </w:p>
        </w:tc>
        <w:tc>
          <w:tcPr>
            <w:tcW w:w="6673" w:type="dxa"/>
            <w:gridSpan w:val="2"/>
            <w:vAlign w:val="center"/>
          </w:tcPr>
          <w:p w14:paraId="48F036EB" w14:textId="77777777" w:rsidR="002D46D4" w:rsidRPr="000E3719" w:rsidRDefault="00C56367">
            <w:pPr>
              <w:jc w:val="center"/>
              <w:rPr>
                <w:b/>
                <w:bCs/>
              </w:rPr>
            </w:pPr>
            <w:r w:rsidRPr="000E3719">
              <w:rPr>
                <w:b/>
                <w:bCs/>
              </w:rPr>
              <w:t>内容</w:t>
            </w:r>
          </w:p>
        </w:tc>
      </w:tr>
      <w:tr w:rsidR="000E3719" w:rsidRPr="000E3719" w14:paraId="22FB3B19" w14:textId="77777777">
        <w:trPr>
          <w:gridAfter w:val="1"/>
          <w:wAfter w:w="45" w:type="dxa"/>
          <w:trHeight w:val="995"/>
          <w:jc w:val="center"/>
        </w:trPr>
        <w:tc>
          <w:tcPr>
            <w:tcW w:w="988" w:type="dxa"/>
            <w:vAlign w:val="center"/>
          </w:tcPr>
          <w:p w14:paraId="03DA242F" w14:textId="77777777" w:rsidR="002D46D4" w:rsidRPr="000E3719" w:rsidRDefault="00C56367">
            <w:pPr>
              <w:adjustRightInd w:val="0"/>
              <w:snapToGrid w:val="0"/>
              <w:jc w:val="center"/>
            </w:pPr>
            <w:r w:rsidRPr="000E3719">
              <w:t>2.2</w:t>
            </w:r>
          </w:p>
        </w:tc>
        <w:tc>
          <w:tcPr>
            <w:tcW w:w="1701" w:type="dxa"/>
            <w:gridSpan w:val="2"/>
            <w:vAlign w:val="center"/>
          </w:tcPr>
          <w:p w14:paraId="62AAC0F1" w14:textId="77777777" w:rsidR="002D46D4" w:rsidRPr="000E3719" w:rsidRDefault="00C56367">
            <w:pPr>
              <w:jc w:val="center"/>
            </w:pPr>
            <w:r w:rsidRPr="000E3719">
              <w:t>项目属性</w:t>
            </w:r>
          </w:p>
        </w:tc>
        <w:tc>
          <w:tcPr>
            <w:tcW w:w="6673" w:type="dxa"/>
            <w:gridSpan w:val="2"/>
            <w:vAlign w:val="center"/>
          </w:tcPr>
          <w:p w14:paraId="4BB8BB49" w14:textId="77777777" w:rsidR="002D46D4" w:rsidRPr="000E3719" w:rsidRDefault="00C56367">
            <w:pPr>
              <w:jc w:val="left"/>
            </w:pPr>
            <w:r w:rsidRPr="000E3719">
              <w:t>项目属性：</w:t>
            </w:r>
          </w:p>
          <w:p w14:paraId="08F5C247" w14:textId="77777777" w:rsidR="002D46D4" w:rsidRPr="000E3719" w:rsidRDefault="00107D34">
            <w:pPr>
              <w:jc w:val="left"/>
            </w:pPr>
            <w:r w:rsidRPr="000E3719">
              <w:rPr>
                <w:rFonts w:hint="eastAsia"/>
              </w:rPr>
              <w:t>■</w:t>
            </w:r>
            <w:r w:rsidR="00C56367" w:rsidRPr="000E3719">
              <w:t>服务</w:t>
            </w:r>
          </w:p>
          <w:p w14:paraId="572AE0B4" w14:textId="77777777" w:rsidR="002D46D4" w:rsidRPr="000E3719" w:rsidRDefault="00107D34">
            <w:pPr>
              <w:jc w:val="left"/>
              <w:rPr>
                <w:u w:val="single"/>
              </w:rPr>
            </w:pPr>
            <w:r w:rsidRPr="000E3719">
              <w:rPr>
                <w:rFonts w:hint="eastAsia"/>
              </w:rPr>
              <w:t>□</w:t>
            </w:r>
            <w:r w:rsidR="00C56367" w:rsidRPr="000E3719">
              <w:t>货物</w:t>
            </w:r>
          </w:p>
        </w:tc>
      </w:tr>
      <w:tr w:rsidR="000E3719" w:rsidRPr="000E3719" w14:paraId="4D24C93A" w14:textId="77777777">
        <w:trPr>
          <w:gridAfter w:val="1"/>
          <w:wAfter w:w="45" w:type="dxa"/>
          <w:trHeight w:val="1125"/>
          <w:jc w:val="center"/>
        </w:trPr>
        <w:tc>
          <w:tcPr>
            <w:tcW w:w="988" w:type="dxa"/>
            <w:vAlign w:val="center"/>
          </w:tcPr>
          <w:p w14:paraId="1B170287" w14:textId="77777777" w:rsidR="002D46D4" w:rsidRPr="000E3719" w:rsidRDefault="00C56367">
            <w:pPr>
              <w:adjustRightInd w:val="0"/>
              <w:snapToGrid w:val="0"/>
              <w:jc w:val="center"/>
            </w:pPr>
            <w:r w:rsidRPr="000E3719">
              <w:t>2.3</w:t>
            </w:r>
          </w:p>
        </w:tc>
        <w:tc>
          <w:tcPr>
            <w:tcW w:w="1701" w:type="dxa"/>
            <w:gridSpan w:val="2"/>
            <w:vAlign w:val="center"/>
          </w:tcPr>
          <w:p w14:paraId="5CC8C3B7" w14:textId="77777777" w:rsidR="002D46D4" w:rsidRPr="000E3719" w:rsidRDefault="00C56367">
            <w:pPr>
              <w:jc w:val="center"/>
            </w:pPr>
            <w:r w:rsidRPr="000E3719">
              <w:t>科研仪器设备</w:t>
            </w:r>
          </w:p>
        </w:tc>
        <w:tc>
          <w:tcPr>
            <w:tcW w:w="6673" w:type="dxa"/>
            <w:gridSpan w:val="2"/>
            <w:vAlign w:val="center"/>
          </w:tcPr>
          <w:p w14:paraId="1D09390C" w14:textId="77777777" w:rsidR="002D46D4" w:rsidRPr="000E3719" w:rsidRDefault="00C56367">
            <w:pPr>
              <w:jc w:val="left"/>
            </w:pPr>
            <w:r w:rsidRPr="000E3719">
              <w:t>是否属于科研仪器设备采购项目：</w:t>
            </w:r>
          </w:p>
          <w:p w14:paraId="05DE349D" w14:textId="77777777" w:rsidR="002D46D4" w:rsidRPr="000E3719" w:rsidRDefault="00C56367">
            <w:pPr>
              <w:jc w:val="left"/>
            </w:pPr>
            <w:r w:rsidRPr="000E3719">
              <w:rPr>
                <w:rFonts w:hint="eastAsia"/>
              </w:rPr>
              <w:t>□</w:t>
            </w:r>
            <w:r w:rsidRPr="000E3719">
              <w:t>是</w:t>
            </w:r>
          </w:p>
          <w:p w14:paraId="389527CE" w14:textId="77777777" w:rsidR="002D46D4" w:rsidRPr="000E3719" w:rsidRDefault="00C56367">
            <w:pPr>
              <w:jc w:val="left"/>
            </w:pPr>
            <w:r w:rsidRPr="000E3719">
              <w:rPr>
                <w:rFonts w:hint="eastAsia"/>
              </w:rPr>
              <w:t>■</w:t>
            </w:r>
            <w:r w:rsidRPr="000E3719">
              <w:t>否</w:t>
            </w:r>
          </w:p>
        </w:tc>
      </w:tr>
      <w:tr w:rsidR="000E3719" w:rsidRPr="000E3719" w14:paraId="1AADDD9F" w14:textId="77777777">
        <w:trPr>
          <w:gridAfter w:val="1"/>
          <w:wAfter w:w="45" w:type="dxa"/>
          <w:trHeight w:val="1256"/>
          <w:jc w:val="center"/>
        </w:trPr>
        <w:tc>
          <w:tcPr>
            <w:tcW w:w="988" w:type="dxa"/>
            <w:vAlign w:val="center"/>
          </w:tcPr>
          <w:p w14:paraId="1748832D" w14:textId="77777777" w:rsidR="002D46D4" w:rsidRPr="000E3719" w:rsidRDefault="00C56367">
            <w:pPr>
              <w:adjustRightInd w:val="0"/>
              <w:snapToGrid w:val="0"/>
              <w:jc w:val="center"/>
            </w:pPr>
            <w:r w:rsidRPr="000E3719">
              <w:t>2.4</w:t>
            </w:r>
          </w:p>
        </w:tc>
        <w:tc>
          <w:tcPr>
            <w:tcW w:w="1701" w:type="dxa"/>
            <w:gridSpan w:val="2"/>
            <w:vAlign w:val="center"/>
          </w:tcPr>
          <w:p w14:paraId="53DD054D" w14:textId="77777777" w:rsidR="002D46D4" w:rsidRPr="000E3719" w:rsidRDefault="00C56367">
            <w:pPr>
              <w:jc w:val="center"/>
              <w:rPr>
                <w:b/>
              </w:rPr>
            </w:pPr>
            <w:r w:rsidRPr="000E3719">
              <w:t>核心产品</w:t>
            </w:r>
          </w:p>
        </w:tc>
        <w:tc>
          <w:tcPr>
            <w:tcW w:w="6673" w:type="dxa"/>
            <w:gridSpan w:val="2"/>
            <w:shd w:val="clear" w:color="auto" w:fill="auto"/>
            <w:vAlign w:val="center"/>
          </w:tcPr>
          <w:p w14:paraId="61213E67" w14:textId="77777777" w:rsidR="002D46D4" w:rsidRPr="000E3719" w:rsidRDefault="00C56367">
            <w:pPr>
              <w:adjustRightInd w:val="0"/>
              <w:snapToGrid w:val="0"/>
            </w:pPr>
            <w:r w:rsidRPr="000E3719">
              <w:rPr>
                <w:rFonts w:hint="eastAsia"/>
              </w:rPr>
              <w:t>■</w:t>
            </w:r>
            <w:r w:rsidRPr="000E3719">
              <w:t>关于核心产品本项目</w:t>
            </w:r>
            <w:r w:rsidRPr="000E3719">
              <w:rPr>
                <w:u w:val="single"/>
              </w:rPr>
              <w:t xml:space="preserve">  / </w:t>
            </w:r>
            <w:r w:rsidRPr="000E3719">
              <w:t>包不适用。</w:t>
            </w:r>
          </w:p>
          <w:p w14:paraId="5363D0AE" w14:textId="77777777" w:rsidR="002D46D4" w:rsidRPr="000E3719" w:rsidRDefault="00C56367">
            <w:pPr>
              <w:adjustRightInd w:val="0"/>
              <w:snapToGrid w:val="0"/>
            </w:pPr>
            <w:r w:rsidRPr="000E3719">
              <w:rPr>
                <w:rFonts w:hint="eastAsia"/>
              </w:rPr>
              <w:t>□</w:t>
            </w:r>
            <w:r w:rsidRPr="000E3719">
              <w:t>本项目</w:t>
            </w:r>
            <w:r w:rsidRPr="000E3719">
              <w:t xml:space="preserve"> </w:t>
            </w:r>
            <w:r w:rsidRPr="000E3719">
              <w:rPr>
                <w:u w:val="single"/>
              </w:rPr>
              <w:t xml:space="preserve">  /  </w:t>
            </w:r>
            <w:r w:rsidRPr="000E3719">
              <w:t>包为单一产品采购项目。</w:t>
            </w:r>
          </w:p>
          <w:p w14:paraId="37498631" w14:textId="77777777" w:rsidR="002D46D4" w:rsidRPr="000E3719" w:rsidRDefault="00C56367">
            <w:pPr>
              <w:jc w:val="left"/>
            </w:pPr>
            <w:r w:rsidRPr="000E3719">
              <w:rPr>
                <w:rFonts w:hint="eastAsia"/>
              </w:rPr>
              <w:t>□</w:t>
            </w:r>
            <w:r w:rsidRPr="000E3719">
              <w:t>本项目</w:t>
            </w:r>
            <w:r w:rsidRPr="000E3719">
              <w:rPr>
                <w:u w:val="single"/>
              </w:rPr>
              <w:t xml:space="preserve">  /  </w:t>
            </w:r>
            <w:r w:rsidRPr="000E3719">
              <w:t>包为非单一产品采购项目，核心产品为：</w:t>
            </w:r>
            <w:r w:rsidRPr="000E3719">
              <w:rPr>
                <w:rFonts w:hint="eastAsia"/>
                <w:u w:val="single"/>
              </w:rPr>
              <w:t xml:space="preserve">         </w:t>
            </w:r>
            <w:r w:rsidRPr="000E3719">
              <w:t>。</w:t>
            </w:r>
          </w:p>
        </w:tc>
      </w:tr>
      <w:tr w:rsidR="000E3719" w:rsidRPr="000E3719" w14:paraId="7186DB17" w14:textId="77777777">
        <w:trPr>
          <w:gridAfter w:val="1"/>
          <w:wAfter w:w="45" w:type="dxa"/>
          <w:trHeight w:val="991"/>
          <w:jc w:val="center"/>
        </w:trPr>
        <w:tc>
          <w:tcPr>
            <w:tcW w:w="988" w:type="dxa"/>
            <w:vMerge w:val="restart"/>
            <w:vAlign w:val="center"/>
          </w:tcPr>
          <w:p w14:paraId="1B1BCBBF" w14:textId="77777777" w:rsidR="002D46D4" w:rsidRPr="000E3719" w:rsidRDefault="00C56367">
            <w:pPr>
              <w:adjustRightInd w:val="0"/>
              <w:snapToGrid w:val="0"/>
              <w:jc w:val="center"/>
            </w:pPr>
            <w:r w:rsidRPr="000E3719">
              <w:t>3.1</w:t>
            </w:r>
          </w:p>
        </w:tc>
        <w:tc>
          <w:tcPr>
            <w:tcW w:w="1701" w:type="dxa"/>
            <w:gridSpan w:val="2"/>
            <w:vAlign w:val="center"/>
          </w:tcPr>
          <w:p w14:paraId="14640D98" w14:textId="77777777" w:rsidR="002D46D4" w:rsidRPr="000E3719" w:rsidRDefault="00C56367">
            <w:pPr>
              <w:jc w:val="center"/>
            </w:pPr>
            <w:r w:rsidRPr="000E3719">
              <w:t>现场考察</w:t>
            </w:r>
          </w:p>
        </w:tc>
        <w:tc>
          <w:tcPr>
            <w:tcW w:w="6673" w:type="dxa"/>
            <w:gridSpan w:val="2"/>
            <w:vAlign w:val="center"/>
          </w:tcPr>
          <w:p w14:paraId="5D6A4454" w14:textId="77777777" w:rsidR="002D46D4" w:rsidRPr="000E3719" w:rsidRDefault="00C56367">
            <w:pPr>
              <w:jc w:val="left"/>
            </w:pPr>
            <w:r w:rsidRPr="000E3719">
              <w:rPr>
                <w:rFonts w:hint="eastAsia"/>
              </w:rPr>
              <w:t>■</w:t>
            </w:r>
            <w:r w:rsidRPr="000E3719">
              <w:t>不组织</w:t>
            </w:r>
          </w:p>
          <w:p w14:paraId="50CC28A0" w14:textId="77777777" w:rsidR="002D46D4" w:rsidRPr="000E3719" w:rsidRDefault="00C56367">
            <w:pPr>
              <w:jc w:val="left"/>
              <w:rPr>
                <w:bCs/>
              </w:rPr>
            </w:pPr>
            <w:r w:rsidRPr="000E3719">
              <w:rPr>
                <w:rFonts w:hint="eastAsia"/>
              </w:rPr>
              <w:t>□</w:t>
            </w:r>
            <w:r w:rsidRPr="000E3719">
              <w:t>组织，考察时间：</w:t>
            </w:r>
            <w:r w:rsidRPr="000E3719">
              <w:rPr>
                <w:u w:val="single"/>
              </w:rPr>
              <w:t xml:space="preserve">    </w:t>
            </w:r>
            <w:r w:rsidRPr="000E3719">
              <w:t>年</w:t>
            </w:r>
            <w:r w:rsidRPr="000E3719">
              <w:rPr>
                <w:rFonts w:hint="eastAsia"/>
                <w:u w:val="single"/>
              </w:rPr>
              <w:t xml:space="preserve"> </w:t>
            </w:r>
            <w:r w:rsidRPr="000E3719">
              <w:rPr>
                <w:u w:val="single"/>
              </w:rPr>
              <w:t xml:space="preserve">   </w:t>
            </w:r>
            <w:r w:rsidRPr="000E3719">
              <w:t>月</w:t>
            </w:r>
            <w:r w:rsidRPr="000E3719">
              <w:rPr>
                <w:rFonts w:hint="eastAsia"/>
                <w:u w:val="single"/>
              </w:rPr>
              <w:t xml:space="preserve"> </w:t>
            </w:r>
            <w:r w:rsidRPr="000E3719">
              <w:rPr>
                <w:u w:val="single"/>
              </w:rPr>
              <w:t xml:space="preserve">   </w:t>
            </w:r>
            <w:r w:rsidRPr="000E3719">
              <w:t>日</w:t>
            </w:r>
            <w:r w:rsidRPr="000E3719">
              <w:rPr>
                <w:u w:val="single"/>
              </w:rPr>
              <w:t xml:space="preserve">    </w:t>
            </w:r>
            <w:r w:rsidRPr="000E3719">
              <w:rPr>
                <w:bCs/>
              </w:rPr>
              <w:t>点</w:t>
            </w:r>
            <w:r w:rsidRPr="000E3719">
              <w:rPr>
                <w:u w:val="single"/>
              </w:rPr>
              <w:t xml:space="preserve">   </w:t>
            </w:r>
            <w:r w:rsidRPr="000E3719">
              <w:rPr>
                <w:bCs/>
              </w:rPr>
              <w:t>分</w:t>
            </w:r>
          </w:p>
          <w:p w14:paraId="433F615C" w14:textId="77777777" w:rsidR="002D46D4" w:rsidRPr="000E3719" w:rsidRDefault="00C56367">
            <w:pPr>
              <w:adjustRightInd w:val="0"/>
              <w:snapToGrid w:val="0"/>
            </w:pPr>
            <w:r w:rsidRPr="000E3719">
              <w:t>考察地点：</w:t>
            </w:r>
            <w:r w:rsidRPr="000E3719">
              <w:t>____________</w:t>
            </w:r>
            <w:r w:rsidRPr="000E3719">
              <w:t>。</w:t>
            </w:r>
          </w:p>
        </w:tc>
      </w:tr>
      <w:tr w:rsidR="000E3719" w:rsidRPr="000E3719" w14:paraId="190D6B81" w14:textId="77777777">
        <w:trPr>
          <w:gridAfter w:val="1"/>
          <w:wAfter w:w="45" w:type="dxa"/>
          <w:trHeight w:val="854"/>
          <w:jc w:val="center"/>
        </w:trPr>
        <w:tc>
          <w:tcPr>
            <w:tcW w:w="988" w:type="dxa"/>
            <w:vMerge/>
            <w:vAlign w:val="center"/>
          </w:tcPr>
          <w:p w14:paraId="5D8FE4EF" w14:textId="77777777" w:rsidR="002D46D4" w:rsidRPr="000E3719" w:rsidRDefault="002D46D4">
            <w:pPr>
              <w:adjustRightInd w:val="0"/>
              <w:snapToGrid w:val="0"/>
              <w:jc w:val="center"/>
            </w:pPr>
          </w:p>
        </w:tc>
        <w:tc>
          <w:tcPr>
            <w:tcW w:w="1701" w:type="dxa"/>
            <w:gridSpan w:val="2"/>
            <w:vAlign w:val="center"/>
          </w:tcPr>
          <w:p w14:paraId="744E8E18" w14:textId="77777777" w:rsidR="002D46D4" w:rsidRPr="000E3719" w:rsidRDefault="00C56367">
            <w:pPr>
              <w:jc w:val="center"/>
            </w:pPr>
            <w:r w:rsidRPr="000E3719">
              <w:t>开标前答疑会</w:t>
            </w:r>
          </w:p>
        </w:tc>
        <w:tc>
          <w:tcPr>
            <w:tcW w:w="6673" w:type="dxa"/>
            <w:gridSpan w:val="2"/>
            <w:vAlign w:val="center"/>
          </w:tcPr>
          <w:p w14:paraId="04AE36CB" w14:textId="77777777" w:rsidR="002D46D4" w:rsidRPr="000E3719" w:rsidRDefault="00C56367">
            <w:pPr>
              <w:jc w:val="left"/>
            </w:pPr>
            <w:r w:rsidRPr="000E3719">
              <w:rPr>
                <w:rFonts w:hint="eastAsia"/>
              </w:rPr>
              <w:t>■</w:t>
            </w:r>
            <w:r w:rsidRPr="000E3719">
              <w:t>不召开</w:t>
            </w:r>
          </w:p>
          <w:p w14:paraId="2A78B7D4" w14:textId="77777777" w:rsidR="002D46D4" w:rsidRPr="000E3719" w:rsidRDefault="00C56367">
            <w:pPr>
              <w:jc w:val="left"/>
            </w:pPr>
            <w:r w:rsidRPr="000E3719">
              <w:rPr>
                <w:rFonts w:hint="eastAsia"/>
              </w:rPr>
              <w:t>□</w:t>
            </w:r>
            <w:r w:rsidRPr="000E3719">
              <w:t>召开，召开时间：</w:t>
            </w:r>
            <w:r w:rsidRPr="000E3719">
              <w:rPr>
                <w:u w:val="single"/>
              </w:rPr>
              <w:t xml:space="preserve">    </w:t>
            </w:r>
            <w:r w:rsidRPr="000E3719">
              <w:t>年</w:t>
            </w:r>
            <w:r w:rsidRPr="000E3719">
              <w:rPr>
                <w:rFonts w:hint="eastAsia"/>
              </w:rPr>
              <w:t xml:space="preserve"> </w:t>
            </w:r>
            <w:r w:rsidRPr="000E3719">
              <w:rPr>
                <w:u w:val="single"/>
              </w:rPr>
              <w:t xml:space="preserve">    </w:t>
            </w:r>
            <w:r w:rsidRPr="000E3719">
              <w:t>月</w:t>
            </w:r>
            <w:r w:rsidRPr="000E3719">
              <w:rPr>
                <w:rFonts w:hint="eastAsia"/>
                <w:u w:val="single"/>
              </w:rPr>
              <w:t xml:space="preserve"> </w:t>
            </w:r>
            <w:r w:rsidRPr="000E3719">
              <w:rPr>
                <w:u w:val="single"/>
              </w:rPr>
              <w:t xml:space="preserve">  </w:t>
            </w:r>
            <w:r w:rsidRPr="000E3719">
              <w:t>日</w:t>
            </w:r>
            <w:r w:rsidRPr="000E3719">
              <w:rPr>
                <w:u w:val="single"/>
              </w:rPr>
              <w:t xml:space="preserve">    </w:t>
            </w:r>
            <w:r w:rsidRPr="000E3719">
              <w:rPr>
                <w:bCs/>
              </w:rPr>
              <w:t>点</w:t>
            </w:r>
            <w:r w:rsidRPr="000E3719">
              <w:rPr>
                <w:u w:val="single"/>
              </w:rPr>
              <w:t xml:space="preserve">   </w:t>
            </w:r>
            <w:r w:rsidRPr="000E3719">
              <w:rPr>
                <w:bCs/>
              </w:rPr>
              <w:t>分</w:t>
            </w:r>
          </w:p>
          <w:p w14:paraId="74310EB0" w14:textId="77777777" w:rsidR="002D46D4" w:rsidRPr="000E3719" w:rsidRDefault="00C56367">
            <w:pPr>
              <w:jc w:val="left"/>
            </w:pPr>
            <w:r w:rsidRPr="000E3719">
              <w:t>召开地点：</w:t>
            </w:r>
            <w:r w:rsidRPr="000E3719">
              <w:t>____________</w:t>
            </w:r>
            <w:r w:rsidRPr="000E3719">
              <w:rPr>
                <w:rFonts w:hint="eastAsia"/>
              </w:rPr>
              <w:t>。</w:t>
            </w:r>
          </w:p>
        </w:tc>
      </w:tr>
      <w:tr w:rsidR="000E3719" w:rsidRPr="000E3719" w14:paraId="33E76566" w14:textId="77777777">
        <w:trPr>
          <w:gridAfter w:val="1"/>
          <w:wAfter w:w="45" w:type="dxa"/>
          <w:trHeight w:val="20"/>
          <w:jc w:val="center"/>
        </w:trPr>
        <w:tc>
          <w:tcPr>
            <w:tcW w:w="988" w:type="dxa"/>
            <w:vAlign w:val="center"/>
          </w:tcPr>
          <w:p w14:paraId="32E1E731" w14:textId="77777777" w:rsidR="002D46D4" w:rsidRPr="000E3719" w:rsidRDefault="00C56367">
            <w:pPr>
              <w:adjustRightInd w:val="0"/>
              <w:snapToGrid w:val="0"/>
              <w:jc w:val="center"/>
            </w:pPr>
            <w:r w:rsidRPr="000E3719">
              <w:t>4.1</w:t>
            </w:r>
          </w:p>
        </w:tc>
        <w:tc>
          <w:tcPr>
            <w:tcW w:w="1701" w:type="dxa"/>
            <w:gridSpan w:val="2"/>
            <w:vAlign w:val="center"/>
          </w:tcPr>
          <w:p w14:paraId="1F6F068A" w14:textId="77777777" w:rsidR="002D46D4" w:rsidRPr="000E3719" w:rsidRDefault="00C56367">
            <w:pPr>
              <w:jc w:val="center"/>
            </w:pPr>
            <w:r w:rsidRPr="000E3719">
              <w:t>样品</w:t>
            </w:r>
          </w:p>
        </w:tc>
        <w:tc>
          <w:tcPr>
            <w:tcW w:w="6673" w:type="dxa"/>
            <w:gridSpan w:val="2"/>
            <w:vAlign w:val="center"/>
          </w:tcPr>
          <w:p w14:paraId="015A9768" w14:textId="77777777" w:rsidR="002D46D4" w:rsidRPr="000E3719" w:rsidRDefault="00C56367">
            <w:pPr>
              <w:jc w:val="left"/>
            </w:pPr>
            <w:r w:rsidRPr="000E3719">
              <w:t>投标样品递交：</w:t>
            </w:r>
          </w:p>
          <w:p w14:paraId="0B6F17E6" w14:textId="77777777" w:rsidR="002D46D4" w:rsidRPr="000E3719" w:rsidRDefault="00C56367">
            <w:pPr>
              <w:jc w:val="left"/>
            </w:pPr>
            <w:r w:rsidRPr="000E3719">
              <w:rPr>
                <w:rFonts w:hint="eastAsia"/>
              </w:rPr>
              <w:t>■</w:t>
            </w:r>
            <w:r w:rsidRPr="000E3719">
              <w:t>不需要</w:t>
            </w:r>
          </w:p>
          <w:p w14:paraId="3FF47EFD" w14:textId="77777777" w:rsidR="002D46D4" w:rsidRPr="000E3719" w:rsidRDefault="00C56367">
            <w:pPr>
              <w:jc w:val="left"/>
            </w:pPr>
            <w:r w:rsidRPr="000E3719">
              <w:rPr>
                <w:rFonts w:hint="eastAsia"/>
              </w:rPr>
              <w:t>□</w:t>
            </w:r>
            <w:r w:rsidRPr="000E3719">
              <w:t>需要，具体要求如下：</w:t>
            </w:r>
          </w:p>
          <w:p w14:paraId="21B88A3D" w14:textId="77777777" w:rsidR="002D46D4" w:rsidRPr="000E3719" w:rsidRDefault="00C56367">
            <w:pPr>
              <w:jc w:val="left"/>
              <w:rPr>
                <w:u w:val="single"/>
              </w:rPr>
            </w:pPr>
            <w:r w:rsidRPr="000E3719">
              <w:t>（</w:t>
            </w:r>
            <w:r w:rsidRPr="000E3719">
              <w:t>1</w:t>
            </w:r>
            <w:r w:rsidRPr="000E3719">
              <w:t>）样品制作的标准和要求：</w:t>
            </w:r>
            <w:r w:rsidRPr="000E3719">
              <w:t>_/________</w:t>
            </w:r>
            <w:r w:rsidRPr="000E3719">
              <w:t>；</w:t>
            </w:r>
          </w:p>
          <w:p w14:paraId="3F9C0B8B" w14:textId="77777777" w:rsidR="002D46D4" w:rsidRPr="000E3719" w:rsidRDefault="00C56367">
            <w:pPr>
              <w:jc w:val="left"/>
            </w:pPr>
            <w:r w:rsidRPr="000E3719">
              <w:t>（</w:t>
            </w:r>
            <w:r w:rsidRPr="000E3719">
              <w:t>2</w:t>
            </w:r>
            <w:r w:rsidRPr="000E3719">
              <w:t>）是否需要随样品提交相关检测报告：</w:t>
            </w:r>
          </w:p>
          <w:p w14:paraId="6073B4FA" w14:textId="77777777" w:rsidR="002D46D4" w:rsidRPr="000E3719" w:rsidRDefault="00C56367">
            <w:pPr>
              <w:ind w:firstLineChars="250" w:firstLine="600"/>
              <w:jc w:val="left"/>
            </w:pPr>
            <w:r w:rsidRPr="000E3719">
              <w:rPr>
                <w:rFonts w:hint="eastAsia"/>
              </w:rPr>
              <w:t>□</w:t>
            </w:r>
            <w:r w:rsidRPr="000E3719">
              <w:t>不需要</w:t>
            </w:r>
          </w:p>
          <w:p w14:paraId="51F2C0B9" w14:textId="77777777" w:rsidR="002D46D4" w:rsidRPr="000E3719" w:rsidRDefault="00C56367">
            <w:pPr>
              <w:ind w:firstLineChars="250" w:firstLine="600"/>
              <w:jc w:val="left"/>
            </w:pPr>
            <w:r w:rsidRPr="000E3719">
              <w:rPr>
                <w:rFonts w:hint="eastAsia"/>
              </w:rPr>
              <w:t>□</w:t>
            </w:r>
            <w:r w:rsidRPr="000E3719">
              <w:t>需要</w:t>
            </w:r>
          </w:p>
          <w:p w14:paraId="68D8543E" w14:textId="77777777" w:rsidR="002D46D4" w:rsidRPr="000E3719" w:rsidRDefault="00C56367">
            <w:pPr>
              <w:jc w:val="left"/>
            </w:pPr>
            <w:r w:rsidRPr="000E3719">
              <w:t>（</w:t>
            </w:r>
            <w:r w:rsidRPr="000E3719">
              <w:t>3</w:t>
            </w:r>
            <w:r w:rsidRPr="000E3719">
              <w:t>）样品递交要求：</w:t>
            </w:r>
            <w:r w:rsidRPr="000E3719">
              <w:t>____/___</w:t>
            </w:r>
            <w:r w:rsidRPr="000E3719">
              <w:t>；</w:t>
            </w:r>
          </w:p>
          <w:p w14:paraId="4E24C2F6" w14:textId="77777777" w:rsidR="002D46D4" w:rsidRPr="000E3719" w:rsidRDefault="00C56367">
            <w:pPr>
              <w:jc w:val="left"/>
            </w:pPr>
            <w:r w:rsidRPr="000E3719">
              <w:t>（</w:t>
            </w:r>
            <w:r w:rsidRPr="000E3719">
              <w:t>4</w:t>
            </w:r>
            <w:r w:rsidRPr="000E3719">
              <w:t>）未中标人样品退还：</w:t>
            </w:r>
            <w:r w:rsidRPr="000E3719">
              <w:t>__/____</w:t>
            </w:r>
            <w:r w:rsidRPr="000E3719">
              <w:t>；</w:t>
            </w:r>
          </w:p>
          <w:p w14:paraId="73583B8B" w14:textId="77777777" w:rsidR="002D46D4" w:rsidRPr="000E3719" w:rsidRDefault="00C56367">
            <w:pPr>
              <w:jc w:val="left"/>
              <w:rPr>
                <w:u w:val="single"/>
              </w:rPr>
            </w:pPr>
            <w:r w:rsidRPr="000E3719">
              <w:t>（</w:t>
            </w:r>
            <w:r w:rsidRPr="000E3719">
              <w:t>5</w:t>
            </w:r>
            <w:r w:rsidRPr="000E3719">
              <w:t>）中标人样品保管、封存及退还：</w:t>
            </w:r>
            <w:r w:rsidRPr="000E3719">
              <w:t>_/_____</w:t>
            </w:r>
            <w:r w:rsidRPr="000E3719">
              <w:t>；</w:t>
            </w:r>
          </w:p>
          <w:p w14:paraId="1AF13E15" w14:textId="77777777" w:rsidR="002D46D4" w:rsidRPr="000E3719" w:rsidRDefault="00C56367">
            <w:pPr>
              <w:jc w:val="left"/>
            </w:pPr>
            <w:r w:rsidRPr="000E3719">
              <w:t>（</w:t>
            </w:r>
            <w:r w:rsidRPr="000E3719">
              <w:t>6</w:t>
            </w:r>
            <w:r w:rsidRPr="000E3719">
              <w:t>）其他要求（如有）：</w:t>
            </w:r>
            <w:r w:rsidRPr="000E3719">
              <w:t>__/_____</w:t>
            </w:r>
            <w:r w:rsidRPr="000E3719">
              <w:t>。</w:t>
            </w:r>
          </w:p>
        </w:tc>
      </w:tr>
      <w:tr w:rsidR="000E3719" w:rsidRPr="000E3719" w14:paraId="118291E8" w14:textId="77777777">
        <w:trPr>
          <w:gridAfter w:val="1"/>
          <w:wAfter w:w="45" w:type="dxa"/>
          <w:trHeight w:val="1535"/>
          <w:jc w:val="center"/>
        </w:trPr>
        <w:tc>
          <w:tcPr>
            <w:tcW w:w="988" w:type="dxa"/>
            <w:vAlign w:val="center"/>
          </w:tcPr>
          <w:p w14:paraId="4F29D59E" w14:textId="77777777" w:rsidR="002D46D4" w:rsidRPr="000E3719" w:rsidRDefault="00C56367">
            <w:pPr>
              <w:adjustRightInd w:val="0"/>
              <w:snapToGrid w:val="0"/>
              <w:jc w:val="center"/>
            </w:pPr>
            <w:r w:rsidRPr="000E3719">
              <w:lastRenderedPageBreak/>
              <w:t>5.2.5</w:t>
            </w:r>
          </w:p>
        </w:tc>
        <w:tc>
          <w:tcPr>
            <w:tcW w:w="1701" w:type="dxa"/>
            <w:gridSpan w:val="2"/>
            <w:vAlign w:val="center"/>
          </w:tcPr>
          <w:p w14:paraId="12F4E6E4" w14:textId="77777777" w:rsidR="002D46D4" w:rsidRPr="000E3719" w:rsidRDefault="00C56367">
            <w:pPr>
              <w:jc w:val="center"/>
            </w:pPr>
            <w:r w:rsidRPr="000E3719">
              <w:t>标的所属行业</w:t>
            </w:r>
          </w:p>
        </w:tc>
        <w:tc>
          <w:tcPr>
            <w:tcW w:w="6673" w:type="dxa"/>
            <w:gridSpan w:val="2"/>
            <w:vAlign w:val="center"/>
          </w:tcPr>
          <w:p w14:paraId="584A8029" w14:textId="77777777" w:rsidR="002D46D4" w:rsidRPr="000E3719" w:rsidRDefault="00C56367">
            <w:pPr>
              <w:jc w:val="left"/>
            </w:pPr>
            <w:r w:rsidRPr="000E3719">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9"/>
              <w:gridCol w:w="3535"/>
            </w:tblGrid>
            <w:tr w:rsidR="000E3719" w:rsidRPr="000E3719" w14:paraId="0A874EDC" w14:textId="77777777" w:rsidTr="00556647">
              <w:trPr>
                <w:trHeight w:val="454"/>
              </w:trPr>
              <w:tc>
                <w:tcPr>
                  <w:tcW w:w="2244" w:type="pct"/>
                  <w:tcBorders>
                    <w:top w:val="single" w:sz="4" w:space="0" w:color="auto"/>
                    <w:left w:val="single" w:sz="4" w:space="0" w:color="auto"/>
                    <w:bottom w:val="single" w:sz="4" w:space="0" w:color="auto"/>
                    <w:right w:val="single" w:sz="4" w:space="0" w:color="auto"/>
                  </w:tcBorders>
                  <w:vAlign w:val="center"/>
                </w:tcPr>
                <w:p w14:paraId="3D237BBD" w14:textId="77777777" w:rsidR="002D46D4" w:rsidRPr="000E3719" w:rsidRDefault="00C56367">
                  <w:pPr>
                    <w:jc w:val="center"/>
                    <w:rPr>
                      <w:b/>
                      <w:bCs/>
                    </w:rPr>
                  </w:pPr>
                  <w:r w:rsidRPr="000E3719">
                    <w:rPr>
                      <w:b/>
                      <w:bCs/>
                    </w:rPr>
                    <w:t>标的名称</w:t>
                  </w:r>
                </w:p>
              </w:tc>
              <w:tc>
                <w:tcPr>
                  <w:tcW w:w="2756" w:type="pct"/>
                  <w:tcBorders>
                    <w:top w:val="single" w:sz="4" w:space="0" w:color="auto"/>
                    <w:left w:val="single" w:sz="4" w:space="0" w:color="auto"/>
                    <w:bottom w:val="single" w:sz="4" w:space="0" w:color="auto"/>
                    <w:right w:val="single" w:sz="4" w:space="0" w:color="auto"/>
                  </w:tcBorders>
                  <w:vAlign w:val="center"/>
                </w:tcPr>
                <w:p w14:paraId="154EC925" w14:textId="77777777" w:rsidR="002D46D4" w:rsidRPr="000E3719" w:rsidRDefault="00C56367">
                  <w:pPr>
                    <w:jc w:val="center"/>
                    <w:rPr>
                      <w:b/>
                      <w:bCs/>
                    </w:rPr>
                  </w:pPr>
                  <w:r w:rsidRPr="000E3719">
                    <w:rPr>
                      <w:b/>
                      <w:bCs/>
                    </w:rPr>
                    <w:t>中小企业划分标准所属行业</w:t>
                  </w:r>
                </w:p>
              </w:tc>
            </w:tr>
            <w:tr w:rsidR="000E3719" w:rsidRPr="000E3719" w14:paraId="1817E4CC" w14:textId="77777777" w:rsidTr="00556647">
              <w:trPr>
                <w:trHeight w:val="454"/>
              </w:trPr>
              <w:tc>
                <w:tcPr>
                  <w:tcW w:w="2244" w:type="pct"/>
                  <w:tcBorders>
                    <w:top w:val="single" w:sz="4" w:space="0" w:color="auto"/>
                    <w:left w:val="single" w:sz="4" w:space="0" w:color="auto"/>
                    <w:bottom w:val="single" w:sz="4" w:space="0" w:color="auto"/>
                    <w:right w:val="single" w:sz="4" w:space="0" w:color="auto"/>
                  </w:tcBorders>
                  <w:vAlign w:val="center"/>
                </w:tcPr>
                <w:p w14:paraId="03E90D2A" w14:textId="16135647" w:rsidR="002D46D4" w:rsidRPr="000E3719" w:rsidRDefault="005D5DE7">
                  <w:pPr>
                    <w:jc w:val="center"/>
                    <w:rPr>
                      <w:sz w:val="22"/>
                      <w:szCs w:val="22"/>
                    </w:rPr>
                  </w:pPr>
                  <w:r w:rsidRPr="000E3719">
                    <w:rPr>
                      <w:rFonts w:hint="eastAsia"/>
                    </w:rPr>
                    <w:t>国家水资源监控能力二期大兴区系统运行维护项目</w:t>
                  </w:r>
                </w:p>
              </w:tc>
              <w:tc>
                <w:tcPr>
                  <w:tcW w:w="2756" w:type="pct"/>
                  <w:tcBorders>
                    <w:top w:val="single" w:sz="4" w:space="0" w:color="auto"/>
                    <w:left w:val="single" w:sz="4" w:space="0" w:color="auto"/>
                    <w:bottom w:val="single" w:sz="4" w:space="0" w:color="auto"/>
                    <w:right w:val="single" w:sz="4" w:space="0" w:color="auto"/>
                  </w:tcBorders>
                  <w:vAlign w:val="center"/>
                </w:tcPr>
                <w:p w14:paraId="1EAAC36D" w14:textId="77777777" w:rsidR="002D46D4" w:rsidRPr="000E3719" w:rsidRDefault="00C56367">
                  <w:pPr>
                    <w:jc w:val="center"/>
                    <w:rPr>
                      <w:sz w:val="22"/>
                      <w:szCs w:val="22"/>
                    </w:rPr>
                  </w:pPr>
                  <w:r w:rsidRPr="000E3719">
                    <w:rPr>
                      <w:rFonts w:hint="eastAsia"/>
                      <w:sz w:val="22"/>
                      <w:szCs w:val="22"/>
                    </w:rPr>
                    <w:t>按照《关于印发中小企业划型标准规定的通知工信部联企业〔</w:t>
                  </w:r>
                  <w:r w:rsidRPr="000E3719">
                    <w:rPr>
                      <w:rFonts w:hint="eastAsia"/>
                      <w:sz w:val="22"/>
                      <w:szCs w:val="22"/>
                    </w:rPr>
                    <w:t>2011</w:t>
                  </w:r>
                  <w:r w:rsidRPr="000E3719">
                    <w:rPr>
                      <w:rFonts w:hint="eastAsia"/>
                      <w:sz w:val="22"/>
                      <w:szCs w:val="22"/>
                    </w:rPr>
                    <w:t>〕</w:t>
                  </w:r>
                  <w:r w:rsidRPr="000E3719">
                    <w:rPr>
                      <w:rFonts w:hint="eastAsia"/>
                      <w:sz w:val="22"/>
                      <w:szCs w:val="22"/>
                    </w:rPr>
                    <w:t>300</w:t>
                  </w:r>
                  <w:r w:rsidRPr="000E3719">
                    <w:rPr>
                      <w:rFonts w:hint="eastAsia"/>
                      <w:sz w:val="22"/>
                      <w:szCs w:val="22"/>
                    </w:rPr>
                    <w:t>号》属于</w:t>
                  </w:r>
                  <w:r w:rsidR="00165EC4" w:rsidRPr="000E3719">
                    <w:rPr>
                      <w:rFonts w:cs="仿宋_GB2312" w:hint="eastAsia"/>
                      <w:b/>
                      <w:szCs w:val="28"/>
                    </w:rPr>
                    <w:t>（十六）其他未列明行业</w:t>
                  </w:r>
                </w:p>
              </w:tc>
            </w:tr>
          </w:tbl>
          <w:p w14:paraId="67B1226D" w14:textId="77777777" w:rsidR="002D46D4" w:rsidRPr="000E3719" w:rsidRDefault="002D46D4">
            <w:pPr>
              <w:jc w:val="left"/>
            </w:pPr>
          </w:p>
        </w:tc>
      </w:tr>
      <w:tr w:rsidR="000E3719" w:rsidRPr="000E3719" w14:paraId="4431A3D5" w14:textId="77777777" w:rsidTr="00C56367">
        <w:trPr>
          <w:trHeight w:val="841"/>
          <w:jc w:val="center"/>
        </w:trPr>
        <w:tc>
          <w:tcPr>
            <w:tcW w:w="998" w:type="dxa"/>
            <w:gridSpan w:val="2"/>
            <w:vAlign w:val="center"/>
          </w:tcPr>
          <w:p w14:paraId="592430BF" w14:textId="77777777" w:rsidR="002D46D4" w:rsidRPr="000E3719" w:rsidRDefault="00C56367">
            <w:pPr>
              <w:adjustRightInd w:val="0"/>
              <w:snapToGrid w:val="0"/>
              <w:jc w:val="center"/>
            </w:pPr>
            <w:r w:rsidRPr="000E3719">
              <w:t>9</w:t>
            </w:r>
          </w:p>
        </w:tc>
        <w:tc>
          <w:tcPr>
            <w:tcW w:w="1701" w:type="dxa"/>
            <w:gridSpan w:val="2"/>
            <w:vAlign w:val="center"/>
          </w:tcPr>
          <w:p w14:paraId="5C6EE374" w14:textId="77777777" w:rsidR="002D46D4" w:rsidRPr="000E3719" w:rsidRDefault="00C56367">
            <w:pPr>
              <w:jc w:val="left"/>
            </w:pPr>
            <w:r w:rsidRPr="000E3719">
              <w:rPr>
                <w:rFonts w:hint="eastAsia"/>
              </w:rPr>
              <w:t>投标语言</w:t>
            </w:r>
            <w:r w:rsidRPr="000E3719">
              <w:rPr>
                <w:rFonts w:hint="eastAsia"/>
              </w:rPr>
              <w:t xml:space="preserve"> </w:t>
            </w:r>
            <w:r w:rsidRPr="000E3719">
              <w:t xml:space="preserve">  </w:t>
            </w:r>
          </w:p>
        </w:tc>
        <w:tc>
          <w:tcPr>
            <w:tcW w:w="6708" w:type="dxa"/>
            <w:gridSpan w:val="2"/>
            <w:vAlign w:val="center"/>
          </w:tcPr>
          <w:p w14:paraId="2518D1B4" w14:textId="77777777" w:rsidR="002D46D4" w:rsidRPr="000E3719" w:rsidRDefault="00C56367">
            <w:pPr>
              <w:jc w:val="left"/>
            </w:pPr>
            <w:r w:rsidRPr="000E3719">
              <w:rPr>
                <w:rFonts w:hint="eastAsia"/>
              </w:rPr>
              <w:t>中文</w:t>
            </w:r>
          </w:p>
        </w:tc>
      </w:tr>
      <w:tr w:rsidR="000E3719" w:rsidRPr="000E3719" w14:paraId="5A13AD5C" w14:textId="77777777" w:rsidTr="00C56367">
        <w:trPr>
          <w:trHeight w:val="841"/>
          <w:jc w:val="center"/>
        </w:trPr>
        <w:tc>
          <w:tcPr>
            <w:tcW w:w="998" w:type="dxa"/>
            <w:gridSpan w:val="2"/>
            <w:vAlign w:val="center"/>
          </w:tcPr>
          <w:p w14:paraId="3F66FA1F" w14:textId="77777777" w:rsidR="002D46D4" w:rsidRPr="000E3719" w:rsidRDefault="00C56367">
            <w:pPr>
              <w:adjustRightInd w:val="0"/>
              <w:snapToGrid w:val="0"/>
              <w:jc w:val="center"/>
            </w:pPr>
            <w:r w:rsidRPr="000E3719">
              <w:t>11</w:t>
            </w:r>
          </w:p>
        </w:tc>
        <w:tc>
          <w:tcPr>
            <w:tcW w:w="1701" w:type="dxa"/>
            <w:gridSpan w:val="2"/>
            <w:vAlign w:val="center"/>
          </w:tcPr>
          <w:p w14:paraId="6C9645A2" w14:textId="77777777" w:rsidR="002D46D4" w:rsidRPr="000E3719" w:rsidRDefault="00C56367">
            <w:pPr>
              <w:jc w:val="center"/>
            </w:pPr>
            <w:r w:rsidRPr="000E3719">
              <w:rPr>
                <w:rFonts w:hint="eastAsia"/>
              </w:rPr>
              <w:t>投标报价</w:t>
            </w:r>
          </w:p>
        </w:tc>
        <w:tc>
          <w:tcPr>
            <w:tcW w:w="6708" w:type="dxa"/>
            <w:gridSpan w:val="2"/>
            <w:vAlign w:val="center"/>
          </w:tcPr>
          <w:p w14:paraId="5BFA57E7" w14:textId="77777777" w:rsidR="002D46D4" w:rsidRPr="000E3719" w:rsidRDefault="00C56367">
            <w:pPr>
              <w:jc w:val="left"/>
            </w:pPr>
            <w:r w:rsidRPr="000E3719">
              <w:rPr>
                <w:rFonts w:hint="eastAsia"/>
              </w:rPr>
              <w:t>投标报价的特殊规定：</w:t>
            </w:r>
          </w:p>
          <w:p w14:paraId="2E0B2318" w14:textId="77777777" w:rsidR="002D46D4" w:rsidRPr="000E3719" w:rsidRDefault="00C56367">
            <w:pPr>
              <w:jc w:val="left"/>
            </w:pPr>
            <w:r w:rsidRPr="000E3719">
              <w:rPr>
                <w:rFonts w:hint="eastAsia"/>
              </w:rPr>
              <w:t>■</w:t>
            </w:r>
            <w:r w:rsidRPr="000E3719">
              <w:t>无</w:t>
            </w:r>
          </w:p>
          <w:p w14:paraId="7C4E11F4" w14:textId="77777777" w:rsidR="002D46D4" w:rsidRPr="000E3719" w:rsidRDefault="00C56367">
            <w:pPr>
              <w:jc w:val="left"/>
            </w:pPr>
            <w:r w:rsidRPr="000E3719">
              <w:rPr>
                <w:rFonts w:hint="eastAsia"/>
              </w:rPr>
              <w:t>□</w:t>
            </w:r>
            <w:r w:rsidRPr="000E3719">
              <w:t>有，具体情形：</w:t>
            </w:r>
            <w:r w:rsidRPr="000E3719">
              <w:rPr>
                <w:u w:val="single"/>
              </w:rPr>
              <w:t xml:space="preserve">  /  </w:t>
            </w:r>
            <w:r w:rsidRPr="000E3719">
              <w:t>。</w:t>
            </w:r>
          </w:p>
        </w:tc>
      </w:tr>
      <w:tr w:rsidR="000E3719" w:rsidRPr="000E3719" w14:paraId="35CAF184" w14:textId="77777777" w:rsidTr="00C56367">
        <w:trPr>
          <w:trHeight w:val="807"/>
          <w:jc w:val="center"/>
        </w:trPr>
        <w:tc>
          <w:tcPr>
            <w:tcW w:w="998" w:type="dxa"/>
            <w:gridSpan w:val="2"/>
            <w:vAlign w:val="center"/>
          </w:tcPr>
          <w:p w14:paraId="3FEE75AB" w14:textId="77777777" w:rsidR="002D46D4" w:rsidRPr="000E3719" w:rsidRDefault="00C56367">
            <w:pPr>
              <w:adjustRightInd w:val="0"/>
              <w:snapToGrid w:val="0"/>
              <w:jc w:val="center"/>
            </w:pPr>
            <w:r w:rsidRPr="000E3719">
              <w:t>12.1</w:t>
            </w:r>
          </w:p>
        </w:tc>
        <w:tc>
          <w:tcPr>
            <w:tcW w:w="1701" w:type="dxa"/>
            <w:gridSpan w:val="2"/>
            <w:vMerge w:val="restart"/>
            <w:vAlign w:val="center"/>
          </w:tcPr>
          <w:p w14:paraId="3A24F365" w14:textId="77777777" w:rsidR="002D46D4" w:rsidRPr="000E3719" w:rsidRDefault="00C56367">
            <w:pPr>
              <w:jc w:val="center"/>
              <w:rPr>
                <w:b/>
                <w:bCs/>
              </w:rPr>
            </w:pPr>
            <w:r w:rsidRPr="000E3719">
              <w:rPr>
                <w:b/>
                <w:bCs/>
              </w:rPr>
              <w:t>投标保证金</w:t>
            </w:r>
            <w:r w:rsidR="009821E3" w:rsidRPr="000E3719">
              <w:rPr>
                <w:rFonts w:hint="eastAsia"/>
                <w:b/>
                <w:bCs/>
              </w:rPr>
              <w:t>（不适用）</w:t>
            </w:r>
          </w:p>
        </w:tc>
        <w:tc>
          <w:tcPr>
            <w:tcW w:w="6708" w:type="dxa"/>
            <w:gridSpan w:val="2"/>
            <w:vAlign w:val="center"/>
          </w:tcPr>
          <w:p w14:paraId="369A2E1A" w14:textId="77777777" w:rsidR="00AD5450" w:rsidRPr="000E3719" w:rsidRDefault="00B70596" w:rsidP="000E1CA3">
            <w:pPr>
              <w:tabs>
                <w:tab w:val="left" w:pos="2272"/>
              </w:tabs>
              <w:autoSpaceDE w:val="0"/>
              <w:autoSpaceDN w:val="0"/>
              <w:spacing w:before="4" w:line="240" w:lineRule="auto"/>
              <w:jc w:val="left"/>
              <w:rPr>
                <w:rFonts w:ascii="宋体" w:hAnsi="宋体" w:cs="宋体"/>
                <w:kern w:val="0"/>
                <w:szCs w:val="22"/>
              </w:rPr>
            </w:pPr>
            <w:r w:rsidRPr="000E3719">
              <w:rPr>
                <w:rFonts w:ascii="宋体" w:hAnsi="宋体" w:cs="宋体" w:hint="eastAsia"/>
                <w:kern w:val="0"/>
                <w:szCs w:val="22"/>
              </w:rPr>
              <w:t>投标保证金金额：</w:t>
            </w:r>
            <w:r w:rsidR="009821E3" w:rsidRPr="000E3719">
              <w:rPr>
                <w:rFonts w:ascii="宋体" w:hAnsi="宋体" w:cs="宋体" w:hint="eastAsia"/>
                <w:kern w:val="0"/>
                <w:szCs w:val="22"/>
                <w:u w:val="single"/>
              </w:rPr>
              <w:t>/</w:t>
            </w:r>
            <w:r w:rsidR="00AD5450" w:rsidRPr="000E3719">
              <w:rPr>
                <w:rFonts w:ascii="宋体" w:hAnsi="宋体" w:cs="宋体"/>
                <w:spacing w:val="-10"/>
                <w:w w:val="105"/>
                <w:kern w:val="0"/>
                <w:szCs w:val="22"/>
              </w:rPr>
              <w:t>；</w:t>
            </w:r>
          </w:p>
          <w:p w14:paraId="53E76F10" w14:textId="77777777" w:rsidR="00AD5450" w:rsidRPr="000E3719" w:rsidRDefault="00AD5450" w:rsidP="00AD5450">
            <w:pPr>
              <w:shd w:val="clear" w:color="auto" w:fill="FFFFFF" w:themeFill="background1"/>
              <w:adjustRightInd w:val="0"/>
              <w:snapToGrid w:val="0"/>
              <w:rPr>
                <w:b/>
              </w:rPr>
            </w:pPr>
            <w:r w:rsidRPr="000E3719">
              <w:rPr>
                <w:rFonts w:ascii="宋体" w:hAnsi="宋体" w:cs="宋体"/>
                <w:kern w:val="0"/>
                <w:szCs w:val="22"/>
              </w:rPr>
              <w:t>投标保证金收受人信息</w:t>
            </w:r>
            <w:r w:rsidRPr="000E3719">
              <w:rPr>
                <w:rFonts w:ascii="宋体" w:hAnsi="宋体" w:cs="宋体"/>
                <w:spacing w:val="-10"/>
                <w:kern w:val="0"/>
                <w:szCs w:val="22"/>
              </w:rPr>
              <w:t>：</w:t>
            </w:r>
            <w:r w:rsidR="00B70596" w:rsidRPr="000E3719">
              <w:rPr>
                <w:b/>
              </w:rPr>
              <w:t xml:space="preserve"> </w:t>
            </w:r>
          </w:p>
          <w:p w14:paraId="709CADEC" w14:textId="77777777" w:rsidR="002D46D4" w:rsidRPr="000E3719" w:rsidRDefault="00C56367">
            <w:pPr>
              <w:shd w:val="clear" w:color="auto" w:fill="FFFFFF" w:themeFill="background1"/>
              <w:adjustRightInd w:val="0"/>
              <w:snapToGrid w:val="0"/>
            </w:pPr>
            <w:r w:rsidRPr="000E3719">
              <w:t>递交截止时间：与投标文件递交截止时间一致。保证金缴纳时间以代理机构银行账户到账时间为准，逾期到账视为未按时递交投标保证金。</w:t>
            </w:r>
          </w:p>
          <w:p w14:paraId="45C93344" w14:textId="77777777" w:rsidR="002D46D4" w:rsidRPr="000E3719" w:rsidRDefault="00C56367">
            <w:pPr>
              <w:shd w:val="clear" w:color="auto" w:fill="FFFFFF" w:themeFill="background1"/>
              <w:adjustRightInd w:val="0"/>
              <w:snapToGrid w:val="0"/>
            </w:pPr>
            <w:r w:rsidRPr="000E3719">
              <w:t>递交地点：北京市大兴区科苑路</w:t>
            </w:r>
            <w:r w:rsidRPr="000E3719">
              <w:t>9</w:t>
            </w:r>
            <w:r w:rsidRPr="000E3719">
              <w:t>号院</w:t>
            </w:r>
            <w:r w:rsidRPr="000E3719">
              <w:t>3</w:t>
            </w:r>
            <w:r w:rsidRPr="000E3719">
              <w:t>栋</w:t>
            </w:r>
            <w:r w:rsidRPr="000E3719">
              <w:t>4</w:t>
            </w:r>
            <w:r w:rsidRPr="000E3719">
              <w:t>层财务室</w:t>
            </w:r>
          </w:p>
          <w:p w14:paraId="52C08D58" w14:textId="77777777" w:rsidR="002D46D4" w:rsidRPr="000E3719" w:rsidRDefault="00C56367">
            <w:pPr>
              <w:shd w:val="clear" w:color="auto" w:fill="FFFFFF" w:themeFill="background1"/>
              <w:adjustRightInd w:val="0"/>
              <w:snapToGrid w:val="0"/>
            </w:pPr>
            <w:r w:rsidRPr="000E3719">
              <w:t>指定账户名称：北京融慧信成建筑工程咨询服务有限公司</w:t>
            </w:r>
            <w:r w:rsidRPr="000E3719">
              <w:t xml:space="preserve"> </w:t>
            </w:r>
          </w:p>
          <w:p w14:paraId="3FFB5A69" w14:textId="77777777" w:rsidR="002D46D4" w:rsidRPr="000E3719" w:rsidRDefault="00C56367">
            <w:pPr>
              <w:shd w:val="clear" w:color="auto" w:fill="FFFFFF" w:themeFill="background1"/>
              <w:adjustRightInd w:val="0"/>
              <w:snapToGrid w:val="0"/>
            </w:pPr>
            <w:r w:rsidRPr="000E3719">
              <w:t>开户行：中国光大银行北京大兴金星路支行；</w:t>
            </w:r>
          </w:p>
          <w:p w14:paraId="28C84823" w14:textId="77777777" w:rsidR="002D46D4" w:rsidRPr="000E3719" w:rsidRDefault="00C56367">
            <w:pPr>
              <w:shd w:val="clear" w:color="auto" w:fill="FFFFFF" w:themeFill="background1"/>
              <w:jc w:val="left"/>
            </w:pPr>
            <w:r w:rsidRPr="000E3719">
              <w:rPr>
                <w:rFonts w:hint="eastAsia"/>
              </w:rPr>
              <w:t>账号：</w:t>
            </w:r>
            <w:r w:rsidRPr="000E3719">
              <w:rPr>
                <w:rFonts w:hint="eastAsia"/>
              </w:rPr>
              <w:t>35540188000058453</w:t>
            </w:r>
          </w:p>
          <w:p w14:paraId="26841FF6" w14:textId="77777777" w:rsidR="002D46D4" w:rsidRPr="000E3719" w:rsidRDefault="00C56367">
            <w:pPr>
              <w:shd w:val="clear" w:color="auto" w:fill="FFFFFF" w:themeFill="background1"/>
              <w:adjustRightInd w:val="0"/>
              <w:snapToGrid w:val="0"/>
            </w:pPr>
            <w:r w:rsidRPr="000E3719">
              <w:t>注：为便于采购代理机构及时准确地核实投标人的保证金是否到账，投标人电汇投标保证金时应在电汇汇款附言中注明：</w:t>
            </w:r>
            <w:r w:rsidR="009821E3" w:rsidRPr="000E3719">
              <w:rPr>
                <w:rFonts w:hint="eastAsia"/>
                <w:u w:val="single"/>
              </w:rPr>
              <w:t xml:space="preserve"> </w:t>
            </w:r>
            <w:r w:rsidR="009821E3" w:rsidRPr="000E3719">
              <w:rPr>
                <w:u w:val="single"/>
              </w:rPr>
              <w:t xml:space="preserve">        /          </w:t>
            </w:r>
            <w:r w:rsidRPr="000E3719">
              <w:t>投标保证金。</w:t>
            </w:r>
          </w:p>
        </w:tc>
      </w:tr>
      <w:tr w:rsidR="000E3719" w:rsidRPr="000E3719" w14:paraId="4C127581" w14:textId="77777777" w:rsidTr="00C56367">
        <w:trPr>
          <w:trHeight w:val="1383"/>
          <w:jc w:val="center"/>
        </w:trPr>
        <w:tc>
          <w:tcPr>
            <w:tcW w:w="998" w:type="dxa"/>
            <w:gridSpan w:val="2"/>
            <w:vAlign w:val="center"/>
          </w:tcPr>
          <w:p w14:paraId="45A023ED" w14:textId="77777777" w:rsidR="002D46D4" w:rsidRPr="000E3719" w:rsidRDefault="00C56367">
            <w:pPr>
              <w:adjustRightInd w:val="0"/>
              <w:snapToGrid w:val="0"/>
              <w:jc w:val="center"/>
            </w:pPr>
            <w:r w:rsidRPr="000E3719">
              <w:t>12.7.2</w:t>
            </w:r>
          </w:p>
        </w:tc>
        <w:tc>
          <w:tcPr>
            <w:tcW w:w="1701" w:type="dxa"/>
            <w:gridSpan w:val="2"/>
            <w:vMerge/>
            <w:vAlign w:val="center"/>
          </w:tcPr>
          <w:p w14:paraId="2B8F262C" w14:textId="77777777" w:rsidR="002D46D4" w:rsidRPr="000E3719" w:rsidRDefault="002D46D4">
            <w:pPr>
              <w:jc w:val="center"/>
            </w:pPr>
          </w:p>
        </w:tc>
        <w:tc>
          <w:tcPr>
            <w:tcW w:w="6708" w:type="dxa"/>
            <w:gridSpan w:val="2"/>
            <w:vAlign w:val="center"/>
          </w:tcPr>
          <w:p w14:paraId="2DB82F1E" w14:textId="77777777" w:rsidR="002D46D4" w:rsidRPr="000E3719" w:rsidRDefault="00C56367">
            <w:pPr>
              <w:jc w:val="left"/>
            </w:pPr>
            <w:r w:rsidRPr="000E3719">
              <w:rPr>
                <w:rFonts w:hint="eastAsia"/>
              </w:rPr>
              <w:t>投标保证金可以不予退还的其他情形：</w:t>
            </w:r>
          </w:p>
          <w:p w14:paraId="0DF4502B" w14:textId="77777777" w:rsidR="002D46D4" w:rsidRPr="000E3719" w:rsidRDefault="00C56367">
            <w:pPr>
              <w:jc w:val="left"/>
            </w:pPr>
            <w:r w:rsidRPr="000E3719">
              <w:rPr>
                <w:rFonts w:hint="eastAsia"/>
              </w:rPr>
              <w:t>■</w:t>
            </w:r>
            <w:r w:rsidRPr="000E3719">
              <w:t>无</w:t>
            </w:r>
          </w:p>
          <w:p w14:paraId="70B432EC" w14:textId="77777777" w:rsidR="002D46D4" w:rsidRPr="000E3719" w:rsidRDefault="00C56367">
            <w:pPr>
              <w:adjustRightInd w:val="0"/>
              <w:snapToGrid w:val="0"/>
            </w:pPr>
            <w:r w:rsidRPr="000E3719">
              <w:rPr>
                <w:rFonts w:hint="eastAsia"/>
              </w:rPr>
              <w:t>□</w:t>
            </w:r>
            <w:r w:rsidRPr="000E3719">
              <w:t>有，具体情形：</w:t>
            </w:r>
            <w:r w:rsidRPr="000E3719">
              <w:rPr>
                <w:u w:val="single"/>
              </w:rPr>
              <w:t xml:space="preserve"> / </w:t>
            </w:r>
            <w:r w:rsidRPr="000E3719">
              <w:t>。</w:t>
            </w:r>
          </w:p>
        </w:tc>
      </w:tr>
      <w:tr w:rsidR="000E3719" w:rsidRPr="000E3719" w14:paraId="4AE43511" w14:textId="77777777" w:rsidTr="00C56367">
        <w:trPr>
          <w:trHeight w:val="597"/>
          <w:jc w:val="center"/>
        </w:trPr>
        <w:tc>
          <w:tcPr>
            <w:tcW w:w="998" w:type="dxa"/>
            <w:gridSpan w:val="2"/>
            <w:vAlign w:val="center"/>
          </w:tcPr>
          <w:p w14:paraId="7B32B3BF" w14:textId="77777777" w:rsidR="002D46D4" w:rsidRPr="000E3719" w:rsidRDefault="00C56367">
            <w:pPr>
              <w:adjustRightInd w:val="0"/>
              <w:snapToGrid w:val="0"/>
              <w:jc w:val="center"/>
            </w:pPr>
            <w:r w:rsidRPr="000E3719">
              <w:t>13.1</w:t>
            </w:r>
          </w:p>
        </w:tc>
        <w:tc>
          <w:tcPr>
            <w:tcW w:w="1701" w:type="dxa"/>
            <w:gridSpan w:val="2"/>
            <w:vAlign w:val="center"/>
          </w:tcPr>
          <w:p w14:paraId="63269714" w14:textId="77777777" w:rsidR="002D46D4" w:rsidRPr="000E3719" w:rsidRDefault="00C56367">
            <w:pPr>
              <w:jc w:val="center"/>
            </w:pPr>
            <w:r w:rsidRPr="000E3719">
              <w:t>投标有效期</w:t>
            </w:r>
          </w:p>
        </w:tc>
        <w:tc>
          <w:tcPr>
            <w:tcW w:w="6708" w:type="dxa"/>
            <w:gridSpan w:val="2"/>
            <w:vAlign w:val="center"/>
          </w:tcPr>
          <w:p w14:paraId="5A7EBB4C" w14:textId="77777777" w:rsidR="002D46D4" w:rsidRPr="000E3719" w:rsidRDefault="00C56367">
            <w:pPr>
              <w:jc w:val="left"/>
            </w:pPr>
            <w:r w:rsidRPr="000E3719">
              <w:t>自提交投标文件的截止之日起算</w:t>
            </w:r>
            <w:r w:rsidRPr="000E3719">
              <w:rPr>
                <w:b/>
                <w:u w:val="single"/>
              </w:rPr>
              <w:t>90</w:t>
            </w:r>
            <w:r w:rsidRPr="000E3719">
              <w:t>日历天。</w:t>
            </w:r>
          </w:p>
        </w:tc>
      </w:tr>
      <w:tr w:rsidR="000E3719" w:rsidRPr="000E3719" w14:paraId="44E9FDFF" w14:textId="77777777" w:rsidTr="00C56367">
        <w:trPr>
          <w:trHeight w:val="557"/>
          <w:jc w:val="center"/>
        </w:trPr>
        <w:tc>
          <w:tcPr>
            <w:tcW w:w="998" w:type="dxa"/>
            <w:gridSpan w:val="2"/>
            <w:vAlign w:val="center"/>
          </w:tcPr>
          <w:p w14:paraId="2FD49A94" w14:textId="77777777" w:rsidR="002D46D4" w:rsidRPr="000E3719" w:rsidRDefault="00C56367">
            <w:pPr>
              <w:adjustRightInd w:val="0"/>
              <w:snapToGrid w:val="0"/>
              <w:jc w:val="center"/>
            </w:pPr>
            <w:r w:rsidRPr="000E3719">
              <w:t>15</w:t>
            </w:r>
          </w:p>
        </w:tc>
        <w:tc>
          <w:tcPr>
            <w:tcW w:w="1701" w:type="dxa"/>
            <w:gridSpan w:val="2"/>
            <w:vAlign w:val="center"/>
          </w:tcPr>
          <w:p w14:paraId="0A3AEB99" w14:textId="77777777" w:rsidR="002D46D4" w:rsidRPr="000E3719" w:rsidRDefault="00C56367">
            <w:pPr>
              <w:jc w:val="center"/>
            </w:pPr>
            <w:r w:rsidRPr="000E3719">
              <w:rPr>
                <w:rFonts w:hint="eastAsia"/>
              </w:rPr>
              <w:t>投标文件线下递交</w:t>
            </w:r>
          </w:p>
        </w:tc>
        <w:tc>
          <w:tcPr>
            <w:tcW w:w="6708" w:type="dxa"/>
            <w:gridSpan w:val="2"/>
            <w:vAlign w:val="center"/>
          </w:tcPr>
          <w:p w14:paraId="116CF92B" w14:textId="77777777" w:rsidR="002D46D4" w:rsidRPr="000E3719" w:rsidRDefault="00C56367">
            <w:pPr>
              <w:wordWrap w:val="0"/>
              <w:spacing w:line="360" w:lineRule="auto"/>
            </w:pPr>
            <w:r w:rsidRPr="000E3719">
              <w:rPr>
                <w:rFonts w:hint="eastAsia"/>
              </w:rPr>
              <w:t>（</w:t>
            </w:r>
            <w:r w:rsidRPr="000E3719">
              <w:rPr>
                <w:rFonts w:hint="eastAsia"/>
              </w:rPr>
              <w:t>1</w:t>
            </w:r>
            <w:r w:rsidRPr="000E3719">
              <w:rPr>
                <w:rFonts w:hint="eastAsia"/>
              </w:rPr>
              <w:t>）北京市政府采购电子交易平台（</w:t>
            </w:r>
            <w:r w:rsidRPr="000E3719">
              <w:rPr>
                <w:rFonts w:hint="eastAsia"/>
              </w:rPr>
              <w:t>http://zbcg-bjzc.zhongcy.com/bjczj-portal-site/index.html#/home</w:t>
            </w:r>
            <w:r w:rsidRPr="000E3719">
              <w:rPr>
                <w:rFonts w:hint="eastAsia"/>
              </w:rPr>
              <w:t>）电子化与线下相结合交易方式（线上下载招标文件、线下递交纸质投标文件）。</w:t>
            </w:r>
          </w:p>
          <w:p w14:paraId="1C9F9D06" w14:textId="77777777" w:rsidR="002D46D4" w:rsidRPr="000E3719" w:rsidRDefault="00C56367">
            <w:pPr>
              <w:spacing w:line="360" w:lineRule="auto"/>
            </w:pPr>
            <w:r w:rsidRPr="000E3719">
              <w:rPr>
                <w:rFonts w:hint="eastAsia"/>
              </w:rPr>
              <w:t>（</w:t>
            </w:r>
            <w:r w:rsidRPr="000E3719">
              <w:rPr>
                <w:rFonts w:hint="eastAsia"/>
              </w:rPr>
              <w:t>2</w:t>
            </w:r>
            <w:r w:rsidRPr="000E3719">
              <w:rPr>
                <w:rFonts w:hint="eastAsia"/>
              </w:rPr>
              <w:t>）投标人需投标截止时间</w:t>
            </w:r>
            <w:r w:rsidRPr="000E3719">
              <w:rPr>
                <w:rFonts w:hint="eastAsia"/>
              </w:rPr>
              <w:t>/</w:t>
            </w:r>
            <w:r w:rsidRPr="000E3719">
              <w:rPr>
                <w:rFonts w:hint="eastAsia"/>
              </w:rPr>
              <w:t>开标时间前（开标当日），由投标单位法定代表人或授权人于开标会地点参加开标会。届</w:t>
            </w:r>
            <w:r w:rsidRPr="000E3719">
              <w:rPr>
                <w:rFonts w:hint="eastAsia"/>
              </w:rPr>
              <w:lastRenderedPageBreak/>
              <w:t>时，投标人现场需提供的资料：</w:t>
            </w:r>
            <w:r w:rsidRPr="000E3719">
              <w:rPr>
                <w:rFonts w:hint="eastAsia"/>
              </w:rPr>
              <w:t xml:space="preserve"> </w:t>
            </w:r>
            <w:r w:rsidRPr="000E3719">
              <w:t xml:space="preserve">   </w:t>
            </w:r>
          </w:p>
          <w:p w14:paraId="32579DB6" w14:textId="72179292" w:rsidR="002D46D4" w:rsidRPr="000E3719" w:rsidRDefault="00C56367">
            <w:pPr>
              <w:spacing w:line="360" w:lineRule="auto"/>
              <w:ind w:firstLine="480"/>
            </w:pPr>
            <w:r w:rsidRPr="000E3719">
              <w:rPr>
                <w:rFonts w:hint="eastAsia"/>
              </w:rPr>
              <w:t>投标人应将开标一览表（一份）、投标保证金（一份）</w:t>
            </w:r>
            <w:r w:rsidR="00751409" w:rsidRPr="000E3719">
              <w:rPr>
                <w:rFonts w:hint="eastAsia"/>
              </w:rPr>
              <w:t>（如有）</w:t>
            </w:r>
            <w:r w:rsidRPr="000E3719">
              <w:rPr>
                <w:rFonts w:hint="eastAsia"/>
              </w:rPr>
              <w:t>、资格证明文件（正本一份、副本</w:t>
            </w:r>
            <w:r w:rsidR="002344A2" w:rsidRPr="000E3719">
              <w:rPr>
                <w:rFonts w:hint="eastAsia"/>
              </w:rPr>
              <w:t>四</w:t>
            </w:r>
            <w:r w:rsidR="00380D8C" w:rsidRPr="000E3719">
              <w:rPr>
                <w:rFonts w:hint="eastAsia"/>
              </w:rPr>
              <w:t>份</w:t>
            </w:r>
            <w:r w:rsidRPr="000E3719">
              <w:rPr>
                <w:rFonts w:hint="eastAsia"/>
              </w:rPr>
              <w:t>）、商务技术文件（正本一份、副本</w:t>
            </w:r>
            <w:r w:rsidR="002344A2" w:rsidRPr="000E3719">
              <w:rPr>
                <w:rFonts w:hint="eastAsia"/>
              </w:rPr>
              <w:t>四</w:t>
            </w:r>
            <w:r w:rsidR="00380D8C" w:rsidRPr="000E3719">
              <w:rPr>
                <w:rFonts w:hint="eastAsia"/>
              </w:rPr>
              <w:t>份</w:t>
            </w:r>
            <w:r w:rsidRPr="000E3719">
              <w:rPr>
                <w:rFonts w:hint="eastAsia"/>
              </w:rPr>
              <w:t>）、投标文件电子版（一份）分别密封，提交以上资料需开标当日现场递交，采购人或采购代理机构不接受现场递交以外的投递形式，投标人采取其他投递形式的投标无效，采购人或采购代理机构不承担任何责任。</w:t>
            </w:r>
          </w:p>
          <w:p w14:paraId="664A213D" w14:textId="77777777" w:rsidR="002D46D4" w:rsidRPr="000E3719" w:rsidRDefault="00C56367">
            <w:pPr>
              <w:spacing w:line="360" w:lineRule="auto"/>
              <w:ind w:firstLine="480"/>
            </w:pPr>
            <w:r w:rsidRPr="000E3719">
              <w:rPr>
                <w:rFonts w:hint="eastAsia"/>
              </w:rPr>
              <w:t>现场递交系指投标人将投标文件相关资料直接递交给采购人或采购代理机构联系人，并签字确认。</w:t>
            </w:r>
          </w:p>
        </w:tc>
      </w:tr>
      <w:tr w:rsidR="000E3719" w:rsidRPr="000E3719" w14:paraId="6847C843" w14:textId="77777777" w:rsidTr="00C56367">
        <w:trPr>
          <w:trHeight w:val="557"/>
          <w:jc w:val="center"/>
        </w:trPr>
        <w:tc>
          <w:tcPr>
            <w:tcW w:w="998" w:type="dxa"/>
            <w:gridSpan w:val="2"/>
            <w:vAlign w:val="center"/>
          </w:tcPr>
          <w:p w14:paraId="5FC1FB7F" w14:textId="77777777" w:rsidR="002D46D4" w:rsidRPr="000E3719" w:rsidRDefault="00C56367">
            <w:pPr>
              <w:adjustRightInd w:val="0"/>
              <w:snapToGrid w:val="0"/>
              <w:jc w:val="center"/>
            </w:pPr>
            <w:r w:rsidRPr="000E3719">
              <w:lastRenderedPageBreak/>
              <w:t>15.4</w:t>
            </w:r>
          </w:p>
        </w:tc>
        <w:tc>
          <w:tcPr>
            <w:tcW w:w="1701" w:type="dxa"/>
            <w:gridSpan w:val="2"/>
            <w:vAlign w:val="center"/>
          </w:tcPr>
          <w:p w14:paraId="2FDA2B80" w14:textId="77777777" w:rsidR="002D46D4" w:rsidRPr="000E3719" w:rsidRDefault="00C56367">
            <w:pPr>
              <w:jc w:val="center"/>
            </w:pPr>
            <w:r w:rsidRPr="000E3719">
              <w:rPr>
                <w:rFonts w:hint="eastAsia"/>
              </w:rPr>
              <w:t>盖章或签字</w:t>
            </w:r>
          </w:p>
        </w:tc>
        <w:tc>
          <w:tcPr>
            <w:tcW w:w="6708" w:type="dxa"/>
            <w:gridSpan w:val="2"/>
            <w:vAlign w:val="center"/>
          </w:tcPr>
          <w:p w14:paraId="5FC3AAB6" w14:textId="77777777" w:rsidR="002D46D4" w:rsidRPr="000E3719" w:rsidRDefault="00C56367">
            <w:pPr>
              <w:wordWrap w:val="0"/>
              <w:spacing w:line="360" w:lineRule="auto"/>
            </w:pPr>
            <w:r w:rsidRPr="000E3719">
              <w:rPr>
                <w:rFonts w:hint="eastAsia"/>
              </w:rPr>
              <w:t>按照招标文件要求签署或盖章。</w:t>
            </w:r>
          </w:p>
          <w:p w14:paraId="7078E074" w14:textId="77777777" w:rsidR="002D46D4" w:rsidRPr="000E3719" w:rsidRDefault="00C56367">
            <w:pPr>
              <w:wordWrap w:val="0"/>
              <w:spacing w:line="360" w:lineRule="auto"/>
            </w:pPr>
            <w:r w:rsidRPr="000E3719">
              <w:rPr>
                <w:rFonts w:hint="eastAsia"/>
              </w:rPr>
              <w:t>投标文件应密封包装，并在封套的封口处加盖投标人公章。</w:t>
            </w:r>
          </w:p>
        </w:tc>
      </w:tr>
      <w:tr w:rsidR="000E3719" w:rsidRPr="000E3719" w14:paraId="3AEEBEBF" w14:textId="77777777" w:rsidTr="00C56367">
        <w:trPr>
          <w:trHeight w:val="1592"/>
          <w:jc w:val="center"/>
        </w:trPr>
        <w:tc>
          <w:tcPr>
            <w:tcW w:w="998" w:type="dxa"/>
            <w:gridSpan w:val="2"/>
            <w:vAlign w:val="center"/>
          </w:tcPr>
          <w:p w14:paraId="24DA9193" w14:textId="77777777" w:rsidR="002D46D4" w:rsidRPr="000E3719" w:rsidRDefault="00C56367">
            <w:pPr>
              <w:adjustRightInd w:val="0"/>
              <w:snapToGrid w:val="0"/>
              <w:jc w:val="center"/>
            </w:pPr>
            <w:r w:rsidRPr="000E3719">
              <w:t>16.1</w:t>
            </w:r>
          </w:p>
        </w:tc>
        <w:tc>
          <w:tcPr>
            <w:tcW w:w="1701" w:type="dxa"/>
            <w:gridSpan w:val="2"/>
            <w:vAlign w:val="center"/>
          </w:tcPr>
          <w:p w14:paraId="700F8912" w14:textId="77777777" w:rsidR="002D46D4" w:rsidRPr="000E3719" w:rsidRDefault="00C56367">
            <w:pPr>
              <w:spacing w:line="360" w:lineRule="auto"/>
              <w:jc w:val="center"/>
            </w:pPr>
            <w:r w:rsidRPr="000E3719">
              <w:rPr>
                <w:rFonts w:hint="eastAsia"/>
              </w:rPr>
              <w:t>投标截止时间及地点</w:t>
            </w:r>
            <w:r w:rsidRPr="000E3719">
              <w:rPr>
                <w:rFonts w:hint="eastAsia"/>
              </w:rPr>
              <w:t>/</w:t>
            </w:r>
            <w:r w:rsidRPr="000E3719">
              <w:rPr>
                <w:rFonts w:hint="eastAsia"/>
              </w:rPr>
              <w:t>开标时间及地点</w:t>
            </w:r>
          </w:p>
        </w:tc>
        <w:tc>
          <w:tcPr>
            <w:tcW w:w="6708" w:type="dxa"/>
            <w:gridSpan w:val="2"/>
            <w:vAlign w:val="center"/>
          </w:tcPr>
          <w:p w14:paraId="1F0A5B1F" w14:textId="1C2B758F" w:rsidR="002D46D4" w:rsidRPr="000E3719" w:rsidRDefault="00C56367">
            <w:pPr>
              <w:spacing w:line="360" w:lineRule="auto"/>
              <w:jc w:val="left"/>
            </w:pPr>
            <w:r w:rsidRPr="000E3719">
              <w:rPr>
                <w:rFonts w:hint="eastAsia"/>
              </w:rPr>
              <w:t>时间：</w:t>
            </w:r>
            <w:r w:rsidR="00B8263E" w:rsidRPr="000E3719">
              <w:rPr>
                <w:u w:val="single"/>
              </w:rPr>
              <w:t>202</w:t>
            </w:r>
            <w:r w:rsidR="004E6349" w:rsidRPr="000E3719">
              <w:rPr>
                <w:u w:val="single"/>
              </w:rPr>
              <w:t>4</w:t>
            </w:r>
            <w:r w:rsidR="00B8263E" w:rsidRPr="000E3719">
              <w:rPr>
                <w:rFonts w:hint="eastAsia"/>
                <w:u w:val="single"/>
              </w:rPr>
              <w:t>年</w:t>
            </w:r>
            <w:r w:rsidR="00225692" w:rsidRPr="000E3719">
              <w:rPr>
                <w:rFonts w:hint="eastAsia"/>
                <w:u w:val="single"/>
              </w:rPr>
              <w:t>4</w:t>
            </w:r>
            <w:r w:rsidRPr="000E3719">
              <w:rPr>
                <w:rFonts w:hint="eastAsia"/>
                <w:u w:val="single"/>
              </w:rPr>
              <w:t>月</w:t>
            </w:r>
            <w:r w:rsidR="00225692" w:rsidRPr="000E3719">
              <w:rPr>
                <w:rFonts w:hint="eastAsia"/>
                <w:u w:val="single"/>
              </w:rPr>
              <w:t>10</w:t>
            </w:r>
            <w:r w:rsidRPr="000E3719">
              <w:rPr>
                <w:rFonts w:hint="eastAsia"/>
                <w:u w:val="single"/>
              </w:rPr>
              <w:t>日</w:t>
            </w:r>
            <w:r w:rsidRPr="000E3719">
              <w:rPr>
                <w:u w:val="single"/>
              </w:rPr>
              <w:t>9</w:t>
            </w:r>
            <w:r w:rsidRPr="000E3719">
              <w:rPr>
                <w:rFonts w:hint="eastAsia"/>
                <w:u w:val="single"/>
              </w:rPr>
              <w:t>点</w:t>
            </w:r>
            <w:r w:rsidR="007A0FBA" w:rsidRPr="000E3719">
              <w:rPr>
                <w:u w:val="single"/>
              </w:rPr>
              <w:t>0</w:t>
            </w:r>
            <w:r w:rsidRPr="000E3719">
              <w:rPr>
                <w:u w:val="single"/>
              </w:rPr>
              <w:t>0</w:t>
            </w:r>
            <w:r w:rsidRPr="000E3719">
              <w:rPr>
                <w:rFonts w:hint="eastAsia"/>
                <w:u w:val="single"/>
              </w:rPr>
              <w:t>分</w:t>
            </w:r>
            <w:r w:rsidRPr="000E3719">
              <w:rPr>
                <w:rFonts w:hint="eastAsia"/>
              </w:rPr>
              <w:t>（北京时间）</w:t>
            </w:r>
          </w:p>
          <w:p w14:paraId="6B56772C" w14:textId="552E47A5" w:rsidR="002D46D4" w:rsidRPr="000E3719" w:rsidRDefault="00C56367">
            <w:pPr>
              <w:spacing w:line="360" w:lineRule="auto"/>
              <w:jc w:val="left"/>
            </w:pPr>
            <w:r w:rsidRPr="000E3719">
              <w:rPr>
                <w:rFonts w:hint="eastAsia"/>
              </w:rPr>
              <w:t>地点：</w:t>
            </w:r>
            <w:r w:rsidR="00D94CC2" w:rsidRPr="000E3719">
              <w:rPr>
                <w:rFonts w:hint="eastAsia"/>
              </w:rPr>
              <w:t>北京市大兴区义锦北街</w:t>
            </w:r>
            <w:r w:rsidR="00D94CC2" w:rsidRPr="000E3719">
              <w:rPr>
                <w:rFonts w:hint="eastAsia"/>
              </w:rPr>
              <w:t>3</w:t>
            </w:r>
            <w:r w:rsidR="00D94CC2" w:rsidRPr="000E3719">
              <w:rPr>
                <w:rFonts w:hint="eastAsia"/>
              </w:rPr>
              <w:t>号院</w:t>
            </w:r>
            <w:r w:rsidR="00D94CC2" w:rsidRPr="000E3719">
              <w:rPr>
                <w:rFonts w:hint="eastAsia"/>
              </w:rPr>
              <w:t>5</w:t>
            </w:r>
            <w:r w:rsidR="00D94CC2" w:rsidRPr="000E3719">
              <w:rPr>
                <w:rFonts w:hint="eastAsia"/>
              </w:rPr>
              <w:t>号楼北楼</w:t>
            </w:r>
            <w:r w:rsidR="00D94CC2" w:rsidRPr="000E3719">
              <w:rPr>
                <w:rFonts w:hint="eastAsia"/>
              </w:rPr>
              <w:t>4</w:t>
            </w:r>
            <w:r w:rsidR="00D94CC2" w:rsidRPr="000E3719">
              <w:rPr>
                <w:rFonts w:hint="eastAsia"/>
              </w:rPr>
              <w:t>层</w:t>
            </w:r>
            <w:r w:rsidR="00D94CC2" w:rsidRPr="000E3719">
              <w:rPr>
                <w:rFonts w:hint="eastAsia"/>
              </w:rPr>
              <w:t>401</w:t>
            </w:r>
            <w:r w:rsidRPr="000E3719">
              <w:rPr>
                <w:rFonts w:hint="eastAsia"/>
              </w:rPr>
              <w:t>。</w:t>
            </w:r>
          </w:p>
          <w:p w14:paraId="6F26B4B0" w14:textId="77777777" w:rsidR="002D46D4" w:rsidRPr="000E3719" w:rsidRDefault="00C56367">
            <w:pPr>
              <w:spacing w:line="360" w:lineRule="auto"/>
              <w:jc w:val="left"/>
            </w:pPr>
            <w:r w:rsidRPr="000E3719">
              <w:rPr>
                <w:rFonts w:hint="eastAsia"/>
              </w:rPr>
              <w:t>手持材料详见投标人须知正文第</w:t>
            </w:r>
            <w:r w:rsidRPr="000E3719">
              <w:rPr>
                <w:rFonts w:hint="eastAsia"/>
              </w:rPr>
              <w:t>1</w:t>
            </w:r>
            <w:r w:rsidRPr="000E3719">
              <w:t>8</w:t>
            </w:r>
            <w:r w:rsidRPr="000E3719">
              <w:rPr>
                <w:rFonts w:hint="eastAsia"/>
              </w:rPr>
              <w:t>.1</w:t>
            </w:r>
            <w:r w:rsidRPr="000E3719">
              <w:rPr>
                <w:rFonts w:hint="eastAsia"/>
              </w:rPr>
              <w:t>条相关内容。</w:t>
            </w:r>
          </w:p>
        </w:tc>
      </w:tr>
      <w:tr w:rsidR="000E3719" w:rsidRPr="000E3719" w14:paraId="3E6A5E22" w14:textId="77777777" w:rsidTr="00C56367">
        <w:trPr>
          <w:trHeight w:val="20"/>
          <w:jc w:val="center"/>
        </w:trPr>
        <w:tc>
          <w:tcPr>
            <w:tcW w:w="998" w:type="dxa"/>
            <w:gridSpan w:val="2"/>
            <w:vAlign w:val="center"/>
          </w:tcPr>
          <w:p w14:paraId="74187422" w14:textId="77777777" w:rsidR="002D46D4" w:rsidRPr="000E3719" w:rsidRDefault="00C56367">
            <w:pPr>
              <w:adjustRightInd w:val="0"/>
              <w:snapToGrid w:val="0"/>
              <w:jc w:val="center"/>
            </w:pPr>
            <w:r w:rsidRPr="000E3719">
              <w:t>2</w:t>
            </w:r>
            <w:r w:rsidRPr="000E3719">
              <w:rPr>
                <w:rFonts w:hint="eastAsia"/>
              </w:rPr>
              <w:t>3</w:t>
            </w:r>
            <w:r w:rsidRPr="000E3719">
              <w:t>.1</w:t>
            </w:r>
          </w:p>
        </w:tc>
        <w:tc>
          <w:tcPr>
            <w:tcW w:w="1701" w:type="dxa"/>
            <w:gridSpan w:val="2"/>
            <w:vAlign w:val="center"/>
          </w:tcPr>
          <w:p w14:paraId="692C38E1" w14:textId="77777777" w:rsidR="002D46D4" w:rsidRPr="000E3719" w:rsidRDefault="00C56367">
            <w:pPr>
              <w:jc w:val="center"/>
            </w:pPr>
            <w:r w:rsidRPr="000E3719">
              <w:t>确定中标人</w:t>
            </w:r>
          </w:p>
        </w:tc>
        <w:tc>
          <w:tcPr>
            <w:tcW w:w="6708" w:type="dxa"/>
            <w:gridSpan w:val="2"/>
            <w:vAlign w:val="center"/>
          </w:tcPr>
          <w:p w14:paraId="608F0BBE" w14:textId="77777777" w:rsidR="002D46D4" w:rsidRPr="000E3719" w:rsidRDefault="00C56367">
            <w:pPr>
              <w:adjustRightInd w:val="0"/>
              <w:snapToGrid w:val="0"/>
            </w:pPr>
            <w:r w:rsidRPr="000E3719">
              <w:t>中标候选人并列的，采购人是否委托评标委员会确定中标人：</w:t>
            </w:r>
          </w:p>
          <w:p w14:paraId="6AC26976" w14:textId="77777777" w:rsidR="002D46D4" w:rsidRPr="000E3719" w:rsidRDefault="00C56367">
            <w:pPr>
              <w:adjustRightInd w:val="0"/>
              <w:snapToGrid w:val="0"/>
              <w:ind w:firstLine="475"/>
            </w:pPr>
            <w:r w:rsidRPr="000E3719">
              <w:rPr>
                <w:rFonts w:hint="eastAsia"/>
                <w:b/>
              </w:rPr>
              <w:t>■</w:t>
            </w:r>
            <w:r w:rsidRPr="000E3719">
              <w:t>否</w:t>
            </w:r>
          </w:p>
          <w:p w14:paraId="3F54D438" w14:textId="77777777" w:rsidR="002D46D4" w:rsidRPr="000E3719" w:rsidRDefault="00C56367">
            <w:pPr>
              <w:adjustRightInd w:val="0"/>
              <w:snapToGrid w:val="0"/>
              <w:ind w:firstLine="475"/>
            </w:pPr>
            <w:r w:rsidRPr="000E3719">
              <w:rPr>
                <w:rFonts w:hint="eastAsia"/>
              </w:rPr>
              <w:t>□</w:t>
            </w:r>
            <w:r w:rsidRPr="000E3719">
              <w:t>是</w:t>
            </w:r>
          </w:p>
          <w:p w14:paraId="345E47F4" w14:textId="77777777" w:rsidR="002D46D4" w:rsidRPr="000E3719" w:rsidRDefault="00C56367">
            <w:pPr>
              <w:adjustRightInd w:val="0"/>
              <w:snapToGrid w:val="0"/>
            </w:pPr>
            <w:r w:rsidRPr="000E3719">
              <w:t>中标候选人并列的，按照以下方式确定中标人：</w:t>
            </w:r>
            <w:r w:rsidRPr="000E3719">
              <w:t xml:space="preserve"> </w:t>
            </w:r>
          </w:p>
          <w:p w14:paraId="1FFB2CCA" w14:textId="77777777" w:rsidR="002D46D4" w:rsidRPr="000E3719" w:rsidRDefault="00C56367">
            <w:pPr>
              <w:adjustRightInd w:val="0"/>
              <w:snapToGrid w:val="0"/>
              <w:ind w:firstLine="475"/>
            </w:pPr>
            <w:r w:rsidRPr="000E3719">
              <w:rPr>
                <w:rFonts w:hint="eastAsia"/>
                <w:b/>
              </w:rPr>
              <w:t>■</w:t>
            </w:r>
            <w:r w:rsidRPr="000E3719">
              <w:t>得分且投标报价均相同的，以</w:t>
            </w:r>
            <w:r w:rsidRPr="000E3719">
              <w:rPr>
                <w:rFonts w:hint="eastAsia"/>
                <w:u w:val="single"/>
              </w:rPr>
              <w:t>满足招标文件全部实质性要求，且按照评审因素的量化指标评审得分最高的投标人为排名第一的中标候选人。</w:t>
            </w:r>
          </w:p>
          <w:p w14:paraId="01F2105D" w14:textId="77777777" w:rsidR="002D46D4" w:rsidRPr="000E3719" w:rsidRDefault="00C56367">
            <w:pPr>
              <w:ind w:firstLine="475"/>
              <w:jc w:val="left"/>
              <w:rPr>
                <w:u w:val="single"/>
              </w:rPr>
            </w:pPr>
            <w:r w:rsidRPr="000E3719">
              <w:rPr>
                <w:rFonts w:hint="eastAsia"/>
              </w:rPr>
              <w:t>□</w:t>
            </w:r>
            <w:r w:rsidRPr="000E3719">
              <w:t>随机抽取</w:t>
            </w:r>
          </w:p>
        </w:tc>
      </w:tr>
      <w:tr w:rsidR="000E3719" w:rsidRPr="000E3719" w14:paraId="521B0EDD" w14:textId="77777777" w:rsidTr="003A7788">
        <w:trPr>
          <w:trHeight w:val="381"/>
          <w:jc w:val="center"/>
        </w:trPr>
        <w:tc>
          <w:tcPr>
            <w:tcW w:w="998" w:type="dxa"/>
            <w:gridSpan w:val="2"/>
            <w:vAlign w:val="center"/>
          </w:tcPr>
          <w:p w14:paraId="11AA077D" w14:textId="77777777" w:rsidR="002D46D4" w:rsidRPr="000E3719" w:rsidRDefault="00C56367">
            <w:pPr>
              <w:adjustRightInd w:val="0"/>
              <w:snapToGrid w:val="0"/>
              <w:jc w:val="center"/>
            </w:pPr>
            <w:r w:rsidRPr="000E3719">
              <w:t>2</w:t>
            </w:r>
            <w:r w:rsidRPr="000E3719">
              <w:rPr>
                <w:rFonts w:hint="eastAsia"/>
              </w:rPr>
              <w:t>3</w:t>
            </w:r>
            <w:r w:rsidRPr="000E3719">
              <w:t>.2</w:t>
            </w:r>
          </w:p>
        </w:tc>
        <w:tc>
          <w:tcPr>
            <w:tcW w:w="1701" w:type="dxa"/>
            <w:gridSpan w:val="2"/>
            <w:vAlign w:val="center"/>
          </w:tcPr>
          <w:p w14:paraId="42EDF551" w14:textId="77777777" w:rsidR="002D46D4" w:rsidRPr="000E3719" w:rsidRDefault="00C56367">
            <w:pPr>
              <w:jc w:val="center"/>
            </w:pPr>
            <w:r w:rsidRPr="000E3719">
              <w:rPr>
                <w:rFonts w:hint="eastAsia"/>
              </w:rPr>
              <w:t>最多中标包数量的限制</w:t>
            </w:r>
          </w:p>
        </w:tc>
        <w:tc>
          <w:tcPr>
            <w:tcW w:w="6708" w:type="dxa"/>
            <w:gridSpan w:val="2"/>
            <w:vAlign w:val="center"/>
          </w:tcPr>
          <w:p w14:paraId="3DE8F307" w14:textId="77777777" w:rsidR="002D46D4" w:rsidRPr="000E3719" w:rsidRDefault="00C56367">
            <w:pPr>
              <w:adjustRightInd w:val="0"/>
              <w:snapToGrid w:val="0"/>
            </w:pPr>
            <w:r w:rsidRPr="000E3719">
              <w:t>如投标人对本项目的多个包同时进行投标，则投标人在本项目中最多中标包的数量：</w:t>
            </w:r>
          </w:p>
          <w:p w14:paraId="2CC01BC6" w14:textId="36F20A05" w:rsidR="002D46D4" w:rsidRPr="000E3719" w:rsidRDefault="00080492">
            <w:pPr>
              <w:adjustRightInd w:val="0"/>
              <w:snapToGrid w:val="0"/>
            </w:pPr>
            <w:r w:rsidRPr="000E3719">
              <w:t>口</w:t>
            </w:r>
            <w:r w:rsidR="00C56367" w:rsidRPr="000E3719">
              <w:t>本项目不适用</w:t>
            </w:r>
          </w:p>
          <w:p w14:paraId="60F658AA" w14:textId="77777777" w:rsidR="002D46D4" w:rsidRPr="000E3719" w:rsidRDefault="00C56367">
            <w:pPr>
              <w:adjustRightInd w:val="0"/>
              <w:snapToGrid w:val="0"/>
            </w:pPr>
            <w:r w:rsidRPr="000E3719">
              <w:t>口不限制；</w:t>
            </w:r>
          </w:p>
          <w:p w14:paraId="65B45483" w14:textId="250E76D8" w:rsidR="002D46D4" w:rsidRPr="000E3719" w:rsidRDefault="00080492">
            <w:pPr>
              <w:adjustRightInd w:val="0"/>
              <w:snapToGrid w:val="0"/>
            </w:pPr>
            <w:r w:rsidRPr="000E3719">
              <w:rPr>
                <w:rFonts w:hint="eastAsia"/>
              </w:rPr>
              <w:t>■</w:t>
            </w:r>
            <w:r w:rsidR="00C56367" w:rsidRPr="000E3719">
              <w:t>限制具体规定如下：</w:t>
            </w:r>
            <w:r w:rsidRPr="000E3719">
              <w:rPr>
                <w:rFonts w:hint="eastAsia"/>
                <w:u w:val="single"/>
              </w:rPr>
              <w:t>每家投标单位只能中一包</w:t>
            </w:r>
          </w:p>
        </w:tc>
      </w:tr>
      <w:tr w:rsidR="000E3719" w:rsidRPr="000E3719" w14:paraId="525370DE" w14:textId="77777777" w:rsidTr="00C56367">
        <w:trPr>
          <w:trHeight w:val="6722"/>
          <w:jc w:val="center"/>
        </w:trPr>
        <w:tc>
          <w:tcPr>
            <w:tcW w:w="998" w:type="dxa"/>
            <w:gridSpan w:val="2"/>
            <w:vAlign w:val="center"/>
          </w:tcPr>
          <w:p w14:paraId="731615FD" w14:textId="77777777" w:rsidR="002D46D4" w:rsidRPr="000E3719" w:rsidRDefault="00C56367">
            <w:pPr>
              <w:adjustRightInd w:val="0"/>
              <w:snapToGrid w:val="0"/>
              <w:jc w:val="center"/>
            </w:pPr>
            <w:r w:rsidRPr="000E3719">
              <w:lastRenderedPageBreak/>
              <w:t>2</w:t>
            </w:r>
            <w:r w:rsidRPr="000E3719">
              <w:rPr>
                <w:rFonts w:hint="eastAsia"/>
              </w:rPr>
              <w:t>6</w:t>
            </w:r>
            <w:r w:rsidRPr="000E3719">
              <w:t>.5</w:t>
            </w:r>
          </w:p>
        </w:tc>
        <w:tc>
          <w:tcPr>
            <w:tcW w:w="1701" w:type="dxa"/>
            <w:gridSpan w:val="2"/>
            <w:vAlign w:val="center"/>
          </w:tcPr>
          <w:p w14:paraId="315685B8" w14:textId="77777777" w:rsidR="002D46D4" w:rsidRPr="000E3719" w:rsidRDefault="00C56367">
            <w:pPr>
              <w:jc w:val="center"/>
            </w:pPr>
            <w:r w:rsidRPr="000E3719">
              <w:t>分包</w:t>
            </w:r>
          </w:p>
          <w:p w14:paraId="5F54B298" w14:textId="77777777" w:rsidR="002D46D4" w:rsidRPr="000E3719" w:rsidRDefault="00C56367">
            <w:pPr>
              <w:jc w:val="center"/>
            </w:pPr>
            <w:r w:rsidRPr="000E3719">
              <w:rPr>
                <w:rFonts w:hint="eastAsia"/>
              </w:rPr>
              <w:t>（不适宜）</w:t>
            </w:r>
          </w:p>
        </w:tc>
        <w:tc>
          <w:tcPr>
            <w:tcW w:w="6708" w:type="dxa"/>
            <w:gridSpan w:val="2"/>
            <w:vAlign w:val="center"/>
          </w:tcPr>
          <w:p w14:paraId="4F544763" w14:textId="77777777" w:rsidR="002D46D4" w:rsidRPr="000E3719" w:rsidRDefault="00C56367">
            <w:pPr>
              <w:jc w:val="left"/>
            </w:pPr>
            <w:r w:rsidRPr="000E3719">
              <w:t>本项目的非主体、非关键性工作是否允许分包：</w:t>
            </w:r>
            <w:r w:rsidRPr="000E3719">
              <w:t xml:space="preserve"> </w:t>
            </w:r>
          </w:p>
          <w:p w14:paraId="6F437675" w14:textId="77777777" w:rsidR="002D46D4" w:rsidRPr="000E3719" w:rsidRDefault="00C56367">
            <w:pPr>
              <w:jc w:val="left"/>
            </w:pPr>
            <w:r w:rsidRPr="000E3719">
              <w:rPr>
                <w:rFonts w:hint="eastAsia"/>
              </w:rPr>
              <w:t>■</w:t>
            </w:r>
            <w:r w:rsidRPr="000E3719">
              <w:t>不允许</w:t>
            </w:r>
          </w:p>
          <w:p w14:paraId="0A244A03" w14:textId="77777777" w:rsidR="002D46D4" w:rsidRPr="000E3719" w:rsidRDefault="00C56367">
            <w:pPr>
              <w:jc w:val="left"/>
            </w:pPr>
            <w:r w:rsidRPr="000E3719">
              <w:rPr>
                <w:rFonts w:hint="eastAsia"/>
              </w:rPr>
              <w:t>□</w:t>
            </w:r>
            <w:r w:rsidRPr="000E3719">
              <w:t>允许，具体要求：</w:t>
            </w:r>
          </w:p>
          <w:p w14:paraId="2D3810F6" w14:textId="77777777" w:rsidR="002D46D4" w:rsidRPr="000E3719" w:rsidRDefault="00C56367">
            <w:pPr>
              <w:jc w:val="left"/>
            </w:pPr>
            <w:r w:rsidRPr="000E3719">
              <w:t>（</w:t>
            </w:r>
            <w:r w:rsidRPr="000E3719">
              <w:t>1</w:t>
            </w:r>
            <w:r w:rsidRPr="000E3719">
              <w:t>）可以分包履行的具体内容：</w:t>
            </w:r>
            <w:r w:rsidRPr="000E3719">
              <w:rPr>
                <w:u w:val="single"/>
              </w:rPr>
              <w:t>/</w:t>
            </w:r>
            <w:r w:rsidRPr="000E3719">
              <w:t>；</w:t>
            </w:r>
          </w:p>
          <w:p w14:paraId="5AEF65DD" w14:textId="77777777" w:rsidR="002D46D4" w:rsidRPr="000E3719" w:rsidRDefault="00C56367">
            <w:pPr>
              <w:jc w:val="left"/>
            </w:pPr>
            <w:r w:rsidRPr="000E3719">
              <w:t>（</w:t>
            </w:r>
            <w:r w:rsidRPr="000E3719">
              <w:t>2</w:t>
            </w:r>
            <w:r w:rsidRPr="000E3719">
              <w:t>）允许分包的金额或者比例：</w:t>
            </w:r>
            <w:r w:rsidRPr="000E3719">
              <w:rPr>
                <w:u w:val="single"/>
              </w:rPr>
              <w:t>/</w:t>
            </w:r>
            <w:r w:rsidRPr="000E3719">
              <w:t>；</w:t>
            </w:r>
          </w:p>
          <w:p w14:paraId="2D23A77A" w14:textId="77777777" w:rsidR="002D46D4" w:rsidRPr="000E3719" w:rsidRDefault="00C56367">
            <w:pPr>
              <w:jc w:val="left"/>
            </w:pPr>
            <w:r w:rsidRPr="000E3719">
              <w:t>（</w:t>
            </w:r>
            <w:r w:rsidRPr="000E3719">
              <w:t>3</w:t>
            </w:r>
            <w:r w:rsidRPr="000E3719">
              <w:t>）其他要求：</w:t>
            </w:r>
          </w:p>
          <w:p w14:paraId="4BDCC524" w14:textId="77777777" w:rsidR="002D46D4" w:rsidRPr="000E3719" w:rsidRDefault="00C56367">
            <w:pPr>
              <w:jc w:val="left"/>
            </w:pPr>
            <w:r w:rsidRPr="000E3719">
              <w:rPr>
                <w:rFonts w:hint="eastAsia"/>
              </w:rPr>
              <w:t>1)</w:t>
            </w:r>
            <w:r w:rsidRPr="000E3719">
              <w:rPr>
                <w:rFonts w:hint="eastAsia"/>
              </w:rPr>
              <w:t>分包承担主体应具备的资质条件：具有有效的。（如有特殊资质要求据实填写）</w:t>
            </w:r>
          </w:p>
          <w:p w14:paraId="6F83DD67" w14:textId="77777777" w:rsidR="002D46D4" w:rsidRPr="000E3719" w:rsidRDefault="00C56367">
            <w:pPr>
              <w:jc w:val="left"/>
            </w:pPr>
            <w:r w:rsidRPr="000E3719">
              <w:rPr>
                <w:rFonts w:hint="eastAsia"/>
              </w:rPr>
              <w:t>2)</w:t>
            </w:r>
            <w:r w:rsidRPr="000E3719">
              <w:rPr>
                <w:rFonts w:hint="eastAsia"/>
              </w:rPr>
              <w:t>若项目或相关采购包要求通过分包措施预留部分采购份额面向中小企业采购、且投标人因落实政府采购政策拟进行分包的，须按本招标文件第七章《投标文件格式》：</w:t>
            </w:r>
          </w:p>
          <w:p w14:paraId="30D1A4C4" w14:textId="77777777" w:rsidR="002D46D4" w:rsidRPr="000E3719" w:rsidRDefault="00C56367">
            <w:pPr>
              <w:jc w:val="left"/>
            </w:pPr>
            <w:r w:rsidRPr="000E3719">
              <w:rPr>
                <w:rFonts w:hint="eastAsia"/>
              </w:rPr>
              <w:t>一、资格证明文件格式第</w:t>
            </w:r>
            <w:r w:rsidRPr="000E3719">
              <w:rPr>
                <w:rFonts w:hint="eastAsia"/>
              </w:rPr>
              <w:t>2-2</w:t>
            </w:r>
            <w:r w:rsidRPr="000E3719">
              <w:rPr>
                <w:rFonts w:hint="eastAsia"/>
              </w:rPr>
              <w:t>项及其附件提交投标文件相应内容</w:t>
            </w:r>
            <w:r w:rsidRPr="000E3719">
              <w:rPr>
                <w:rFonts w:hint="eastAsia"/>
              </w:rPr>
              <w:t>;</w:t>
            </w:r>
            <w:r w:rsidRPr="000E3719">
              <w:rPr>
                <w:rFonts w:hint="eastAsia"/>
              </w:rPr>
              <w:t>非因以上原因而允许分包、且投标人拟进行分包的，须按本招标文件第七章《投标文件格式》</w:t>
            </w:r>
          </w:p>
          <w:p w14:paraId="75AABFDA" w14:textId="77777777" w:rsidR="002D46D4" w:rsidRPr="000E3719" w:rsidRDefault="00C56367">
            <w:pPr>
              <w:jc w:val="left"/>
            </w:pPr>
            <w:r w:rsidRPr="000E3719">
              <w:rPr>
                <w:rFonts w:hint="eastAsia"/>
              </w:rPr>
              <w:t>二、商务技术文件格式第</w:t>
            </w:r>
            <w:r w:rsidRPr="000E3719">
              <w:rPr>
                <w:rFonts w:hint="eastAsia"/>
              </w:rPr>
              <w:t>8</w:t>
            </w:r>
            <w:r w:rsidRPr="000E3719">
              <w:rPr>
                <w:rFonts w:hint="eastAsia"/>
              </w:rPr>
              <w:t>项提交投标文件相应内容。</w:t>
            </w:r>
          </w:p>
          <w:p w14:paraId="328F076E" w14:textId="77777777" w:rsidR="002D46D4" w:rsidRPr="000E3719" w:rsidRDefault="00C56367">
            <w:pPr>
              <w:jc w:val="left"/>
            </w:pPr>
            <w:r w:rsidRPr="000E3719">
              <w:rPr>
                <w:rFonts w:hint="eastAsia"/>
              </w:rPr>
              <w:t>3)</w:t>
            </w:r>
            <w:r w:rsidRPr="000E3719">
              <w:rPr>
                <w:rFonts w:hint="eastAsia"/>
              </w:rPr>
              <w:t>依据《政府采购促进中小企业发展管理办法》</w:t>
            </w:r>
            <w:r w:rsidRPr="000E3719">
              <w:rPr>
                <w:rFonts w:hint="eastAsia"/>
              </w:rPr>
              <w:t>(</w:t>
            </w:r>
            <w:r w:rsidRPr="000E3719">
              <w:rPr>
                <w:rFonts w:hint="eastAsia"/>
              </w:rPr>
              <w:t>财库（</w:t>
            </w:r>
            <w:r w:rsidRPr="000E3719">
              <w:rPr>
                <w:rFonts w:hint="eastAsia"/>
              </w:rPr>
              <w:t>2020 )46</w:t>
            </w:r>
            <w:r w:rsidRPr="000E3719">
              <w:rPr>
                <w:rFonts w:hint="eastAsia"/>
              </w:rPr>
              <w:t>号）文件规定享受扶持政策获得政府采购合同的，小微企业不得将合同分包给大中型企业，中型企业不得将合同分包给大型企业。</w:t>
            </w:r>
          </w:p>
          <w:p w14:paraId="341CDCE8" w14:textId="77777777" w:rsidR="002D46D4" w:rsidRPr="000E3719" w:rsidRDefault="00C56367">
            <w:pPr>
              <w:jc w:val="left"/>
              <w:rPr>
                <w:u w:val="single"/>
              </w:rPr>
            </w:pPr>
            <w:r w:rsidRPr="000E3719">
              <w:rPr>
                <w:rFonts w:hint="eastAsia"/>
              </w:rPr>
              <w:t>4)</w:t>
            </w:r>
            <w:r w:rsidRPr="000E3719">
              <w:rPr>
                <w:rFonts w:hint="eastAsia"/>
              </w:rPr>
              <w:t>分包承担主体不得再次分包。</w:t>
            </w:r>
          </w:p>
        </w:tc>
      </w:tr>
      <w:tr w:rsidR="000E3719" w:rsidRPr="000E3719" w14:paraId="5F95843B" w14:textId="77777777" w:rsidTr="00C56367">
        <w:trPr>
          <w:trHeight w:val="1264"/>
          <w:jc w:val="center"/>
        </w:trPr>
        <w:tc>
          <w:tcPr>
            <w:tcW w:w="998" w:type="dxa"/>
            <w:gridSpan w:val="2"/>
            <w:vAlign w:val="center"/>
          </w:tcPr>
          <w:p w14:paraId="661DE484" w14:textId="77777777" w:rsidR="002D46D4" w:rsidRPr="000E3719" w:rsidRDefault="00C56367">
            <w:pPr>
              <w:adjustRightInd w:val="0"/>
              <w:snapToGrid w:val="0"/>
              <w:jc w:val="center"/>
            </w:pPr>
            <w:r w:rsidRPr="000E3719">
              <w:t>27</w:t>
            </w:r>
          </w:p>
        </w:tc>
        <w:tc>
          <w:tcPr>
            <w:tcW w:w="1701" w:type="dxa"/>
            <w:gridSpan w:val="2"/>
            <w:vAlign w:val="center"/>
          </w:tcPr>
          <w:p w14:paraId="23D47D10" w14:textId="77777777" w:rsidR="002D46D4" w:rsidRPr="000E3719" w:rsidRDefault="00C56367">
            <w:pPr>
              <w:jc w:val="center"/>
            </w:pPr>
            <w:r w:rsidRPr="000E3719">
              <w:rPr>
                <w:rFonts w:hint="eastAsia"/>
              </w:rPr>
              <w:t>履约保证金</w:t>
            </w:r>
          </w:p>
        </w:tc>
        <w:tc>
          <w:tcPr>
            <w:tcW w:w="6708" w:type="dxa"/>
            <w:gridSpan w:val="2"/>
            <w:vAlign w:val="center"/>
          </w:tcPr>
          <w:p w14:paraId="29CE91E0" w14:textId="77777777" w:rsidR="002D46D4" w:rsidRPr="000E3719" w:rsidRDefault="007A0FBA">
            <w:pPr>
              <w:jc w:val="left"/>
            </w:pPr>
            <w:r w:rsidRPr="000E3719">
              <w:rPr>
                <w:rFonts w:hint="eastAsia"/>
              </w:rPr>
              <w:t>□</w:t>
            </w:r>
            <w:r w:rsidR="00C56367" w:rsidRPr="000E3719">
              <w:rPr>
                <w:rFonts w:hint="eastAsia"/>
              </w:rPr>
              <w:t>适用：</w:t>
            </w:r>
            <w:r w:rsidRPr="000E3719">
              <w:rPr>
                <w:rFonts w:hint="eastAsia"/>
                <w:u w:val="single"/>
              </w:rPr>
              <w:t>/</w:t>
            </w:r>
            <w:r w:rsidR="00C56367" w:rsidRPr="000E3719">
              <w:rPr>
                <w:rFonts w:ascii="Arial" w:hAnsi="宋体" w:cs="Arial" w:hint="eastAsia"/>
                <w:kern w:val="0"/>
              </w:rPr>
              <w:t>。</w:t>
            </w:r>
          </w:p>
          <w:p w14:paraId="74BF07A7" w14:textId="77777777" w:rsidR="002D46D4" w:rsidRPr="000E3719" w:rsidRDefault="007A0FBA" w:rsidP="00B70596">
            <w:pPr>
              <w:jc w:val="left"/>
            </w:pPr>
            <w:r w:rsidRPr="000E3719">
              <w:rPr>
                <w:rFonts w:hint="eastAsia"/>
              </w:rPr>
              <w:t>■</w:t>
            </w:r>
            <w:r w:rsidR="00C56367" w:rsidRPr="000E3719">
              <w:rPr>
                <w:rFonts w:hint="eastAsia"/>
              </w:rPr>
              <w:t>不适用</w:t>
            </w:r>
          </w:p>
        </w:tc>
      </w:tr>
      <w:tr w:rsidR="000E3719" w:rsidRPr="000E3719" w14:paraId="563A24DD" w14:textId="77777777" w:rsidTr="00C56367">
        <w:trPr>
          <w:trHeight w:val="473"/>
          <w:jc w:val="center"/>
        </w:trPr>
        <w:tc>
          <w:tcPr>
            <w:tcW w:w="998" w:type="dxa"/>
            <w:gridSpan w:val="2"/>
            <w:vAlign w:val="center"/>
          </w:tcPr>
          <w:p w14:paraId="05FEC14D" w14:textId="77777777" w:rsidR="002D46D4" w:rsidRPr="000E3719" w:rsidRDefault="00C56367">
            <w:pPr>
              <w:adjustRightInd w:val="0"/>
              <w:snapToGrid w:val="0"/>
              <w:jc w:val="center"/>
            </w:pPr>
            <w:r w:rsidRPr="000E3719">
              <w:t>28.1.1</w:t>
            </w:r>
          </w:p>
        </w:tc>
        <w:tc>
          <w:tcPr>
            <w:tcW w:w="1701" w:type="dxa"/>
            <w:gridSpan w:val="2"/>
            <w:vAlign w:val="center"/>
          </w:tcPr>
          <w:p w14:paraId="194A4FBD" w14:textId="77777777" w:rsidR="002D46D4" w:rsidRPr="000E3719" w:rsidRDefault="00C56367">
            <w:pPr>
              <w:jc w:val="center"/>
            </w:pPr>
            <w:r w:rsidRPr="000E3719">
              <w:t>询问</w:t>
            </w:r>
          </w:p>
        </w:tc>
        <w:tc>
          <w:tcPr>
            <w:tcW w:w="6708" w:type="dxa"/>
            <w:gridSpan w:val="2"/>
            <w:vAlign w:val="center"/>
          </w:tcPr>
          <w:p w14:paraId="52E1B1F1" w14:textId="77777777" w:rsidR="002D46D4" w:rsidRPr="000E3719" w:rsidRDefault="00C56367">
            <w:pPr>
              <w:jc w:val="left"/>
              <w:rPr>
                <w:i/>
                <w:u w:val="single"/>
              </w:rPr>
            </w:pPr>
            <w:r w:rsidRPr="000E3719">
              <w:t>询问送达形式：</w:t>
            </w:r>
            <w:r w:rsidRPr="000E3719">
              <w:rPr>
                <w:rFonts w:hint="eastAsia"/>
                <w:i/>
                <w:u w:val="single"/>
              </w:rPr>
              <w:t>仅限书面形式</w:t>
            </w:r>
          </w:p>
          <w:p w14:paraId="377451CE" w14:textId="77777777" w:rsidR="002D46D4" w:rsidRPr="000E3719" w:rsidRDefault="00C56367">
            <w:pPr>
              <w:jc w:val="left"/>
            </w:pPr>
            <w:r w:rsidRPr="000E3719">
              <w:rPr>
                <w:rFonts w:hint="eastAsia"/>
              </w:rPr>
              <w:t>备注：采购人或者采购代理机构应当在</w:t>
            </w:r>
            <w:r w:rsidRPr="000E3719">
              <w:rPr>
                <w:rFonts w:hint="eastAsia"/>
              </w:rPr>
              <w:t xml:space="preserve"> 3 </w:t>
            </w:r>
            <w:r w:rsidRPr="000E3719">
              <w:rPr>
                <w:rFonts w:hint="eastAsia"/>
              </w:rPr>
              <w:t>个工作日内对投标人依法提出的询问作出答复。投标人询问可以是口头或书面形式。</w:t>
            </w:r>
          </w:p>
          <w:p w14:paraId="04730ADB" w14:textId="77777777" w:rsidR="002D46D4" w:rsidRPr="000E3719" w:rsidRDefault="00C56367">
            <w:r w:rsidRPr="000E3719">
              <w:rPr>
                <w:rFonts w:hint="eastAsia"/>
              </w:rPr>
              <w:t>1.</w:t>
            </w:r>
            <w:r w:rsidRPr="000E3719">
              <w:rPr>
                <w:rFonts w:hint="eastAsia"/>
              </w:rPr>
              <w:t>应按照《政府采购质疑和投诉办法》（财政部令第</w:t>
            </w:r>
            <w:r w:rsidRPr="000E3719">
              <w:rPr>
                <w:rFonts w:hint="eastAsia"/>
              </w:rPr>
              <w:t>94</w:t>
            </w:r>
            <w:r w:rsidRPr="000E3719">
              <w:rPr>
                <w:rFonts w:hint="eastAsia"/>
              </w:rPr>
              <w:t>号）规定执行。</w:t>
            </w:r>
          </w:p>
          <w:p w14:paraId="4C741DD1" w14:textId="77777777" w:rsidR="002D46D4" w:rsidRPr="000E3719" w:rsidRDefault="00C56367">
            <w:r w:rsidRPr="000E3719">
              <w:rPr>
                <w:rFonts w:hint="eastAsia"/>
              </w:rPr>
              <w:t>2.</w:t>
            </w:r>
            <w:r w:rsidRPr="000E3719">
              <w:rPr>
                <w:rFonts w:hint="eastAsia"/>
              </w:rPr>
              <w:t>应以书面形式向招标采购单位提交询问函或质疑书（原件）并进行</w:t>
            </w:r>
          </w:p>
          <w:p w14:paraId="1DA8C5DA" w14:textId="77777777" w:rsidR="002D46D4" w:rsidRPr="000E3719" w:rsidRDefault="00C56367">
            <w:r w:rsidRPr="000E3719">
              <w:rPr>
                <w:rFonts w:hint="eastAsia"/>
              </w:rPr>
              <w:t>登记。询问函或质疑书应包括：</w:t>
            </w:r>
          </w:p>
          <w:p w14:paraId="6EBAF763" w14:textId="77777777" w:rsidR="002D46D4" w:rsidRPr="000E3719" w:rsidRDefault="00C56367">
            <w:r w:rsidRPr="000E3719">
              <w:rPr>
                <w:rFonts w:hint="eastAsia"/>
              </w:rPr>
              <w:t>(1)</w:t>
            </w:r>
            <w:r w:rsidRPr="000E3719">
              <w:rPr>
                <w:rFonts w:hint="eastAsia"/>
              </w:rPr>
              <w:t>询问人</w:t>
            </w:r>
            <w:r w:rsidRPr="000E3719">
              <w:rPr>
                <w:rFonts w:hint="eastAsia"/>
              </w:rPr>
              <w:t>/</w:t>
            </w:r>
            <w:r w:rsidRPr="000E3719">
              <w:rPr>
                <w:rFonts w:hint="eastAsia"/>
              </w:rPr>
              <w:t>质疑人和被询问人</w:t>
            </w:r>
            <w:r w:rsidRPr="000E3719">
              <w:rPr>
                <w:rFonts w:hint="eastAsia"/>
              </w:rPr>
              <w:t>/</w:t>
            </w:r>
            <w:r w:rsidRPr="000E3719">
              <w:rPr>
                <w:rFonts w:hint="eastAsia"/>
              </w:rPr>
              <w:t>被质疑人的名称、地址、电话等；</w:t>
            </w:r>
          </w:p>
          <w:p w14:paraId="15B17DD7" w14:textId="77777777" w:rsidR="002D46D4" w:rsidRPr="000E3719" w:rsidRDefault="00C56367">
            <w:r w:rsidRPr="000E3719">
              <w:rPr>
                <w:rFonts w:hint="eastAsia"/>
              </w:rPr>
              <w:t>(2)</w:t>
            </w:r>
            <w:r w:rsidRPr="000E3719">
              <w:rPr>
                <w:rFonts w:hint="eastAsia"/>
              </w:rPr>
              <w:t>具体事项及事实依据；</w:t>
            </w:r>
          </w:p>
          <w:p w14:paraId="553551BC" w14:textId="77777777" w:rsidR="002D46D4" w:rsidRPr="000E3719" w:rsidRDefault="00C56367">
            <w:r w:rsidRPr="000E3719">
              <w:rPr>
                <w:rFonts w:hint="eastAsia"/>
              </w:rPr>
              <w:lastRenderedPageBreak/>
              <w:t>(3)</w:t>
            </w:r>
            <w:r w:rsidRPr="000E3719">
              <w:rPr>
                <w:rFonts w:hint="eastAsia"/>
              </w:rPr>
              <w:t>相关证明材料；</w:t>
            </w:r>
          </w:p>
          <w:p w14:paraId="798D6EB6" w14:textId="77777777" w:rsidR="002D46D4" w:rsidRPr="000E3719" w:rsidRDefault="00C56367">
            <w:r w:rsidRPr="000E3719">
              <w:rPr>
                <w:rFonts w:hint="eastAsia"/>
              </w:rPr>
              <w:t>(4)</w:t>
            </w:r>
            <w:r w:rsidRPr="000E3719">
              <w:rPr>
                <w:rFonts w:hint="eastAsia"/>
              </w:rPr>
              <w:t>提起询问</w:t>
            </w:r>
            <w:r w:rsidRPr="000E3719">
              <w:rPr>
                <w:rFonts w:hint="eastAsia"/>
              </w:rPr>
              <w:t>/</w:t>
            </w:r>
            <w:r w:rsidRPr="000E3719">
              <w:rPr>
                <w:rFonts w:hint="eastAsia"/>
              </w:rPr>
              <w:t>质疑的日期。</w:t>
            </w:r>
          </w:p>
          <w:p w14:paraId="41DD3F04" w14:textId="77777777" w:rsidR="002D46D4" w:rsidRPr="000E3719" w:rsidRDefault="00C56367">
            <w:r w:rsidRPr="000E3719">
              <w:rPr>
                <w:rFonts w:hint="eastAsia"/>
              </w:rPr>
              <w:t>询问函或质疑书应当由法定代表人或授权人签字盖章并加盖单位公章，由授权人签字的需出具法定代表人授权书、身份证原件及身份证复印件加盖单位公章。</w:t>
            </w:r>
          </w:p>
          <w:p w14:paraId="5FC762E1" w14:textId="77777777" w:rsidR="002D46D4" w:rsidRPr="000E3719" w:rsidRDefault="00C56367">
            <w:r w:rsidRPr="000E3719">
              <w:rPr>
                <w:rFonts w:hint="eastAsia"/>
              </w:rPr>
              <w:t>接收询问和质疑的联系方式</w:t>
            </w:r>
          </w:p>
          <w:p w14:paraId="7F293730" w14:textId="77777777" w:rsidR="002D46D4" w:rsidRPr="000E3719" w:rsidRDefault="00C56367">
            <w:r w:rsidRPr="000E3719">
              <w:rPr>
                <w:rFonts w:hint="eastAsia"/>
              </w:rPr>
              <w:t>联系部门：北京融慧信成建筑工程咨询服务有限公司；</w:t>
            </w:r>
          </w:p>
          <w:p w14:paraId="6B372A64" w14:textId="77777777" w:rsidR="002D46D4" w:rsidRPr="000E3719" w:rsidRDefault="00C56367">
            <w:r w:rsidRPr="000E3719">
              <w:rPr>
                <w:rFonts w:hint="eastAsia"/>
              </w:rPr>
              <w:t>联系电话：</w:t>
            </w:r>
            <w:r w:rsidRPr="000E3719">
              <w:rPr>
                <w:rFonts w:hint="eastAsia"/>
              </w:rPr>
              <w:t>010-6929606</w:t>
            </w:r>
            <w:r w:rsidR="0078018B" w:rsidRPr="000E3719">
              <w:t>1</w:t>
            </w:r>
            <w:r w:rsidRPr="000E3719">
              <w:rPr>
                <w:rFonts w:hint="eastAsia"/>
              </w:rPr>
              <w:t>；</w:t>
            </w:r>
          </w:p>
          <w:p w14:paraId="3E622535" w14:textId="29A86380" w:rsidR="002D46D4" w:rsidRPr="000E3719" w:rsidRDefault="00C56367">
            <w:r w:rsidRPr="000E3719">
              <w:rPr>
                <w:rFonts w:hint="eastAsia"/>
              </w:rPr>
              <w:t>通讯地址：</w:t>
            </w:r>
            <w:r w:rsidR="009658DD" w:rsidRPr="000E3719">
              <w:rPr>
                <w:rFonts w:hint="eastAsia"/>
              </w:rPr>
              <w:t>北京市大兴区义锦北街</w:t>
            </w:r>
            <w:r w:rsidR="009658DD" w:rsidRPr="000E3719">
              <w:rPr>
                <w:rFonts w:hint="eastAsia"/>
              </w:rPr>
              <w:t>3</w:t>
            </w:r>
            <w:r w:rsidR="009658DD" w:rsidRPr="000E3719">
              <w:rPr>
                <w:rFonts w:hint="eastAsia"/>
              </w:rPr>
              <w:t>号院</w:t>
            </w:r>
            <w:r w:rsidR="009658DD" w:rsidRPr="000E3719">
              <w:rPr>
                <w:rFonts w:hint="eastAsia"/>
              </w:rPr>
              <w:t>5</w:t>
            </w:r>
            <w:r w:rsidR="009658DD" w:rsidRPr="000E3719">
              <w:rPr>
                <w:rFonts w:hint="eastAsia"/>
              </w:rPr>
              <w:t>号楼北楼</w:t>
            </w:r>
            <w:r w:rsidR="009658DD" w:rsidRPr="000E3719">
              <w:rPr>
                <w:rFonts w:hint="eastAsia"/>
              </w:rPr>
              <w:t>4</w:t>
            </w:r>
            <w:r w:rsidR="009658DD" w:rsidRPr="000E3719">
              <w:rPr>
                <w:rFonts w:hint="eastAsia"/>
              </w:rPr>
              <w:t>层</w:t>
            </w:r>
            <w:r w:rsidR="009658DD" w:rsidRPr="000E3719">
              <w:rPr>
                <w:rFonts w:hint="eastAsia"/>
              </w:rPr>
              <w:t>401</w:t>
            </w:r>
            <w:r w:rsidRPr="000E3719">
              <w:rPr>
                <w:rFonts w:hint="eastAsia"/>
              </w:rPr>
              <w:t>。</w:t>
            </w:r>
          </w:p>
        </w:tc>
      </w:tr>
      <w:tr w:rsidR="000E3719" w:rsidRPr="000E3719" w14:paraId="322A4475" w14:textId="77777777" w:rsidTr="00C56367">
        <w:trPr>
          <w:trHeight w:val="693"/>
          <w:jc w:val="center"/>
        </w:trPr>
        <w:tc>
          <w:tcPr>
            <w:tcW w:w="998" w:type="dxa"/>
            <w:gridSpan w:val="2"/>
            <w:tcBorders>
              <w:top w:val="single" w:sz="4" w:space="0" w:color="auto"/>
              <w:left w:val="single" w:sz="4" w:space="0" w:color="auto"/>
              <w:bottom w:val="single" w:sz="4" w:space="0" w:color="auto"/>
              <w:right w:val="single" w:sz="4" w:space="0" w:color="auto"/>
            </w:tcBorders>
            <w:vAlign w:val="center"/>
          </w:tcPr>
          <w:p w14:paraId="0FA51E7C" w14:textId="77777777" w:rsidR="002D46D4" w:rsidRPr="000E3719" w:rsidRDefault="00C56367">
            <w:pPr>
              <w:adjustRightInd w:val="0"/>
              <w:snapToGrid w:val="0"/>
              <w:jc w:val="center"/>
            </w:pPr>
            <w:r w:rsidRPr="000E3719">
              <w:lastRenderedPageBreak/>
              <w:t>29</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C8F399D" w14:textId="77777777" w:rsidR="002D46D4" w:rsidRPr="000E3719" w:rsidRDefault="00C56367">
            <w:pPr>
              <w:jc w:val="center"/>
            </w:pPr>
            <w:r w:rsidRPr="000E3719">
              <w:t>代理费</w:t>
            </w:r>
          </w:p>
        </w:tc>
        <w:tc>
          <w:tcPr>
            <w:tcW w:w="6708" w:type="dxa"/>
            <w:gridSpan w:val="2"/>
            <w:tcBorders>
              <w:top w:val="single" w:sz="4" w:space="0" w:color="auto"/>
              <w:left w:val="single" w:sz="4" w:space="0" w:color="auto"/>
              <w:bottom w:val="single" w:sz="4" w:space="0" w:color="auto"/>
              <w:right w:val="single" w:sz="4" w:space="0" w:color="auto"/>
            </w:tcBorders>
            <w:vAlign w:val="center"/>
          </w:tcPr>
          <w:p w14:paraId="2DA20936" w14:textId="77777777" w:rsidR="002D46D4" w:rsidRPr="000E3719" w:rsidRDefault="00C56367">
            <w:pPr>
              <w:jc w:val="left"/>
            </w:pPr>
            <w:r w:rsidRPr="000E3719">
              <w:t>收费对象：</w:t>
            </w:r>
          </w:p>
          <w:p w14:paraId="3C4839E7" w14:textId="77777777" w:rsidR="002D46D4" w:rsidRPr="000E3719" w:rsidRDefault="00C56367">
            <w:pPr>
              <w:jc w:val="left"/>
            </w:pPr>
            <w:r w:rsidRPr="000E3719">
              <w:rPr>
                <w:rFonts w:hint="eastAsia"/>
              </w:rPr>
              <w:t>□</w:t>
            </w:r>
            <w:r w:rsidRPr="000E3719">
              <w:t>采购人</w:t>
            </w:r>
          </w:p>
          <w:p w14:paraId="39E2323A" w14:textId="77777777" w:rsidR="002D46D4" w:rsidRPr="000E3719" w:rsidRDefault="00C56367">
            <w:pPr>
              <w:jc w:val="left"/>
            </w:pPr>
            <w:r w:rsidRPr="000E3719">
              <w:rPr>
                <w:rFonts w:hint="eastAsia"/>
                <w:b/>
              </w:rPr>
              <w:t>■</w:t>
            </w:r>
            <w:r w:rsidRPr="000E3719">
              <w:t>中标人</w:t>
            </w:r>
          </w:p>
          <w:p w14:paraId="5FA2F0C6" w14:textId="19DD016B" w:rsidR="00556647" w:rsidRPr="000E3719" w:rsidRDefault="009658DD" w:rsidP="00556647">
            <w:pPr>
              <w:pStyle w:val="2"/>
              <w:ind w:firstLineChars="0" w:firstLine="240"/>
              <w:rPr>
                <w:color w:val="auto"/>
                <w:u w:val="single"/>
              </w:rPr>
            </w:pPr>
            <w:r w:rsidRPr="000E3719">
              <w:rPr>
                <w:rFonts w:hint="eastAsia"/>
                <w:color w:val="auto"/>
                <w:kern w:val="2"/>
                <w:szCs w:val="24"/>
                <w:u w:val="single"/>
              </w:rPr>
              <w:t>收费标准：</w:t>
            </w:r>
            <w:r w:rsidR="00080492" w:rsidRPr="000E3719">
              <w:rPr>
                <w:rFonts w:hint="eastAsia"/>
                <w:color w:val="auto"/>
                <w:kern w:val="2"/>
                <w:szCs w:val="24"/>
                <w:u w:val="single"/>
              </w:rPr>
              <w:t>代理费以中标人</w:t>
            </w:r>
            <w:r w:rsidR="00080492" w:rsidRPr="000E3719">
              <w:rPr>
                <w:rFonts w:hint="eastAsia"/>
                <w:color w:val="auto"/>
                <w:kern w:val="2"/>
                <w:szCs w:val="24"/>
                <w:u w:val="single"/>
              </w:rPr>
              <w:t>/</w:t>
            </w:r>
            <w:r w:rsidR="00080492" w:rsidRPr="000E3719">
              <w:rPr>
                <w:rFonts w:hint="eastAsia"/>
                <w:color w:val="auto"/>
                <w:kern w:val="2"/>
                <w:szCs w:val="24"/>
                <w:u w:val="single"/>
              </w:rPr>
              <w:t>成交人的中标</w:t>
            </w:r>
            <w:r w:rsidR="00080492" w:rsidRPr="000E3719">
              <w:rPr>
                <w:rFonts w:hint="eastAsia"/>
                <w:color w:val="auto"/>
                <w:kern w:val="2"/>
                <w:szCs w:val="24"/>
                <w:u w:val="single"/>
              </w:rPr>
              <w:t>/</w:t>
            </w:r>
            <w:r w:rsidR="00080492" w:rsidRPr="000E3719">
              <w:rPr>
                <w:rFonts w:hint="eastAsia"/>
                <w:color w:val="auto"/>
                <w:kern w:val="2"/>
                <w:szCs w:val="24"/>
                <w:u w:val="single"/>
              </w:rPr>
              <w:t>成交金额为标准，参考计价格〔</w:t>
            </w:r>
            <w:r w:rsidR="00080492" w:rsidRPr="000E3719">
              <w:rPr>
                <w:rFonts w:hint="eastAsia"/>
                <w:color w:val="auto"/>
                <w:kern w:val="2"/>
                <w:szCs w:val="24"/>
                <w:u w:val="single"/>
              </w:rPr>
              <w:t>2002</w:t>
            </w:r>
            <w:r w:rsidR="00080492" w:rsidRPr="000E3719">
              <w:rPr>
                <w:rFonts w:hint="eastAsia"/>
                <w:color w:val="auto"/>
                <w:kern w:val="2"/>
                <w:szCs w:val="24"/>
                <w:u w:val="single"/>
              </w:rPr>
              <w:t>〕</w:t>
            </w:r>
            <w:r w:rsidR="00080492" w:rsidRPr="000E3719">
              <w:rPr>
                <w:rFonts w:hint="eastAsia"/>
                <w:color w:val="auto"/>
                <w:kern w:val="2"/>
                <w:szCs w:val="24"/>
                <w:u w:val="single"/>
              </w:rPr>
              <w:t>1980</w:t>
            </w:r>
            <w:r w:rsidR="00080492" w:rsidRPr="000E3719">
              <w:rPr>
                <w:rFonts w:hint="eastAsia"/>
                <w:color w:val="auto"/>
                <w:kern w:val="2"/>
                <w:szCs w:val="24"/>
                <w:u w:val="single"/>
              </w:rPr>
              <w:t>号、发改办价格〔</w:t>
            </w:r>
            <w:r w:rsidR="00080492" w:rsidRPr="000E3719">
              <w:rPr>
                <w:rFonts w:hint="eastAsia"/>
                <w:color w:val="auto"/>
                <w:kern w:val="2"/>
                <w:szCs w:val="24"/>
                <w:u w:val="single"/>
              </w:rPr>
              <w:t>2003</w:t>
            </w:r>
            <w:r w:rsidR="00080492" w:rsidRPr="000E3719">
              <w:rPr>
                <w:rFonts w:hint="eastAsia"/>
                <w:color w:val="auto"/>
                <w:kern w:val="2"/>
                <w:szCs w:val="24"/>
                <w:u w:val="single"/>
              </w:rPr>
              <w:t>〕</w:t>
            </w:r>
            <w:r w:rsidR="00080492" w:rsidRPr="000E3719">
              <w:rPr>
                <w:rFonts w:hint="eastAsia"/>
                <w:color w:val="auto"/>
                <w:kern w:val="2"/>
                <w:szCs w:val="24"/>
                <w:u w:val="single"/>
              </w:rPr>
              <w:t>857</w:t>
            </w:r>
            <w:r w:rsidR="00080492" w:rsidRPr="000E3719">
              <w:rPr>
                <w:rFonts w:hint="eastAsia"/>
                <w:color w:val="auto"/>
                <w:kern w:val="2"/>
                <w:szCs w:val="24"/>
                <w:u w:val="single"/>
              </w:rPr>
              <w:t>号文件规定的服务费标准，向中标人</w:t>
            </w:r>
            <w:r w:rsidR="00080492" w:rsidRPr="000E3719">
              <w:rPr>
                <w:rFonts w:hint="eastAsia"/>
                <w:color w:val="auto"/>
                <w:kern w:val="2"/>
                <w:szCs w:val="24"/>
                <w:u w:val="single"/>
              </w:rPr>
              <w:t>/</w:t>
            </w:r>
            <w:r w:rsidR="00080492" w:rsidRPr="000E3719">
              <w:rPr>
                <w:rFonts w:hint="eastAsia"/>
                <w:color w:val="auto"/>
                <w:kern w:val="2"/>
                <w:szCs w:val="24"/>
                <w:u w:val="single"/>
              </w:rPr>
              <w:t>成交投标人一次性收取代理服务费</w:t>
            </w:r>
            <w:r w:rsidRPr="000E3719">
              <w:rPr>
                <w:rFonts w:hint="eastAsia"/>
                <w:color w:val="auto"/>
                <w:kern w:val="2"/>
                <w:szCs w:val="24"/>
                <w:u w:val="single"/>
              </w:rPr>
              <w:t>。</w:t>
            </w:r>
          </w:p>
          <w:p w14:paraId="08FBD28B" w14:textId="77777777" w:rsidR="002D46D4" w:rsidRPr="000E3719" w:rsidRDefault="00C56367">
            <w:pPr>
              <w:jc w:val="left"/>
              <w:rPr>
                <w:u w:val="single"/>
              </w:rPr>
            </w:pPr>
            <w:r w:rsidRPr="000E3719">
              <w:t>缴纳时间：</w:t>
            </w:r>
            <w:r w:rsidRPr="000E3719">
              <w:rPr>
                <w:rFonts w:hint="eastAsia"/>
                <w:u w:val="single"/>
              </w:rPr>
              <w:t>中标人在领取中标通知书时一次性缴纳代理服务费。</w:t>
            </w:r>
          </w:p>
          <w:p w14:paraId="3FC8E694" w14:textId="77777777" w:rsidR="002D46D4" w:rsidRPr="000E3719" w:rsidRDefault="00C56367">
            <w:pPr>
              <w:jc w:val="left"/>
            </w:pPr>
            <w:r w:rsidRPr="000E3719">
              <w:rPr>
                <w:rFonts w:hint="eastAsia"/>
              </w:rPr>
              <w:t>代理费指定账户：</w:t>
            </w:r>
          </w:p>
          <w:p w14:paraId="19428B91" w14:textId="77777777" w:rsidR="002D46D4" w:rsidRPr="000E3719" w:rsidRDefault="00C56367">
            <w:pPr>
              <w:jc w:val="left"/>
            </w:pPr>
            <w:r w:rsidRPr="000E3719">
              <w:rPr>
                <w:rFonts w:hint="eastAsia"/>
              </w:rPr>
              <w:t>账户名称：北京融慧信成建筑工程咨询服务有限公司</w:t>
            </w:r>
          </w:p>
          <w:p w14:paraId="28F0FE50" w14:textId="77777777" w:rsidR="002D46D4" w:rsidRPr="000E3719" w:rsidRDefault="00C56367">
            <w:pPr>
              <w:jc w:val="left"/>
            </w:pPr>
            <w:r w:rsidRPr="000E3719">
              <w:rPr>
                <w:rFonts w:hint="eastAsia"/>
              </w:rPr>
              <w:t>开</w:t>
            </w:r>
            <w:r w:rsidRPr="000E3719">
              <w:rPr>
                <w:rFonts w:hint="eastAsia"/>
              </w:rPr>
              <w:t xml:space="preserve"> </w:t>
            </w:r>
            <w:r w:rsidRPr="000E3719">
              <w:rPr>
                <w:rFonts w:hint="eastAsia"/>
              </w:rPr>
              <w:t>户</w:t>
            </w:r>
            <w:r w:rsidRPr="000E3719">
              <w:rPr>
                <w:rFonts w:hint="eastAsia"/>
              </w:rPr>
              <w:t xml:space="preserve"> </w:t>
            </w:r>
            <w:r w:rsidRPr="000E3719">
              <w:rPr>
                <w:rFonts w:hint="eastAsia"/>
              </w:rPr>
              <w:t>行：中信银行股份有限公司北京大兴支行</w:t>
            </w:r>
            <w:r w:rsidRPr="000E3719">
              <w:rPr>
                <w:rFonts w:hint="eastAsia"/>
              </w:rPr>
              <w:t xml:space="preserve">  </w:t>
            </w:r>
          </w:p>
          <w:p w14:paraId="40590539" w14:textId="77777777" w:rsidR="002D46D4" w:rsidRPr="000E3719" w:rsidRDefault="00C56367">
            <w:pPr>
              <w:jc w:val="left"/>
            </w:pPr>
            <w:r w:rsidRPr="000E3719">
              <w:rPr>
                <w:rFonts w:hint="eastAsia"/>
              </w:rPr>
              <w:t>账</w:t>
            </w:r>
            <w:r w:rsidRPr="000E3719">
              <w:rPr>
                <w:rFonts w:hint="eastAsia"/>
              </w:rPr>
              <w:t xml:space="preserve">    </w:t>
            </w:r>
            <w:r w:rsidRPr="000E3719">
              <w:rPr>
                <w:rFonts w:hint="eastAsia"/>
              </w:rPr>
              <w:t>号：</w:t>
            </w:r>
            <w:r w:rsidRPr="000E3719">
              <w:rPr>
                <w:rFonts w:hint="eastAsia"/>
              </w:rPr>
              <w:t>7117910182600008857</w:t>
            </w:r>
          </w:p>
        </w:tc>
      </w:tr>
      <w:tr w:rsidR="000E3719" w:rsidRPr="000E3719" w14:paraId="6DCF31FC" w14:textId="77777777" w:rsidTr="00C56367">
        <w:trPr>
          <w:trHeight w:val="693"/>
          <w:jc w:val="center"/>
        </w:trPr>
        <w:tc>
          <w:tcPr>
            <w:tcW w:w="998" w:type="dxa"/>
            <w:gridSpan w:val="2"/>
            <w:tcBorders>
              <w:top w:val="single" w:sz="4" w:space="0" w:color="auto"/>
              <w:left w:val="single" w:sz="4" w:space="0" w:color="auto"/>
              <w:bottom w:val="single" w:sz="4" w:space="0" w:color="auto"/>
              <w:right w:val="single" w:sz="4" w:space="0" w:color="auto"/>
            </w:tcBorders>
            <w:vAlign w:val="center"/>
          </w:tcPr>
          <w:p w14:paraId="1A9113CC" w14:textId="77777777" w:rsidR="002D46D4" w:rsidRPr="000E3719" w:rsidRDefault="00C56367">
            <w:pPr>
              <w:adjustRightInd w:val="0"/>
              <w:snapToGrid w:val="0"/>
              <w:jc w:val="center"/>
            </w:pPr>
            <w:r w:rsidRPr="000E3719">
              <w:t>12.1</w:t>
            </w:r>
          </w:p>
          <w:p w14:paraId="4AB1440A" w14:textId="77777777" w:rsidR="002D46D4" w:rsidRPr="000E3719" w:rsidRDefault="00C56367">
            <w:pPr>
              <w:adjustRightInd w:val="0"/>
              <w:snapToGrid w:val="0"/>
              <w:jc w:val="center"/>
            </w:pPr>
            <w:r w:rsidRPr="000E3719">
              <w:t>27</w:t>
            </w:r>
          </w:p>
          <w:p w14:paraId="0D8BFFB0" w14:textId="77777777" w:rsidR="002D46D4" w:rsidRPr="000E3719" w:rsidRDefault="00C56367">
            <w:pPr>
              <w:adjustRightInd w:val="0"/>
              <w:snapToGrid w:val="0"/>
              <w:jc w:val="center"/>
            </w:pPr>
            <w:r w:rsidRPr="000E3719">
              <w:t>30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EDCC46D" w14:textId="77777777" w:rsidR="002D46D4" w:rsidRPr="000E3719" w:rsidRDefault="00C56367">
            <w:pPr>
              <w:jc w:val="center"/>
            </w:pPr>
            <w:r w:rsidRPr="000E3719">
              <w:rPr>
                <w:rFonts w:hint="eastAsia"/>
              </w:rPr>
              <w:t>政府采购信用担保机构</w:t>
            </w:r>
          </w:p>
        </w:tc>
        <w:tc>
          <w:tcPr>
            <w:tcW w:w="6708" w:type="dxa"/>
            <w:gridSpan w:val="2"/>
            <w:tcBorders>
              <w:top w:val="single" w:sz="4" w:space="0" w:color="auto"/>
              <w:left w:val="single" w:sz="4" w:space="0" w:color="auto"/>
              <w:bottom w:val="single" w:sz="4" w:space="0" w:color="auto"/>
              <w:right w:val="single" w:sz="4" w:space="0" w:color="auto"/>
            </w:tcBorders>
            <w:vAlign w:val="center"/>
          </w:tcPr>
          <w:p w14:paraId="06685A00" w14:textId="77777777" w:rsidR="002D46D4" w:rsidRPr="000E3719" w:rsidRDefault="00C56367">
            <w:pPr>
              <w:jc w:val="left"/>
              <w:rPr>
                <w:i/>
              </w:rPr>
            </w:pPr>
            <w:r w:rsidRPr="000E3719">
              <w:rPr>
                <w:rFonts w:hint="eastAsia"/>
                <w:i/>
              </w:rPr>
              <w:t>本次政府采购项目，投标人可以自愿选择是否采用政府采购信用担保的形式来满足投标担保、</w:t>
            </w:r>
            <w:r w:rsidRPr="000E3719">
              <w:rPr>
                <w:i/>
              </w:rPr>
              <w:t xml:space="preserve"> </w:t>
            </w:r>
            <w:r w:rsidRPr="000E3719">
              <w:rPr>
                <w:rFonts w:hint="eastAsia"/>
                <w:i/>
              </w:rPr>
              <w:t>履约担保、</w:t>
            </w:r>
            <w:r w:rsidRPr="000E3719">
              <w:rPr>
                <w:i/>
              </w:rPr>
              <w:t xml:space="preserve"> </w:t>
            </w:r>
            <w:r w:rsidRPr="000E3719">
              <w:rPr>
                <w:rFonts w:hint="eastAsia"/>
                <w:i/>
              </w:rPr>
              <w:t>融资担保的相关要求。</w:t>
            </w:r>
          </w:p>
          <w:p w14:paraId="6C5161A7" w14:textId="77777777" w:rsidR="002D46D4" w:rsidRPr="000E3719" w:rsidRDefault="00C56367">
            <w:pPr>
              <w:jc w:val="left"/>
            </w:pPr>
            <w:r w:rsidRPr="000E3719">
              <w:rPr>
                <w:rFonts w:hint="eastAsia"/>
              </w:rPr>
              <w:t>政府采购信用担保机构：</w:t>
            </w:r>
          </w:p>
          <w:p w14:paraId="091C3197" w14:textId="77777777" w:rsidR="002D46D4" w:rsidRPr="000E3719" w:rsidRDefault="00C56367">
            <w:pPr>
              <w:jc w:val="left"/>
            </w:pPr>
            <w:r w:rsidRPr="000E3719">
              <w:rPr>
                <w:rFonts w:hint="eastAsia"/>
              </w:rPr>
              <w:t>1.</w:t>
            </w:r>
            <w:r w:rsidRPr="000E3719">
              <w:rPr>
                <w:rFonts w:hint="eastAsia"/>
              </w:rPr>
              <w:t>中国投融资担保股份有限公司</w:t>
            </w:r>
          </w:p>
          <w:p w14:paraId="19A73351" w14:textId="77777777" w:rsidR="002D46D4" w:rsidRPr="000E3719" w:rsidRDefault="00C56367">
            <w:pPr>
              <w:jc w:val="left"/>
            </w:pPr>
            <w:r w:rsidRPr="000E3719">
              <w:rPr>
                <w:rFonts w:hint="eastAsia"/>
              </w:rPr>
              <w:t>地址</w:t>
            </w:r>
            <w:r w:rsidRPr="000E3719">
              <w:rPr>
                <w:rFonts w:hint="eastAsia"/>
              </w:rPr>
              <w:t>:</w:t>
            </w:r>
            <w:r w:rsidRPr="000E3719">
              <w:rPr>
                <w:rFonts w:hint="eastAsia"/>
              </w:rPr>
              <w:t>北京市海淀区西三环北路</w:t>
            </w:r>
            <w:r w:rsidRPr="000E3719">
              <w:t xml:space="preserve"> 100 </w:t>
            </w:r>
            <w:r w:rsidRPr="000E3719">
              <w:rPr>
                <w:rFonts w:hint="eastAsia"/>
              </w:rPr>
              <w:t>号光耀东方写字楼</w:t>
            </w:r>
            <w:r w:rsidRPr="000E3719">
              <w:t xml:space="preserve"> 9 </w:t>
            </w:r>
            <w:r w:rsidRPr="000E3719">
              <w:rPr>
                <w:rFonts w:hint="eastAsia"/>
              </w:rPr>
              <w:t>层</w:t>
            </w:r>
          </w:p>
          <w:p w14:paraId="3E686C83" w14:textId="77777777" w:rsidR="002D46D4" w:rsidRPr="000E3719" w:rsidRDefault="00C56367">
            <w:pPr>
              <w:jc w:val="left"/>
            </w:pPr>
            <w:r w:rsidRPr="000E3719">
              <w:rPr>
                <w:rFonts w:hint="eastAsia"/>
              </w:rPr>
              <w:t>联系人：边志伟</w:t>
            </w:r>
            <w:r w:rsidRPr="000E3719">
              <w:tab/>
            </w:r>
            <w:r w:rsidRPr="000E3719">
              <w:rPr>
                <w:rFonts w:hint="eastAsia"/>
              </w:rPr>
              <w:t>手机：</w:t>
            </w:r>
            <w:r w:rsidRPr="000E3719">
              <w:rPr>
                <w:rFonts w:hint="eastAsia"/>
              </w:rPr>
              <w:t>13810789199</w:t>
            </w:r>
          </w:p>
          <w:p w14:paraId="4717BF5F" w14:textId="77777777" w:rsidR="002D46D4" w:rsidRPr="000E3719" w:rsidRDefault="00C56367">
            <w:pPr>
              <w:jc w:val="left"/>
            </w:pPr>
            <w:r w:rsidRPr="000E3719">
              <w:rPr>
                <w:rFonts w:hint="eastAsia"/>
              </w:rPr>
              <w:t>联系电话：</w:t>
            </w:r>
            <w:r w:rsidRPr="000E3719">
              <w:rPr>
                <w:rFonts w:hint="eastAsia"/>
              </w:rPr>
              <w:t>010-88822573/502</w:t>
            </w:r>
            <w:r w:rsidRPr="000E3719">
              <w:tab/>
            </w:r>
            <w:r w:rsidRPr="000E3719">
              <w:rPr>
                <w:rFonts w:hint="eastAsia"/>
              </w:rPr>
              <w:t>传真：</w:t>
            </w:r>
            <w:r w:rsidRPr="000E3719">
              <w:rPr>
                <w:rFonts w:hint="eastAsia"/>
              </w:rPr>
              <w:t>010-68437040/68472315</w:t>
            </w:r>
          </w:p>
          <w:p w14:paraId="75157AEC" w14:textId="77777777" w:rsidR="002D46D4" w:rsidRPr="000E3719" w:rsidRDefault="00C56367">
            <w:pPr>
              <w:jc w:val="left"/>
            </w:pPr>
            <w:r w:rsidRPr="000E3719">
              <w:rPr>
                <w:rFonts w:hint="eastAsia"/>
              </w:rPr>
              <w:t>电子邮箱：</w:t>
            </w:r>
            <w:r w:rsidRPr="000E3719">
              <w:rPr>
                <w:rFonts w:hint="eastAsia"/>
              </w:rPr>
              <w:t>bianzw@guaranty.com.cn</w:t>
            </w:r>
            <w:r w:rsidRPr="000E3719">
              <w:cr/>
            </w:r>
            <w:r w:rsidRPr="000E3719">
              <w:rPr>
                <w:rFonts w:hint="eastAsia"/>
              </w:rPr>
              <w:t>2.</w:t>
            </w:r>
            <w:r w:rsidRPr="000E3719">
              <w:rPr>
                <w:rFonts w:hint="eastAsia"/>
              </w:rPr>
              <w:t>北京首创投资担保有限责任公司</w:t>
            </w:r>
          </w:p>
          <w:p w14:paraId="5419A0A7" w14:textId="77777777" w:rsidR="002D46D4" w:rsidRPr="000E3719" w:rsidRDefault="00C56367">
            <w:pPr>
              <w:jc w:val="left"/>
            </w:pPr>
            <w:r w:rsidRPr="000E3719">
              <w:rPr>
                <w:rFonts w:hint="eastAsia"/>
              </w:rPr>
              <w:lastRenderedPageBreak/>
              <w:t>地址</w:t>
            </w:r>
            <w:r w:rsidRPr="000E3719">
              <w:rPr>
                <w:rFonts w:hint="eastAsia"/>
              </w:rPr>
              <w:t>:</w:t>
            </w:r>
            <w:r w:rsidRPr="000E3719">
              <w:rPr>
                <w:rFonts w:hint="eastAsia"/>
              </w:rPr>
              <w:t>北京市西城区闹市口大街一号长安兴融中心四号楼三层</w:t>
            </w:r>
          </w:p>
          <w:p w14:paraId="7634F650" w14:textId="77777777" w:rsidR="002D46D4" w:rsidRPr="000E3719" w:rsidRDefault="00C56367">
            <w:pPr>
              <w:jc w:val="left"/>
            </w:pPr>
            <w:r w:rsidRPr="000E3719">
              <w:rPr>
                <w:rFonts w:hint="eastAsia"/>
              </w:rPr>
              <w:t>联系人：杨阳</w:t>
            </w:r>
            <w:r w:rsidRPr="000E3719">
              <w:tab/>
            </w:r>
            <w:r w:rsidRPr="000E3719">
              <w:rPr>
                <w:rFonts w:hint="eastAsia"/>
              </w:rPr>
              <w:t>陈浩然</w:t>
            </w:r>
          </w:p>
          <w:p w14:paraId="68DA5E7C" w14:textId="77777777" w:rsidR="002D46D4" w:rsidRPr="000E3719" w:rsidRDefault="00C56367">
            <w:pPr>
              <w:jc w:val="left"/>
            </w:pPr>
            <w:r w:rsidRPr="000E3719">
              <w:rPr>
                <w:rFonts w:hint="eastAsia"/>
              </w:rPr>
              <w:t>手机：</w:t>
            </w:r>
            <w:r w:rsidRPr="000E3719">
              <w:rPr>
                <w:rFonts w:hint="eastAsia"/>
              </w:rPr>
              <w:t>13488752033</w:t>
            </w:r>
            <w:r w:rsidRPr="000E3719">
              <w:tab/>
              <w:t>18910210850</w:t>
            </w:r>
          </w:p>
          <w:p w14:paraId="1C67ABF7" w14:textId="77777777" w:rsidR="002D46D4" w:rsidRPr="000E3719" w:rsidRDefault="00C56367">
            <w:pPr>
              <w:jc w:val="left"/>
            </w:pPr>
            <w:r w:rsidRPr="000E3719">
              <w:rPr>
                <w:rFonts w:hint="eastAsia"/>
              </w:rPr>
              <w:t>联系电话：</w:t>
            </w:r>
            <w:r w:rsidRPr="000E3719">
              <w:rPr>
                <w:rFonts w:hint="eastAsia"/>
              </w:rPr>
              <w:t>010-58528750/58528760</w:t>
            </w:r>
            <w:r w:rsidRPr="000E3719">
              <w:tab/>
            </w:r>
            <w:r w:rsidRPr="000E3719">
              <w:rPr>
                <w:rFonts w:hint="eastAsia"/>
              </w:rPr>
              <w:t>传真：</w:t>
            </w:r>
            <w:r w:rsidRPr="000E3719">
              <w:rPr>
                <w:rFonts w:hint="eastAsia"/>
              </w:rPr>
              <w:t>010-58528757</w:t>
            </w:r>
          </w:p>
          <w:p w14:paraId="503CF24E" w14:textId="77777777" w:rsidR="002D46D4" w:rsidRPr="000E3719" w:rsidRDefault="00C56367">
            <w:pPr>
              <w:jc w:val="left"/>
            </w:pPr>
            <w:r w:rsidRPr="000E3719">
              <w:rPr>
                <w:rFonts w:hint="eastAsia"/>
              </w:rPr>
              <w:t>电子邮箱：</w:t>
            </w:r>
            <w:r w:rsidRPr="000E3719">
              <w:rPr>
                <w:rFonts w:hint="eastAsia"/>
              </w:rPr>
              <w:t>yangyang@scdb.com.cn;</w:t>
            </w:r>
            <w:r w:rsidRPr="000E3719">
              <w:t xml:space="preserve"> chenhaoran@scdb.com.cn</w:t>
            </w:r>
            <w:r w:rsidRPr="000E3719">
              <w:cr/>
            </w:r>
            <w:r w:rsidRPr="000E3719">
              <w:rPr>
                <w:rFonts w:hint="eastAsia"/>
              </w:rPr>
              <w:t>3.</w:t>
            </w:r>
            <w:r w:rsidRPr="000E3719">
              <w:rPr>
                <w:rFonts w:hint="eastAsia"/>
              </w:rPr>
              <w:t>北京中关村科技担保有限公司</w:t>
            </w:r>
          </w:p>
          <w:p w14:paraId="4D28706E" w14:textId="77777777" w:rsidR="002D46D4" w:rsidRPr="000E3719" w:rsidRDefault="00C56367">
            <w:pPr>
              <w:jc w:val="left"/>
            </w:pPr>
            <w:r w:rsidRPr="000E3719">
              <w:rPr>
                <w:rFonts w:hint="eastAsia"/>
              </w:rPr>
              <w:t>地址</w:t>
            </w:r>
            <w:r w:rsidRPr="000E3719">
              <w:rPr>
                <w:rFonts w:hint="eastAsia"/>
              </w:rPr>
              <w:t>:</w:t>
            </w:r>
            <w:r w:rsidRPr="000E3719">
              <w:rPr>
                <w:rFonts w:hint="eastAsia"/>
              </w:rPr>
              <w:t>北京市海淀区中关村南大街乙</w:t>
            </w:r>
            <w:r w:rsidRPr="000E3719">
              <w:t xml:space="preserve"> 12 </w:t>
            </w:r>
            <w:r w:rsidRPr="000E3719">
              <w:rPr>
                <w:rFonts w:hint="eastAsia"/>
              </w:rPr>
              <w:t>号天作国际大厦</w:t>
            </w:r>
            <w:r w:rsidRPr="000E3719">
              <w:t xml:space="preserve"> A </w:t>
            </w:r>
            <w:r w:rsidRPr="000E3719">
              <w:rPr>
                <w:rFonts w:hint="eastAsia"/>
              </w:rPr>
              <w:t>座</w:t>
            </w:r>
            <w:r w:rsidRPr="000E3719">
              <w:t xml:space="preserve"> 28 </w:t>
            </w:r>
            <w:r w:rsidRPr="000E3719">
              <w:rPr>
                <w:rFonts w:hint="eastAsia"/>
              </w:rPr>
              <w:t>层</w:t>
            </w:r>
          </w:p>
          <w:p w14:paraId="236DFA7D" w14:textId="77777777" w:rsidR="002D46D4" w:rsidRPr="000E3719" w:rsidRDefault="00C56367">
            <w:pPr>
              <w:jc w:val="left"/>
            </w:pPr>
            <w:r w:rsidRPr="000E3719">
              <w:rPr>
                <w:rFonts w:hint="eastAsia"/>
              </w:rPr>
              <w:t>联系人：李玉春</w:t>
            </w:r>
            <w:r w:rsidRPr="000E3719">
              <w:tab/>
            </w:r>
            <w:r w:rsidRPr="000E3719">
              <w:rPr>
                <w:rFonts w:hint="eastAsia"/>
              </w:rPr>
              <w:t>手机：</w:t>
            </w:r>
            <w:r w:rsidRPr="000E3719">
              <w:rPr>
                <w:rFonts w:hint="eastAsia"/>
              </w:rPr>
              <w:t>13912371169</w:t>
            </w:r>
          </w:p>
          <w:p w14:paraId="4D2F4EAC" w14:textId="77777777" w:rsidR="002D46D4" w:rsidRPr="000E3719" w:rsidRDefault="00C56367">
            <w:pPr>
              <w:jc w:val="left"/>
            </w:pPr>
            <w:r w:rsidRPr="000E3719">
              <w:rPr>
                <w:rFonts w:hint="eastAsia"/>
              </w:rPr>
              <w:t>联系电话：</w:t>
            </w:r>
            <w:r w:rsidRPr="000E3719">
              <w:rPr>
                <w:rFonts w:hint="eastAsia"/>
              </w:rPr>
              <w:t>010-59705232</w:t>
            </w:r>
            <w:r w:rsidRPr="000E3719">
              <w:tab/>
            </w:r>
            <w:r w:rsidRPr="000E3719">
              <w:rPr>
                <w:rFonts w:hint="eastAsia"/>
              </w:rPr>
              <w:t>传真：</w:t>
            </w:r>
            <w:r w:rsidRPr="000E3719">
              <w:rPr>
                <w:rFonts w:hint="eastAsia"/>
              </w:rPr>
              <w:t>010-59705606</w:t>
            </w:r>
          </w:p>
          <w:p w14:paraId="2AE9FE58" w14:textId="77777777" w:rsidR="002D46D4" w:rsidRPr="000E3719" w:rsidRDefault="00C56367">
            <w:pPr>
              <w:jc w:val="left"/>
            </w:pPr>
            <w:r w:rsidRPr="000E3719">
              <w:rPr>
                <w:rFonts w:hint="eastAsia"/>
              </w:rPr>
              <w:t>电子邮箱：</w:t>
            </w:r>
            <w:r w:rsidRPr="000E3719">
              <w:rPr>
                <w:rFonts w:hint="eastAsia"/>
              </w:rPr>
              <w:t>li_yuchu@126.com</w:t>
            </w:r>
          </w:p>
        </w:tc>
      </w:tr>
      <w:tr w:rsidR="000E3719" w:rsidRPr="000E3719" w14:paraId="63D6DCFE" w14:textId="77777777" w:rsidTr="00C56367">
        <w:trPr>
          <w:trHeight w:val="2602"/>
          <w:jc w:val="center"/>
        </w:trPr>
        <w:tc>
          <w:tcPr>
            <w:tcW w:w="998" w:type="dxa"/>
            <w:gridSpan w:val="2"/>
            <w:tcBorders>
              <w:top w:val="single" w:sz="4" w:space="0" w:color="auto"/>
              <w:left w:val="single" w:sz="4" w:space="0" w:color="auto"/>
              <w:bottom w:val="single" w:sz="4" w:space="0" w:color="auto"/>
              <w:right w:val="single" w:sz="4" w:space="0" w:color="auto"/>
            </w:tcBorders>
            <w:vAlign w:val="center"/>
          </w:tcPr>
          <w:p w14:paraId="40BD7D58" w14:textId="77777777" w:rsidR="002D46D4" w:rsidRPr="000E3719" w:rsidRDefault="002D46D4">
            <w:pPr>
              <w:adjustRightInd w:val="0"/>
              <w:snapToGrid w:val="0"/>
              <w:jc w:val="cente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07E68EB" w14:textId="77777777" w:rsidR="002D46D4" w:rsidRPr="000E3719" w:rsidRDefault="00C56367">
            <w:pPr>
              <w:jc w:val="left"/>
            </w:pPr>
            <w:r w:rsidRPr="000E3719">
              <w:rPr>
                <w:rFonts w:hint="eastAsia"/>
              </w:rPr>
              <w:t>违法行为的处理</w:t>
            </w:r>
          </w:p>
        </w:tc>
        <w:tc>
          <w:tcPr>
            <w:tcW w:w="6708" w:type="dxa"/>
            <w:gridSpan w:val="2"/>
            <w:tcBorders>
              <w:top w:val="single" w:sz="4" w:space="0" w:color="auto"/>
              <w:left w:val="single" w:sz="4" w:space="0" w:color="auto"/>
              <w:bottom w:val="single" w:sz="4" w:space="0" w:color="auto"/>
              <w:right w:val="single" w:sz="4" w:space="0" w:color="auto"/>
            </w:tcBorders>
            <w:vAlign w:val="center"/>
          </w:tcPr>
          <w:p w14:paraId="4C8BD1F1" w14:textId="77777777" w:rsidR="002D46D4" w:rsidRPr="000E3719" w:rsidRDefault="00C56367">
            <w:pPr>
              <w:jc w:val="left"/>
            </w:pPr>
            <w:r w:rsidRPr="000E3719">
              <w:rPr>
                <w:rFonts w:hint="eastAsia"/>
              </w:rPr>
              <w:t>《中华人民共和国政府采购法》第七十七条，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B01EAD6" w14:textId="77777777" w:rsidR="002D46D4" w:rsidRPr="000E3719" w:rsidRDefault="00C56367">
            <w:pPr>
              <w:jc w:val="left"/>
            </w:pPr>
            <w:r w:rsidRPr="000E3719">
              <w:rPr>
                <w:rFonts w:hint="eastAsia"/>
              </w:rPr>
              <w:t>（一）提供虚假材料谋取中标、成交的；</w:t>
            </w:r>
          </w:p>
          <w:p w14:paraId="039AD6E2" w14:textId="77777777" w:rsidR="002D46D4" w:rsidRPr="000E3719" w:rsidRDefault="00C56367">
            <w:pPr>
              <w:jc w:val="left"/>
            </w:pPr>
            <w:r w:rsidRPr="000E3719">
              <w:rPr>
                <w:rFonts w:hint="eastAsia"/>
              </w:rPr>
              <w:t>（二）采取不正当手段诋毁、排挤其他投标人的；</w:t>
            </w:r>
          </w:p>
          <w:p w14:paraId="663245FC" w14:textId="77777777" w:rsidR="002D46D4" w:rsidRPr="000E3719" w:rsidRDefault="00C56367">
            <w:pPr>
              <w:jc w:val="left"/>
            </w:pPr>
            <w:r w:rsidRPr="000E3719">
              <w:rPr>
                <w:rFonts w:hint="eastAsia"/>
              </w:rPr>
              <w:t>（三）与采购人、其他投标人或者采购代理机构恶意串通的；</w:t>
            </w:r>
          </w:p>
          <w:p w14:paraId="31B3C2FE" w14:textId="77777777" w:rsidR="002D46D4" w:rsidRPr="000E3719" w:rsidRDefault="00C56367">
            <w:pPr>
              <w:jc w:val="left"/>
            </w:pPr>
            <w:r w:rsidRPr="000E3719">
              <w:rPr>
                <w:rFonts w:hint="eastAsia"/>
              </w:rPr>
              <w:t>（四）向采购人、采购代理机构行贿或者提供其他不正当利益的；</w:t>
            </w:r>
          </w:p>
          <w:p w14:paraId="584C5A12" w14:textId="77777777" w:rsidR="002D46D4" w:rsidRPr="000E3719" w:rsidRDefault="00C56367">
            <w:pPr>
              <w:jc w:val="left"/>
            </w:pPr>
            <w:r w:rsidRPr="000E3719">
              <w:rPr>
                <w:rFonts w:hint="eastAsia"/>
              </w:rPr>
              <w:t>（五）在招标采购过程中与采购人进行协商谈判的；</w:t>
            </w:r>
          </w:p>
          <w:p w14:paraId="04284F8A" w14:textId="77777777" w:rsidR="002D46D4" w:rsidRPr="000E3719" w:rsidRDefault="00C56367">
            <w:pPr>
              <w:jc w:val="left"/>
            </w:pPr>
            <w:r w:rsidRPr="000E3719">
              <w:rPr>
                <w:rFonts w:hint="eastAsia"/>
              </w:rPr>
              <w:t>（六）拒绝有关部门监督检查或者提供虚假情况的。</w:t>
            </w:r>
          </w:p>
          <w:p w14:paraId="1980234C" w14:textId="77777777" w:rsidR="002D46D4" w:rsidRPr="000E3719" w:rsidRDefault="00C56367">
            <w:pPr>
              <w:jc w:val="left"/>
            </w:pPr>
            <w:r w:rsidRPr="000E3719">
              <w:rPr>
                <w:rFonts w:hint="eastAsia"/>
              </w:rPr>
              <w:t>投标人有前款第（一）至（五）项情形之一的，中标、成交无效。</w:t>
            </w:r>
          </w:p>
        </w:tc>
      </w:tr>
    </w:tbl>
    <w:p w14:paraId="44E8F9EE" w14:textId="77777777" w:rsidR="002D46D4" w:rsidRPr="000E3719" w:rsidRDefault="002D46D4">
      <w:pPr>
        <w:tabs>
          <w:tab w:val="left" w:pos="5580"/>
        </w:tabs>
        <w:adjustRightInd w:val="0"/>
        <w:spacing w:line="360" w:lineRule="auto"/>
        <w:jc w:val="distribute"/>
        <w:sectPr w:rsidR="002D46D4" w:rsidRPr="000E3719" w:rsidSect="005D4A9C">
          <w:footerReference w:type="default" r:id="rId20"/>
          <w:headerReference w:type="first" r:id="rId21"/>
          <w:type w:val="nextColumn"/>
          <w:pgSz w:w="11907" w:h="16840"/>
          <w:pgMar w:top="1134" w:right="1134" w:bottom="1134" w:left="1247" w:header="851" w:footer="992" w:gutter="0"/>
          <w:pgNumType w:start="1"/>
          <w:cols w:space="720"/>
          <w:titlePg/>
          <w:docGrid w:linePitch="462"/>
        </w:sectPr>
      </w:pPr>
    </w:p>
    <w:p w14:paraId="38C8EA64" w14:textId="77777777" w:rsidR="002D46D4" w:rsidRPr="000E3719" w:rsidRDefault="00C56367" w:rsidP="00F5234B">
      <w:pPr>
        <w:spacing w:beforeLines="100" w:before="240" w:afterLines="100" w:after="240"/>
        <w:ind w:leftChars="50" w:left="120" w:rightChars="250" w:right="600"/>
        <w:jc w:val="center"/>
        <w:rPr>
          <w:b/>
          <w:sz w:val="28"/>
          <w:szCs w:val="28"/>
        </w:rPr>
      </w:pPr>
      <w:bookmarkStart w:id="87" w:name="_Toc353873662"/>
      <w:bookmarkStart w:id="88" w:name="_Toc226337213"/>
      <w:bookmarkStart w:id="89" w:name="_Toc195842882"/>
      <w:bookmarkStart w:id="90" w:name="_Toc142311019"/>
      <w:bookmarkStart w:id="91" w:name="_Toc264969207"/>
      <w:bookmarkStart w:id="92" w:name="_Toc305158859"/>
      <w:bookmarkStart w:id="93" w:name="_Toc265228355"/>
      <w:bookmarkStart w:id="94" w:name="_Toc353825542"/>
      <w:bookmarkStart w:id="95" w:name="_Toc127151517"/>
      <w:bookmarkStart w:id="96" w:name="_Toc226965790"/>
      <w:bookmarkStart w:id="97" w:name="_Toc150480755"/>
      <w:bookmarkStart w:id="98" w:name="_Toc305158785"/>
      <w:bookmarkStart w:id="99" w:name="_Toc150774722"/>
      <w:bookmarkStart w:id="100" w:name="_Toc353873932"/>
      <w:r w:rsidRPr="000E3719">
        <w:rPr>
          <w:b/>
          <w:sz w:val="28"/>
          <w:szCs w:val="28"/>
        </w:rPr>
        <w:lastRenderedPageBreak/>
        <w:t>投标人须知</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ED4CA62" w14:textId="77777777" w:rsidR="002D46D4" w:rsidRPr="000E3719" w:rsidRDefault="00C56367" w:rsidP="00440BC8">
      <w:pPr>
        <w:pStyle w:val="20"/>
        <w:tabs>
          <w:tab w:val="center" w:pos="4592"/>
          <w:tab w:val="left" w:pos="7860"/>
        </w:tabs>
        <w:spacing w:before="0" w:line="360" w:lineRule="auto"/>
        <w:ind w:leftChars="50" w:left="120" w:rightChars="250" w:right="600"/>
        <w:jc w:val="left"/>
        <w:rPr>
          <w:rFonts w:ascii="Times New Roman" w:eastAsia="宋体" w:hAnsi="Times New Roman"/>
          <w:sz w:val="28"/>
        </w:rPr>
      </w:pPr>
      <w:bookmarkStart w:id="101" w:name="_Toc127151518"/>
      <w:bookmarkStart w:id="102" w:name="_Toc520356143"/>
      <w:r w:rsidRPr="000E3719">
        <w:rPr>
          <w:rFonts w:ascii="Times New Roman" w:eastAsia="宋体" w:hAnsi="Times New Roman"/>
          <w:sz w:val="28"/>
        </w:rPr>
        <w:tab/>
      </w:r>
      <w:bookmarkStart w:id="103" w:name="_Toc151193616"/>
      <w:bookmarkStart w:id="104" w:name="_Toc151193832"/>
      <w:bookmarkStart w:id="105" w:name="_Toc226337214"/>
      <w:bookmarkStart w:id="106" w:name="_Toc150774723"/>
      <w:bookmarkStart w:id="107" w:name="_Toc136026154"/>
      <w:bookmarkStart w:id="108" w:name="_Toc264969208"/>
      <w:bookmarkStart w:id="109" w:name="_Toc151193688"/>
      <w:bookmarkStart w:id="110" w:name="_Toc150509269"/>
      <w:bookmarkStart w:id="111" w:name="_Toc226309762"/>
      <w:bookmarkStart w:id="112" w:name="_Toc226965708"/>
      <w:bookmarkStart w:id="113" w:name="_Toc305158786"/>
      <w:bookmarkStart w:id="114" w:name="_Toc226965791"/>
      <w:bookmarkStart w:id="115" w:name="_Toc150774618"/>
      <w:bookmarkStart w:id="116" w:name="_Toc150480756"/>
      <w:bookmarkStart w:id="117" w:name="_Toc265228356"/>
      <w:bookmarkStart w:id="118" w:name="_Toc195842883"/>
      <w:bookmarkStart w:id="119" w:name="_Toc305158860"/>
      <w:bookmarkStart w:id="120" w:name="_Toc142311020"/>
      <w:bookmarkStart w:id="121" w:name="_Toc151190145"/>
      <w:bookmarkStart w:id="122" w:name="_Toc151193760"/>
      <w:bookmarkStart w:id="123" w:name="_Toc151193906"/>
      <w:r w:rsidRPr="000E3719">
        <w:rPr>
          <w:rFonts w:ascii="Times New Roman" w:eastAsia="宋体" w:hAnsi="Times New Roman"/>
          <w:sz w:val="28"/>
        </w:rPr>
        <w:t>一</w:t>
      </w:r>
      <w:r w:rsidRPr="000E3719">
        <w:rPr>
          <w:rFonts w:ascii="Times New Roman" w:eastAsia="宋体" w:hAnsi="Times New Roman"/>
          <w:sz w:val="28"/>
        </w:rPr>
        <w:t xml:space="preserve">   </w:t>
      </w:r>
      <w:r w:rsidRPr="000E3719">
        <w:rPr>
          <w:rFonts w:ascii="Times New Roman" w:eastAsia="宋体" w:hAnsi="Times New Roman"/>
          <w:sz w:val="28"/>
        </w:rPr>
        <w:t>说</w:t>
      </w:r>
      <w:r w:rsidRPr="000E3719">
        <w:rPr>
          <w:rFonts w:ascii="Times New Roman" w:eastAsia="宋体" w:hAnsi="Times New Roman"/>
          <w:sz w:val="28"/>
        </w:rPr>
        <w:t xml:space="preserve">  </w:t>
      </w:r>
      <w:r w:rsidRPr="000E3719">
        <w:rPr>
          <w:rFonts w:ascii="Times New Roman" w:eastAsia="宋体" w:hAnsi="Times New Roman"/>
          <w:sz w:val="28"/>
        </w:rPr>
        <w:t>明</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0E3719">
        <w:rPr>
          <w:rFonts w:ascii="Times New Roman" w:eastAsia="宋体" w:hAnsi="Times New Roman"/>
          <w:sz w:val="28"/>
        </w:rPr>
        <w:tab/>
      </w:r>
    </w:p>
    <w:p w14:paraId="1464D318" w14:textId="77777777" w:rsidR="002D46D4" w:rsidRPr="000E3719" w:rsidRDefault="00C56367" w:rsidP="00440BC8">
      <w:pPr>
        <w:numPr>
          <w:ilvl w:val="0"/>
          <w:numId w:val="1"/>
        </w:numPr>
        <w:tabs>
          <w:tab w:val="clear" w:pos="900"/>
          <w:tab w:val="left" w:pos="360"/>
        </w:tabs>
        <w:snapToGrid w:val="0"/>
        <w:spacing w:line="360" w:lineRule="auto"/>
        <w:ind w:leftChars="50" w:left="477" w:rightChars="250" w:right="600" w:hanging="357"/>
        <w:outlineLvl w:val="1"/>
      </w:pPr>
      <w:bookmarkStart w:id="124" w:name="_Toc264969209"/>
      <w:bookmarkStart w:id="125" w:name="_Toc305158861"/>
      <w:bookmarkStart w:id="126" w:name="_Toc305158787"/>
      <w:bookmarkStart w:id="127" w:name="_Toc265228357"/>
      <w:bookmarkStart w:id="128" w:name="_Toc136026155"/>
      <w:r w:rsidRPr="000E3719">
        <w:t>采购人、采购代理机构、投标人</w:t>
      </w:r>
      <w:bookmarkEnd w:id="124"/>
      <w:bookmarkEnd w:id="125"/>
      <w:bookmarkEnd w:id="126"/>
      <w:bookmarkEnd w:id="127"/>
      <w:r w:rsidRPr="000E3719">
        <w:rPr>
          <w:rFonts w:hint="eastAsia"/>
        </w:rPr>
        <w:t>、联合体</w:t>
      </w:r>
      <w:bookmarkEnd w:id="128"/>
    </w:p>
    <w:p w14:paraId="7B02E9C0" w14:textId="77777777" w:rsidR="002D46D4" w:rsidRPr="000E3719" w:rsidRDefault="00C56367" w:rsidP="00440BC8">
      <w:pPr>
        <w:numPr>
          <w:ilvl w:val="1"/>
          <w:numId w:val="1"/>
        </w:numPr>
        <w:tabs>
          <w:tab w:val="left" w:pos="1080"/>
          <w:tab w:val="left" w:pos="2014"/>
          <w:tab w:val="left" w:pos="5521"/>
        </w:tabs>
        <w:snapToGrid w:val="0"/>
        <w:spacing w:line="360" w:lineRule="auto"/>
        <w:ind w:leftChars="50" w:left="840" w:rightChars="250" w:right="600" w:hanging="720"/>
      </w:pPr>
      <w:r w:rsidRPr="000E3719">
        <w:t>采购人、采购代理机构：指依法进行政府采购的国家机关、事业单位、团体组织，及其委托的采购代理机构。本项目采购人、采购代理机构见第一章《招标公告》。</w:t>
      </w:r>
    </w:p>
    <w:p w14:paraId="39CE6722" w14:textId="77777777" w:rsidR="002D46D4" w:rsidRPr="000E3719" w:rsidRDefault="00C56367" w:rsidP="00440BC8">
      <w:pPr>
        <w:numPr>
          <w:ilvl w:val="1"/>
          <w:numId w:val="1"/>
        </w:numPr>
        <w:tabs>
          <w:tab w:val="left" w:pos="1080"/>
          <w:tab w:val="left" w:pos="2014"/>
          <w:tab w:val="left" w:pos="5521"/>
        </w:tabs>
        <w:snapToGrid w:val="0"/>
        <w:spacing w:line="360" w:lineRule="auto"/>
        <w:ind w:leftChars="50" w:left="840" w:rightChars="250" w:right="600" w:hanging="720"/>
      </w:pPr>
      <w:r w:rsidRPr="000E3719">
        <w:rPr>
          <w:rFonts w:hint="eastAsia"/>
        </w:rPr>
        <w:t>供应商</w:t>
      </w:r>
      <w:r w:rsidRPr="000E3719">
        <w:t>（也称</w:t>
      </w:r>
      <w:r w:rsidRPr="000E3719">
        <w:rPr>
          <w:rFonts w:hint="eastAsia"/>
        </w:rPr>
        <w:t>“投标人”、“</w:t>
      </w:r>
      <w:r w:rsidRPr="000E3719">
        <w:t>申请人</w:t>
      </w:r>
      <w:r w:rsidRPr="000E3719">
        <w:rPr>
          <w:rFonts w:hint="eastAsia"/>
        </w:rPr>
        <w:t>”</w:t>
      </w:r>
      <w:r w:rsidRPr="000E3719">
        <w:t>）：指向采购人提供货物、工程或者服务的法人、其他组织或者自然人。</w:t>
      </w:r>
    </w:p>
    <w:p w14:paraId="3E574AE9" w14:textId="77777777" w:rsidR="002D46D4" w:rsidRPr="000E3719" w:rsidRDefault="00C56367" w:rsidP="00440BC8">
      <w:pPr>
        <w:numPr>
          <w:ilvl w:val="1"/>
          <w:numId w:val="1"/>
        </w:numPr>
        <w:tabs>
          <w:tab w:val="left" w:pos="1080"/>
          <w:tab w:val="left" w:pos="2014"/>
          <w:tab w:val="left" w:pos="5521"/>
        </w:tabs>
        <w:snapToGrid w:val="0"/>
        <w:spacing w:line="360" w:lineRule="auto"/>
        <w:ind w:leftChars="50" w:left="840" w:rightChars="250" w:right="600" w:hanging="720"/>
      </w:pPr>
      <w:r w:rsidRPr="000E3719">
        <w:rPr>
          <w:rFonts w:hint="eastAsia"/>
        </w:rPr>
        <w:t>联合体：指两个以上的自然人、法人或者其他组织组成一个联合体，以一个投标人的身份共同参加政府采购。</w:t>
      </w:r>
    </w:p>
    <w:p w14:paraId="35E19207" w14:textId="77777777" w:rsidR="002D46D4" w:rsidRPr="000E3719" w:rsidRDefault="00C56367" w:rsidP="00440BC8">
      <w:pPr>
        <w:numPr>
          <w:ilvl w:val="0"/>
          <w:numId w:val="1"/>
        </w:numPr>
        <w:tabs>
          <w:tab w:val="clear" w:pos="900"/>
          <w:tab w:val="left" w:pos="360"/>
        </w:tabs>
        <w:snapToGrid w:val="0"/>
        <w:spacing w:line="360" w:lineRule="auto"/>
        <w:ind w:leftChars="50" w:left="477" w:rightChars="250" w:right="600" w:hanging="357"/>
        <w:outlineLvl w:val="1"/>
      </w:pPr>
      <w:bookmarkStart w:id="129" w:name="_Toc164608789"/>
      <w:bookmarkStart w:id="130" w:name="_Toc226337216"/>
      <w:bookmarkStart w:id="131" w:name="_Toc142311022"/>
      <w:bookmarkStart w:id="132" w:name="_Toc305158788"/>
      <w:bookmarkStart w:id="133" w:name="_Toc164351614"/>
      <w:bookmarkStart w:id="134" w:name="_Toc150480758"/>
      <w:bookmarkStart w:id="135" w:name="_Toc151193908"/>
      <w:bookmarkStart w:id="136" w:name="_Toc149720813"/>
      <w:bookmarkStart w:id="137" w:name="_Toc150774620"/>
      <w:bookmarkStart w:id="138" w:name="_Toc151193834"/>
      <w:bookmarkStart w:id="139" w:name="_Toc127161434"/>
      <w:bookmarkStart w:id="140" w:name="_Toc151190147"/>
      <w:bookmarkStart w:id="141" w:name="_Toc265228358"/>
      <w:bookmarkStart w:id="142" w:name="_Toc151193618"/>
      <w:bookmarkStart w:id="143" w:name="_Toc151193762"/>
      <w:bookmarkStart w:id="144" w:name="_Toc127151520"/>
      <w:bookmarkStart w:id="145" w:name="_Toc226965793"/>
      <w:bookmarkStart w:id="146" w:name="_Toc150509271"/>
      <w:bookmarkStart w:id="147" w:name="_Toc164229215"/>
      <w:bookmarkStart w:id="148" w:name="_Toc195842885"/>
      <w:bookmarkStart w:id="149" w:name="_Toc150774725"/>
      <w:bookmarkStart w:id="150" w:name="_Toc305158862"/>
      <w:bookmarkStart w:id="151" w:name="_Toc151193690"/>
      <w:bookmarkStart w:id="152" w:name="_Toc226965710"/>
      <w:bookmarkStart w:id="153" w:name="_Toc226309764"/>
      <w:bookmarkStart w:id="154" w:name="_Toc164229361"/>
      <w:bookmarkStart w:id="155" w:name="_Toc264969210"/>
      <w:bookmarkStart w:id="156" w:name="_Toc127151721"/>
      <w:bookmarkStart w:id="157" w:name="_Toc164608634"/>
      <w:bookmarkStart w:id="158" w:name="_Toc136026156"/>
      <w:r w:rsidRPr="000E3719">
        <w:t>资金来源</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0E3719">
        <w:t>、项目属性、科研仪器设备采购、核心产品</w:t>
      </w:r>
      <w:bookmarkEnd w:id="158"/>
    </w:p>
    <w:p w14:paraId="29ABF807" w14:textId="77777777" w:rsidR="002D46D4" w:rsidRPr="000E3719" w:rsidRDefault="00C56367" w:rsidP="00440BC8">
      <w:pPr>
        <w:numPr>
          <w:ilvl w:val="1"/>
          <w:numId w:val="1"/>
        </w:numPr>
        <w:tabs>
          <w:tab w:val="left" w:pos="1080"/>
          <w:tab w:val="left" w:pos="2014"/>
        </w:tabs>
        <w:snapToGrid w:val="0"/>
        <w:spacing w:line="360" w:lineRule="auto"/>
        <w:ind w:leftChars="50" w:left="840" w:rightChars="250" w:right="600" w:hanging="720"/>
      </w:pPr>
      <w:r w:rsidRPr="000E3719">
        <w:t>资金来源为财政性资金和</w:t>
      </w:r>
      <w:r w:rsidRPr="000E3719">
        <w:t>/</w:t>
      </w:r>
      <w:r w:rsidRPr="000E3719">
        <w:t>或本项目采购中无法与财政性资金分割的非财政性资金。</w:t>
      </w:r>
    </w:p>
    <w:p w14:paraId="4556E415" w14:textId="77777777" w:rsidR="002D46D4" w:rsidRPr="000E3719" w:rsidRDefault="00C56367" w:rsidP="00440BC8">
      <w:pPr>
        <w:numPr>
          <w:ilvl w:val="1"/>
          <w:numId w:val="1"/>
        </w:numPr>
        <w:tabs>
          <w:tab w:val="left" w:pos="1080"/>
          <w:tab w:val="left" w:pos="2014"/>
        </w:tabs>
        <w:snapToGrid w:val="0"/>
        <w:spacing w:line="360" w:lineRule="auto"/>
        <w:ind w:leftChars="50" w:left="840" w:rightChars="250" w:right="600" w:hanging="720"/>
      </w:pPr>
      <w:r w:rsidRPr="000E3719">
        <w:t>项目属性见《投标人须知资料表》。</w:t>
      </w:r>
    </w:p>
    <w:p w14:paraId="3178D4AB" w14:textId="77777777" w:rsidR="002D46D4" w:rsidRPr="000E3719" w:rsidRDefault="00C56367" w:rsidP="00440BC8">
      <w:pPr>
        <w:numPr>
          <w:ilvl w:val="1"/>
          <w:numId w:val="1"/>
        </w:numPr>
        <w:tabs>
          <w:tab w:val="left" w:pos="1080"/>
          <w:tab w:val="left" w:pos="2014"/>
        </w:tabs>
        <w:snapToGrid w:val="0"/>
        <w:spacing w:line="360" w:lineRule="auto"/>
        <w:ind w:leftChars="50" w:left="840" w:rightChars="250" w:right="600" w:hanging="720"/>
      </w:pPr>
      <w:r w:rsidRPr="000E3719">
        <w:t>是否属于科研仪器设备采购见《投标人须知资料表》。</w:t>
      </w:r>
    </w:p>
    <w:p w14:paraId="03837233" w14:textId="77777777" w:rsidR="002D46D4" w:rsidRPr="000E3719" w:rsidRDefault="00C56367" w:rsidP="00440BC8">
      <w:pPr>
        <w:numPr>
          <w:ilvl w:val="1"/>
          <w:numId w:val="1"/>
        </w:numPr>
        <w:tabs>
          <w:tab w:val="left" w:pos="1080"/>
          <w:tab w:val="left" w:pos="2014"/>
          <w:tab w:val="left" w:pos="5521"/>
        </w:tabs>
        <w:snapToGrid w:val="0"/>
        <w:spacing w:line="360" w:lineRule="auto"/>
        <w:ind w:leftChars="50" w:left="840" w:rightChars="250" w:right="600" w:hanging="720"/>
      </w:pPr>
      <w:r w:rsidRPr="000E3719">
        <w:t>核心产品见《投标人须知资料表》。</w:t>
      </w:r>
    </w:p>
    <w:p w14:paraId="64C0CC57" w14:textId="77777777" w:rsidR="002D46D4" w:rsidRPr="000E3719" w:rsidRDefault="00C56367" w:rsidP="00440BC8">
      <w:pPr>
        <w:numPr>
          <w:ilvl w:val="0"/>
          <w:numId w:val="1"/>
        </w:numPr>
        <w:tabs>
          <w:tab w:val="left" w:pos="360"/>
        </w:tabs>
        <w:snapToGrid w:val="0"/>
        <w:spacing w:line="360" w:lineRule="auto"/>
        <w:ind w:leftChars="50" w:left="477" w:rightChars="250" w:right="600" w:hanging="357"/>
        <w:outlineLvl w:val="1"/>
      </w:pPr>
      <w:bookmarkStart w:id="159" w:name="_Toc136026157"/>
      <w:r w:rsidRPr="000E3719">
        <w:t>现场考察、开标前答疑会</w:t>
      </w:r>
      <w:bookmarkEnd w:id="159"/>
    </w:p>
    <w:p w14:paraId="536C2030" w14:textId="77777777" w:rsidR="002D46D4" w:rsidRPr="000E3719" w:rsidRDefault="00C56367" w:rsidP="00440BC8">
      <w:pPr>
        <w:numPr>
          <w:ilvl w:val="1"/>
          <w:numId w:val="1"/>
        </w:numPr>
        <w:tabs>
          <w:tab w:val="left" w:pos="1080"/>
          <w:tab w:val="left" w:pos="2014"/>
        </w:tabs>
        <w:snapToGrid w:val="0"/>
        <w:spacing w:line="360" w:lineRule="auto"/>
        <w:ind w:leftChars="50" w:left="840" w:rightChars="250" w:right="600" w:hanging="720"/>
        <w:rPr>
          <w:sz w:val="28"/>
        </w:rPr>
      </w:pPr>
      <w:r w:rsidRPr="000E3719">
        <w:t>若《投标人须知资料表》中规定了组织现场考察、召开开标前答疑会，则投标人应按要求在规定的时间和地点参加。</w:t>
      </w:r>
      <w:bookmarkStart w:id="160" w:name="_Toc150509273"/>
      <w:bookmarkStart w:id="161" w:name="_Toc305158790"/>
      <w:bookmarkStart w:id="162" w:name="_Toc151193836"/>
      <w:bookmarkStart w:id="163" w:name="_Toc150774622"/>
      <w:bookmarkStart w:id="164" w:name="_Toc150774727"/>
      <w:bookmarkStart w:id="165" w:name="_Toc520356146"/>
      <w:bookmarkStart w:id="166" w:name="_Toc150480760"/>
      <w:bookmarkStart w:id="167" w:name="_Toc195842887"/>
      <w:bookmarkStart w:id="168" w:name="_Toc151193692"/>
      <w:bookmarkStart w:id="169" w:name="_Toc226965712"/>
      <w:bookmarkStart w:id="170" w:name="_Toc142311024"/>
      <w:bookmarkStart w:id="171" w:name="_Toc226965795"/>
      <w:bookmarkStart w:id="172" w:name="_Toc226337218"/>
      <w:bookmarkStart w:id="173" w:name="_Toc127151522"/>
      <w:bookmarkStart w:id="174" w:name="_Toc151193620"/>
      <w:bookmarkStart w:id="175" w:name="_Toc305158864"/>
      <w:bookmarkStart w:id="176" w:name="_Toc265228360"/>
      <w:bookmarkStart w:id="177" w:name="_Toc264969212"/>
      <w:bookmarkStart w:id="178" w:name="_Toc151193764"/>
      <w:bookmarkStart w:id="179" w:name="_Toc151190149"/>
      <w:bookmarkStart w:id="180" w:name="_Toc151193910"/>
      <w:bookmarkStart w:id="181" w:name="_Toc226309766"/>
    </w:p>
    <w:p w14:paraId="761BB191" w14:textId="77777777" w:rsidR="002D46D4" w:rsidRPr="000E3719" w:rsidRDefault="00C56367" w:rsidP="00440BC8">
      <w:pPr>
        <w:numPr>
          <w:ilvl w:val="1"/>
          <w:numId w:val="1"/>
        </w:numPr>
        <w:tabs>
          <w:tab w:val="left" w:pos="1080"/>
          <w:tab w:val="left" w:pos="2014"/>
        </w:tabs>
        <w:snapToGrid w:val="0"/>
        <w:spacing w:line="360" w:lineRule="auto"/>
        <w:ind w:leftChars="50" w:left="840" w:rightChars="250" w:right="600" w:hanging="720"/>
      </w:pPr>
      <w:r w:rsidRPr="000E3719">
        <w:t>由于未参加现场考察或开标前答疑会而导致对项目实际情况不了解，影响投标文件编制、投标报价准确性、综合因素响应不全面等问题的，由投标人自行承担不利评审后果。</w:t>
      </w:r>
    </w:p>
    <w:p w14:paraId="1F78099B" w14:textId="77777777" w:rsidR="002D46D4" w:rsidRPr="000E3719" w:rsidRDefault="00C56367" w:rsidP="00440BC8">
      <w:pPr>
        <w:numPr>
          <w:ilvl w:val="0"/>
          <w:numId w:val="1"/>
        </w:numPr>
        <w:tabs>
          <w:tab w:val="left" w:pos="360"/>
        </w:tabs>
        <w:snapToGrid w:val="0"/>
        <w:spacing w:line="360" w:lineRule="auto"/>
        <w:ind w:leftChars="50" w:left="477" w:rightChars="250" w:right="600" w:hanging="357"/>
        <w:outlineLvl w:val="1"/>
      </w:pPr>
      <w:bookmarkStart w:id="182" w:name="_Toc136026158"/>
      <w:r w:rsidRPr="000E3719">
        <w:t>样品</w:t>
      </w:r>
      <w:bookmarkEnd w:id="182"/>
    </w:p>
    <w:p w14:paraId="5B153196" w14:textId="77777777" w:rsidR="002D46D4" w:rsidRPr="000E3719" w:rsidRDefault="00C56367" w:rsidP="00440BC8">
      <w:pPr>
        <w:numPr>
          <w:ilvl w:val="1"/>
          <w:numId w:val="1"/>
        </w:numPr>
        <w:tabs>
          <w:tab w:val="left" w:pos="1080"/>
          <w:tab w:val="left" w:pos="2014"/>
        </w:tabs>
        <w:snapToGrid w:val="0"/>
        <w:spacing w:line="360" w:lineRule="auto"/>
        <w:ind w:leftChars="50" w:left="840" w:rightChars="250" w:right="600" w:hanging="720"/>
      </w:pPr>
      <w:r w:rsidRPr="000E3719">
        <w:t>本项目是否要求投标人提供样品，以及样品制作的标准和要求、是否需要随样品提交相关检测报告、样品的递交与退还等要求见《投标人须知资料表》</w:t>
      </w:r>
      <w:r w:rsidRPr="000E3719">
        <w:rPr>
          <w:rFonts w:hint="eastAsia"/>
        </w:rPr>
        <w:t>。</w:t>
      </w:r>
    </w:p>
    <w:p w14:paraId="571C1CC2" w14:textId="77777777" w:rsidR="002D46D4" w:rsidRPr="000E3719" w:rsidRDefault="00C56367" w:rsidP="00440BC8">
      <w:pPr>
        <w:numPr>
          <w:ilvl w:val="1"/>
          <w:numId w:val="1"/>
        </w:numPr>
        <w:tabs>
          <w:tab w:val="left" w:pos="1080"/>
          <w:tab w:val="left" w:pos="2014"/>
        </w:tabs>
        <w:snapToGrid w:val="0"/>
        <w:spacing w:line="360" w:lineRule="auto"/>
        <w:ind w:leftChars="50" w:left="840" w:rightChars="250" w:right="600" w:hanging="720"/>
      </w:pPr>
      <w:r w:rsidRPr="000E3719">
        <w:t>样品的评审方法以及评审标准等内容见第四章《评标方法和评标标准》。</w:t>
      </w:r>
    </w:p>
    <w:p w14:paraId="6C883370" w14:textId="77777777" w:rsidR="002D46D4" w:rsidRPr="000E3719" w:rsidRDefault="00C56367" w:rsidP="00440BC8">
      <w:pPr>
        <w:numPr>
          <w:ilvl w:val="0"/>
          <w:numId w:val="1"/>
        </w:numPr>
        <w:tabs>
          <w:tab w:val="clear" w:pos="900"/>
          <w:tab w:val="left" w:pos="360"/>
        </w:tabs>
        <w:snapToGrid w:val="0"/>
        <w:spacing w:line="360" w:lineRule="auto"/>
        <w:ind w:leftChars="50" w:left="477" w:rightChars="250" w:right="600" w:hanging="357"/>
        <w:outlineLvl w:val="1"/>
      </w:pPr>
      <w:bookmarkStart w:id="183" w:name="_Toc136026159"/>
      <w:r w:rsidRPr="000E3719">
        <w:t>政府采购政策（包括但不限于下列具体政策要求）</w:t>
      </w:r>
      <w:bookmarkEnd w:id="183"/>
    </w:p>
    <w:p w14:paraId="402A3E48" w14:textId="77777777" w:rsidR="00AD5450" w:rsidRPr="000E3719" w:rsidRDefault="00AD5450" w:rsidP="00440BC8">
      <w:pPr>
        <w:numPr>
          <w:ilvl w:val="1"/>
          <w:numId w:val="1"/>
        </w:numPr>
        <w:tabs>
          <w:tab w:val="left" w:pos="1080"/>
          <w:tab w:val="left" w:pos="2014"/>
        </w:tabs>
        <w:snapToGrid w:val="0"/>
        <w:spacing w:line="360" w:lineRule="auto"/>
        <w:ind w:leftChars="50" w:left="840" w:rightChars="250" w:right="600" w:hanging="720"/>
      </w:pPr>
      <w:r w:rsidRPr="000E3719">
        <w:t>采购本国货物、工程和服务</w:t>
      </w:r>
    </w:p>
    <w:p w14:paraId="2FA42DE5" w14:textId="77777777" w:rsidR="00AD5450" w:rsidRPr="000E3719" w:rsidRDefault="00AD5450" w:rsidP="003A7788">
      <w:pPr>
        <w:numPr>
          <w:ilvl w:val="1"/>
          <w:numId w:val="1"/>
        </w:numPr>
        <w:tabs>
          <w:tab w:val="left" w:pos="1080"/>
          <w:tab w:val="left" w:pos="2014"/>
        </w:tabs>
        <w:snapToGrid w:val="0"/>
        <w:spacing w:line="360" w:lineRule="auto"/>
        <w:ind w:left="1080" w:hanging="720"/>
        <w:sectPr w:rsidR="00AD5450" w:rsidRPr="000E3719" w:rsidSect="005D4A9C">
          <w:pgSz w:w="11910" w:h="16840"/>
          <w:pgMar w:top="1300" w:right="440" w:bottom="1080" w:left="1000" w:header="879" w:footer="892" w:gutter="0"/>
          <w:cols w:space="720"/>
        </w:sectPr>
      </w:pPr>
    </w:p>
    <w:p w14:paraId="48816695" w14:textId="77777777" w:rsidR="00AD5450" w:rsidRPr="000E3719" w:rsidRDefault="00AD5450" w:rsidP="00AD5450">
      <w:pPr>
        <w:pStyle w:val="af6"/>
        <w:numPr>
          <w:ilvl w:val="2"/>
          <w:numId w:val="1"/>
        </w:numPr>
        <w:tabs>
          <w:tab w:val="left" w:pos="2682"/>
        </w:tabs>
        <w:autoSpaceDE w:val="0"/>
        <w:autoSpaceDN w:val="0"/>
        <w:spacing w:before="113" w:line="362" w:lineRule="auto"/>
        <w:ind w:right="684" w:firstLineChars="0"/>
      </w:pPr>
      <w:r w:rsidRPr="000E3719">
        <w:rPr>
          <w:spacing w:val="-4"/>
        </w:rPr>
        <w:lastRenderedPageBreak/>
        <w:t>政府采购应当采购本国货物、工程和服务。但有《中华人民共和国政</w:t>
      </w:r>
      <w:r w:rsidRPr="000E3719">
        <w:rPr>
          <w:spacing w:val="-2"/>
        </w:rPr>
        <w:t>府采购法》第十条规定情形的除外。</w:t>
      </w:r>
    </w:p>
    <w:p w14:paraId="27494B68" w14:textId="77777777" w:rsidR="00AD5450" w:rsidRPr="000E3719" w:rsidRDefault="00AD5450" w:rsidP="00AD5450">
      <w:pPr>
        <w:pStyle w:val="af6"/>
        <w:numPr>
          <w:ilvl w:val="2"/>
          <w:numId w:val="1"/>
        </w:numPr>
        <w:tabs>
          <w:tab w:val="left" w:pos="2682"/>
        </w:tabs>
        <w:autoSpaceDE w:val="0"/>
        <w:autoSpaceDN w:val="0"/>
        <w:spacing w:before="5" w:line="364" w:lineRule="auto"/>
        <w:ind w:right="690" w:firstLineChars="0"/>
      </w:pPr>
      <w:r w:rsidRPr="000E3719">
        <w:rPr>
          <w:spacing w:val="-4"/>
        </w:rPr>
        <w:t>本项目如接受非本国货物、工程、服务参与投标，则具体要求见第四</w:t>
      </w:r>
      <w:r w:rsidRPr="000E3719">
        <w:rPr>
          <w:spacing w:val="-17"/>
        </w:rPr>
        <w:t>章《采购需求》。</w:t>
      </w:r>
    </w:p>
    <w:p w14:paraId="41DE9020" w14:textId="77777777" w:rsidR="00AD5450" w:rsidRPr="000E3719" w:rsidRDefault="00AD5450" w:rsidP="00AD5450">
      <w:pPr>
        <w:pStyle w:val="af6"/>
        <w:numPr>
          <w:ilvl w:val="2"/>
          <w:numId w:val="1"/>
        </w:numPr>
        <w:tabs>
          <w:tab w:val="left" w:pos="2682"/>
        </w:tabs>
        <w:autoSpaceDE w:val="0"/>
        <w:autoSpaceDN w:val="0"/>
        <w:spacing w:line="364" w:lineRule="auto"/>
        <w:ind w:right="687" w:firstLineChars="0"/>
      </w:pPr>
      <w:r w:rsidRPr="000E3719">
        <w:rPr>
          <w:spacing w:val="1"/>
        </w:rPr>
        <w:t>进口产品指通过中国海关报关验放进入中国境内且产自关境外的产</w:t>
      </w:r>
      <w:r w:rsidRPr="000E3719">
        <w:rPr>
          <w:spacing w:val="-12"/>
        </w:rPr>
        <w:t>品，包括已经进入中国境内的进口产品。关于进口产品的相关规定依</w:t>
      </w:r>
      <w:r w:rsidRPr="000E3719">
        <w:rPr>
          <w:spacing w:val="-7"/>
        </w:rPr>
        <w:t>据《政府采购进口产品管理办法》</w:t>
      </w:r>
      <w:r w:rsidRPr="000E3719">
        <w:rPr>
          <w:spacing w:val="2"/>
        </w:rPr>
        <w:t>（财库〔</w:t>
      </w:r>
      <w:r w:rsidRPr="000E3719">
        <w:rPr>
          <w:rFonts w:ascii="Arial" w:eastAsia="Arial"/>
          <w:spacing w:val="-2"/>
          <w:w w:val="114"/>
        </w:rPr>
        <w:t>2</w:t>
      </w:r>
      <w:r w:rsidRPr="000E3719">
        <w:rPr>
          <w:rFonts w:ascii="Arial" w:eastAsia="Arial"/>
          <w:w w:val="114"/>
        </w:rPr>
        <w:t>0</w:t>
      </w:r>
      <w:r w:rsidRPr="000E3719">
        <w:rPr>
          <w:rFonts w:ascii="Arial" w:eastAsia="Arial"/>
          <w:spacing w:val="-2"/>
          <w:w w:val="114"/>
        </w:rPr>
        <w:t>0</w:t>
      </w:r>
      <w:r w:rsidRPr="000E3719">
        <w:rPr>
          <w:rFonts w:ascii="Arial" w:eastAsia="Arial"/>
          <w:spacing w:val="5"/>
          <w:w w:val="114"/>
        </w:rPr>
        <w:t>7</w:t>
      </w:r>
      <w:r w:rsidRPr="000E3719">
        <w:rPr>
          <w:spacing w:val="4"/>
        </w:rPr>
        <w:t>〕</w:t>
      </w:r>
      <w:r w:rsidRPr="000E3719">
        <w:rPr>
          <w:rFonts w:ascii="Arial" w:eastAsia="Arial"/>
          <w:spacing w:val="-2"/>
          <w:w w:val="114"/>
        </w:rPr>
        <w:t>11</w:t>
      </w:r>
      <w:r w:rsidRPr="000E3719">
        <w:rPr>
          <w:rFonts w:ascii="Arial" w:eastAsia="Arial"/>
          <w:w w:val="114"/>
        </w:rPr>
        <w:t>9</w:t>
      </w:r>
      <w:r w:rsidRPr="000E3719">
        <w:rPr>
          <w:rFonts w:ascii="Arial" w:eastAsia="Arial"/>
          <w:spacing w:val="-1"/>
        </w:rPr>
        <w:t xml:space="preserve"> </w:t>
      </w:r>
      <w:r w:rsidRPr="000E3719">
        <w:rPr>
          <w:spacing w:val="3"/>
        </w:rPr>
        <w:t>号文</w:t>
      </w:r>
      <w:r w:rsidRPr="000E3719">
        <w:rPr>
          <w:spacing w:val="-118"/>
        </w:rPr>
        <w:t>）</w:t>
      </w:r>
      <w:r w:rsidRPr="000E3719">
        <w:rPr>
          <w:spacing w:val="-39"/>
        </w:rPr>
        <w:t>、《关</w:t>
      </w:r>
      <w:r w:rsidRPr="000E3719">
        <w:rPr>
          <w:spacing w:val="-3"/>
        </w:rPr>
        <w:t>于政府采购进口产品管理有关问题的通知》</w:t>
      </w:r>
      <w:r w:rsidRPr="000E3719">
        <w:rPr>
          <w:spacing w:val="4"/>
        </w:rPr>
        <w:t>（</w:t>
      </w:r>
      <w:r w:rsidRPr="000E3719">
        <w:rPr>
          <w:spacing w:val="3"/>
        </w:rPr>
        <w:t>财办库〔</w:t>
      </w:r>
      <w:r w:rsidRPr="000E3719">
        <w:rPr>
          <w:rFonts w:ascii="Arial" w:eastAsia="Arial"/>
          <w:spacing w:val="-2"/>
          <w:w w:val="114"/>
        </w:rPr>
        <w:t>2</w:t>
      </w:r>
      <w:r w:rsidRPr="000E3719">
        <w:rPr>
          <w:rFonts w:ascii="Arial" w:eastAsia="Arial"/>
          <w:w w:val="114"/>
        </w:rPr>
        <w:t>0</w:t>
      </w:r>
      <w:r w:rsidRPr="000E3719">
        <w:rPr>
          <w:rFonts w:ascii="Arial" w:eastAsia="Arial"/>
          <w:spacing w:val="-2"/>
          <w:w w:val="114"/>
        </w:rPr>
        <w:t>0</w:t>
      </w:r>
      <w:r w:rsidRPr="000E3719">
        <w:rPr>
          <w:rFonts w:ascii="Arial" w:eastAsia="Arial"/>
          <w:spacing w:val="8"/>
          <w:w w:val="114"/>
        </w:rPr>
        <w:t>8</w:t>
      </w:r>
      <w:r w:rsidRPr="000E3719">
        <w:rPr>
          <w:spacing w:val="7"/>
        </w:rPr>
        <w:t>〕</w:t>
      </w:r>
      <w:r w:rsidRPr="000E3719">
        <w:rPr>
          <w:rFonts w:ascii="Arial" w:eastAsia="Arial"/>
          <w:spacing w:val="-2"/>
          <w:w w:val="114"/>
        </w:rPr>
        <w:t>2</w:t>
      </w:r>
      <w:r w:rsidRPr="000E3719">
        <w:rPr>
          <w:rFonts w:ascii="Arial" w:eastAsia="Arial"/>
          <w:spacing w:val="1"/>
          <w:w w:val="114"/>
        </w:rPr>
        <w:t>4</w:t>
      </w:r>
      <w:r w:rsidRPr="000E3719">
        <w:rPr>
          <w:rFonts w:ascii="Arial" w:eastAsia="Arial"/>
          <w:w w:val="114"/>
        </w:rPr>
        <w:t>8</w:t>
      </w:r>
      <w:r w:rsidRPr="000E3719">
        <w:t>号文</w:t>
      </w:r>
      <w:r w:rsidRPr="000E3719">
        <w:rPr>
          <w:spacing w:val="-120"/>
        </w:rPr>
        <w:t>）</w:t>
      </w:r>
      <w:r w:rsidRPr="000E3719">
        <w:t>。</w:t>
      </w:r>
    </w:p>
    <w:p w14:paraId="124BF013" w14:textId="77777777" w:rsidR="00820348" w:rsidRPr="000E3719" w:rsidRDefault="00820348" w:rsidP="003A7788">
      <w:pPr>
        <w:numPr>
          <w:ilvl w:val="1"/>
          <w:numId w:val="1"/>
        </w:numPr>
        <w:tabs>
          <w:tab w:val="left" w:pos="1080"/>
          <w:tab w:val="left" w:pos="2014"/>
        </w:tabs>
        <w:snapToGrid w:val="0"/>
        <w:spacing w:line="360" w:lineRule="auto"/>
        <w:ind w:left="1080" w:hanging="720"/>
      </w:pPr>
      <w:r w:rsidRPr="000E3719">
        <w:t>中小企业、监狱企业及残疾人福利性单位</w:t>
      </w:r>
    </w:p>
    <w:p w14:paraId="0645B138" w14:textId="77777777" w:rsidR="00820348" w:rsidRPr="000E3719" w:rsidRDefault="00820348" w:rsidP="003A7788">
      <w:pPr>
        <w:pStyle w:val="af6"/>
        <w:numPr>
          <w:ilvl w:val="2"/>
          <w:numId w:val="1"/>
        </w:numPr>
        <w:tabs>
          <w:tab w:val="left" w:pos="2682"/>
        </w:tabs>
        <w:autoSpaceDE w:val="0"/>
        <w:autoSpaceDN w:val="0"/>
        <w:spacing w:before="113" w:line="362" w:lineRule="auto"/>
        <w:ind w:right="684" w:firstLineChars="0"/>
        <w:rPr>
          <w:spacing w:val="-4"/>
        </w:rPr>
      </w:pPr>
      <w:r w:rsidRPr="000E3719">
        <w:rPr>
          <w:spacing w:val="-4"/>
        </w:rPr>
        <w:t>中小企业定义：</w:t>
      </w:r>
    </w:p>
    <w:p w14:paraId="3AAC5A2E" w14:textId="77777777" w:rsidR="00820348" w:rsidRPr="000E3719" w:rsidRDefault="00820348" w:rsidP="003A7788">
      <w:pPr>
        <w:pStyle w:val="af6"/>
        <w:numPr>
          <w:ilvl w:val="3"/>
          <w:numId w:val="1"/>
        </w:numPr>
        <w:tabs>
          <w:tab w:val="clear" w:pos="900"/>
          <w:tab w:val="left" w:pos="3587"/>
        </w:tabs>
        <w:autoSpaceDE w:val="0"/>
        <w:autoSpaceDN w:val="0"/>
        <w:spacing w:before="161" w:line="364" w:lineRule="auto"/>
        <w:ind w:left="3586" w:right="626" w:firstLineChars="0"/>
        <w:rPr>
          <w:rFonts w:ascii="宋体" w:hAnsi="宋体" w:cs="宋体"/>
          <w:spacing w:val="-5"/>
          <w:kern w:val="0"/>
        </w:rPr>
      </w:pPr>
      <w:r w:rsidRPr="000E3719">
        <w:rPr>
          <w:rFonts w:ascii="宋体" w:hAnsi="宋体" w:cs="宋体"/>
          <w:spacing w:val="-5"/>
          <w:kern w:val="0"/>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 19 号）、《政府采购促进中小企业发展管理办法》（财库〔2020〕46 号）、《关于印发中小企业划型标准规定的通知》（工信部联企业〔2011〕300  号）。</w:t>
      </w:r>
    </w:p>
    <w:p w14:paraId="010C7054" w14:textId="77777777" w:rsidR="00820348" w:rsidRPr="000E3719" w:rsidRDefault="00820348" w:rsidP="003A7788">
      <w:pPr>
        <w:pStyle w:val="af6"/>
        <w:numPr>
          <w:ilvl w:val="3"/>
          <w:numId w:val="1"/>
        </w:numPr>
        <w:tabs>
          <w:tab w:val="clear" w:pos="900"/>
          <w:tab w:val="left" w:pos="3587"/>
        </w:tabs>
        <w:autoSpaceDE w:val="0"/>
        <w:autoSpaceDN w:val="0"/>
        <w:spacing w:before="161" w:line="364" w:lineRule="auto"/>
        <w:ind w:left="3586" w:right="626" w:firstLineChars="0"/>
        <w:rPr>
          <w:spacing w:val="-4"/>
        </w:rPr>
      </w:pPr>
      <w:r w:rsidRPr="000E3719">
        <w:rPr>
          <w:rFonts w:ascii="宋体" w:hAnsi="宋体" w:cs="宋体"/>
          <w:spacing w:val="-5"/>
          <w:kern w:val="0"/>
        </w:rPr>
        <w:t>供应商提供的货物、工程或者服务符合下列情形的，享受中小企业扶</w:t>
      </w:r>
      <w:r w:rsidRPr="000E3719">
        <w:rPr>
          <w:spacing w:val="-4"/>
        </w:rPr>
        <w:t>持政策：</w:t>
      </w:r>
    </w:p>
    <w:p w14:paraId="553E0348" w14:textId="77777777" w:rsidR="00820348" w:rsidRPr="000E3719" w:rsidRDefault="00820348" w:rsidP="00820348">
      <w:pPr>
        <w:numPr>
          <w:ilvl w:val="4"/>
          <w:numId w:val="14"/>
        </w:numPr>
        <w:tabs>
          <w:tab w:val="left" w:pos="4177"/>
        </w:tabs>
        <w:autoSpaceDE w:val="0"/>
        <w:autoSpaceDN w:val="0"/>
        <w:spacing w:before="5" w:line="364" w:lineRule="auto"/>
        <w:ind w:right="691"/>
        <w:jc w:val="left"/>
        <w:rPr>
          <w:rFonts w:ascii="宋体" w:hAnsi="宋体" w:cs="宋体"/>
          <w:kern w:val="0"/>
          <w:szCs w:val="22"/>
        </w:rPr>
      </w:pPr>
      <w:r w:rsidRPr="000E3719">
        <w:rPr>
          <w:rFonts w:ascii="宋体" w:hAnsi="宋体" w:cs="宋体"/>
          <w:spacing w:val="-2"/>
          <w:kern w:val="0"/>
          <w:szCs w:val="22"/>
        </w:rPr>
        <w:t>在货物采购项目中，货物由中小企业制造，即货物由中小企业生产且使用该中小企业商号或者注册商标；</w:t>
      </w:r>
    </w:p>
    <w:p w14:paraId="4710C6E9" w14:textId="77777777" w:rsidR="00820348" w:rsidRPr="000E3719" w:rsidRDefault="00820348" w:rsidP="00820348">
      <w:pPr>
        <w:numPr>
          <w:ilvl w:val="4"/>
          <w:numId w:val="14"/>
        </w:numPr>
        <w:tabs>
          <w:tab w:val="left" w:pos="4177"/>
        </w:tabs>
        <w:autoSpaceDE w:val="0"/>
        <w:autoSpaceDN w:val="0"/>
        <w:spacing w:line="364" w:lineRule="auto"/>
        <w:ind w:right="691" w:hanging="1"/>
        <w:jc w:val="left"/>
        <w:rPr>
          <w:rFonts w:ascii="宋体" w:hAnsi="宋体" w:cs="宋体"/>
          <w:kern w:val="0"/>
          <w:szCs w:val="22"/>
        </w:rPr>
      </w:pPr>
      <w:r w:rsidRPr="000E3719">
        <w:rPr>
          <w:rFonts w:ascii="宋体" w:hAnsi="宋体" w:cs="宋体"/>
          <w:spacing w:val="-2"/>
          <w:kern w:val="0"/>
          <w:szCs w:val="22"/>
        </w:rPr>
        <w:t>在工程采购项目中，工程由中小企业承建，即工程施工单位为中小企业；</w:t>
      </w:r>
    </w:p>
    <w:p w14:paraId="69ABB135" w14:textId="77777777" w:rsidR="00820348" w:rsidRPr="000E3719" w:rsidRDefault="00820348" w:rsidP="00820348">
      <w:pPr>
        <w:numPr>
          <w:ilvl w:val="4"/>
          <w:numId w:val="14"/>
        </w:numPr>
        <w:tabs>
          <w:tab w:val="left" w:pos="4177"/>
        </w:tabs>
        <w:autoSpaceDE w:val="0"/>
        <w:autoSpaceDN w:val="0"/>
        <w:spacing w:line="364" w:lineRule="auto"/>
        <w:ind w:right="690"/>
        <w:jc w:val="left"/>
        <w:rPr>
          <w:rFonts w:ascii="宋体" w:hAnsi="宋体" w:cs="宋体"/>
          <w:kern w:val="0"/>
          <w:szCs w:val="22"/>
        </w:rPr>
      </w:pPr>
      <w:r w:rsidRPr="000E3719">
        <w:rPr>
          <w:rFonts w:ascii="宋体" w:hAnsi="宋体" w:cs="宋体"/>
          <w:spacing w:val="-2"/>
          <w:kern w:val="0"/>
          <w:szCs w:val="22"/>
        </w:rPr>
        <w:t>在服务采购项目中，服务由中小企业承接，即提供服务的人员为中小企业依照《中华人民共和国劳动合同法》订立劳动合同的从业人员。</w:t>
      </w:r>
    </w:p>
    <w:p w14:paraId="7ABA32EA" w14:textId="77777777" w:rsidR="00820348" w:rsidRPr="000E3719" w:rsidRDefault="00820348" w:rsidP="00820348">
      <w:pPr>
        <w:autoSpaceDE w:val="0"/>
        <w:autoSpaceDN w:val="0"/>
        <w:spacing w:line="364" w:lineRule="auto"/>
        <w:rPr>
          <w:rFonts w:ascii="宋体" w:hAnsi="宋体" w:cs="宋体"/>
          <w:kern w:val="0"/>
          <w:szCs w:val="22"/>
        </w:rPr>
        <w:sectPr w:rsidR="00820348" w:rsidRPr="000E3719" w:rsidSect="005D4A9C">
          <w:pgSz w:w="11910" w:h="16840"/>
          <w:pgMar w:top="1300" w:right="440" w:bottom="1080" w:left="1000" w:header="879" w:footer="892" w:gutter="0"/>
          <w:cols w:space="720"/>
        </w:sectPr>
      </w:pPr>
    </w:p>
    <w:p w14:paraId="54403417" w14:textId="77777777" w:rsidR="00820348" w:rsidRPr="000E3719" w:rsidRDefault="00820348" w:rsidP="003A7788">
      <w:pPr>
        <w:pStyle w:val="af6"/>
        <w:numPr>
          <w:ilvl w:val="3"/>
          <w:numId w:val="1"/>
        </w:numPr>
        <w:tabs>
          <w:tab w:val="clear" w:pos="900"/>
          <w:tab w:val="left" w:pos="3587"/>
        </w:tabs>
        <w:autoSpaceDE w:val="0"/>
        <w:autoSpaceDN w:val="0"/>
        <w:spacing w:before="161" w:line="364" w:lineRule="auto"/>
        <w:ind w:left="3586" w:right="626" w:firstLineChars="0"/>
        <w:rPr>
          <w:rFonts w:ascii="宋体" w:hAnsi="宋体" w:cs="宋体"/>
          <w:spacing w:val="-5"/>
          <w:kern w:val="0"/>
        </w:rPr>
      </w:pPr>
      <w:r w:rsidRPr="000E3719">
        <w:rPr>
          <w:rFonts w:ascii="宋体" w:hAnsi="宋体" w:cs="宋体"/>
          <w:spacing w:val="-5"/>
          <w:kern w:val="0"/>
        </w:rPr>
        <w:lastRenderedPageBreak/>
        <w:t>在货物采购项目中，供应商提供的货物既有中小企业制造货物，也有大型企业制造货物的，不享受中小企业扶持政策。</w:t>
      </w:r>
    </w:p>
    <w:p w14:paraId="3E1B4493" w14:textId="77777777" w:rsidR="00820348" w:rsidRPr="000E3719" w:rsidRDefault="00820348" w:rsidP="003A7788">
      <w:pPr>
        <w:pStyle w:val="af6"/>
        <w:numPr>
          <w:ilvl w:val="3"/>
          <w:numId w:val="1"/>
        </w:numPr>
        <w:tabs>
          <w:tab w:val="clear" w:pos="900"/>
          <w:tab w:val="left" w:pos="3587"/>
        </w:tabs>
        <w:autoSpaceDE w:val="0"/>
        <w:autoSpaceDN w:val="0"/>
        <w:spacing w:before="161" w:line="364" w:lineRule="auto"/>
        <w:ind w:left="3586" w:right="626" w:firstLineChars="0"/>
        <w:rPr>
          <w:rFonts w:ascii="宋体" w:hAnsi="宋体" w:cs="宋体"/>
          <w:spacing w:val="-5"/>
          <w:kern w:val="0"/>
        </w:rPr>
      </w:pPr>
      <w:r w:rsidRPr="000E3719">
        <w:rPr>
          <w:rFonts w:ascii="宋体" w:hAnsi="宋体" w:cs="宋体"/>
          <w:spacing w:val="-5"/>
          <w:kern w:val="0"/>
        </w:rPr>
        <w:t>以联合体形式参加政府采购活动，联合体各方均为中小企业的，联合体视同中小企业。其中，联合体各方均为小微企业的，联合体视同小微企业。</w:t>
      </w:r>
    </w:p>
    <w:p w14:paraId="37229CA9" w14:textId="77777777" w:rsidR="00820348" w:rsidRPr="000E3719" w:rsidRDefault="00820348" w:rsidP="003A7788">
      <w:pPr>
        <w:pStyle w:val="af6"/>
        <w:numPr>
          <w:ilvl w:val="2"/>
          <w:numId w:val="1"/>
        </w:numPr>
        <w:tabs>
          <w:tab w:val="left" w:pos="2682"/>
        </w:tabs>
        <w:autoSpaceDE w:val="0"/>
        <w:autoSpaceDN w:val="0"/>
        <w:spacing w:before="113" w:line="362" w:lineRule="auto"/>
        <w:ind w:right="684" w:firstLineChars="0"/>
        <w:rPr>
          <w:rFonts w:ascii="宋体" w:hAnsi="宋体" w:cs="宋体"/>
          <w:kern w:val="0"/>
        </w:rPr>
      </w:pPr>
      <w:r w:rsidRPr="000E3719">
        <w:rPr>
          <w:spacing w:val="-4"/>
        </w:rPr>
        <w:t>在政府采购活动中，监狱企业视同小型、微型企业，享受预留份额、</w:t>
      </w:r>
      <w:r w:rsidRPr="000E3719">
        <w:rPr>
          <w:rFonts w:ascii="宋体" w:hAnsi="宋体" w:cs="宋体"/>
          <w:spacing w:val="-6"/>
          <w:kern w:val="0"/>
        </w:rPr>
        <w:t>评审中价格扣除等政府采购促进中小企业发展的政府采购政策。监狱</w:t>
      </w:r>
      <w:r w:rsidRPr="000E3719">
        <w:rPr>
          <w:rFonts w:ascii="宋体" w:hAnsi="宋体" w:cs="宋体"/>
          <w:spacing w:val="-13"/>
          <w:kern w:val="0"/>
        </w:rPr>
        <w:t>企业定义：是指由司法部认定的为罪犯、戒毒人员提供生产项目和劳</w:t>
      </w:r>
      <w:r w:rsidRPr="000E3719">
        <w:rPr>
          <w:rFonts w:ascii="宋体" w:hAnsi="宋体" w:cs="宋体"/>
          <w:spacing w:val="-2"/>
          <w:kern w:val="0"/>
        </w:rPr>
        <w:t>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E0D064" w14:textId="77777777" w:rsidR="00820348" w:rsidRPr="000E3719" w:rsidRDefault="00820348" w:rsidP="003A7788">
      <w:pPr>
        <w:pStyle w:val="af6"/>
        <w:numPr>
          <w:ilvl w:val="2"/>
          <w:numId w:val="1"/>
        </w:numPr>
        <w:tabs>
          <w:tab w:val="left" w:pos="2682"/>
        </w:tabs>
        <w:autoSpaceDE w:val="0"/>
        <w:autoSpaceDN w:val="0"/>
        <w:spacing w:before="113" w:line="362" w:lineRule="auto"/>
        <w:ind w:right="684" w:firstLineChars="0"/>
        <w:rPr>
          <w:spacing w:val="-4"/>
        </w:rPr>
      </w:pPr>
      <w:r w:rsidRPr="000E3719">
        <w:rPr>
          <w:spacing w:val="-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5CA773BA" w14:textId="77777777" w:rsidR="00820348" w:rsidRPr="000E3719" w:rsidRDefault="00820348" w:rsidP="003A7788">
      <w:pPr>
        <w:pStyle w:val="af6"/>
        <w:numPr>
          <w:ilvl w:val="3"/>
          <w:numId w:val="1"/>
        </w:numPr>
        <w:tabs>
          <w:tab w:val="clear" w:pos="900"/>
          <w:tab w:val="left" w:pos="3587"/>
        </w:tabs>
        <w:autoSpaceDE w:val="0"/>
        <w:autoSpaceDN w:val="0"/>
        <w:spacing w:before="161" w:line="364" w:lineRule="auto"/>
        <w:ind w:left="3586" w:right="626" w:firstLineChars="0"/>
        <w:rPr>
          <w:rFonts w:ascii="宋体" w:hAnsi="宋体" w:cs="宋体"/>
          <w:spacing w:val="-5"/>
          <w:kern w:val="0"/>
        </w:rPr>
      </w:pPr>
      <w:r w:rsidRPr="000E3719">
        <w:rPr>
          <w:rFonts w:ascii="宋体" w:hAnsi="宋体" w:cs="宋体"/>
          <w:spacing w:val="-5"/>
          <w:kern w:val="0"/>
        </w:rPr>
        <w:t>安置的残疾人占本单位在职职工人数的比例不低于 25%（含 25%），并且安置的残疾人人数不少于 10 人（含 10人）；</w:t>
      </w:r>
    </w:p>
    <w:p w14:paraId="1F0F99E3" w14:textId="77777777" w:rsidR="00820348" w:rsidRPr="000E3719" w:rsidRDefault="00820348" w:rsidP="003A7788">
      <w:pPr>
        <w:pStyle w:val="af6"/>
        <w:numPr>
          <w:ilvl w:val="3"/>
          <w:numId w:val="1"/>
        </w:numPr>
        <w:tabs>
          <w:tab w:val="clear" w:pos="900"/>
          <w:tab w:val="left" w:pos="3587"/>
        </w:tabs>
        <w:autoSpaceDE w:val="0"/>
        <w:autoSpaceDN w:val="0"/>
        <w:spacing w:before="161" w:line="364" w:lineRule="auto"/>
        <w:ind w:left="3586" w:right="626" w:firstLineChars="0"/>
        <w:rPr>
          <w:rFonts w:ascii="宋体" w:hAnsi="宋体" w:cs="宋体"/>
          <w:spacing w:val="-5"/>
          <w:kern w:val="0"/>
        </w:rPr>
      </w:pPr>
      <w:r w:rsidRPr="000E3719">
        <w:rPr>
          <w:rFonts w:ascii="宋体" w:hAnsi="宋体" w:cs="宋体"/>
          <w:spacing w:val="-5"/>
          <w:kern w:val="0"/>
        </w:rPr>
        <w:t>依法与安置的每位残疾人签订了一年以上（含一年）的劳动合同或服务协议；</w:t>
      </w:r>
    </w:p>
    <w:p w14:paraId="348F61D9" w14:textId="77777777" w:rsidR="00820348" w:rsidRPr="000E3719" w:rsidRDefault="00820348" w:rsidP="003A7788">
      <w:pPr>
        <w:pStyle w:val="af6"/>
        <w:numPr>
          <w:ilvl w:val="3"/>
          <w:numId w:val="1"/>
        </w:numPr>
        <w:tabs>
          <w:tab w:val="clear" w:pos="900"/>
          <w:tab w:val="left" w:pos="3587"/>
        </w:tabs>
        <w:autoSpaceDE w:val="0"/>
        <w:autoSpaceDN w:val="0"/>
        <w:spacing w:before="161" w:line="364" w:lineRule="auto"/>
        <w:ind w:left="3586" w:right="626" w:firstLineChars="0"/>
        <w:rPr>
          <w:rFonts w:ascii="宋体" w:hAnsi="宋体" w:cs="宋体"/>
          <w:spacing w:val="-5"/>
          <w:kern w:val="0"/>
        </w:rPr>
      </w:pPr>
      <w:r w:rsidRPr="000E3719">
        <w:rPr>
          <w:rFonts w:ascii="宋体" w:hAnsi="宋体" w:cs="宋体"/>
          <w:spacing w:val="-5"/>
          <w:kern w:val="0"/>
        </w:rPr>
        <w:t>为安置的每位残疾人按月足额缴纳了基本养老保险、基本医疗保险、失业保险、工伤保险和生育保险等社会保险费；</w:t>
      </w:r>
    </w:p>
    <w:p w14:paraId="7BA98723" w14:textId="77777777" w:rsidR="00820348" w:rsidRPr="000E3719" w:rsidRDefault="00820348" w:rsidP="003A7788">
      <w:pPr>
        <w:pStyle w:val="af6"/>
        <w:numPr>
          <w:ilvl w:val="3"/>
          <w:numId w:val="1"/>
        </w:numPr>
        <w:tabs>
          <w:tab w:val="clear" w:pos="900"/>
          <w:tab w:val="left" w:pos="3587"/>
        </w:tabs>
        <w:autoSpaceDE w:val="0"/>
        <w:autoSpaceDN w:val="0"/>
        <w:spacing w:before="161" w:line="364" w:lineRule="auto"/>
        <w:ind w:left="3586" w:right="626" w:firstLineChars="0"/>
        <w:rPr>
          <w:rFonts w:ascii="宋体" w:hAnsi="宋体" w:cs="宋体"/>
          <w:spacing w:val="-5"/>
          <w:kern w:val="0"/>
        </w:rPr>
      </w:pPr>
      <w:r w:rsidRPr="000E3719">
        <w:rPr>
          <w:rFonts w:ascii="宋体" w:hAnsi="宋体" w:cs="宋体"/>
          <w:spacing w:val="-5"/>
          <w:kern w:val="0"/>
        </w:rPr>
        <w:t>通过银行等金融机构向安置的每位残疾人，按月支付了不低于单位所在区县适用的经省级人民政府批准的月最低工资标准的工资；</w:t>
      </w:r>
    </w:p>
    <w:p w14:paraId="31B24A98" w14:textId="77777777" w:rsidR="00820348" w:rsidRPr="000E3719" w:rsidRDefault="00820348" w:rsidP="003A7788">
      <w:pPr>
        <w:pStyle w:val="af6"/>
        <w:numPr>
          <w:ilvl w:val="3"/>
          <w:numId w:val="1"/>
        </w:numPr>
        <w:tabs>
          <w:tab w:val="clear" w:pos="900"/>
          <w:tab w:val="left" w:pos="3587"/>
        </w:tabs>
        <w:autoSpaceDE w:val="0"/>
        <w:autoSpaceDN w:val="0"/>
        <w:spacing w:before="161" w:line="364" w:lineRule="auto"/>
        <w:ind w:left="3586" w:right="626" w:firstLineChars="0"/>
        <w:rPr>
          <w:rFonts w:ascii="宋体" w:hAnsi="宋体" w:cs="宋体"/>
          <w:spacing w:val="-5"/>
          <w:kern w:val="0"/>
        </w:rPr>
      </w:pPr>
      <w:r w:rsidRPr="000E3719">
        <w:rPr>
          <w:rFonts w:ascii="宋体" w:hAnsi="宋体" w:cs="宋体"/>
          <w:spacing w:val="-5"/>
          <w:kern w:val="0"/>
        </w:rPr>
        <w:t>提供本单位制造的货物、承担的工程或者服务（以下简称产品），或者提供其他残疾人福利性单位制造的货物（不包括使用非残疾人福利性单位注册商标的货物）；</w:t>
      </w:r>
    </w:p>
    <w:p w14:paraId="1FE46CE2" w14:textId="77777777" w:rsidR="00820348" w:rsidRPr="000E3719" w:rsidRDefault="00820348" w:rsidP="003A7788">
      <w:pPr>
        <w:pStyle w:val="af6"/>
        <w:numPr>
          <w:ilvl w:val="3"/>
          <w:numId w:val="1"/>
        </w:numPr>
        <w:tabs>
          <w:tab w:val="clear" w:pos="900"/>
          <w:tab w:val="left" w:pos="3587"/>
        </w:tabs>
        <w:autoSpaceDE w:val="0"/>
        <w:autoSpaceDN w:val="0"/>
        <w:spacing w:before="161" w:line="364" w:lineRule="auto"/>
        <w:ind w:left="3586" w:right="626" w:firstLineChars="0"/>
        <w:rPr>
          <w:rFonts w:ascii="宋体" w:hAnsi="宋体" w:cs="宋体"/>
          <w:spacing w:val="-5"/>
          <w:kern w:val="0"/>
        </w:rPr>
      </w:pPr>
      <w:r w:rsidRPr="000E3719">
        <w:rPr>
          <w:rFonts w:ascii="宋体" w:hAnsi="宋体" w:cs="宋体"/>
          <w:spacing w:val="-5"/>
          <w:kern w:val="0"/>
        </w:rPr>
        <w:t>前款所称残疾人是指法定劳动年龄内，持有《中华人民共和</w:t>
      </w:r>
    </w:p>
    <w:p w14:paraId="1931CE67" w14:textId="77777777" w:rsidR="005651DF" w:rsidRPr="000E3719" w:rsidRDefault="005651DF" w:rsidP="003A7788">
      <w:pPr>
        <w:pStyle w:val="af6"/>
        <w:numPr>
          <w:ilvl w:val="3"/>
          <w:numId w:val="1"/>
        </w:numPr>
        <w:tabs>
          <w:tab w:val="clear" w:pos="900"/>
          <w:tab w:val="left" w:pos="3587"/>
        </w:tabs>
        <w:autoSpaceDE w:val="0"/>
        <w:autoSpaceDN w:val="0"/>
        <w:spacing w:before="161" w:line="364" w:lineRule="auto"/>
        <w:ind w:left="3586" w:right="626" w:firstLineChars="0"/>
        <w:rPr>
          <w:rFonts w:ascii="宋体" w:hAnsi="宋体" w:cs="宋体"/>
          <w:spacing w:val="-5"/>
          <w:kern w:val="0"/>
        </w:rPr>
        <w:sectPr w:rsidR="005651DF" w:rsidRPr="000E3719" w:rsidSect="005D4A9C">
          <w:pgSz w:w="11910" w:h="16840"/>
          <w:pgMar w:top="1300" w:right="440" w:bottom="1080" w:left="1000" w:header="879" w:footer="892" w:gutter="0"/>
          <w:cols w:space="720"/>
        </w:sectPr>
      </w:pPr>
    </w:p>
    <w:p w14:paraId="26C81704" w14:textId="77777777" w:rsidR="00820348" w:rsidRPr="000E3719" w:rsidRDefault="00820348" w:rsidP="003A7788">
      <w:pPr>
        <w:pStyle w:val="af6"/>
        <w:tabs>
          <w:tab w:val="left" w:pos="900"/>
          <w:tab w:val="left" w:pos="3587"/>
        </w:tabs>
        <w:autoSpaceDE w:val="0"/>
        <w:autoSpaceDN w:val="0"/>
        <w:spacing w:before="161" w:line="364" w:lineRule="auto"/>
        <w:ind w:left="3586" w:right="626" w:firstLineChars="0" w:firstLine="0"/>
        <w:rPr>
          <w:rFonts w:ascii="宋体" w:hAnsi="宋体" w:cs="宋体"/>
          <w:spacing w:val="-5"/>
          <w:kern w:val="0"/>
        </w:rPr>
      </w:pPr>
      <w:r w:rsidRPr="000E3719">
        <w:rPr>
          <w:rFonts w:ascii="宋体" w:hAnsi="宋体" w:cs="宋体"/>
          <w:spacing w:val="-5"/>
          <w:kern w:val="0"/>
        </w:rPr>
        <w:lastRenderedPageBreak/>
        <w:t>国残疾人证》或者《中华人民共和国残疾军人证（1 至 8 级）》的自然人，包括具有劳动条件和劳动意愿的精神残疾人。在 职职工人数是指与残疾人福利性单位建立劳动关系并依法签订劳动合同或服务协议的雇员人数。</w:t>
      </w:r>
    </w:p>
    <w:p w14:paraId="6527C6DF" w14:textId="77777777" w:rsidR="00820348" w:rsidRPr="000E3719" w:rsidRDefault="00820348" w:rsidP="003A7788">
      <w:pPr>
        <w:pStyle w:val="af6"/>
        <w:numPr>
          <w:ilvl w:val="2"/>
          <w:numId w:val="1"/>
        </w:numPr>
        <w:tabs>
          <w:tab w:val="left" w:pos="2682"/>
        </w:tabs>
        <w:autoSpaceDE w:val="0"/>
        <w:autoSpaceDN w:val="0"/>
        <w:spacing w:before="113" w:line="362" w:lineRule="auto"/>
        <w:ind w:right="684" w:firstLineChars="0"/>
        <w:rPr>
          <w:spacing w:val="-4"/>
        </w:rPr>
      </w:pPr>
      <w:r w:rsidRPr="000E3719">
        <w:rPr>
          <w:spacing w:val="-4"/>
        </w:rPr>
        <w:t>本项目是否专门面向中小企业预留采购份额见第一章《投标邀请》。</w:t>
      </w:r>
    </w:p>
    <w:p w14:paraId="420551B9" w14:textId="77777777" w:rsidR="00820348" w:rsidRPr="000E3719" w:rsidRDefault="00820348" w:rsidP="003A7788">
      <w:pPr>
        <w:pStyle w:val="af6"/>
        <w:numPr>
          <w:ilvl w:val="2"/>
          <w:numId w:val="1"/>
        </w:numPr>
        <w:tabs>
          <w:tab w:val="left" w:pos="2682"/>
        </w:tabs>
        <w:autoSpaceDE w:val="0"/>
        <w:autoSpaceDN w:val="0"/>
        <w:spacing w:before="113" w:line="362" w:lineRule="auto"/>
        <w:ind w:right="684" w:firstLineChars="0"/>
        <w:rPr>
          <w:spacing w:val="-4"/>
        </w:rPr>
      </w:pPr>
      <w:r w:rsidRPr="000E3719">
        <w:rPr>
          <w:spacing w:val="-4"/>
        </w:rPr>
        <w:t>采购标的对应的中小企业划分标准所属行业见《投标人须知资料表》。</w:t>
      </w:r>
    </w:p>
    <w:p w14:paraId="611CF195" w14:textId="77777777" w:rsidR="00820348" w:rsidRPr="000E3719" w:rsidRDefault="00820348" w:rsidP="003A7788">
      <w:pPr>
        <w:pStyle w:val="af6"/>
        <w:numPr>
          <w:ilvl w:val="2"/>
          <w:numId w:val="1"/>
        </w:numPr>
        <w:tabs>
          <w:tab w:val="left" w:pos="2682"/>
        </w:tabs>
        <w:autoSpaceDE w:val="0"/>
        <w:autoSpaceDN w:val="0"/>
        <w:spacing w:before="113" w:line="362" w:lineRule="auto"/>
        <w:ind w:right="684" w:firstLineChars="0"/>
        <w:rPr>
          <w:spacing w:val="-4"/>
        </w:rPr>
      </w:pPr>
      <w:r w:rsidRPr="000E3719">
        <w:rPr>
          <w:spacing w:val="-4"/>
        </w:rPr>
        <w:t>小微企业价格评审优惠的政策调整：见第四章《评标程序、评标方法和评标标准》。</w:t>
      </w:r>
    </w:p>
    <w:p w14:paraId="2E6CD6FE" w14:textId="77777777" w:rsidR="002D46D4" w:rsidRPr="000E3719" w:rsidRDefault="00C56367">
      <w:pPr>
        <w:numPr>
          <w:ilvl w:val="1"/>
          <w:numId w:val="1"/>
        </w:numPr>
        <w:tabs>
          <w:tab w:val="left" w:pos="1080"/>
          <w:tab w:val="left" w:pos="2014"/>
        </w:tabs>
        <w:snapToGrid w:val="0"/>
        <w:spacing w:line="360" w:lineRule="auto"/>
        <w:ind w:left="1080" w:hanging="720"/>
      </w:pPr>
      <w:r w:rsidRPr="000E3719">
        <w:t>政府采购节能产品、环境标志产品</w:t>
      </w:r>
    </w:p>
    <w:p w14:paraId="20809D66" w14:textId="77777777" w:rsidR="002D46D4" w:rsidRPr="000E3719" w:rsidRDefault="00C56367">
      <w:pPr>
        <w:numPr>
          <w:ilvl w:val="2"/>
          <w:numId w:val="1"/>
        </w:numPr>
        <w:snapToGrid w:val="0"/>
        <w:spacing w:line="360" w:lineRule="auto"/>
      </w:pPr>
      <w:r w:rsidRPr="000E3719">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12324B4" w14:textId="77777777" w:rsidR="002D46D4" w:rsidRPr="000E3719" w:rsidRDefault="00C56367">
      <w:pPr>
        <w:numPr>
          <w:ilvl w:val="2"/>
          <w:numId w:val="1"/>
        </w:numPr>
        <w:snapToGrid w:val="0"/>
        <w:spacing w:line="360" w:lineRule="auto"/>
      </w:pPr>
      <w:r w:rsidRPr="000E3719">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0E3719">
        <w:t>2019</w:t>
      </w:r>
      <w:r w:rsidRPr="000E3719">
        <w:t>〕</w:t>
      </w:r>
      <w:r w:rsidRPr="000E3719">
        <w:t>9</w:t>
      </w:r>
      <w:r w:rsidRPr="000E3719">
        <w:t>号）。</w:t>
      </w:r>
      <w:r w:rsidRPr="000E3719">
        <w:t xml:space="preserve"> </w:t>
      </w:r>
    </w:p>
    <w:p w14:paraId="3C43CE47" w14:textId="77777777" w:rsidR="002D46D4" w:rsidRPr="000E3719" w:rsidRDefault="00C56367">
      <w:pPr>
        <w:numPr>
          <w:ilvl w:val="2"/>
          <w:numId w:val="1"/>
        </w:numPr>
        <w:snapToGrid w:val="0"/>
        <w:spacing w:line="360" w:lineRule="auto"/>
      </w:pPr>
      <w:r w:rsidRPr="000E3719">
        <w:t>如本项目采购产品属于实施政府强制采购品目清单范围的节能产品，则投标人所报产品必须获得国家确定的认证机构出具的、处于有效期之内的节能产品认证证书，</w:t>
      </w:r>
      <w:r w:rsidRPr="000E3719">
        <w:rPr>
          <w:kern w:val="0"/>
        </w:rPr>
        <w:t>否则</w:t>
      </w:r>
      <w:r w:rsidRPr="000E3719">
        <w:rPr>
          <w:b/>
          <w:kern w:val="0"/>
        </w:rPr>
        <w:t>投标无效</w:t>
      </w:r>
      <w:r w:rsidRPr="000E3719">
        <w:t>；</w:t>
      </w:r>
    </w:p>
    <w:p w14:paraId="104D5F2D" w14:textId="77777777" w:rsidR="002D46D4" w:rsidRPr="000E3719" w:rsidRDefault="00C56367" w:rsidP="00913434">
      <w:pPr>
        <w:numPr>
          <w:ilvl w:val="2"/>
          <w:numId w:val="1"/>
        </w:numPr>
        <w:snapToGrid w:val="0"/>
        <w:spacing w:line="360" w:lineRule="auto"/>
        <w:ind w:right="28"/>
      </w:pPr>
      <w:r w:rsidRPr="000E3719">
        <w:t>非政府强制采购的节能产品或环境标志产品，依据品目清单和认证证书实施政府优先采购。优先采购的具体规定见第四章《评标方法和评标标准》（如涉及）。</w:t>
      </w:r>
    </w:p>
    <w:p w14:paraId="0348F713" w14:textId="77777777" w:rsidR="002B4AD3" w:rsidRPr="000E3719" w:rsidRDefault="00913434" w:rsidP="00B70596">
      <w:pPr>
        <w:pStyle w:val="a"/>
        <w:ind w:left="7564" w:right="28" w:hanging="7280"/>
        <w:outlineLvl w:val="9"/>
      </w:pPr>
      <w:r w:rsidRPr="000E3719">
        <w:rPr>
          <w:rFonts w:hint="eastAsia"/>
        </w:rPr>
        <w:t xml:space="preserve"> </w:t>
      </w:r>
      <w:r w:rsidRPr="000E3719">
        <w:t xml:space="preserve">   </w:t>
      </w:r>
      <w:r w:rsidR="002B4AD3" w:rsidRPr="000E3719">
        <w:rPr>
          <w:rFonts w:hint="eastAsia"/>
        </w:rPr>
        <w:t>正版软件</w:t>
      </w:r>
    </w:p>
    <w:p w14:paraId="213B5072" w14:textId="77777777" w:rsidR="002B4AD3" w:rsidRPr="000E3719" w:rsidRDefault="002B4AD3" w:rsidP="00B70596">
      <w:pPr>
        <w:pStyle w:val="a"/>
        <w:numPr>
          <w:ilvl w:val="2"/>
          <w:numId w:val="1"/>
        </w:numPr>
        <w:ind w:left="1979" w:hanging="902"/>
        <w:outlineLvl w:val="9"/>
      </w:pPr>
      <w:r w:rsidRPr="000E3719">
        <w:rPr>
          <w:rFonts w:hint="eastAsia"/>
        </w:rPr>
        <w:lastRenderedPageBreak/>
        <w:t>依据《财政部</w:t>
      </w:r>
      <w:r w:rsidRPr="000E3719">
        <w:rPr>
          <w:rFonts w:hint="eastAsia"/>
        </w:rPr>
        <w:t xml:space="preserve"> </w:t>
      </w:r>
      <w:r w:rsidRPr="000E3719">
        <w:rPr>
          <w:rFonts w:hint="eastAsia"/>
        </w:rPr>
        <w:t>国家发展改革委</w:t>
      </w:r>
      <w:r w:rsidRPr="000E3719">
        <w:rPr>
          <w:rFonts w:hint="eastAsia"/>
        </w:rPr>
        <w:t xml:space="preserve"> </w:t>
      </w:r>
      <w:r w:rsidRPr="000E3719">
        <w:rPr>
          <w:rFonts w:hint="eastAsia"/>
        </w:rPr>
        <w:t>信息产业部关于印发无线局域网产品政府采购实施意见的通知》（财库〔</w:t>
      </w:r>
      <w:r w:rsidRPr="000E3719">
        <w:rPr>
          <w:rFonts w:hint="eastAsia"/>
        </w:rPr>
        <w:t>2005</w:t>
      </w:r>
      <w:r w:rsidRPr="000E3719">
        <w:rPr>
          <w:rFonts w:hint="eastAsia"/>
        </w:rPr>
        <w:t>〕</w:t>
      </w:r>
      <w:r w:rsidRPr="000E3719">
        <w:rPr>
          <w:rFonts w:hint="eastAsia"/>
        </w:rPr>
        <w:t xml:space="preserve">366 </w:t>
      </w:r>
      <w:r w:rsidRPr="000E3719">
        <w:rPr>
          <w:rFonts w:hint="eastAsia"/>
        </w:rPr>
        <w:t>号），采购无线局域网产品和含有无线局域网功能的计算机、通信设备、打印机、复印机、</w:t>
      </w:r>
    </w:p>
    <w:p w14:paraId="7B89F643" w14:textId="77777777" w:rsidR="002B4AD3" w:rsidRPr="000E3719" w:rsidRDefault="002B4AD3" w:rsidP="00B70596">
      <w:pPr>
        <w:pStyle w:val="a"/>
        <w:numPr>
          <w:ilvl w:val="2"/>
          <w:numId w:val="1"/>
        </w:numPr>
        <w:ind w:left="1979" w:hanging="902"/>
        <w:outlineLvl w:val="9"/>
      </w:pPr>
      <w:r w:rsidRPr="000E3719">
        <w:t xml:space="preserve"> </w:t>
      </w:r>
      <w:r w:rsidRPr="000E3719">
        <w:rPr>
          <w:rFonts w:hint="eastAsia"/>
        </w:rPr>
        <w:t>投影仪等产品的，优先采购符合国家无线局域网安全标准（</w:t>
      </w:r>
      <w:r w:rsidRPr="000E3719">
        <w:rPr>
          <w:rFonts w:hint="eastAsia"/>
        </w:rPr>
        <w:t>GB 15629.11/1102</w:t>
      </w:r>
      <w:r w:rsidRPr="000E3719">
        <w:rPr>
          <w:rFonts w:hint="eastAsia"/>
        </w:rPr>
        <w:t>）并通过国家产品认证的产品。其中，国家有特殊信息安全要求的项目必须采购认证产品，否则投标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6B958CE" w14:textId="77777777" w:rsidR="00913434" w:rsidRPr="000E3719" w:rsidRDefault="00913434" w:rsidP="00913434">
      <w:pPr>
        <w:pStyle w:val="a"/>
        <w:ind w:left="7450" w:hanging="7024"/>
      </w:pPr>
      <w:r w:rsidRPr="000E3719">
        <w:t>网络安全专用产品</w:t>
      </w:r>
    </w:p>
    <w:p w14:paraId="3F90C967" w14:textId="77777777" w:rsidR="00913434" w:rsidRPr="000E3719" w:rsidRDefault="00913434" w:rsidP="00B70596">
      <w:pPr>
        <w:pStyle w:val="af6"/>
        <w:numPr>
          <w:ilvl w:val="2"/>
          <w:numId w:val="1"/>
        </w:numPr>
        <w:tabs>
          <w:tab w:val="left" w:pos="2681"/>
          <w:tab w:val="left" w:pos="2682"/>
        </w:tabs>
        <w:autoSpaceDE w:val="0"/>
        <w:autoSpaceDN w:val="0"/>
        <w:spacing w:before="158" w:line="364" w:lineRule="auto"/>
        <w:ind w:right="583" w:firstLineChars="0"/>
        <w:jc w:val="left"/>
      </w:pPr>
      <w:r w:rsidRPr="000E3719">
        <w:rPr>
          <w:spacing w:val="-11"/>
        </w:rPr>
        <w:t>所投产品属于列入《网络关键设备和网络安全专用产品目录》的网络</w:t>
      </w:r>
      <w:r w:rsidRPr="000E3719">
        <w:rPr>
          <w:spacing w:val="-2"/>
        </w:rPr>
        <w:t>安全专用产品，应当在国家互联网信息办公室会同工业和信息化部、</w:t>
      </w:r>
      <w:r w:rsidRPr="000E3719">
        <w:rPr>
          <w:spacing w:val="-13"/>
        </w:rPr>
        <w:t>公安部、国家认证认可监督管理委员会统一公布和更新的符合要求的</w:t>
      </w:r>
      <w:r w:rsidRPr="000E3719">
        <w:rPr>
          <w:spacing w:val="-2"/>
        </w:rPr>
        <w:t>网络关键设备和网络安全专用产品清单中。</w:t>
      </w:r>
    </w:p>
    <w:p w14:paraId="308B43EB" w14:textId="77777777" w:rsidR="00913434" w:rsidRPr="000E3719" w:rsidRDefault="00913434" w:rsidP="00B70596">
      <w:pPr>
        <w:pStyle w:val="a"/>
        <w:tabs>
          <w:tab w:val="clear" w:pos="900"/>
        </w:tabs>
        <w:ind w:left="1469" w:hanging="902"/>
        <w:outlineLvl w:val="9"/>
        <w:rPr>
          <w:szCs w:val="22"/>
        </w:rPr>
      </w:pPr>
      <w:r w:rsidRPr="000E3719">
        <w:rPr>
          <w:rFonts w:hint="eastAsia"/>
        </w:rPr>
        <w:t>推广使用低挥发性有机化合物（</w:t>
      </w:r>
      <w:r w:rsidRPr="000E3719">
        <w:t>VOCs</w:t>
      </w:r>
      <w:r w:rsidRPr="000E3719">
        <w:rPr>
          <w:rFonts w:hint="eastAsia"/>
        </w:rPr>
        <w:t>）</w:t>
      </w:r>
    </w:p>
    <w:p w14:paraId="69B95D7E" w14:textId="77777777" w:rsidR="002D46D4" w:rsidRPr="000E3719" w:rsidRDefault="00913434" w:rsidP="00B70596">
      <w:pPr>
        <w:pStyle w:val="a"/>
        <w:numPr>
          <w:ilvl w:val="2"/>
          <w:numId w:val="1"/>
        </w:numPr>
        <w:tabs>
          <w:tab w:val="clear" w:pos="900"/>
        </w:tabs>
        <w:outlineLvl w:val="9"/>
      </w:pPr>
      <w:r w:rsidRPr="000E3719">
        <w:rPr>
          <w:rFonts w:hint="eastAsia"/>
        </w:rPr>
        <w:t>为全面推进本市挥发性有机物（</w:t>
      </w:r>
      <w:r w:rsidRPr="000E3719">
        <w:rPr>
          <w:rFonts w:hint="eastAsia"/>
        </w:rPr>
        <w:t>VOCs</w:t>
      </w:r>
      <w:r w:rsidRPr="000E3719">
        <w:rPr>
          <w:rFonts w:hint="eastAsia"/>
        </w:rPr>
        <w:t>）治理，贯彻落实挥发性有机物污染治理专项行动有关要求，相关规定依据《北京市财政局北京市生态环境局关于政府采购推广使用低挥发性有机化合物（</w:t>
      </w:r>
      <w:r w:rsidRPr="000E3719">
        <w:rPr>
          <w:rFonts w:hint="eastAsia"/>
        </w:rPr>
        <w:t>VOCs</w:t>
      </w:r>
      <w:r w:rsidRPr="000E3719">
        <w:rPr>
          <w:rFonts w:hint="eastAsia"/>
        </w:rPr>
        <w:t>）有关事项的通知》（京财采购〔</w:t>
      </w:r>
      <w:r w:rsidRPr="000E3719">
        <w:rPr>
          <w:rFonts w:hint="eastAsia"/>
        </w:rPr>
        <w:t>2020</w:t>
      </w:r>
      <w:r w:rsidRPr="000E3719">
        <w:rPr>
          <w:rFonts w:hint="eastAsia"/>
        </w:rPr>
        <w:t>〕</w:t>
      </w:r>
      <w:r w:rsidRPr="000E3719">
        <w:rPr>
          <w:rFonts w:hint="eastAsia"/>
        </w:rPr>
        <w:t xml:space="preserve">2381 </w:t>
      </w:r>
      <w:r w:rsidRPr="000E3719">
        <w:rPr>
          <w:rFonts w:hint="eastAsia"/>
        </w:rPr>
        <w:t>号）。本项目中涉及涂料、胶黏剂、油墨、清洗剂等挥发性有机物产品的，属于强制性标准的，供应商应执行符合本市和国家的</w:t>
      </w:r>
      <w:r w:rsidRPr="000E3719">
        <w:rPr>
          <w:rFonts w:hint="eastAsia"/>
        </w:rPr>
        <w:t xml:space="preserve"> VOCs </w:t>
      </w:r>
      <w:r w:rsidRPr="000E3719">
        <w:rPr>
          <w:rFonts w:hint="eastAsia"/>
        </w:rPr>
        <w:t>含量限制标准（具体标准见第五章《采购需求》），否则投标无效；属于推荐性标准的，优先采购，具体见第四章《评标程序、评标方法和评标标准》。</w:t>
      </w:r>
      <w:r w:rsidR="00C56367" w:rsidRPr="000E3719">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00C56367" w:rsidRPr="000E3719">
        <w:t>2006</w:t>
      </w:r>
      <w:r w:rsidR="00C56367" w:rsidRPr="000E3719">
        <w:t>〕</w:t>
      </w:r>
      <w:r w:rsidR="00C56367" w:rsidRPr="000E3719">
        <w:t xml:space="preserve">1 </w:t>
      </w:r>
      <w:r w:rsidR="00C56367" w:rsidRPr="000E3719">
        <w:t>号）、《国务院办公厅关于进一步做好政府机关使用正版软件工作的通知》（国办发〔</w:t>
      </w:r>
      <w:r w:rsidR="00C56367" w:rsidRPr="000E3719">
        <w:t>2010</w:t>
      </w:r>
      <w:r w:rsidR="00C56367" w:rsidRPr="000E3719">
        <w:t>〕</w:t>
      </w:r>
      <w:r w:rsidR="00C56367" w:rsidRPr="000E3719">
        <w:t xml:space="preserve">47 </w:t>
      </w:r>
      <w:r w:rsidR="00C56367" w:rsidRPr="000E3719">
        <w:t>号）、《财政部关于进一</w:t>
      </w:r>
      <w:r w:rsidR="00C56367" w:rsidRPr="000E3719">
        <w:lastRenderedPageBreak/>
        <w:t>步做好政府机关使用正版软件工作的通知》（财预〔</w:t>
      </w:r>
      <w:r w:rsidR="00C56367" w:rsidRPr="000E3719">
        <w:t>2010</w:t>
      </w:r>
      <w:r w:rsidR="00C56367" w:rsidRPr="000E3719">
        <w:t>〕</w:t>
      </w:r>
      <w:r w:rsidR="00C56367" w:rsidRPr="000E3719">
        <w:t xml:space="preserve">536 </w:t>
      </w:r>
      <w:r w:rsidR="00C56367" w:rsidRPr="000E3719">
        <w:t>号）。</w:t>
      </w:r>
    </w:p>
    <w:p w14:paraId="0744A3C9" w14:textId="77777777" w:rsidR="00913434" w:rsidRPr="000E3719" w:rsidRDefault="00913434" w:rsidP="00B70596">
      <w:pPr>
        <w:pStyle w:val="a"/>
        <w:tabs>
          <w:tab w:val="clear" w:pos="900"/>
        </w:tabs>
        <w:ind w:left="1469" w:hanging="902"/>
        <w:outlineLvl w:val="9"/>
      </w:pPr>
      <w:r w:rsidRPr="000E3719">
        <w:rPr>
          <w:rFonts w:hint="eastAsia"/>
        </w:rPr>
        <w:t>采购需求标准</w:t>
      </w:r>
    </w:p>
    <w:p w14:paraId="6F4C16E8" w14:textId="77777777" w:rsidR="00913434" w:rsidRPr="000E3719" w:rsidRDefault="00913434" w:rsidP="00B70596">
      <w:pPr>
        <w:pStyle w:val="a"/>
        <w:numPr>
          <w:ilvl w:val="2"/>
          <w:numId w:val="1"/>
        </w:numPr>
        <w:outlineLvl w:val="9"/>
      </w:pPr>
      <w:r w:rsidRPr="000E3719">
        <w:rPr>
          <w:rFonts w:hint="eastAsia"/>
        </w:rPr>
        <w:t>商品包装、快递包装政府采购需求标准（试行）</w:t>
      </w:r>
    </w:p>
    <w:p w14:paraId="5517A7A9" w14:textId="77777777" w:rsidR="00913434" w:rsidRPr="000E3719" w:rsidRDefault="00913434" w:rsidP="00B70596">
      <w:pPr>
        <w:pStyle w:val="a"/>
        <w:numPr>
          <w:ilvl w:val="0"/>
          <w:numId w:val="0"/>
        </w:numPr>
        <w:tabs>
          <w:tab w:val="left" w:pos="1980"/>
        </w:tabs>
        <w:ind w:left="1979"/>
        <w:outlineLvl w:val="9"/>
      </w:pPr>
      <w:r w:rsidRPr="000E3719">
        <w:rPr>
          <w:rFonts w:hint="eastAsia"/>
        </w:rPr>
        <w:t>为助力打好污染防治攻坚战，推广使用绿色包装，根据财政部关于印发《商品包装政府采购需求标准（试行）》、《快递包装政府采购需求标准（试行）》的通知（财办库〔</w:t>
      </w:r>
      <w:r w:rsidRPr="000E3719">
        <w:rPr>
          <w:rFonts w:hint="eastAsia"/>
        </w:rPr>
        <w:t>2020</w:t>
      </w:r>
      <w:r w:rsidRPr="000E3719">
        <w:rPr>
          <w:rFonts w:hint="eastAsia"/>
        </w:rPr>
        <w:t>〕</w:t>
      </w:r>
      <w:r w:rsidRPr="000E3719">
        <w:rPr>
          <w:rFonts w:hint="eastAsia"/>
        </w:rPr>
        <w:t xml:space="preserve">123 </w:t>
      </w:r>
      <w:r w:rsidRPr="000E3719">
        <w:rPr>
          <w:rFonts w:hint="eastAsia"/>
        </w:rPr>
        <w:t>号），本项目如涉及商品包装和快递包装的，则其具体要求见第五章《采购需求》。</w:t>
      </w:r>
    </w:p>
    <w:p w14:paraId="0787CF19" w14:textId="77777777" w:rsidR="00913434" w:rsidRPr="000E3719" w:rsidRDefault="00913434" w:rsidP="00B70596">
      <w:pPr>
        <w:pStyle w:val="a"/>
        <w:numPr>
          <w:ilvl w:val="2"/>
          <w:numId w:val="1"/>
        </w:numPr>
        <w:ind w:left="1979"/>
        <w:outlineLvl w:val="9"/>
      </w:pPr>
      <w:r w:rsidRPr="000E3719">
        <w:rPr>
          <w:rFonts w:hint="eastAsia"/>
        </w:rPr>
        <w:t>绿色数据中心政府采购需求标准（试行）</w:t>
      </w:r>
    </w:p>
    <w:p w14:paraId="00209740" w14:textId="77777777" w:rsidR="00913434" w:rsidRPr="000E3719" w:rsidRDefault="00913434" w:rsidP="00B70596">
      <w:pPr>
        <w:pStyle w:val="a"/>
        <w:numPr>
          <w:ilvl w:val="0"/>
          <w:numId w:val="0"/>
        </w:numPr>
        <w:tabs>
          <w:tab w:val="left" w:pos="1980"/>
        </w:tabs>
        <w:ind w:left="1979"/>
        <w:outlineLvl w:val="9"/>
      </w:pPr>
      <w:r w:rsidRPr="000E3719">
        <w:rPr>
          <w:rFonts w:hint="eastAsia"/>
        </w:rPr>
        <w:t>为加快数据中心绿色转型，根据财政部</w:t>
      </w:r>
      <w:r w:rsidRPr="000E3719">
        <w:rPr>
          <w:rFonts w:hint="eastAsia"/>
        </w:rPr>
        <w:t xml:space="preserve"> </w:t>
      </w:r>
      <w:r w:rsidRPr="000E3719">
        <w:rPr>
          <w:rFonts w:hint="eastAsia"/>
        </w:rPr>
        <w:t>生态环境部</w:t>
      </w:r>
      <w:r w:rsidRPr="000E3719">
        <w:rPr>
          <w:rFonts w:hint="eastAsia"/>
        </w:rPr>
        <w:t xml:space="preserve"> </w:t>
      </w:r>
      <w:r w:rsidRPr="000E3719">
        <w:rPr>
          <w:rFonts w:hint="eastAsia"/>
        </w:rPr>
        <w:t>工业和信息化部关于印发《绿色数据中心政府采购需求标准（试行）》的通知（财库</w:t>
      </w:r>
    </w:p>
    <w:p w14:paraId="7D572952" w14:textId="77777777" w:rsidR="00913434" w:rsidRPr="000E3719" w:rsidRDefault="00913434" w:rsidP="00B70596">
      <w:pPr>
        <w:pStyle w:val="a"/>
        <w:numPr>
          <w:ilvl w:val="0"/>
          <w:numId w:val="0"/>
        </w:numPr>
        <w:tabs>
          <w:tab w:val="left" w:pos="1980"/>
        </w:tabs>
        <w:ind w:left="1979"/>
        <w:outlineLvl w:val="9"/>
      </w:pPr>
      <w:r w:rsidRPr="000E3719">
        <w:rPr>
          <w:rFonts w:hint="eastAsia"/>
        </w:rPr>
        <w:t>〔</w:t>
      </w:r>
      <w:r w:rsidRPr="000E3719">
        <w:rPr>
          <w:rFonts w:hint="eastAsia"/>
        </w:rPr>
        <w:t>2023</w:t>
      </w:r>
      <w:r w:rsidRPr="000E3719">
        <w:rPr>
          <w:rFonts w:hint="eastAsia"/>
        </w:rPr>
        <w:t>〕</w:t>
      </w:r>
      <w:r w:rsidRPr="000E3719">
        <w:rPr>
          <w:rFonts w:hint="eastAsia"/>
        </w:rPr>
        <w:t xml:space="preserve">7 </w:t>
      </w:r>
      <w:r w:rsidRPr="000E3719">
        <w:rPr>
          <w:rFonts w:hint="eastAsia"/>
        </w:rPr>
        <w:t>号），本项目如涉及绿色数据中心，则具体要求见第五章</w:t>
      </w:r>
    </w:p>
    <w:p w14:paraId="13D91C0A" w14:textId="77777777" w:rsidR="00913434" w:rsidRPr="000E3719" w:rsidRDefault="00913434" w:rsidP="00B70596">
      <w:pPr>
        <w:pStyle w:val="a"/>
        <w:numPr>
          <w:ilvl w:val="0"/>
          <w:numId w:val="0"/>
        </w:numPr>
        <w:tabs>
          <w:tab w:val="left" w:pos="1980"/>
        </w:tabs>
        <w:ind w:left="1979"/>
        <w:outlineLvl w:val="9"/>
      </w:pPr>
      <w:r w:rsidRPr="000E3719">
        <w:rPr>
          <w:rFonts w:hint="eastAsia"/>
        </w:rPr>
        <w:t>《采购需求》。</w:t>
      </w:r>
    </w:p>
    <w:p w14:paraId="0B15670E" w14:textId="77777777" w:rsidR="002D46D4" w:rsidRPr="000E3719" w:rsidRDefault="00C56367">
      <w:pPr>
        <w:numPr>
          <w:ilvl w:val="0"/>
          <w:numId w:val="1"/>
        </w:numPr>
        <w:tabs>
          <w:tab w:val="left" w:pos="360"/>
        </w:tabs>
        <w:snapToGrid w:val="0"/>
        <w:spacing w:line="360" w:lineRule="auto"/>
        <w:ind w:left="357" w:hanging="357"/>
        <w:outlineLvl w:val="1"/>
      </w:pPr>
      <w:bookmarkStart w:id="184" w:name="_Toc136026160"/>
      <w:r w:rsidRPr="000E3719">
        <w:t>投标费用</w:t>
      </w:r>
      <w:bookmarkEnd w:id="184"/>
    </w:p>
    <w:p w14:paraId="4F1F3922" w14:textId="77777777" w:rsidR="002D46D4" w:rsidRPr="000E3719" w:rsidRDefault="00C56367">
      <w:pPr>
        <w:numPr>
          <w:ilvl w:val="1"/>
          <w:numId w:val="1"/>
        </w:numPr>
        <w:tabs>
          <w:tab w:val="left" w:pos="1080"/>
          <w:tab w:val="left" w:pos="2014"/>
        </w:tabs>
        <w:snapToGrid w:val="0"/>
        <w:spacing w:line="360" w:lineRule="auto"/>
        <w:ind w:left="1080" w:hanging="720"/>
      </w:pPr>
      <w:r w:rsidRPr="000E3719">
        <w:t>投标人应自行承担所有与准备和参加投标有关的费用，无论投标的结果如何，采购人或采购代理机构在任何情况下均无承担这些费用的义务和责任。</w:t>
      </w:r>
    </w:p>
    <w:p w14:paraId="7BDFBE44" w14:textId="77777777" w:rsidR="002D46D4" w:rsidRPr="000E3719" w:rsidRDefault="002D46D4">
      <w:pPr>
        <w:tabs>
          <w:tab w:val="left" w:pos="1080"/>
        </w:tabs>
        <w:snapToGrid w:val="0"/>
        <w:spacing w:line="360" w:lineRule="auto"/>
        <w:ind w:left="1080"/>
        <w:rPr>
          <w:sz w:val="28"/>
        </w:rPr>
      </w:pPr>
      <w:bookmarkStart w:id="185" w:name="_1.8_计量单位"/>
      <w:bookmarkEnd w:id="185"/>
    </w:p>
    <w:p w14:paraId="51932CA4" w14:textId="77777777" w:rsidR="002D46D4" w:rsidRPr="000E3719" w:rsidRDefault="00C56367">
      <w:pPr>
        <w:pStyle w:val="20"/>
        <w:spacing w:before="0" w:line="360" w:lineRule="auto"/>
        <w:rPr>
          <w:rFonts w:ascii="Times New Roman" w:eastAsia="宋体" w:hAnsi="Times New Roman"/>
          <w:sz w:val="28"/>
        </w:rPr>
      </w:pPr>
      <w:bookmarkStart w:id="186" w:name="_Toc136026161"/>
      <w:r w:rsidRPr="000E3719">
        <w:rPr>
          <w:rFonts w:ascii="Times New Roman" w:eastAsia="宋体" w:hAnsi="Times New Roman"/>
          <w:sz w:val="28"/>
        </w:rPr>
        <w:t>二</w:t>
      </w:r>
      <w:r w:rsidRPr="000E3719">
        <w:rPr>
          <w:rFonts w:ascii="Times New Roman" w:eastAsia="宋体" w:hAnsi="Times New Roman"/>
          <w:sz w:val="28"/>
        </w:rPr>
        <w:t xml:space="preserve">   </w:t>
      </w:r>
      <w:r w:rsidRPr="000E3719">
        <w:rPr>
          <w:rFonts w:ascii="Times New Roman" w:eastAsia="宋体" w:hAnsi="Times New Roman"/>
          <w:sz w:val="28"/>
        </w:rPr>
        <w:t>招标文件</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6"/>
    </w:p>
    <w:p w14:paraId="162465D3" w14:textId="77777777" w:rsidR="002D46D4" w:rsidRPr="000E3719" w:rsidRDefault="00C56367">
      <w:pPr>
        <w:numPr>
          <w:ilvl w:val="0"/>
          <w:numId w:val="1"/>
        </w:numPr>
        <w:tabs>
          <w:tab w:val="left" w:pos="360"/>
        </w:tabs>
        <w:snapToGrid w:val="0"/>
        <w:spacing w:line="360" w:lineRule="auto"/>
        <w:ind w:left="357" w:hanging="357"/>
        <w:outlineLvl w:val="1"/>
      </w:pPr>
      <w:bookmarkStart w:id="187" w:name="_Toc151193765"/>
      <w:bookmarkStart w:id="188" w:name="_Toc127161437"/>
      <w:bookmarkStart w:id="189" w:name="_Toc150509274"/>
      <w:bookmarkStart w:id="190" w:name="_Toc151193621"/>
      <w:bookmarkStart w:id="191" w:name="_Toc226337219"/>
      <w:bookmarkStart w:id="192" w:name="_Toc151193693"/>
      <w:bookmarkStart w:id="193" w:name="_Toc305158865"/>
      <w:bookmarkStart w:id="194" w:name="_Toc150774728"/>
      <w:bookmarkStart w:id="195" w:name="_Toc149720816"/>
      <w:bookmarkStart w:id="196" w:name="_Toc265228361"/>
      <w:bookmarkStart w:id="197" w:name="_Toc127151523"/>
      <w:bookmarkStart w:id="198" w:name="_Toc151190150"/>
      <w:bookmarkStart w:id="199" w:name="_Toc151193837"/>
      <w:bookmarkStart w:id="200" w:name="_Toc151193911"/>
      <w:bookmarkStart w:id="201" w:name="_Toc127151724"/>
      <w:bookmarkStart w:id="202" w:name="_Toc226309767"/>
      <w:bookmarkStart w:id="203" w:name="_Toc226965713"/>
      <w:bookmarkStart w:id="204" w:name="_Toc164229364"/>
      <w:bookmarkStart w:id="205" w:name="_Toc305158791"/>
      <w:bookmarkStart w:id="206" w:name="_Toc164351617"/>
      <w:bookmarkStart w:id="207" w:name="_Toc520356147"/>
      <w:bookmarkStart w:id="208" w:name="_Toc150480761"/>
      <w:bookmarkStart w:id="209" w:name="_Toc226965796"/>
      <w:bookmarkStart w:id="210" w:name="_Toc195842888"/>
      <w:bookmarkStart w:id="211" w:name="_Toc164608637"/>
      <w:bookmarkStart w:id="212" w:name="_Toc142311025"/>
      <w:bookmarkStart w:id="213" w:name="_Toc164229218"/>
      <w:bookmarkStart w:id="214" w:name="_Toc164608792"/>
      <w:bookmarkStart w:id="215" w:name="_Toc150774623"/>
      <w:bookmarkStart w:id="216" w:name="_Toc264969213"/>
      <w:bookmarkStart w:id="217" w:name="_Toc136026162"/>
      <w:r w:rsidRPr="000E3719">
        <w:t>招标文件构</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0E3719">
        <w:t>成</w:t>
      </w:r>
      <w:bookmarkEnd w:id="217"/>
    </w:p>
    <w:p w14:paraId="0D6305C1" w14:textId="77777777" w:rsidR="002D46D4" w:rsidRPr="000E3719" w:rsidRDefault="00C56367">
      <w:pPr>
        <w:numPr>
          <w:ilvl w:val="1"/>
          <w:numId w:val="1"/>
        </w:numPr>
        <w:tabs>
          <w:tab w:val="left" w:pos="1080"/>
          <w:tab w:val="left" w:pos="2014"/>
        </w:tabs>
        <w:snapToGrid w:val="0"/>
        <w:spacing w:line="360" w:lineRule="auto"/>
        <w:ind w:left="1080" w:hanging="720"/>
      </w:pPr>
      <w:r w:rsidRPr="000E3719">
        <w:t>招标文件包括以下部分：</w:t>
      </w:r>
    </w:p>
    <w:p w14:paraId="2AE07623" w14:textId="77777777" w:rsidR="002D46D4" w:rsidRPr="000E3719" w:rsidRDefault="00C56367">
      <w:pPr>
        <w:numPr>
          <w:ilvl w:val="0"/>
          <w:numId w:val="3"/>
        </w:numPr>
        <w:tabs>
          <w:tab w:val="left" w:pos="1980"/>
          <w:tab w:val="left" w:pos="2520"/>
        </w:tabs>
        <w:snapToGrid w:val="0"/>
        <w:spacing w:line="360" w:lineRule="auto"/>
        <w:ind w:left="1440" w:firstLine="5"/>
      </w:pPr>
      <w:r w:rsidRPr="000E3719">
        <w:t>招标公告</w:t>
      </w:r>
    </w:p>
    <w:p w14:paraId="0020D8F6" w14:textId="77777777" w:rsidR="002D46D4" w:rsidRPr="000E3719" w:rsidRDefault="00C56367">
      <w:pPr>
        <w:numPr>
          <w:ilvl w:val="0"/>
          <w:numId w:val="3"/>
        </w:numPr>
        <w:tabs>
          <w:tab w:val="left" w:pos="1980"/>
          <w:tab w:val="left" w:pos="2520"/>
        </w:tabs>
        <w:snapToGrid w:val="0"/>
        <w:spacing w:line="360" w:lineRule="auto"/>
        <w:ind w:left="1440" w:firstLine="5"/>
      </w:pPr>
      <w:r w:rsidRPr="000E3719">
        <w:t>投标人须知</w:t>
      </w:r>
    </w:p>
    <w:p w14:paraId="07300A58" w14:textId="77777777" w:rsidR="002D46D4" w:rsidRPr="000E3719" w:rsidRDefault="00C56367">
      <w:pPr>
        <w:numPr>
          <w:ilvl w:val="0"/>
          <w:numId w:val="3"/>
        </w:numPr>
        <w:tabs>
          <w:tab w:val="left" w:pos="1980"/>
          <w:tab w:val="left" w:pos="2520"/>
        </w:tabs>
        <w:snapToGrid w:val="0"/>
        <w:spacing w:line="360" w:lineRule="auto"/>
        <w:ind w:left="1440" w:firstLine="5"/>
      </w:pPr>
      <w:r w:rsidRPr="000E3719">
        <w:t>资格审查</w:t>
      </w:r>
    </w:p>
    <w:p w14:paraId="5909958E" w14:textId="77777777" w:rsidR="002D46D4" w:rsidRPr="000E3719" w:rsidRDefault="00C56367">
      <w:pPr>
        <w:numPr>
          <w:ilvl w:val="0"/>
          <w:numId w:val="3"/>
        </w:numPr>
        <w:tabs>
          <w:tab w:val="left" w:pos="1980"/>
          <w:tab w:val="left" w:pos="2520"/>
        </w:tabs>
        <w:snapToGrid w:val="0"/>
        <w:spacing w:line="360" w:lineRule="auto"/>
        <w:ind w:left="1440" w:firstLine="5"/>
      </w:pPr>
      <w:r w:rsidRPr="000E3719">
        <w:t>评标程序、评标方法和评标标准</w:t>
      </w:r>
    </w:p>
    <w:p w14:paraId="5FBB4AA8" w14:textId="77777777" w:rsidR="002D46D4" w:rsidRPr="000E3719" w:rsidRDefault="00C56367">
      <w:pPr>
        <w:numPr>
          <w:ilvl w:val="0"/>
          <w:numId w:val="3"/>
        </w:numPr>
        <w:tabs>
          <w:tab w:val="left" w:pos="1980"/>
          <w:tab w:val="left" w:pos="2520"/>
        </w:tabs>
        <w:snapToGrid w:val="0"/>
        <w:spacing w:line="360" w:lineRule="auto"/>
        <w:ind w:left="1440" w:firstLine="5"/>
      </w:pPr>
      <w:r w:rsidRPr="000E3719">
        <w:t>采购需求</w:t>
      </w:r>
    </w:p>
    <w:p w14:paraId="2F2BF708" w14:textId="77777777" w:rsidR="002D46D4" w:rsidRPr="000E3719" w:rsidRDefault="00C56367">
      <w:pPr>
        <w:numPr>
          <w:ilvl w:val="0"/>
          <w:numId w:val="3"/>
        </w:numPr>
        <w:tabs>
          <w:tab w:val="left" w:pos="1980"/>
          <w:tab w:val="left" w:pos="2520"/>
        </w:tabs>
        <w:snapToGrid w:val="0"/>
        <w:spacing w:line="360" w:lineRule="auto"/>
        <w:ind w:left="1440" w:firstLine="5"/>
      </w:pPr>
      <w:r w:rsidRPr="000E3719">
        <w:t>拟签订的合同文本</w:t>
      </w:r>
    </w:p>
    <w:p w14:paraId="44B0CC3E" w14:textId="77777777" w:rsidR="002D46D4" w:rsidRPr="000E3719" w:rsidRDefault="00C56367">
      <w:pPr>
        <w:numPr>
          <w:ilvl w:val="0"/>
          <w:numId w:val="3"/>
        </w:numPr>
        <w:tabs>
          <w:tab w:val="left" w:pos="1980"/>
          <w:tab w:val="left" w:pos="2520"/>
        </w:tabs>
        <w:snapToGrid w:val="0"/>
        <w:spacing w:line="360" w:lineRule="auto"/>
        <w:ind w:left="1440" w:firstLine="5"/>
      </w:pPr>
      <w:r w:rsidRPr="000E3719">
        <w:t>投标文件格式</w:t>
      </w:r>
    </w:p>
    <w:p w14:paraId="4D98344C" w14:textId="77777777" w:rsidR="002D46D4" w:rsidRPr="000E3719" w:rsidRDefault="00C56367">
      <w:pPr>
        <w:numPr>
          <w:ilvl w:val="1"/>
          <w:numId w:val="1"/>
        </w:numPr>
        <w:tabs>
          <w:tab w:val="left" w:pos="1080"/>
          <w:tab w:val="left" w:pos="2014"/>
        </w:tabs>
        <w:snapToGrid w:val="0"/>
        <w:spacing w:line="360" w:lineRule="auto"/>
        <w:ind w:left="1080" w:hanging="720"/>
      </w:pPr>
      <w:r w:rsidRPr="000E3719">
        <w:t>投标人应认真阅读招标文件的全部内容。投标人应按照招标文件要求提交投标文件并保证所提供的全部资料的真实性，并对招标文件做出实质性响应，否则</w:t>
      </w:r>
      <w:r w:rsidRPr="000E3719">
        <w:rPr>
          <w:b/>
        </w:rPr>
        <w:t>投标无效</w:t>
      </w:r>
      <w:r w:rsidRPr="000E3719">
        <w:t>。</w:t>
      </w:r>
    </w:p>
    <w:p w14:paraId="631B3647" w14:textId="77777777" w:rsidR="002D46D4" w:rsidRPr="000E3719" w:rsidRDefault="00C56367">
      <w:pPr>
        <w:numPr>
          <w:ilvl w:val="0"/>
          <w:numId w:val="1"/>
        </w:numPr>
        <w:tabs>
          <w:tab w:val="left" w:pos="1080"/>
          <w:tab w:val="left" w:pos="2014"/>
        </w:tabs>
        <w:snapToGrid w:val="0"/>
        <w:spacing w:line="360" w:lineRule="auto"/>
        <w:ind w:left="357" w:hanging="357"/>
        <w:outlineLvl w:val="1"/>
      </w:pPr>
      <w:bookmarkStart w:id="218" w:name="_Toc136026163"/>
      <w:r w:rsidRPr="000E3719">
        <w:t>对招标文件的澄清或修改</w:t>
      </w:r>
      <w:bookmarkEnd w:id="218"/>
    </w:p>
    <w:p w14:paraId="25FE2680" w14:textId="77777777" w:rsidR="002D46D4" w:rsidRPr="000E3719" w:rsidRDefault="00C56367">
      <w:pPr>
        <w:numPr>
          <w:ilvl w:val="1"/>
          <w:numId w:val="1"/>
        </w:numPr>
        <w:tabs>
          <w:tab w:val="left" w:pos="1080"/>
          <w:tab w:val="left" w:pos="1561"/>
          <w:tab w:val="left" w:pos="2014"/>
        </w:tabs>
        <w:snapToGrid w:val="0"/>
        <w:spacing w:line="360" w:lineRule="auto"/>
        <w:ind w:left="1080" w:hanging="720"/>
      </w:pPr>
      <w:r w:rsidRPr="000E3719">
        <w:lastRenderedPageBreak/>
        <w:t>采购人或采购代理机构对已发出的招标文件进行必要澄清或者修改的，将在原公告发布媒体上发布更正公告，并以书面形式通知所有获取招标文件的潜在投标人。</w:t>
      </w:r>
    </w:p>
    <w:p w14:paraId="2217B4C6" w14:textId="77777777" w:rsidR="002D46D4" w:rsidRPr="000E3719" w:rsidRDefault="00C56367">
      <w:pPr>
        <w:numPr>
          <w:ilvl w:val="1"/>
          <w:numId w:val="1"/>
        </w:numPr>
        <w:tabs>
          <w:tab w:val="left" w:pos="1080"/>
          <w:tab w:val="left" w:pos="1561"/>
          <w:tab w:val="left" w:pos="2014"/>
        </w:tabs>
        <w:snapToGrid w:val="0"/>
        <w:spacing w:line="360" w:lineRule="auto"/>
        <w:ind w:left="1080" w:hanging="720"/>
      </w:pPr>
      <w:r w:rsidRPr="000E3719">
        <w:t>上述书面通知，按照获取招标文件的潜在投标人提供的联系方式发出，因提供的信息有误导致通知延迟或无法通知的，采购人或采购代理机构不承担责任。</w:t>
      </w:r>
    </w:p>
    <w:p w14:paraId="027ED338" w14:textId="77777777" w:rsidR="002D46D4" w:rsidRPr="000E3719" w:rsidRDefault="00C56367">
      <w:pPr>
        <w:numPr>
          <w:ilvl w:val="1"/>
          <w:numId w:val="1"/>
        </w:numPr>
        <w:tabs>
          <w:tab w:val="left" w:pos="1080"/>
          <w:tab w:val="left" w:pos="1561"/>
          <w:tab w:val="left" w:pos="2014"/>
        </w:tabs>
        <w:snapToGrid w:val="0"/>
        <w:spacing w:line="360" w:lineRule="auto"/>
        <w:ind w:left="1080" w:hanging="720"/>
      </w:pPr>
      <w:r w:rsidRPr="000E3719">
        <w:t>澄清或者修改的内容为招标文件的组成部分，并对所有获取招标文件的潜在投标人具有约束力。澄清或者修改的内容可能影响投标文件编制的，将在投标截止时间至少</w:t>
      </w:r>
      <w:r w:rsidRPr="000E3719">
        <w:t>15</w:t>
      </w:r>
      <w:r w:rsidRPr="000E3719">
        <w:t>日前，以书面形式通知所有获取招标文件的潜在投标人；不足</w:t>
      </w:r>
      <w:r w:rsidRPr="000E3719">
        <w:t>15</w:t>
      </w:r>
      <w:r w:rsidRPr="000E3719">
        <w:t>日的，将顺延提交投标文件的截止时间和开标时间。</w:t>
      </w:r>
    </w:p>
    <w:p w14:paraId="5679C32A" w14:textId="77777777" w:rsidR="002D46D4" w:rsidRPr="000E3719" w:rsidRDefault="002D46D4">
      <w:pPr>
        <w:tabs>
          <w:tab w:val="left" w:pos="1080"/>
          <w:tab w:val="left" w:pos="1561"/>
        </w:tabs>
        <w:snapToGrid w:val="0"/>
        <w:spacing w:line="360" w:lineRule="auto"/>
        <w:ind w:left="1080"/>
        <w:rPr>
          <w:sz w:val="28"/>
        </w:rPr>
      </w:pPr>
      <w:bookmarkStart w:id="219" w:name="_Toc516367020"/>
      <w:bookmarkStart w:id="220" w:name="_Toc150774731"/>
      <w:bookmarkStart w:id="221" w:name="_Toc226337222"/>
      <w:bookmarkStart w:id="222" w:name="_Toc151193840"/>
      <w:bookmarkStart w:id="223" w:name="_Toc151193624"/>
      <w:bookmarkStart w:id="224" w:name="_Toc151190153"/>
      <w:bookmarkStart w:id="225" w:name="_Toc127151526"/>
      <w:bookmarkStart w:id="226" w:name="_Toc520356150"/>
      <w:bookmarkStart w:id="227" w:name="_Toc151193914"/>
      <w:bookmarkStart w:id="228" w:name="_Toc150509277"/>
      <w:bookmarkStart w:id="229" w:name="_Toc264969216"/>
      <w:bookmarkStart w:id="230" w:name="_Toc226965799"/>
      <w:bookmarkStart w:id="231" w:name="_Toc305158794"/>
      <w:bookmarkStart w:id="232" w:name="_Toc305158868"/>
      <w:bookmarkStart w:id="233" w:name="_Toc142311028"/>
      <w:bookmarkStart w:id="234" w:name="_Toc226309770"/>
      <w:bookmarkStart w:id="235" w:name="_Toc151193768"/>
      <w:bookmarkStart w:id="236" w:name="_Toc226965716"/>
      <w:bookmarkStart w:id="237" w:name="_Toc150774626"/>
      <w:bookmarkStart w:id="238" w:name="_Toc265228364"/>
      <w:bookmarkStart w:id="239" w:name="_Toc195842891"/>
      <w:bookmarkStart w:id="240" w:name="_Toc150480764"/>
      <w:bookmarkStart w:id="241" w:name="_Toc151193696"/>
    </w:p>
    <w:p w14:paraId="18410877" w14:textId="77777777" w:rsidR="002D46D4" w:rsidRPr="000E3719" w:rsidRDefault="00C56367">
      <w:pPr>
        <w:pStyle w:val="20"/>
        <w:spacing w:before="0" w:line="360" w:lineRule="auto"/>
        <w:rPr>
          <w:rFonts w:ascii="Times New Roman" w:eastAsia="宋体" w:hAnsi="Times New Roman"/>
          <w:sz w:val="28"/>
        </w:rPr>
      </w:pPr>
      <w:bookmarkStart w:id="242" w:name="_Toc136026164"/>
      <w:r w:rsidRPr="000E3719">
        <w:rPr>
          <w:rFonts w:ascii="Times New Roman" w:eastAsia="宋体" w:hAnsi="Times New Roman"/>
          <w:sz w:val="28"/>
        </w:rPr>
        <w:t>三</w:t>
      </w:r>
      <w:r w:rsidRPr="000E3719">
        <w:rPr>
          <w:rFonts w:ascii="Times New Roman" w:eastAsia="宋体" w:hAnsi="Times New Roman"/>
          <w:sz w:val="28"/>
        </w:rPr>
        <w:t xml:space="preserve">   </w:t>
      </w:r>
      <w:r w:rsidRPr="000E3719">
        <w:rPr>
          <w:rFonts w:ascii="Times New Roman" w:eastAsia="宋体" w:hAnsi="Times New Roman"/>
          <w:sz w:val="28"/>
        </w:rPr>
        <w:t>投标文件</w:t>
      </w:r>
      <w:bookmarkEnd w:id="219"/>
      <w:r w:rsidRPr="000E3719">
        <w:rPr>
          <w:rFonts w:ascii="Times New Roman" w:eastAsia="宋体" w:hAnsi="Times New Roman"/>
          <w:sz w:val="28"/>
        </w:rPr>
        <w:t>的编制</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1EE7E6C" w14:textId="77777777" w:rsidR="002D46D4" w:rsidRPr="000E3719" w:rsidRDefault="00C56367">
      <w:pPr>
        <w:numPr>
          <w:ilvl w:val="0"/>
          <w:numId w:val="1"/>
        </w:numPr>
        <w:tabs>
          <w:tab w:val="left" w:pos="360"/>
        </w:tabs>
        <w:snapToGrid w:val="0"/>
        <w:spacing w:line="360" w:lineRule="auto"/>
        <w:ind w:left="357" w:hanging="357"/>
        <w:outlineLvl w:val="1"/>
      </w:pPr>
      <w:bookmarkStart w:id="243" w:name="_Toc164229222"/>
      <w:bookmarkStart w:id="244" w:name="_Toc151190154"/>
      <w:bookmarkStart w:id="245" w:name="_Toc195842892"/>
      <w:bookmarkStart w:id="246" w:name="_Toc150480765"/>
      <w:bookmarkStart w:id="247" w:name="_Toc164351621"/>
      <w:bookmarkStart w:id="248" w:name="_Toc226309771"/>
      <w:bookmarkStart w:id="249" w:name="_Toc127151527"/>
      <w:bookmarkStart w:id="250" w:name="_Toc164608796"/>
      <w:bookmarkStart w:id="251" w:name="_Toc305158869"/>
      <w:bookmarkStart w:id="252" w:name="_Toc150774627"/>
      <w:bookmarkStart w:id="253" w:name="_Toc226965800"/>
      <w:bookmarkStart w:id="254" w:name="_Toc516367021"/>
      <w:bookmarkStart w:id="255" w:name="_Toc520356151"/>
      <w:bookmarkStart w:id="256" w:name="_Toc151193697"/>
      <w:bookmarkStart w:id="257" w:name="_Toc127161441"/>
      <w:bookmarkStart w:id="258" w:name="_Toc164608641"/>
      <w:bookmarkStart w:id="259" w:name="_Toc305158795"/>
      <w:bookmarkStart w:id="260" w:name="_Toc226965717"/>
      <w:bookmarkStart w:id="261" w:name="_Toc150774732"/>
      <w:bookmarkStart w:id="262" w:name="_Toc265228365"/>
      <w:bookmarkStart w:id="263" w:name="_Toc150509278"/>
      <w:bookmarkStart w:id="264" w:name="_Toc226337223"/>
      <w:bookmarkStart w:id="265" w:name="_Toc151193841"/>
      <w:bookmarkStart w:id="266" w:name="_Toc151193769"/>
      <w:bookmarkStart w:id="267" w:name="_Toc264969217"/>
      <w:bookmarkStart w:id="268" w:name="_Toc127151728"/>
      <w:bookmarkStart w:id="269" w:name="_Toc142311029"/>
      <w:bookmarkStart w:id="270" w:name="_Toc151193625"/>
      <w:bookmarkStart w:id="271" w:name="_Toc151193915"/>
      <w:bookmarkStart w:id="272" w:name="_Toc149720820"/>
      <w:bookmarkStart w:id="273" w:name="_Toc164229368"/>
      <w:bookmarkStart w:id="274" w:name="_Toc136026165"/>
      <w:r w:rsidRPr="000E3719">
        <w:t>投标范围、投标文件中计量单位的使用</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0E3719">
        <w:t>及投标语言</w:t>
      </w:r>
      <w:bookmarkEnd w:id="274"/>
    </w:p>
    <w:p w14:paraId="0574A9C3" w14:textId="77777777" w:rsidR="002D46D4" w:rsidRPr="000E3719" w:rsidRDefault="00C56367">
      <w:pPr>
        <w:numPr>
          <w:ilvl w:val="1"/>
          <w:numId w:val="1"/>
        </w:numPr>
        <w:tabs>
          <w:tab w:val="left" w:pos="1080"/>
          <w:tab w:val="left" w:pos="2014"/>
        </w:tabs>
        <w:snapToGrid w:val="0"/>
        <w:spacing w:line="360" w:lineRule="auto"/>
        <w:ind w:left="1080" w:hanging="720"/>
      </w:pPr>
      <w:r w:rsidRPr="000E3719">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sidRPr="000E3719">
        <w:rPr>
          <w:b/>
        </w:rPr>
        <w:t>无效投标</w:t>
      </w:r>
      <w:r w:rsidRPr="000E3719">
        <w:t>。</w:t>
      </w:r>
    </w:p>
    <w:p w14:paraId="67A15DFA" w14:textId="77777777" w:rsidR="002D46D4" w:rsidRPr="000E3719" w:rsidRDefault="00C56367">
      <w:pPr>
        <w:numPr>
          <w:ilvl w:val="1"/>
          <w:numId w:val="1"/>
        </w:numPr>
        <w:tabs>
          <w:tab w:val="left" w:pos="1080"/>
          <w:tab w:val="left" w:pos="2014"/>
        </w:tabs>
        <w:snapToGrid w:val="0"/>
        <w:spacing w:line="360" w:lineRule="auto"/>
        <w:ind w:left="1080" w:hanging="720"/>
      </w:pPr>
      <w:r w:rsidRPr="000E3719">
        <w:t>除招标文件有特殊要求外，本项目投标所使用的计量单位，应采用中华人民共和国法定计量单位。</w:t>
      </w:r>
    </w:p>
    <w:p w14:paraId="349F2C3E" w14:textId="77777777" w:rsidR="002D46D4" w:rsidRPr="000E3719" w:rsidRDefault="00C56367">
      <w:pPr>
        <w:numPr>
          <w:ilvl w:val="1"/>
          <w:numId w:val="1"/>
        </w:numPr>
        <w:tabs>
          <w:tab w:val="left" w:pos="1080"/>
          <w:tab w:val="left" w:pos="2014"/>
        </w:tabs>
        <w:snapToGrid w:val="0"/>
        <w:spacing w:line="360" w:lineRule="auto"/>
        <w:ind w:left="1080" w:hanging="720"/>
      </w:pPr>
      <w:r w:rsidRPr="000E3719">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97119FE" w14:textId="77777777" w:rsidR="002D46D4" w:rsidRPr="000E3719" w:rsidRDefault="00C56367">
      <w:pPr>
        <w:numPr>
          <w:ilvl w:val="0"/>
          <w:numId w:val="1"/>
        </w:numPr>
        <w:tabs>
          <w:tab w:val="left" w:pos="360"/>
        </w:tabs>
        <w:snapToGrid w:val="0"/>
        <w:spacing w:line="360" w:lineRule="auto"/>
        <w:ind w:left="357" w:hanging="357"/>
        <w:outlineLvl w:val="1"/>
      </w:pPr>
      <w:bookmarkStart w:id="275" w:name="_Ref467306195"/>
      <w:bookmarkStart w:id="276" w:name="_Toc516367022"/>
      <w:bookmarkStart w:id="277" w:name="_Ref467306676"/>
      <w:bookmarkStart w:id="278" w:name="_Toc164608642"/>
      <w:bookmarkStart w:id="279" w:name="_Toc164229369"/>
      <w:bookmarkStart w:id="280" w:name="_Toc151193626"/>
      <w:bookmarkStart w:id="281" w:name="_Toc127151528"/>
      <w:bookmarkStart w:id="282" w:name="_Toc127151729"/>
      <w:bookmarkStart w:id="283" w:name="_Toc305158796"/>
      <w:bookmarkStart w:id="284" w:name="_Toc151193842"/>
      <w:bookmarkStart w:id="285" w:name="_Toc142311030"/>
      <w:bookmarkStart w:id="286" w:name="_Toc127161442"/>
      <w:bookmarkStart w:id="287" w:name="_Toc226965718"/>
      <w:bookmarkStart w:id="288" w:name="_Toc151193698"/>
      <w:bookmarkStart w:id="289" w:name="_Toc150480766"/>
      <w:bookmarkStart w:id="290" w:name="_Toc305158870"/>
      <w:bookmarkStart w:id="291" w:name="_Toc151193770"/>
      <w:bookmarkStart w:id="292" w:name="_Toc150774628"/>
      <w:bookmarkStart w:id="293" w:name="_Toc264969218"/>
      <w:bookmarkStart w:id="294" w:name="_Toc136026166"/>
      <w:bookmarkStart w:id="295" w:name="_Toc195842893"/>
      <w:bookmarkStart w:id="296" w:name="_Toc151193916"/>
      <w:bookmarkStart w:id="297" w:name="_Toc226309772"/>
      <w:bookmarkStart w:id="298" w:name="_Toc151190155"/>
      <w:bookmarkStart w:id="299" w:name="_Toc265228366"/>
      <w:bookmarkStart w:id="300" w:name="_Toc164608797"/>
      <w:bookmarkStart w:id="301" w:name="_Toc226337224"/>
      <w:bookmarkStart w:id="302" w:name="_Toc149720821"/>
      <w:bookmarkStart w:id="303" w:name="_Toc226965801"/>
      <w:bookmarkStart w:id="304" w:name="_Toc150774733"/>
      <w:bookmarkStart w:id="305" w:name="_Toc520356152"/>
      <w:bookmarkStart w:id="306" w:name="_Toc164351622"/>
      <w:bookmarkStart w:id="307" w:name="_Toc164229223"/>
      <w:bookmarkStart w:id="308" w:name="_Toc150509279"/>
      <w:r w:rsidRPr="000E3719">
        <w:t>投标文件</w:t>
      </w:r>
      <w:bookmarkEnd w:id="275"/>
      <w:bookmarkEnd w:id="276"/>
      <w:bookmarkEnd w:id="277"/>
      <w:r w:rsidRPr="000E3719">
        <w:t>构成</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62FF0C73" w14:textId="77777777" w:rsidR="002D46D4" w:rsidRPr="000E3719" w:rsidRDefault="00C56367">
      <w:pPr>
        <w:numPr>
          <w:ilvl w:val="1"/>
          <w:numId w:val="1"/>
        </w:numPr>
        <w:tabs>
          <w:tab w:val="left" w:pos="1080"/>
          <w:tab w:val="left" w:pos="2014"/>
        </w:tabs>
        <w:snapToGrid w:val="0"/>
        <w:spacing w:line="360" w:lineRule="auto"/>
        <w:ind w:left="1077" w:hanging="720"/>
      </w:pPr>
      <w:bookmarkStart w:id="309" w:name="_Ref467052588"/>
      <w:r w:rsidRPr="000E3719">
        <w:t>投标人应当按照招标文件的要求编制投标文件。投标文件应由《资格证明文件》、《商务技术文件》两部分构成。投标文件的部分格式要求，见第七章《投标文件格式》。</w:t>
      </w:r>
    </w:p>
    <w:p w14:paraId="6D8D762F" w14:textId="77777777" w:rsidR="002D46D4" w:rsidRPr="000E3719" w:rsidRDefault="00C56367">
      <w:pPr>
        <w:numPr>
          <w:ilvl w:val="1"/>
          <w:numId w:val="1"/>
        </w:numPr>
        <w:tabs>
          <w:tab w:val="left" w:pos="1080"/>
          <w:tab w:val="left" w:pos="2014"/>
        </w:tabs>
        <w:snapToGrid w:val="0"/>
        <w:spacing w:line="360" w:lineRule="auto"/>
        <w:ind w:left="1077" w:hanging="720"/>
      </w:pPr>
      <w:r w:rsidRPr="000E3719">
        <w:rPr>
          <w:kern w:val="0"/>
        </w:rPr>
        <w:t>对于招标文件中标记了</w:t>
      </w:r>
      <w:r w:rsidRPr="000E3719">
        <w:rPr>
          <w:rFonts w:hint="eastAsia"/>
          <w:kern w:val="0"/>
        </w:rPr>
        <w:t>“</w:t>
      </w:r>
      <w:r w:rsidRPr="000E3719">
        <w:rPr>
          <w:kern w:val="0"/>
        </w:rPr>
        <w:t>实质性格式</w:t>
      </w:r>
      <w:r w:rsidRPr="000E3719">
        <w:rPr>
          <w:rFonts w:hint="eastAsia"/>
          <w:kern w:val="0"/>
        </w:rPr>
        <w:t>”</w:t>
      </w:r>
      <w:r w:rsidRPr="000E3719">
        <w:rPr>
          <w:kern w:val="0"/>
        </w:rPr>
        <w:t>文件的，</w:t>
      </w:r>
      <w:r w:rsidRPr="000E3719">
        <w:t>投标人不得改变格式中给定的文字所表达的含义，不得删减格式中的实质性内容，不得自行添加与格式中给定的文字内容相矛盾的内容，不得对应当填写的空格不填写或不实质性响应，</w:t>
      </w:r>
      <w:r w:rsidRPr="000E3719">
        <w:rPr>
          <w:kern w:val="0"/>
        </w:rPr>
        <w:t>否则</w:t>
      </w:r>
      <w:r w:rsidRPr="000E3719">
        <w:rPr>
          <w:b/>
          <w:kern w:val="0"/>
        </w:rPr>
        <w:t>投标无效</w:t>
      </w:r>
      <w:r w:rsidRPr="000E3719">
        <w:rPr>
          <w:kern w:val="0"/>
        </w:rPr>
        <w:t>。未标记</w:t>
      </w:r>
      <w:r w:rsidRPr="000E3719">
        <w:rPr>
          <w:rFonts w:hint="eastAsia"/>
          <w:kern w:val="0"/>
        </w:rPr>
        <w:t>“</w:t>
      </w:r>
      <w:r w:rsidRPr="000E3719">
        <w:rPr>
          <w:kern w:val="0"/>
        </w:rPr>
        <w:t>实质性格式</w:t>
      </w:r>
      <w:r w:rsidRPr="000E3719">
        <w:rPr>
          <w:rFonts w:hint="eastAsia"/>
          <w:kern w:val="0"/>
        </w:rPr>
        <w:t>”</w:t>
      </w:r>
      <w:r w:rsidRPr="000E3719">
        <w:rPr>
          <w:kern w:val="0"/>
        </w:rPr>
        <w:t>的文件和招标文件未提供格式的内容，可由投标人自行编写。</w:t>
      </w:r>
    </w:p>
    <w:p w14:paraId="66FBE42E" w14:textId="77777777" w:rsidR="002D46D4" w:rsidRPr="000E3719" w:rsidRDefault="00C56367">
      <w:pPr>
        <w:numPr>
          <w:ilvl w:val="1"/>
          <w:numId w:val="1"/>
        </w:numPr>
        <w:tabs>
          <w:tab w:val="left" w:pos="1080"/>
          <w:tab w:val="left" w:pos="2014"/>
        </w:tabs>
        <w:snapToGrid w:val="0"/>
        <w:spacing w:line="360" w:lineRule="auto"/>
        <w:ind w:left="1077" w:hanging="720"/>
      </w:pPr>
      <w:r w:rsidRPr="000E3719">
        <w:lastRenderedPageBreak/>
        <w:t>第四章《评标程序、评标方法和评标标准》中涉及的证明文件。</w:t>
      </w:r>
    </w:p>
    <w:p w14:paraId="686DA355" w14:textId="77777777" w:rsidR="002D46D4" w:rsidRPr="000E3719" w:rsidRDefault="00C56367">
      <w:pPr>
        <w:numPr>
          <w:ilvl w:val="1"/>
          <w:numId w:val="1"/>
        </w:numPr>
        <w:tabs>
          <w:tab w:val="left" w:pos="1080"/>
          <w:tab w:val="left" w:pos="2014"/>
        </w:tabs>
        <w:snapToGrid w:val="0"/>
        <w:spacing w:line="360" w:lineRule="auto"/>
        <w:ind w:left="1077" w:hanging="720"/>
      </w:pPr>
      <w:r w:rsidRPr="000E3719">
        <w:t>对照第五章《采购需求》，说明所提供货物和服务已对第五章《采购需求》做出了响应，或申明与第五章《采购需求》的偏差和例外。如第五章《采购需求》中要求提供证明文件的，投标人应当按具体要求提供证明文件。</w:t>
      </w:r>
    </w:p>
    <w:p w14:paraId="511FDFED" w14:textId="77777777" w:rsidR="002D46D4" w:rsidRPr="000E3719" w:rsidRDefault="00C56367">
      <w:pPr>
        <w:numPr>
          <w:ilvl w:val="1"/>
          <w:numId w:val="1"/>
        </w:numPr>
        <w:tabs>
          <w:tab w:val="left" w:pos="1080"/>
          <w:tab w:val="left" w:pos="2014"/>
        </w:tabs>
        <w:snapToGrid w:val="0"/>
        <w:spacing w:line="360" w:lineRule="auto"/>
        <w:ind w:left="1077" w:hanging="720"/>
      </w:pPr>
      <w:r w:rsidRPr="000E3719">
        <w:t>投标人认为应附的其他材料。</w:t>
      </w:r>
      <w:bookmarkEnd w:id="309"/>
    </w:p>
    <w:p w14:paraId="4EDE5E17" w14:textId="77777777" w:rsidR="002D46D4" w:rsidRPr="000E3719" w:rsidRDefault="00C56367">
      <w:pPr>
        <w:numPr>
          <w:ilvl w:val="0"/>
          <w:numId w:val="1"/>
        </w:numPr>
        <w:tabs>
          <w:tab w:val="left" w:pos="360"/>
        </w:tabs>
        <w:snapToGrid w:val="0"/>
        <w:spacing w:line="360" w:lineRule="auto"/>
        <w:ind w:left="357" w:hanging="357"/>
        <w:outlineLvl w:val="1"/>
      </w:pPr>
      <w:bookmarkStart w:id="310" w:name="_Toc151193628"/>
      <w:bookmarkStart w:id="311" w:name="_Toc151193700"/>
      <w:bookmarkStart w:id="312" w:name="_Toc151193918"/>
      <w:bookmarkStart w:id="313" w:name="_Toc150774735"/>
      <w:bookmarkStart w:id="314" w:name="_Toc127151731"/>
      <w:bookmarkStart w:id="315" w:name="_Toc151193772"/>
      <w:bookmarkStart w:id="316" w:name="_Toc164351624"/>
      <w:bookmarkStart w:id="317" w:name="_Toc164608799"/>
      <w:bookmarkStart w:id="318" w:name="_Toc150774630"/>
      <w:bookmarkStart w:id="319" w:name="_Toc127151530"/>
      <w:bookmarkStart w:id="320" w:name="_Toc150480768"/>
      <w:bookmarkStart w:id="321" w:name="_Toc136026167"/>
      <w:bookmarkStart w:id="322" w:name="_Toc164229371"/>
      <w:bookmarkStart w:id="323" w:name="_Toc150509281"/>
      <w:bookmarkStart w:id="324" w:name="_Toc149720823"/>
      <w:bookmarkStart w:id="325" w:name="_Toc151193844"/>
      <w:bookmarkStart w:id="326" w:name="_Toc195842895"/>
      <w:bookmarkStart w:id="327" w:name="_Toc164608644"/>
      <w:bookmarkStart w:id="328" w:name="_Toc151190157"/>
      <w:bookmarkStart w:id="329" w:name="_Toc142311032"/>
      <w:bookmarkStart w:id="330" w:name="_Toc127161444"/>
      <w:bookmarkStart w:id="331" w:name="_Toc164229225"/>
      <w:bookmarkStart w:id="332" w:name="_Toc520356155"/>
      <w:r w:rsidRPr="000E3719">
        <w:t>投标报价</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43CC6DC6" w14:textId="77777777" w:rsidR="002D46D4" w:rsidRPr="000E3719" w:rsidRDefault="00C56367">
      <w:pPr>
        <w:numPr>
          <w:ilvl w:val="1"/>
          <w:numId w:val="1"/>
        </w:numPr>
        <w:tabs>
          <w:tab w:val="left" w:pos="1080"/>
          <w:tab w:val="left" w:pos="2014"/>
        </w:tabs>
        <w:snapToGrid w:val="0"/>
        <w:spacing w:line="360" w:lineRule="auto"/>
        <w:ind w:left="1077" w:hanging="720"/>
      </w:pPr>
      <w:r w:rsidRPr="000E3719">
        <w:t>所有投标均以人民币报价。</w:t>
      </w:r>
    </w:p>
    <w:p w14:paraId="149C2178" w14:textId="77777777" w:rsidR="002D46D4" w:rsidRPr="000E3719" w:rsidRDefault="00C56367">
      <w:pPr>
        <w:numPr>
          <w:ilvl w:val="1"/>
          <w:numId w:val="1"/>
        </w:numPr>
        <w:tabs>
          <w:tab w:val="left" w:pos="1080"/>
          <w:tab w:val="left" w:pos="2014"/>
        </w:tabs>
        <w:snapToGrid w:val="0"/>
        <w:spacing w:line="360" w:lineRule="auto"/>
        <w:ind w:left="1077" w:hanging="720"/>
      </w:pPr>
      <w:bookmarkStart w:id="333" w:name="_Hlk126142869"/>
      <w:r w:rsidRPr="000E3719">
        <w:t>投标人的报价应包括为完成本项目所发生的一切费用和税费，招标人将不再支付报价以外的任何费用</w:t>
      </w:r>
      <w:bookmarkEnd w:id="333"/>
      <w:r w:rsidRPr="000E3719">
        <w:t>。</w:t>
      </w:r>
      <w:r w:rsidRPr="000E3719">
        <w:rPr>
          <w:rFonts w:hint="eastAsia"/>
        </w:rPr>
        <w:t>投标人的报价应包括但不限于下列内容，《投标人须知资料表》中有特殊规定的，从其规定。</w:t>
      </w:r>
    </w:p>
    <w:p w14:paraId="44BCB895" w14:textId="77777777" w:rsidR="002D46D4" w:rsidRPr="000E3719" w:rsidRDefault="00C56367">
      <w:pPr>
        <w:numPr>
          <w:ilvl w:val="2"/>
          <w:numId w:val="1"/>
        </w:numPr>
        <w:snapToGrid w:val="0"/>
        <w:spacing w:line="360" w:lineRule="auto"/>
      </w:pPr>
      <w:r w:rsidRPr="000E3719">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14:paraId="17020A9E" w14:textId="77777777" w:rsidR="002D46D4" w:rsidRPr="000E3719" w:rsidRDefault="00C56367">
      <w:pPr>
        <w:numPr>
          <w:ilvl w:val="2"/>
          <w:numId w:val="1"/>
        </w:numPr>
        <w:snapToGrid w:val="0"/>
        <w:spacing w:line="360" w:lineRule="auto"/>
      </w:pPr>
      <w:r w:rsidRPr="000E3719">
        <w:t>按照招标文件要求完成本项目的全部相关服务费用。</w:t>
      </w:r>
      <w:r w:rsidRPr="000E3719">
        <w:t xml:space="preserve"> </w:t>
      </w:r>
    </w:p>
    <w:p w14:paraId="445E04BF" w14:textId="77777777" w:rsidR="002D46D4" w:rsidRPr="000E3719" w:rsidRDefault="00C56367">
      <w:pPr>
        <w:numPr>
          <w:ilvl w:val="1"/>
          <w:numId w:val="1"/>
        </w:numPr>
        <w:tabs>
          <w:tab w:val="left" w:pos="1080"/>
          <w:tab w:val="left" w:pos="2014"/>
        </w:tabs>
        <w:snapToGrid w:val="0"/>
        <w:spacing w:line="360" w:lineRule="auto"/>
        <w:ind w:left="1077" w:hanging="720"/>
      </w:pPr>
      <w:r w:rsidRPr="000E3719">
        <w:t>采购人不得向投标人索要或者接受其给予的赠品、回扣或者与采购无关的其他商品、服务。</w:t>
      </w:r>
    </w:p>
    <w:p w14:paraId="65E8F9D0" w14:textId="77777777" w:rsidR="002D46D4" w:rsidRPr="000E3719" w:rsidRDefault="00C56367">
      <w:pPr>
        <w:numPr>
          <w:ilvl w:val="1"/>
          <w:numId w:val="1"/>
        </w:numPr>
        <w:tabs>
          <w:tab w:val="left" w:pos="1080"/>
          <w:tab w:val="left" w:pos="2014"/>
        </w:tabs>
        <w:snapToGrid w:val="0"/>
        <w:spacing w:line="360" w:lineRule="auto"/>
        <w:ind w:left="1080" w:hanging="720"/>
      </w:pPr>
      <w:r w:rsidRPr="000E3719">
        <w:t>投标人不能提供任何有选择性或可调整的报价，否则其</w:t>
      </w:r>
      <w:r w:rsidRPr="000E3719">
        <w:rPr>
          <w:b/>
        </w:rPr>
        <w:t>投标无效</w:t>
      </w:r>
      <w:r w:rsidRPr="000E3719">
        <w:t>。</w:t>
      </w:r>
    </w:p>
    <w:p w14:paraId="35C48604" w14:textId="77777777" w:rsidR="002D46D4" w:rsidRPr="000E3719" w:rsidRDefault="00C56367">
      <w:pPr>
        <w:numPr>
          <w:ilvl w:val="0"/>
          <w:numId w:val="1"/>
        </w:numPr>
        <w:tabs>
          <w:tab w:val="left" w:pos="360"/>
        </w:tabs>
        <w:snapToGrid w:val="0"/>
        <w:spacing w:line="360" w:lineRule="auto"/>
        <w:ind w:left="357" w:hanging="357"/>
        <w:outlineLvl w:val="1"/>
      </w:pPr>
      <w:bookmarkStart w:id="334" w:name="_Toc136026168"/>
      <w:bookmarkStart w:id="335" w:name="_Toc151193629"/>
      <w:bookmarkStart w:id="336" w:name="_Toc150509282"/>
      <w:bookmarkStart w:id="337" w:name="_Toc226965804"/>
      <w:bookmarkStart w:id="338" w:name="_Toc164608800"/>
      <w:bookmarkStart w:id="339" w:name="_Toc226309775"/>
      <w:bookmarkStart w:id="340" w:name="_Toc305158873"/>
      <w:bookmarkStart w:id="341" w:name="_Toc164229372"/>
      <w:bookmarkStart w:id="342" w:name="_Toc150774631"/>
      <w:bookmarkStart w:id="343" w:name="_Toc150480769"/>
      <w:bookmarkStart w:id="344" w:name="_Ref467306513"/>
      <w:bookmarkStart w:id="345" w:name="_Toc151193919"/>
      <w:bookmarkStart w:id="346" w:name="_Toc226337227"/>
      <w:bookmarkStart w:id="347" w:name="_Toc151193701"/>
      <w:bookmarkStart w:id="348" w:name="_Toc226965721"/>
      <w:bookmarkStart w:id="349" w:name="_Toc264969221"/>
      <w:bookmarkStart w:id="350" w:name="_Toc127151531"/>
      <w:bookmarkStart w:id="351" w:name="_Toc151193773"/>
      <w:bookmarkStart w:id="352" w:name="_Toc195842896"/>
      <w:bookmarkStart w:id="353" w:name="_Toc149720824"/>
      <w:bookmarkStart w:id="354" w:name="_Toc151190158"/>
      <w:bookmarkStart w:id="355" w:name="_Toc520356156"/>
      <w:bookmarkStart w:id="356" w:name="_Toc150774736"/>
      <w:bookmarkStart w:id="357" w:name="_Toc265228369"/>
      <w:bookmarkStart w:id="358" w:name="_Toc151193845"/>
      <w:bookmarkStart w:id="359" w:name="_Toc142311033"/>
      <w:bookmarkStart w:id="360" w:name="_Toc127161445"/>
      <w:bookmarkStart w:id="361" w:name="_Toc164229226"/>
      <w:bookmarkStart w:id="362" w:name="_Toc127151732"/>
      <w:bookmarkStart w:id="363" w:name="_Toc164351625"/>
      <w:bookmarkStart w:id="364" w:name="_Toc305158799"/>
      <w:bookmarkStart w:id="365" w:name="_Toc164608645"/>
      <w:r w:rsidRPr="000E3719">
        <w:t>投标保证金</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4F561F0B" w14:textId="77777777" w:rsidR="002D46D4" w:rsidRPr="000E3719" w:rsidRDefault="00C56367">
      <w:pPr>
        <w:numPr>
          <w:ilvl w:val="1"/>
          <w:numId w:val="1"/>
        </w:numPr>
        <w:tabs>
          <w:tab w:val="left" w:pos="1080"/>
          <w:tab w:val="left" w:pos="2014"/>
        </w:tabs>
        <w:snapToGrid w:val="0"/>
        <w:spacing w:line="360" w:lineRule="auto"/>
        <w:ind w:left="1077" w:hanging="720"/>
      </w:pPr>
      <w:bookmarkStart w:id="366" w:name="_Ref467306302"/>
      <w:r w:rsidRPr="000E3719">
        <w:t>投标人应按《投标人须知资料表》中规定的金额及要求交纳投标保证金</w:t>
      </w:r>
      <w:bookmarkEnd w:id="366"/>
      <w:r w:rsidRPr="000E3719">
        <w:t>，并作为其投标的一部分。</w:t>
      </w:r>
    </w:p>
    <w:p w14:paraId="35F1CFCC" w14:textId="77777777" w:rsidR="002D46D4" w:rsidRPr="000E3719" w:rsidRDefault="00C56367">
      <w:pPr>
        <w:numPr>
          <w:ilvl w:val="1"/>
          <w:numId w:val="1"/>
        </w:numPr>
        <w:tabs>
          <w:tab w:val="left" w:pos="1080"/>
          <w:tab w:val="left" w:pos="2014"/>
        </w:tabs>
        <w:snapToGrid w:val="0"/>
        <w:spacing w:line="360" w:lineRule="auto"/>
        <w:ind w:left="1077" w:hanging="720"/>
      </w:pPr>
      <w:r w:rsidRPr="000E3719">
        <w:t>交纳投标保证金可采用的形式：政府采购法律法规接受的支票、汇票、本票、网上银行支付或者金融机构、担保机构出具的保函等非现金形式。</w:t>
      </w:r>
    </w:p>
    <w:p w14:paraId="18BDA70B" w14:textId="77777777" w:rsidR="002D46D4" w:rsidRPr="000E3719" w:rsidRDefault="00C56367">
      <w:pPr>
        <w:numPr>
          <w:ilvl w:val="1"/>
          <w:numId w:val="1"/>
        </w:numPr>
        <w:tabs>
          <w:tab w:val="left" w:pos="1080"/>
          <w:tab w:val="left" w:pos="2014"/>
        </w:tabs>
        <w:snapToGrid w:val="0"/>
        <w:spacing w:line="360" w:lineRule="auto"/>
        <w:ind w:left="1077" w:hanging="720"/>
      </w:pPr>
      <w:r w:rsidRPr="000E3719">
        <w:t>投标保证金到账（保函提交）截止时间同投标截止时间。以支票、汇票、本票、网上银行支付等形式提交投标保证金的，应在投标截止时间前</w:t>
      </w:r>
      <w:r w:rsidRPr="000E3719">
        <w:rPr>
          <w:rFonts w:hint="eastAsia"/>
        </w:rPr>
        <w:t>到账</w:t>
      </w:r>
      <w:r w:rsidRPr="000E3719">
        <w:t>；</w:t>
      </w:r>
      <w:r w:rsidRPr="000E3719">
        <w:rPr>
          <w:rFonts w:hint="eastAsia"/>
        </w:rPr>
        <w:t>以</w:t>
      </w:r>
      <w:r w:rsidRPr="000E3719">
        <w:t>金融机构、担保机构出具的保函等形式提交投标保证金的，应在投标截止时间前将原件提交至</w:t>
      </w:r>
      <w:r w:rsidRPr="000E3719">
        <w:rPr>
          <w:rFonts w:hint="eastAsia"/>
        </w:rPr>
        <w:t>采购代理机构。由于到账时间晚于投标截止时间的，或者票据错误、印鉴不清等原因导致不能到账的，其</w:t>
      </w:r>
      <w:r w:rsidRPr="000E3719">
        <w:rPr>
          <w:rFonts w:hint="eastAsia"/>
          <w:b/>
        </w:rPr>
        <w:t>投标无效</w:t>
      </w:r>
      <w:r w:rsidRPr="000E3719">
        <w:rPr>
          <w:rFonts w:hint="eastAsia"/>
        </w:rPr>
        <w:t>。</w:t>
      </w:r>
    </w:p>
    <w:p w14:paraId="3EBE13FB" w14:textId="77777777" w:rsidR="002D46D4" w:rsidRPr="000E3719" w:rsidRDefault="00C56367">
      <w:pPr>
        <w:numPr>
          <w:ilvl w:val="1"/>
          <w:numId w:val="1"/>
        </w:numPr>
        <w:tabs>
          <w:tab w:val="left" w:pos="1080"/>
          <w:tab w:val="left" w:pos="2014"/>
        </w:tabs>
        <w:snapToGrid w:val="0"/>
        <w:spacing w:line="360" w:lineRule="auto"/>
        <w:ind w:left="1077" w:hanging="720"/>
      </w:pPr>
      <w:r w:rsidRPr="000E3719">
        <w:t>投标保证金（保函）有效期同投标有效期。</w:t>
      </w:r>
    </w:p>
    <w:p w14:paraId="1D116CDC" w14:textId="77777777" w:rsidR="002D46D4" w:rsidRPr="000E3719" w:rsidRDefault="00C56367">
      <w:pPr>
        <w:numPr>
          <w:ilvl w:val="1"/>
          <w:numId w:val="1"/>
        </w:numPr>
        <w:tabs>
          <w:tab w:val="left" w:pos="1080"/>
          <w:tab w:val="left" w:pos="2014"/>
        </w:tabs>
        <w:snapToGrid w:val="0"/>
        <w:spacing w:line="360" w:lineRule="auto"/>
        <w:ind w:left="1077" w:hanging="720"/>
        <w:jc w:val="left"/>
      </w:pPr>
      <w:r w:rsidRPr="000E3719">
        <w:t>联合体投标的，可以由联合体中的一方或者共同提交投标保证金，以一方名义提</w:t>
      </w:r>
      <w:r w:rsidRPr="000E3719">
        <w:lastRenderedPageBreak/>
        <w:t>交投标保证金的，对联合体各方均具有约束力。</w:t>
      </w:r>
    </w:p>
    <w:p w14:paraId="408A043F" w14:textId="77777777" w:rsidR="002D46D4" w:rsidRPr="000E3719" w:rsidRDefault="00C56367">
      <w:pPr>
        <w:numPr>
          <w:ilvl w:val="1"/>
          <w:numId w:val="1"/>
        </w:numPr>
        <w:tabs>
          <w:tab w:val="left" w:pos="1080"/>
          <w:tab w:val="left" w:pos="2014"/>
        </w:tabs>
        <w:snapToGrid w:val="0"/>
        <w:spacing w:line="360" w:lineRule="auto"/>
        <w:ind w:left="1077" w:hanging="720"/>
      </w:pPr>
      <w:r w:rsidRPr="000E3719">
        <w:t>采购人、采购代理机构将及时退还投标人的投标保证金，采用银行保函、担保机构担保函等形式递交的</w:t>
      </w:r>
      <w:r w:rsidRPr="000E3719">
        <w:rPr>
          <w:rFonts w:hint="eastAsia"/>
        </w:rPr>
        <w:t>投标</w:t>
      </w:r>
      <w:r w:rsidRPr="000E3719">
        <w:t>保证金，经投标人同意后采购人、采购代理机构可以不再退还，但因投标人自身原因导致无法及时退还的除外：</w:t>
      </w:r>
    </w:p>
    <w:p w14:paraId="09D1B3F1" w14:textId="77777777" w:rsidR="002D46D4" w:rsidRPr="000E3719" w:rsidRDefault="00C56367">
      <w:pPr>
        <w:numPr>
          <w:ilvl w:val="2"/>
          <w:numId w:val="1"/>
        </w:numPr>
        <w:snapToGrid w:val="0"/>
        <w:spacing w:line="360" w:lineRule="auto"/>
      </w:pPr>
      <w:r w:rsidRPr="000E3719">
        <w:t>投标人在投标截止时间前撤回已提交的投标文件的，自收到投标人书面撤回通知之日起</w:t>
      </w:r>
      <w:r w:rsidRPr="000E3719">
        <w:t>5</w:t>
      </w:r>
      <w:r w:rsidRPr="000E3719">
        <w:t>个工作日内退还已收取的投标保证金；</w:t>
      </w:r>
    </w:p>
    <w:p w14:paraId="4CF0C9DD" w14:textId="77777777" w:rsidR="002D46D4" w:rsidRPr="000E3719" w:rsidRDefault="00C56367">
      <w:pPr>
        <w:numPr>
          <w:ilvl w:val="2"/>
          <w:numId w:val="1"/>
        </w:numPr>
        <w:snapToGrid w:val="0"/>
        <w:spacing w:line="360" w:lineRule="auto"/>
      </w:pPr>
      <w:r w:rsidRPr="000E3719">
        <w:t>中标人的投标保证金，自采购合同签订之日起</w:t>
      </w:r>
      <w:r w:rsidRPr="000E3719">
        <w:t>5</w:t>
      </w:r>
      <w:r w:rsidRPr="000E3719">
        <w:t>个工作日内退还中标人；</w:t>
      </w:r>
    </w:p>
    <w:p w14:paraId="4C7D0EA8" w14:textId="77777777" w:rsidR="002D46D4" w:rsidRPr="000E3719" w:rsidRDefault="00C56367">
      <w:pPr>
        <w:numPr>
          <w:ilvl w:val="2"/>
          <w:numId w:val="1"/>
        </w:numPr>
        <w:snapToGrid w:val="0"/>
        <w:spacing w:line="360" w:lineRule="auto"/>
      </w:pPr>
      <w:r w:rsidRPr="000E3719">
        <w:t>未中标投标人的投标保证金，自中标通知书发出之日起</w:t>
      </w:r>
      <w:r w:rsidRPr="000E3719">
        <w:t>5</w:t>
      </w:r>
      <w:r w:rsidRPr="000E3719">
        <w:t>个工作日内退还未中标人；</w:t>
      </w:r>
    </w:p>
    <w:p w14:paraId="74A82808" w14:textId="77777777" w:rsidR="002D46D4" w:rsidRPr="000E3719" w:rsidRDefault="00C56367">
      <w:pPr>
        <w:numPr>
          <w:ilvl w:val="2"/>
          <w:numId w:val="1"/>
        </w:numPr>
        <w:snapToGrid w:val="0"/>
        <w:spacing w:line="360" w:lineRule="auto"/>
      </w:pPr>
      <w:r w:rsidRPr="000E3719">
        <w:t>终止招标项目已经收取投标保证金的，自终止采购活动后</w:t>
      </w:r>
      <w:r w:rsidRPr="000E3719">
        <w:t>5</w:t>
      </w:r>
      <w:r w:rsidRPr="000E3719">
        <w:t>个工作日内退还已收取的投标保证金及其在银行产生的孳息。</w:t>
      </w:r>
    </w:p>
    <w:p w14:paraId="7214B569" w14:textId="77777777" w:rsidR="002D46D4" w:rsidRPr="000E3719" w:rsidRDefault="00C56367">
      <w:pPr>
        <w:numPr>
          <w:ilvl w:val="1"/>
          <w:numId w:val="1"/>
        </w:numPr>
        <w:tabs>
          <w:tab w:val="left" w:pos="1080"/>
          <w:tab w:val="left" w:pos="2014"/>
        </w:tabs>
        <w:snapToGrid w:val="0"/>
        <w:spacing w:line="360" w:lineRule="auto"/>
        <w:ind w:left="1077" w:hanging="720"/>
      </w:pPr>
      <w:r w:rsidRPr="000E3719">
        <w:t>有下列情形之一的，采购人或采购代理机构可以不予退还投标保证金：</w:t>
      </w:r>
    </w:p>
    <w:p w14:paraId="1F807CC0" w14:textId="77777777" w:rsidR="002D46D4" w:rsidRPr="000E3719" w:rsidRDefault="00C56367">
      <w:pPr>
        <w:numPr>
          <w:ilvl w:val="2"/>
          <w:numId w:val="1"/>
        </w:numPr>
        <w:snapToGrid w:val="0"/>
        <w:spacing w:line="360" w:lineRule="auto"/>
      </w:pPr>
      <w:r w:rsidRPr="000E3719">
        <w:t>投标有效期内投标人撤销投标文件的；</w:t>
      </w:r>
    </w:p>
    <w:p w14:paraId="1F3E921E" w14:textId="77777777" w:rsidR="002D46D4" w:rsidRPr="000E3719" w:rsidRDefault="00C56367">
      <w:pPr>
        <w:numPr>
          <w:ilvl w:val="2"/>
          <w:numId w:val="1"/>
        </w:numPr>
        <w:tabs>
          <w:tab w:val="left" w:pos="900"/>
          <w:tab w:val="left" w:pos="1080"/>
          <w:tab w:val="left" w:pos="2014"/>
        </w:tabs>
        <w:snapToGrid w:val="0"/>
        <w:spacing w:line="360" w:lineRule="auto"/>
      </w:pPr>
      <w:r w:rsidRPr="000E3719">
        <w:t>《投标人须知资料表》中规定的其他情形。</w:t>
      </w:r>
    </w:p>
    <w:p w14:paraId="3E783D80" w14:textId="77777777" w:rsidR="002D46D4" w:rsidRPr="000E3719" w:rsidRDefault="00C56367">
      <w:pPr>
        <w:numPr>
          <w:ilvl w:val="0"/>
          <w:numId w:val="1"/>
        </w:numPr>
        <w:tabs>
          <w:tab w:val="left" w:pos="360"/>
        </w:tabs>
        <w:snapToGrid w:val="0"/>
        <w:spacing w:line="360" w:lineRule="auto"/>
        <w:ind w:left="357" w:hanging="357"/>
        <w:outlineLvl w:val="1"/>
      </w:pPr>
      <w:bookmarkStart w:id="367" w:name="_Toc142311034"/>
      <w:bookmarkStart w:id="368" w:name="_Toc136026169"/>
      <w:bookmarkStart w:id="369" w:name="_Toc264969222"/>
      <w:bookmarkStart w:id="370" w:name="_Toc149720825"/>
      <w:bookmarkStart w:id="371" w:name="_Toc150509283"/>
      <w:bookmarkStart w:id="372" w:name="_Toc151193630"/>
      <w:bookmarkStart w:id="373" w:name="_Toc226337228"/>
      <w:bookmarkStart w:id="374" w:name="_Toc150774632"/>
      <w:bookmarkStart w:id="375" w:name="_Toc127151532"/>
      <w:bookmarkStart w:id="376" w:name="_Toc226309776"/>
      <w:bookmarkStart w:id="377" w:name="_Toc195842897"/>
      <w:bookmarkStart w:id="378" w:name="_Toc305158800"/>
      <w:bookmarkStart w:id="379" w:name="_Toc226965722"/>
      <w:bookmarkStart w:id="380" w:name="_Toc164229373"/>
      <w:bookmarkStart w:id="381" w:name="_Toc127161446"/>
      <w:bookmarkStart w:id="382" w:name="_Toc164608801"/>
      <w:bookmarkStart w:id="383" w:name="_Toc226965805"/>
      <w:bookmarkStart w:id="384" w:name="_Toc164608646"/>
      <w:bookmarkStart w:id="385" w:name="_Toc265228370"/>
      <w:bookmarkStart w:id="386" w:name="_Toc164229227"/>
      <w:bookmarkStart w:id="387" w:name="_Toc164351626"/>
      <w:bookmarkStart w:id="388" w:name="_Toc150774737"/>
      <w:bookmarkStart w:id="389" w:name="_Toc520356157"/>
      <w:bookmarkStart w:id="390" w:name="_Toc151190159"/>
      <w:bookmarkStart w:id="391" w:name="_Toc151193920"/>
      <w:bookmarkStart w:id="392" w:name="_Toc151193702"/>
      <w:bookmarkStart w:id="393" w:name="_Toc127151733"/>
      <w:bookmarkStart w:id="394" w:name="_Toc150480770"/>
      <w:bookmarkStart w:id="395" w:name="_Toc151193846"/>
      <w:bookmarkStart w:id="396" w:name="_Toc305158874"/>
      <w:bookmarkStart w:id="397" w:name="_Toc151193774"/>
      <w:r w:rsidRPr="000E3719">
        <w:t>投标有效期</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25DC1E9C" w14:textId="77777777" w:rsidR="002D46D4" w:rsidRPr="000E3719" w:rsidRDefault="00C56367">
      <w:pPr>
        <w:numPr>
          <w:ilvl w:val="1"/>
          <w:numId w:val="1"/>
        </w:numPr>
        <w:tabs>
          <w:tab w:val="left" w:pos="1080"/>
          <w:tab w:val="left" w:pos="2014"/>
        </w:tabs>
        <w:snapToGrid w:val="0"/>
        <w:spacing w:line="360" w:lineRule="auto"/>
        <w:ind w:left="1077" w:hanging="720"/>
      </w:pPr>
      <w:r w:rsidRPr="000E3719">
        <w:t>投标</w:t>
      </w:r>
      <w:r w:rsidRPr="000E3719">
        <w:rPr>
          <w:rFonts w:hint="eastAsia"/>
        </w:rPr>
        <w:t>文件</w:t>
      </w:r>
      <w:r w:rsidRPr="000E3719">
        <w:t>应在本招标文件《投标人须知资料表》中规定的投标有效期内保持有效，投标有效期少于招标文件规定期限的，其</w:t>
      </w:r>
      <w:r w:rsidRPr="000E3719">
        <w:rPr>
          <w:b/>
        </w:rPr>
        <w:t>投标无效</w:t>
      </w:r>
      <w:r w:rsidRPr="000E3719">
        <w:t>。</w:t>
      </w:r>
    </w:p>
    <w:p w14:paraId="088F089D" w14:textId="77777777" w:rsidR="002D46D4" w:rsidRPr="000E3719" w:rsidRDefault="00C56367">
      <w:pPr>
        <w:numPr>
          <w:ilvl w:val="0"/>
          <w:numId w:val="1"/>
        </w:numPr>
        <w:tabs>
          <w:tab w:val="left" w:pos="360"/>
        </w:tabs>
        <w:snapToGrid w:val="0"/>
        <w:spacing w:line="360" w:lineRule="auto"/>
        <w:ind w:left="357" w:hanging="357"/>
        <w:outlineLvl w:val="1"/>
      </w:pPr>
      <w:bookmarkStart w:id="398" w:name="_Toc136026170"/>
      <w:bookmarkStart w:id="399" w:name="_Toc151193847"/>
      <w:bookmarkStart w:id="400" w:name="_Toc226309777"/>
      <w:bookmarkStart w:id="401" w:name="_Toc164608647"/>
      <w:bookmarkStart w:id="402" w:name="_Toc151190160"/>
      <w:bookmarkStart w:id="403" w:name="_Toc265228371"/>
      <w:bookmarkStart w:id="404" w:name="_Toc164229228"/>
      <w:bookmarkStart w:id="405" w:name="_Toc520356158"/>
      <w:bookmarkStart w:id="406" w:name="_Toc264969223"/>
      <w:bookmarkStart w:id="407" w:name="_Toc226965723"/>
      <w:bookmarkStart w:id="408" w:name="_Toc195842898"/>
      <w:bookmarkStart w:id="409" w:name="_Toc149720826"/>
      <w:bookmarkStart w:id="410" w:name="_Toc164229374"/>
      <w:bookmarkStart w:id="411" w:name="_Toc142311035"/>
      <w:bookmarkStart w:id="412" w:name="_Toc127151533"/>
      <w:bookmarkStart w:id="413" w:name="_Toc226965806"/>
      <w:bookmarkStart w:id="414" w:name="_Toc305158801"/>
      <w:bookmarkStart w:id="415" w:name="_Toc164608802"/>
      <w:bookmarkStart w:id="416" w:name="_Toc164351627"/>
      <w:bookmarkStart w:id="417" w:name="_Toc127151734"/>
      <w:bookmarkStart w:id="418" w:name="_Toc151193775"/>
      <w:bookmarkStart w:id="419" w:name="_Toc150480771"/>
      <w:bookmarkStart w:id="420" w:name="_Toc150774633"/>
      <w:bookmarkStart w:id="421" w:name="_Toc226337229"/>
      <w:bookmarkStart w:id="422" w:name="_Toc151193703"/>
      <w:bookmarkStart w:id="423" w:name="_Toc150509284"/>
      <w:bookmarkStart w:id="424" w:name="_Toc305158875"/>
      <w:bookmarkStart w:id="425" w:name="_Toc150774738"/>
      <w:bookmarkStart w:id="426" w:name="_Toc151193631"/>
      <w:bookmarkStart w:id="427" w:name="_Toc151193921"/>
      <w:bookmarkStart w:id="428" w:name="_Toc127161447"/>
      <w:r w:rsidRPr="000E3719">
        <w:t>投标文件的签署</w:t>
      </w:r>
      <w:r w:rsidRPr="000E3719">
        <w:rPr>
          <w:rFonts w:hint="eastAsia"/>
        </w:rPr>
        <w:t>、密封和标识要求</w:t>
      </w:r>
      <w:bookmarkEnd w:id="398"/>
    </w:p>
    <w:p w14:paraId="724A1C84" w14:textId="77777777" w:rsidR="002D46D4" w:rsidRPr="000E3719" w:rsidRDefault="00C56367">
      <w:pPr>
        <w:numPr>
          <w:ilvl w:val="1"/>
          <w:numId w:val="1"/>
        </w:numPr>
        <w:tabs>
          <w:tab w:val="left" w:pos="360"/>
        </w:tabs>
        <w:snapToGrid w:val="0"/>
        <w:spacing w:line="360" w:lineRule="auto"/>
        <w:ind w:left="1134" w:hanging="709"/>
        <w:outlineLvl w:val="2"/>
      </w:pPr>
      <w:r w:rsidRPr="000E3719">
        <w:rPr>
          <w:rFonts w:hint="eastAsia"/>
        </w:rPr>
        <w:t>密封和标识</w:t>
      </w:r>
    </w:p>
    <w:p w14:paraId="2034D79C" w14:textId="77777777" w:rsidR="002D46D4" w:rsidRPr="000E3719" w:rsidRDefault="00C56367">
      <w:pPr>
        <w:tabs>
          <w:tab w:val="left" w:pos="360"/>
          <w:tab w:val="left" w:pos="900"/>
          <w:tab w:val="left" w:pos="1589"/>
        </w:tabs>
        <w:snapToGrid w:val="0"/>
        <w:spacing w:line="360" w:lineRule="auto"/>
        <w:ind w:left="1134"/>
      </w:pPr>
      <w:r w:rsidRPr="000E3719">
        <w:rPr>
          <w:rFonts w:hint="eastAsia"/>
        </w:rPr>
        <w:t>投标人的投标文件，分开制作、装订、密封；资格证明文件（正本一份、副本</w:t>
      </w:r>
      <w:r w:rsidR="007A0FBA" w:rsidRPr="000E3719">
        <w:rPr>
          <w:rFonts w:hint="eastAsia"/>
        </w:rPr>
        <w:t>四</w:t>
      </w:r>
      <w:r w:rsidR="00380D8C" w:rsidRPr="000E3719">
        <w:rPr>
          <w:rFonts w:hint="eastAsia"/>
        </w:rPr>
        <w:t>份</w:t>
      </w:r>
      <w:r w:rsidRPr="000E3719">
        <w:rPr>
          <w:rFonts w:hint="eastAsia"/>
        </w:rPr>
        <w:t>）、商务技术文件（正本一份、副本</w:t>
      </w:r>
      <w:r w:rsidR="007A0FBA" w:rsidRPr="000E3719">
        <w:rPr>
          <w:rFonts w:hint="eastAsia"/>
        </w:rPr>
        <w:t>四</w:t>
      </w:r>
      <w:r w:rsidR="00380D8C" w:rsidRPr="000E3719">
        <w:rPr>
          <w:rFonts w:hint="eastAsia"/>
        </w:rPr>
        <w:t>份</w:t>
      </w:r>
      <w:r w:rsidRPr="000E3719">
        <w:rPr>
          <w:rFonts w:hint="eastAsia"/>
        </w:rPr>
        <w:t>），封面清楚标记正、副本字样；封套上应清楚地标记</w:t>
      </w:r>
      <w:r w:rsidRPr="000E3719">
        <w:rPr>
          <w:rFonts w:hint="eastAsia"/>
        </w:rPr>
        <w:t xml:space="preserve"> </w:t>
      </w:r>
      <w:r w:rsidRPr="000E3719">
        <w:rPr>
          <w:rFonts w:hint="eastAsia"/>
        </w:rPr>
        <w:t>“投标保证金”“开标一览表”“资格证明文件”、“商务技术文件”和“电子文档”字样。投标文件若正本与副本不符，以正本为准；电子版与纸质文件不符，以纸质文件为准。</w:t>
      </w:r>
    </w:p>
    <w:p w14:paraId="264045A1" w14:textId="77777777" w:rsidR="002D46D4" w:rsidRPr="000E3719" w:rsidRDefault="00C56367" w:rsidP="00C256B4">
      <w:pPr>
        <w:numPr>
          <w:ilvl w:val="1"/>
          <w:numId w:val="1"/>
        </w:numPr>
        <w:tabs>
          <w:tab w:val="left" w:pos="360"/>
        </w:tabs>
        <w:snapToGrid w:val="0"/>
        <w:spacing w:line="360" w:lineRule="auto"/>
        <w:ind w:left="1134" w:hanging="708"/>
        <w:outlineLvl w:val="2"/>
      </w:pPr>
      <w:bookmarkStart w:id="429" w:name="_Toc520356159"/>
      <w:bookmarkStart w:id="430" w:name="_Toc151190161"/>
      <w:bookmarkStart w:id="431" w:name="_Toc305158876"/>
      <w:bookmarkStart w:id="432" w:name="_Toc226337230"/>
      <w:bookmarkStart w:id="433" w:name="_Toc150509285"/>
      <w:bookmarkStart w:id="434" w:name="_Toc127151534"/>
      <w:bookmarkStart w:id="435" w:name="_Toc151193776"/>
      <w:bookmarkStart w:id="436" w:name="_Toc150480772"/>
      <w:bookmarkStart w:id="437" w:name="_Toc151193848"/>
      <w:bookmarkStart w:id="438" w:name="_Toc226309778"/>
      <w:bookmarkStart w:id="439" w:name="_Toc150774739"/>
      <w:bookmarkStart w:id="440" w:name="_Toc150774634"/>
      <w:bookmarkStart w:id="441" w:name="_Toc305158802"/>
      <w:bookmarkStart w:id="442" w:name="_Toc151193704"/>
      <w:bookmarkStart w:id="443" w:name="_Toc151193632"/>
      <w:bookmarkStart w:id="444" w:name="_Toc264969224"/>
      <w:bookmarkStart w:id="445" w:name="_Toc142311036"/>
      <w:bookmarkStart w:id="446" w:name="_Toc195842899"/>
      <w:bookmarkStart w:id="447" w:name="_Toc151193922"/>
      <w:bookmarkStart w:id="448" w:name="_Toc226965807"/>
      <w:bookmarkStart w:id="449" w:name="_Toc226965724"/>
      <w:bookmarkStart w:id="450" w:name="_Toc265228372"/>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0E3719">
        <w:t>投标文件的正本需打印或用不褪色墨水书写，并按要求由投标人的法定代表人或经其授权代表在投标文件上签字并加盖投标人公章。授权代表须持有书面的</w:t>
      </w:r>
      <w:r w:rsidRPr="000E3719">
        <w:rPr>
          <w:rFonts w:hint="eastAsia"/>
        </w:rPr>
        <w:t>“</w:t>
      </w:r>
      <w:r w:rsidRPr="000E3719">
        <w:t>法定代表人授权书</w:t>
      </w:r>
      <w:r w:rsidRPr="000E3719">
        <w:rPr>
          <w:rFonts w:hint="eastAsia"/>
        </w:rPr>
        <w:t>”</w:t>
      </w:r>
      <w:r w:rsidRPr="000E3719">
        <w:t>，并将其附在投标文件中。如对投标文件进行了修改，则应由投标人的法定代表人或经其授权代表在修改的内容上签字。投标文件的副本可采用正本的复印件。</w:t>
      </w:r>
    </w:p>
    <w:p w14:paraId="0ABBEFAF" w14:textId="77777777" w:rsidR="002D46D4" w:rsidRPr="000E3719" w:rsidRDefault="00C56367" w:rsidP="00C256B4">
      <w:pPr>
        <w:numPr>
          <w:ilvl w:val="1"/>
          <w:numId w:val="1"/>
        </w:numPr>
        <w:tabs>
          <w:tab w:val="left" w:pos="360"/>
        </w:tabs>
        <w:snapToGrid w:val="0"/>
        <w:spacing w:line="360" w:lineRule="auto"/>
        <w:ind w:left="1134" w:hanging="708"/>
        <w:outlineLvl w:val="2"/>
      </w:pPr>
      <w:r w:rsidRPr="000E3719">
        <w:t>以联合体形式投标的，招标文件中要求的签字、盖章由联合体牵头人法定代表人（或授权代表）签字、盖章即可（联合体协议除外）。</w:t>
      </w:r>
    </w:p>
    <w:p w14:paraId="66E6B6E8" w14:textId="77777777" w:rsidR="002D46D4" w:rsidRPr="000E3719" w:rsidRDefault="00C56367" w:rsidP="00C256B4">
      <w:pPr>
        <w:numPr>
          <w:ilvl w:val="1"/>
          <w:numId w:val="1"/>
        </w:numPr>
        <w:tabs>
          <w:tab w:val="left" w:pos="360"/>
        </w:tabs>
        <w:snapToGrid w:val="0"/>
        <w:spacing w:line="360" w:lineRule="auto"/>
        <w:ind w:left="1134" w:hanging="672"/>
        <w:outlineLvl w:val="2"/>
      </w:pPr>
      <w:r w:rsidRPr="000E3719">
        <w:lastRenderedPageBreak/>
        <w:t>任何行间插字、涂改和增删，必须由投标人法定代表人或经其授权代表签字后方可生效。</w:t>
      </w:r>
    </w:p>
    <w:p w14:paraId="3C03D42C" w14:textId="77777777" w:rsidR="002D46D4" w:rsidRPr="000E3719" w:rsidRDefault="00C56367" w:rsidP="00C256B4">
      <w:pPr>
        <w:numPr>
          <w:ilvl w:val="1"/>
          <w:numId w:val="1"/>
        </w:numPr>
        <w:tabs>
          <w:tab w:val="left" w:pos="360"/>
        </w:tabs>
        <w:snapToGrid w:val="0"/>
        <w:spacing w:line="360" w:lineRule="auto"/>
        <w:ind w:left="1134" w:hanging="672"/>
        <w:outlineLvl w:val="2"/>
      </w:pPr>
      <w:r w:rsidRPr="000E3719">
        <w:t>投标文件因字迹潦草或表达不清所引起的后果由投标人负责。</w:t>
      </w:r>
    </w:p>
    <w:p w14:paraId="79EF796B" w14:textId="77777777" w:rsidR="002D46D4" w:rsidRPr="000E3719" w:rsidRDefault="00C56367" w:rsidP="00C256B4">
      <w:pPr>
        <w:numPr>
          <w:ilvl w:val="1"/>
          <w:numId w:val="1"/>
        </w:numPr>
        <w:tabs>
          <w:tab w:val="left" w:pos="360"/>
        </w:tabs>
        <w:snapToGrid w:val="0"/>
        <w:spacing w:line="360" w:lineRule="auto"/>
        <w:ind w:left="1134" w:hanging="672"/>
        <w:outlineLvl w:val="2"/>
      </w:pPr>
      <w:r w:rsidRPr="000E3719">
        <w:t>投标文件的正本与副本均需编制页码，正本与副本应分别装订，</w:t>
      </w:r>
      <w:r w:rsidRPr="000E3719">
        <w:rPr>
          <w:rFonts w:hint="eastAsia"/>
          <w:b/>
        </w:rPr>
        <w:t>采用左侧胶装</w:t>
      </w:r>
      <w:r w:rsidRPr="000E3719">
        <w:t>。</w:t>
      </w:r>
    </w:p>
    <w:p w14:paraId="7311EB1D" w14:textId="77777777" w:rsidR="002D46D4" w:rsidRPr="000E3719" w:rsidRDefault="002D46D4">
      <w:pPr>
        <w:tabs>
          <w:tab w:val="left" w:pos="900"/>
          <w:tab w:val="left" w:pos="1080"/>
        </w:tabs>
        <w:snapToGrid w:val="0"/>
        <w:spacing w:line="360" w:lineRule="auto"/>
        <w:ind w:left="357"/>
      </w:pPr>
    </w:p>
    <w:p w14:paraId="1175B172" w14:textId="77777777" w:rsidR="002D46D4" w:rsidRPr="000E3719" w:rsidRDefault="00C56367">
      <w:pPr>
        <w:pStyle w:val="20"/>
        <w:spacing w:before="0" w:line="360" w:lineRule="auto"/>
        <w:rPr>
          <w:rFonts w:ascii="Times New Roman" w:eastAsia="宋体" w:hAnsi="Times New Roman"/>
          <w:sz w:val="28"/>
        </w:rPr>
      </w:pPr>
      <w:bookmarkStart w:id="451" w:name="_Toc136026171"/>
      <w:r w:rsidRPr="000E3719">
        <w:rPr>
          <w:rFonts w:ascii="Times New Roman" w:eastAsia="宋体" w:hAnsi="Times New Roman"/>
          <w:sz w:val="28"/>
        </w:rPr>
        <w:t>四</w:t>
      </w:r>
      <w:r w:rsidRPr="000E3719">
        <w:rPr>
          <w:rFonts w:ascii="Times New Roman" w:eastAsia="宋体" w:hAnsi="Times New Roman"/>
          <w:sz w:val="28"/>
        </w:rPr>
        <w:t xml:space="preserve">   </w:t>
      </w:r>
      <w:r w:rsidRPr="000E3719">
        <w:rPr>
          <w:rFonts w:ascii="Times New Roman" w:eastAsia="宋体" w:hAnsi="Times New Roman"/>
          <w:sz w:val="28"/>
        </w:rPr>
        <w:t>投标文件的提交</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6B252A45" w14:textId="77777777" w:rsidR="002D46D4" w:rsidRPr="000E3719" w:rsidRDefault="00C56367">
      <w:pPr>
        <w:numPr>
          <w:ilvl w:val="0"/>
          <w:numId w:val="1"/>
        </w:numPr>
        <w:tabs>
          <w:tab w:val="left" w:pos="360"/>
        </w:tabs>
        <w:snapToGrid w:val="0"/>
        <w:spacing w:line="360" w:lineRule="auto"/>
        <w:outlineLvl w:val="1"/>
      </w:pPr>
      <w:bookmarkStart w:id="452" w:name="_Toc226309779"/>
      <w:bookmarkStart w:id="453" w:name="_Toc265228373"/>
      <w:bookmarkStart w:id="454" w:name="_Toc127151736"/>
      <w:bookmarkStart w:id="455" w:name="_Toc127161449"/>
      <w:bookmarkStart w:id="456" w:name="_Toc520356160"/>
      <w:bookmarkStart w:id="457" w:name="_Toc164608804"/>
      <w:bookmarkStart w:id="458" w:name="_Toc305158803"/>
      <w:bookmarkStart w:id="459" w:name="_Toc151193777"/>
      <w:bookmarkStart w:id="460" w:name="_Toc150509286"/>
      <w:bookmarkStart w:id="461" w:name="_Toc305158877"/>
      <w:bookmarkStart w:id="462" w:name="_Toc127151535"/>
      <w:bookmarkStart w:id="463" w:name="_Toc142311037"/>
      <w:bookmarkStart w:id="464" w:name="_Toc164351629"/>
      <w:bookmarkStart w:id="465" w:name="_Toc164229376"/>
      <w:bookmarkStart w:id="466" w:name="_Toc226337231"/>
      <w:bookmarkStart w:id="467" w:name="_Toc195842900"/>
      <w:bookmarkStart w:id="468" w:name="_Toc164229230"/>
      <w:bookmarkStart w:id="469" w:name="_Toc264969225"/>
      <w:bookmarkStart w:id="470" w:name="_Toc149720828"/>
      <w:bookmarkStart w:id="471" w:name="_Toc226965725"/>
      <w:bookmarkStart w:id="472" w:name="_Toc151193849"/>
      <w:bookmarkStart w:id="473" w:name="_Toc150774740"/>
      <w:bookmarkStart w:id="474" w:name="_Toc150774635"/>
      <w:bookmarkStart w:id="475" w:name="_Toc151193633"/>
      <w:bookmarkStart w:id="476" w:name="_Toc151193923"/>
      <w:bookmarkStart w:id="477" w:name="_Toc226965808"/>
      <w:bookmarkStart w:id="478" w:name="_Toc151193705"/>
      <w:bookmarkStart w:id="479" w:name="_Toc151190162"/>
      <w:bookmarkStart w:id="480" w:name="_Toc164608649"/>
      <w:bookmarkStart w:id="481" w:name="_Toc150480773"/>
      <w:bookmarkStart w:id="482" w:name="_Toc136026172"/>
      <w:r w:rsidRPr="000E3719">
        <w:t>投标文件的</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0E3719">
        <w:t>提交</w:t>
      </w:r>
      <w:r w:rsidRPr="000E3719">
        <w:rPr>
          <w:rFonts w:hint="eastAsia"/>
        </w:rPr>
        <w:t>（电子化与线下结合）</w:t>
      </w:r>
      <w:bookmarkEnd w:id="482"/>
    </w:p>
    <w:p w14:paraId="0BD37A54" w14:textId="77777777" w:rsidR="002D46D4" w:rsidRPr="000E3719" w:rsidRDefault="00C56367" w:rsidP="003A7788">
      <w:pPr>
        <w:numPr>
          <w:ilvl w:val="1"/>
          <w:numId w:val="1"/>
        </w:numPr>
        <w:tabs>
          <w:tab w:val="left" w:pos="360"/>
        </w:tabs>
        <w:snapToGrid w:val="0"/>
        <w:spacing w:line="360" w:lineRule="auto"/>
        <w:ind w:left="1134" w:hanging="672"/>
        <w:outlineLvl w:val="2"/>
      </w:pPr>
      <w:r w:rsidRPr="000E3719">
        <w:rPr>
          <w:rFonts w:hint="eastAsia"/>
        </w:rPr>
        <w:t>投标时，投标人应将投标文件按照《投标人须知资料表》要求分别密封递交，</w:t>
      </w:r>
      <w:r w:rsidRPr="000E3719">
        <w:rPr>
          <w:rFonts w:hint="eastAsia"/>
        </w:rPr>
        <w:t xml:space="preserve"> </w:t>
      </w:r>
      <w:r w:rsidRPr="000E3719">
        <w:rPr>
          <w:rFonts w:hint="eastAsia"/>
        </w:rPr>
        <w:t>“开标一览表”应为原件，同时，投标文件正本中也应附有此表原件。</w:t>
      </w:r>
    </w:p>
    <w:p w14:paraId="4B08934D" w14:textId="77777777" w:rsidR="002D46D4" w:rsidRPr="000E3719" w:rsidRDefault="00C56367" w:rsidP="003A7788">
      <w:pPr>
        <w:numPr>
          <w:ilvl w:val="1"/>
          <w:numId w:val="1"/>
        </w:numPr>
        <w:tabs>
          <w:tab w:val="left" w:pos="360"/>
        </w:tabs>
        <w:snapToGrid w:val="0"/>
        <w:spacing w:line="360" w:lineRule="auto"/>
        <w:ind w:left="1134" w:hanging="672"/>
        <w:outlineLvl w:val="2"/>
      </w:pPr>
      <w:r w:rsidRPr="000E3719">
        <w:rPr>
          <w:rFonts w:hint="eastAsia"/>
        </w:rPr>
        <w:t>所有投标文件封套上均应标明：</w:t>
      </w:r>
    </w:p>
    <w:p w14:paraId="2307BFF3" w14:textId="77777777" w:rsidR="002D46D4" w:rsidRPr="000E3719" w:rsidRDefault="00C56367" w:rsidP="003A7788">
      <w:pPr>
        <w:tabs>
          <w:tab w:val="left" w:pos="360"/>
        </w:tabs>
        <w:snapToGrid w:val="0"/>
        <w:spacing w:line="360" w:lineRule="auto"/>
        <w:ind w:leftChars="992" w:left="2381" w:firstLine="992"/>
      </w:pPr>
      <w:r w:rsidRPr="000E3719">
        <w:rPr>
          <w:rFonts w:hint="eastAsia"/>
        </w:rPr>
        <w:t>1</w:t>
      </w:r>
      <w:r w:rsidRPr="000E3719">
        <w:rPr>
          <w:rFonts w:hint="eastAsia"/>
        </w:rPr>
        <w:t>）项目名称</w:t>
      </w:r>
    </w:p>
    <w:p w14:paraId="7B5B91FC" w14:textId="77777777" w:rsidR="002D46D4" w:rsidRPr="000E3719" w:rsidRDefault="00C56367" w:rsidP="003A7788">
      <w:pPr>
        <w:tabs>
          <w:tab w:val="left" w:pos="360"/>
        </w:tabs>
        <w:snapToGrid w:val="0"/>
        <w:spacing w:line="360" w:lineRule="auto"/>
        <w:ind w:leftChars="992" w:left="2381" w:firstLine="992"/>
      </w:pPr>
      <w:r w:rsidRPr="000E3719">
        <w:rPr>
          <w:rFonts w:hint="eastAsia"/>
        </w:rPr>
        <w:t>2</w:t>
      </w:r>
      <w:r w:rsidRPr="000E3719">
        <w:rPr>
          <w:rFonts w:hint="eastAsia"/>
        </w:rPr>
        <w:t>）项目编号</w:t>
      </w:r>
      <w:r w:rsidRPr="000E3719">
        <w:rPr>
          <w:rFonts w:hint="eastAsia"/>
        </w:rPr>
        <w:t>/</w:t>
      </w:r>
      <w:r w:rsidRPr="000E3719">
        <w:rPr>
          <w:rFonts w:hint="eastAsia"/>
        </w:rPr>
        <w:t>标</w:t>
      </w:r>
      <w:r w:rsidRPr="000E3719">
        <w:rPr>
          <w:rFonts w:hint="eastAsia"/>
        </w:rPr>
        <w:t>/</w:t>
      </w:r>
      <w:r w:rsidRPr="000E3719">
        <w:rPr>
          <w:rFonts w:hint="eastAsia"/>
        </w:rPr>
        <w:t>包号</w:t>
      </w:r>
    </w:p>
    <w:p w14:paraId="02FC600B" w14:textId="77777777" w:rsidR="002D46D4" w:rsidRPr="000E3719" w:rsidRDefault="00C56367" w:rsidP="003A7788">
      <w:pPr>
        <w:tabs>
          <w:tab w:val="left" w:pos="360"/>
        </w:tabs>
        <w:snapToGrid w:val="0"/>
        <w:spacing w:line="360" w:lineRule="auto"/>
        <w:ind w:leftChars="992" w:left="2381" w:firstLine="992"/>
      </w:pPr>
      <w:r w:rsidRPr="000E3719">
        <w:rPr>
          <w:rFonts w:hint="eastAsia"/>
        </w:rPr>
        <w:t>3</w:t>
      </w:r>
      <w:r w:rsidRPr="000E3719">
        <w:rPr>
          <w:rFonts w:hint="eastAsia"/>
        </w:rPr>
        <w:t>）（开标日期、时间）之前不得启封</w:t>
      </w:r>
    </w:p>
    <w:p w14:paraId="26FD4443" w14:textId="77777777" w:rsidR="002D46D4" w:rsidRPr="000E3719" w:rsidRDefault="00C56367" w:rsidP="003A7788">
      <w:pPr>
        <w:tabs>
          <w:tab w:val="left" w:pos="360"/>
        </w:tabs>
        <w:snapToGrid w:val="0"/>
        <w:spacing w:line="360" w:lineRule="auto"/>
        <w:ind w:leftChars="992" w:left="2381" w:firstLine="992"/>
      </w:pPr>
      <w:r w:rsidRPr="000E3719">
        <w:rPr>
          <w:rFonts w:hint="eastAsia"/>
        </w:rPr>
        <w:t>4</w:t>
      </w:r>
      <w:r w:rsidRPr="000E3719">
        <w:rPr>
          <w:rFonts w:hint="eastAsia"/>
        </w:rPr>
        <w:t>）投标人名称和地址</w:t>
      </w:r>
    </w:p>
    <w:p w14:paraId="5D309602" w14:textId="77777777" w:rsidR="002D46D4" w:rsidRPr="000E3719" w:rsidRDefault="00C56367" w:rsidP="003A7788">
      <w:pPr>
        <w:numPr>
          <w:ilvl w:val="1"/>
          <w:numId w:val="1"/>
        </w:numPr>
        <w:tabs>
          <w:tab w:val="left" w:pos="360"/>
        </w:tabs>
        <w:snapToGrid w:val="0"/>
        <w:spacing w:line="360" w:lineRule="auto"/>
        <w:ind w:left="1134" w:hanging="672"/>
        <w:outlineLvl w:val="2"/>
      </w:pPr>
      <w:bookmarkStart w:id="483" w:name="_Toc127151738"/>
      <w:bookmarkStart w:id="484" w:name="_Toc264969227"/>
      <w:bookmarkStart w:id="485" w:name="_Toc305158879"/>
      <w:bookmarkStart w:id="486" w:name="_Toc127151537"/>
      <w:bookmarkStart w:id="487" w:name="_Toc127161451"/>
      <w:bookmarkStart w:id="488" w:name="_Toc164608651"/>
      <w:bookmarkStart w:id="489" w:name="_Toc164608806"/>
      <w:bookmarkStart w:id="490" w:name="_Toc164229232"/>
      <w:bookmarkStart w:id="491" w:name="_Toc226965727"/>
      <w:bookmarkStart w:id="492" w:name="_Toc164229378"/>
      <w:bookmarkStart w:id="493" w:name="_Toc151193635"/>
      <w:bookmarkStart w:id="494" w:name="_Toc195842902"/>
      <w:bookmarkStart w:id="495" w:name="_Toc151190164"/>
      <w:bookmarkStart w:id="496" w:name="_Toc305158805"/>
      <w:bookmarkStart w:id="497" w:name="_Toc226309781"/>
      <w:bookmarkStart w:id="498" w:name="_Toc151193707"/>
      <w:bookmarkStart w:id="499" w:name="_Toc151193779"/>
      <w:bookmarkStart w:id="500" w:name="_Toc142311039"/>
      <w:bookmarkStart w:id="501" w:name="_Toc226965810"/>
      <w:bookmarkStart w:id="502" w:name="_Toc151193925"/>
      <w:bookmarkStart w:id="503" w:name="_Toc151193851"/>
      <w:bookmarkStart w:id="504" w:name="_Toc226337233"/>
      <w:bookmarkStart w:id="505" w:name="_Toc150480775"/>
      <w:bookmarkStart w:id="506" w:name="_Toc150774742"/>
      <w:bookmarkStart w:id="507" w:name="_Toc265228375"/>
      <w:bookmarkStart w:id="508" w:name="_Toc149720830"/>
      <w:bookmarkStart w:id="509" w:name="_Toc150774637"/>
      <w:bookmarkStart w:id="510" w:name="_Toc150509288"/>
      <w:bookmarkStart w:id="511" w:name="_Toc164351631"/>
      <w:bookmarkStart w:id="512" w:name="_Toc520356162"/>
      <w:r w:rsidRPr="000E3719">
        <w:t>投标人或其投标文件存在下列情形之一的，</w:t>
      </w:r>
      <w:r w:rsidRPr="000E3719">
        <w:rPr>
          <w:rFonts w:hint="eastAsia"/>
        </w:rPr>
        <w:t>采购</w:t>
      </w:r>
      <w:r w:rsidRPr="000E3719">
        <w:t>人对其投标文件不予受理：</w:t>
      </w:r>
    </w:p>
    <w:p w14:paraId="2BF7A923" w14:textId="77777777" w:rsidR="002D46D4" w:rsidRPr="000E3719" w:rsidRDefault="00C56367">
      <w:pPr>
        <w:tabs>
          <w:tab w:val="left" w:pos="900"/>
          <w:tab w:val="left" w:pos="1080"/>
          <w:tab w:val="left" w:pos="1589"/>
          <w:tab w:val="left" w:pos="1980"/>
          <w:tab w:val="left" w:pos="2014"/>
        </w:tabs>
        <w:snapToGrid w:val="0"/>
        <w:spacing w:line="360" w:lineRule="auto"/>
        <w:ind w:left="1080" w:firstLine="338"/>
        <w:jc w:val="left"/>
      </w:pPr>
      <w:r w:rsidRPr="000E3719">
        <w:rPr>
          <w:rFonts w:hint="eastAsia"/>
        </w:rPr>
        <w:t>（</w:t>
      </w:r>
      <w:r w:rsidRPr="000E3719">
        <w:rPr>
          <w:rFonts w:hint="eastAsia"/>
        </w:rPr>
        <w:t>1</w:t>
      </w:r>
      <w:r w:rsidRPr="000E3719">
        <w:rPr>
          <w:rFonts w:hint="eastAsia"/>
        </w:rPr>
        <w:t>）</w:t>
      </w:r>
      <w:r w:rsidRPr="000E3719">
        <w:t>未按照</w:t>
      </w:r>
      <w:r w:rsidRPr="000E3719">
        <w:rPr>
          <w:rFonts w:hint="eastAsia"/>
        </w:rPr>
        <w:t>采购</w:t>
      </w:r>
      <w:r w:rsidRPr="000E3719">
        <w:t>文件规定的递交方式递交的；</w:t>
      </w:r>
    </w:p>
    <w:p w14:paraId="57207875" w14:textId="77777777" w:rsidR="002D46D4" w:rsidRPr="000E3719" w:rsidRDefault="00C56367">
      <w:pPr>
        <w:tabs>
          <w:tab w:val="left" w:pos="900"/>
          <w:tab w:val="left" w:pos="1080"/>
          <w:tab w:val="left" w:pos="1589"/>
          <w:tab w:val="left" w:pos="1980"/>
          <w:tab w:val="left" w:pos="2014"/>
        </w:tabs>
        <w:snapToGrid w:val="0"/>
        <w:spacing w:line="360" w:lineRule="auto"/>
        <w:ind w:left="1080" w:firstLine="338"/>
        <w:jc w:val="left"/>
      </w:pPr>
      <w:r w:rsidRPr="000E3719">
        <w:t>（</w:t>
      </w:r>
      <w:r w:rsidRPr="000E3719">
        <w:t>2</w:t>
      </w:r>
      <w:r w:rsidRPr="000E3719">
        <w:t>）逾期送达的投标文件</w:t>
      </w:r>
      <w:r w:rsidRPr="000E3719">
        <w:rPr>
          <w:rFonts w:hint="eastAsia"/>
        </w:rPr>
        <w:t>的</w:t>
      </w:r>
      <w:r w:rsidRPr="000E3719">
        <w:t>；</w:t>
      </w:r>
    </w:p>
    <w:p w14:paraId="13BA0B0E" w14:textId="77777777" w:rsidR="002D46D4" w:rsidRPr="000E3719" w:rsidRDefault="00C56367">
      <w:pPr>
        <w:tabs>
          <w:tab w:val="left" w:pos="900"/>
          <w:tab w:val="left" w:pos="1080"/>
          <w:tab w:val="left" w:pos="1589"/>
          <w:tab w:val="left" w:pos="1980"/>
          <w:tab w:val="left" w:pos="2014"/>
        </w:tabs>
        <w:snapToGrid w:val="0"/>
        <w:spacing w:line="360" w:lineRule="auto"/>
        <w:ind w:left="1080" w:firstLine="338"/>
        <w:jc w:val="left"/>
      </w:pPr>
      <w:r w:rsidRPr="000E3719">
        <w:t>（</w:t>
      </w:r>
      <w:r w:rsidRPr="000E3719">
        <w:t>3</w:t>
      </w:r>
      <w:r w:rsidRPr="000E3719">
        <w:t>）未按本章第</w:t>
      </w:r>
      <w:r w:rsidRPr="000E3719">
        <w:t xml:space="preserve"> 14.1</w:t>
      </w:r>
      <w:r w:rsidRPr="000E3719">
        <w:t>款要求密封和标识的投标文件</w:t>
      </w:r>
      <w:r w:rsidRPr="000E3719">
        <w:rPr>
          <w:rFonts w:hint="eastAsia"/>
        </w:rPr>
        <w:t>的</w:t>
      </w:r>
      <w:r w:rsidRPr="000E3719">
        <w:t>；</w:t>
      </w:r>
    </w:p>
    <w:p w14:paraId="6346D6CD" w14:textId="77777777" w:rsidR="002D46D4" w:rsidRPr="000E3719" w:rsidRDefault="00C56367">
      <w:pPr>
        <w:tabs>
          <w:tab w:val="left" w:pos="900"/>
          <w:tab w:val="left" w:pos="1080"/>
          <w:tab w:val="left" w:pos="1589"/>
          <w:tab w:val="left" w:pos="1980"/>
          <w:tab w:val="left" w:pos="2014"/>
        </w:tabs>
        <w:snapToGrid w:val="0"/>
        <w:spacing w:line="360" w:lineRule="auto"/>
        <w:ind w:left="1080" w:firstLine="338"/>
        <w:jc w:val="left"/>
      </w:pPr>
      <w:r w:rsidRPr="000E3719">
        <w:t>（</w:t>
      </w:r>
      <w:r w:rsidRPr="000E3719">
        <w:t>4</w:t>
      </w:r>
      <w:r w:rsidRPr="000E3719">
        <w:t>）投标人未按照</w:t>
      </w:r>
      <w:r w:rsidRPr="000E3719">
        <w:rPr>
          <w:rFonts w:hint="eastAsia"/>
        </w:rPr>
        <w:t>招标公告</w:t>
      </w:r>
      <w:r w:rsidRPr="000E3719">
        <w:t>规定的期限和方式获取招标文件</w:t>
      </w:r>
      <w:r w:rsidRPr="000E3719">
        <w:rPr>
          <w:rFonts w:hint="eastAsia"/>
        </w:rPr>
        <w:t>的。</w:t>
      </w:r>
    </w:p>
    <w:p w14:paraId="2FAB5196" w14:textId="77777777" w:rsidR="002D46D4" w:rsidRPr="000E3719" w:rsidRDefault="00C56367" w:rsidP="003A7788">
      <w:pPr>
        <w:numPr>
          <w:ilvl w:val="1"/>
          <w:numId w:val="1"/>
        </w:numPr>
        <w:tabs>
          <w:tab w:val="left" w:pos="360"/>
        </w:tabs>
        <w:snapToGrid w:val="0"/>
        <w:spacing w:line="360" w:lineRule="auto"/>
        <w:ind w:left="1134" w:hanging="672"/>
        <w:outlineLvl w:val="2"/>
      </w:pPr>
      <w:r w:rsidRPr="000E3719">
        <w:rPr>
          <w:rFonts w:hint="eastAsia"/>
        </w:rPr>
        <w:t>盖章或签字要求见“投标人须知资料表”。</w:t>
      </w:r>
    </w:p>
    <w:p w14:paraId="5A65BC89" w14:textId="77777777" w:rsidR="002D46D4" w:rsidRPr="000E3719" w:rsidRDefault="00C56367">
      <w:pPr>
        <w:numPr>
          <w:ilvl w:val="0"/>
          <w:numId w:val="1"/>
        </w:numPr>
        <w:tabs>
          <w:tab w:val="left" w:pos="360"/>
        </w:tabs>
        <w:snapToGrid w:val="0"/>
        <w:spacing w:line="360" w:lineRule="auto"/>
        <w:ind w:hanging="902"/>
        <w:outlineLvl w:val="1"/>
      </w:pPr>
      <w:r w:rsidRPr="000E3719">
        <w:t>投标截止时间</w:t>
      </w:r>
    </w:p>
    <w:p w14:paraId="0BFEB3D5" w14:textId="77777777" w:rsidR="002D46D4" w:rsidRPr="000E3719" w:rsidRDefault="00C56367">
      <w:pPr>
        <w:numPr>
          <w:ilvl w:val="1"/>
          <w:numId w:val="1"/>
        </w:numPr>
        <w:tabs>
          <w:tab w:val="left" w:pos="360"/>
        </w:tabs>
        <w:snapToGrid w:val="0"/>
        <w:spacing w:line="360" w:lineRule="auto"/>
        <w:ind w:left="1469" w:hanging="902"/>
        <w:outlineLvl w:val="2"/>
      </w:pPr>
      <w:r w:rsidRPr="000E3719">
        <w:t>投标人应在招标文件中规定的截止时间前，递交投标文件，递交地点是招标文件中规定的地点。</w:t>
      </w:r>
    </w:p>
    <w:p w14:paraId="4545A09C" w14:textId="77777777" w:rsidR="002D46D4" w:rsidRPr="000E3719" w:rsidRDefault="00C56367">
      <w:pPr>
        <w:numPr>
          <w:ilvl w:val="1"/>
          <w:numId w:val="1"/>
        </w:numPr>
        <w:tabs>
          <w:tab w:val="left" w:pos="360"/>
        </w:tabs>
        <w:snapToGrid w:val="0"/>
        <w:spacing w:line="360" w:lineRule="auto"/>
        <w:ind w:left="1469" w:hanging="902"/>
        <w:outlineLvl w:val="2"/>
      </w:pPr>
      <w:r w:rsidRPr="000E3719">
        <w:t>采购人有权按本须知的规定，通过修改招标文件延长投标截止时间。在此情况下，采购人或者采购代理机构和投标人受投标截止时间制约的所有权利和义务均应延长至新的截止时间。</w:t>
      </w:r>
    </w:p>
    <w:p w14:paraId="1B2F5D49" w14:textId="77777777" w:rsidR="002D46D4" w:rsidRPr="000E3719" w:rsidRDefault="00C56367">
      <w:pPr>
        <w:numPr>
          <w:ilvl w:val="0"/>
          <w:numId w:val="1"/>
        </w:numPr>
        <w:tabs>
          <w:tab w:val="clear" w:pos="900"/>
          <w:tab w:val="left" w:pos="360"/>
        </w:tabs>
        <w:snapToGrid w:val="0"/>
        <w:spacing w:line="360" w:lineRule="auto"/>
        <w:outlineLvl w:val="1"/>
      </w:pPr>
      <w:bookmarkStart w:id="513" w:name="_Toc136026173"/>
      <w:r w:rsidRPr="000E3719">
        <w:rPr>
          <w:rFonts w:hint="eastAsia"/>
        </w:rPr>
        <w:t>投标文件的修改与撤回</w:t>
      </w:r>
      <w:bookmarkEnd w:id="513"/>
    </w:p>
    <w:p w14:paraId="031A807B" w14:textId="77777777" w:rsidR="002D46D4" w:rsidRPr="000E3719" w:rsidRDefault="00C56367">
      <w:pPr>
        <w:numPr>
          <w:ilvl w:val="1"/>
          <w:numId w:val="1"/>
        </w:numPr>
        <w:tabs>
          <w:tab w:val="left" w:pos="360"/>
        </w:tabs>
        <w:snapToGrid w:val="0"/>
        <w:spacing w:line="360" w:lineRule="auto"/>
        <w:ind w:left="1469" w:hanging="902"/>
        <w:outlineLvl w:val="2"/>
      </w:pPr>
      <w:r w:rsidRPr="000E3719">
        <w:rPr>
          <w:rFonts w:hint="eastAsia"/>
        </w:rPr>
        <w:t>投标人在投标截止时间前，可以修改或撤回已递交的投标文件，但应以书面形式通知采购人或采购代理机构。</w:t>
      </w:r>
    </w:p>
    <w:p w14:paraId="2ABFA2AF" w14:textId="77777777" w:rsidR="002D46D4" w:rsidRPr="000E3719" w:rsidRDefault="00C56367">
      <w:pPr>
        <w:numPr>
          <w:ilvl w:val="1"/>
          <w:numId w:val="1"/>
        </w:numPr>
        <w:tabs>
          <w:tab w:val="left" w:pos="360"/>
          <w:tab w:val="left" w:pos="900"/>
        </w:tabs>
        <w:snapToGrid w:val="0"/>
        <w:spacing w:line="360" w:lineRule="auto"/>
        <w:ind w:left="1469" w:hanging="902"/>
        <w:outlineLvl w:val="2"/>
      </w:pPr>
      <w:r w:rsidRPr="000E3719">
        <w:rPr>
          <w:rFonts w:hint="eastAsia"/>
        </w:rPr>
        <w:t>补充、修改的内容作为投标文件的组成部分，应当按照招标文件要求签署、盖章、密封后递交，并标明“修改”字样。投标人撤回投标的通知，必须由</w:t>
      </w:r>
      <w:r w:rsidRPr="000E3719">
        <w:rPr>
          <w:rFonts w:hint="eastAsia"/>
        </w:rPr>
        <w:lastRenderedPageBreak/>
        <w:t>法定代表人或其授权代表签字并加盖公章，授权代表应当同时出具法定代表人授权书，并明确“撤回投标”的授权。</w:t>
      </w:r>
    </w:p>
    <w:p w14:paraId="14D0EFAB" w14:textId="77777777" w:rsidR="002D46D4" w:rsidRPr="000E3719" w:rsidRDefault="00C56367">
      <w:pPr>
        <w:numPr>
          <w:ilvl w:val="1"/>
          <w:numId w:val="1"/>
        </w:numPr>
        <w:tabs>
          <w:tab w:val="left" w:pos="360"/>
        </w:tabs>
        <w:snapToGrid w:val="0"/>
        <w:spacing w:line="360" w:lineRule="auto"/>
        <w:ind w:left="1469" w:hanging="902"/>
        <w:outlineLvl w:val="2"/>
      </w:pPr>
      <w:r w:rsidRPr="000E3719">
        <w:rPr>
          <w:rFonts w:hint="eastAsia"/>
        </w:rPr>
        <w:t>在投标截止时间之后，投标人不得对其投标文件做任何补充或修改。</w:t>
      </w:r>
    </w:p>
    <w:p w14:paraId="2E87204E" w14:textId="77777777" w:rsidR="002D46D4" w:rsidRPr="000E3719" w:rsidRDefault="00C56367">
      <w:pPr>
        <w:numPr>
          <w:ilvl w:val="1"/>
          <w:numId w:val="1"/>
        </w:numPr>
        <w:tabs>
          <w:tab w:val="left" w:pos="360"/>
        </w:tabs>
        <w:snapToGrid w:val="0"/>
        <w:spacing w:line="360" w:lineRule="auto"/>
        <w:ind w:left="1469" w:hanging="902"/>
        <w:outlineLvl w:val="2"/>
      </w:pPr>
      <w:r w:rsidRPr="000E3719">
        <w:rPr>
          <w:rFonts w:hint="eastAsia"/>
        </w:rPr>
        <w:t>投标人在投标有效期期间不得撤销其投标，否则其投标保证金将不予退还。</w:t>
      </w:r>
    </w:p>
    <w:p w14:paraId="10EF181F" w14:textId="77777777" w:rsidR="002D46D4" w:rsidRPr="000E3719" w:rsidRDefault="00C56367">
      <w:pPr>
        <w:pStyle w:val="20"/>
        <w:spacing w:before="0" w:line="360" w:lineRule="auto"/>
        <w:rPr>
          <w:rFonts w:ascii="Times New Roman" w:eastAsia="宋体" w:hAnsi="Times New Roman"/>
          <w:sz w:val="28"/>
        </w:rPr>
      </w:pPr>
      <w:bookmarkStart w:id="514" w:name="_Toc142311040"/>
      <w:bookmarkStart w:id="515" w:name="_Toc151193852"/>
      <w:bookmarkStart w:id="516" w:name="_Toc520356163"/>
      <w:bookmarkStart w:id="517" w:name="_Toc226965728"/>
      <w:bookmarkStart w:id="518" w:name="_Toc150774638"/>
      <w:bookmarkStart w:id="519" w:name="_Toc127151538"/>
      <w:bookmarkStart w:id="520" w:name="_Toc226337234"/>
      <w:bookmarkStart w:id="521" w:name="_Toc136026174"/>
      <w:bookmarkStart w:id="522" w:name="_Toc305158806"/>
      <w:bookmarkStart w:id="523" w:name="_Toc226965811"/>
      <w:bookmarkStart w:id="524" w:name="_Toc151193780"/>
      <w:bookmarkStart w:id="525" w:name="_Toc151193926"/>
      <w:bookmarkStart w:id="526" w:name="_Toc151190165"/>
      <w:bookmarkStart w:id="527" w:name="_Toc150774743"/>
      <w:bookmarkStart w:id="528" w:name="_Toc151193636"/>
      <w:bookmarkStart w:id="529" w:name="_Toc150509289"/>
      <w:bookmarkStart w:id="530" w:name="_Toc305158880"/>
      <w:bookmarkStart w:id="531" w:name="_Toc226309782"/>
      <w:bookmarkStart w:id="532" w:name="_Toc265228376"/>
      <w:bookmarkStart w:id="533" w:name="_Toc151193708"/>
      <w:bookmarkStart w:id="534" w:name="_Toc264969228"/>
      <w:bookmarkStart w:id="535" w:name="_Toc150480776"/>
      <w:bookmarkStart w:id="536" w:name="_Toc195842903"/>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Pr="000E3719">
        <w:rPr>
          <w:rFonts w:ascii="Times New Roman" w:eastAsia="宋体" w:hAnsi="Times New Roman"/>
          <w:sz w:val="28"/>
        </w:rPr>
        <w:t>五</w:t>
      </w:r>
      <w:r w:rsidRPr="000E3719">
        <w:rPr>
          <w:rFonts w:ascii="Times New Roman" w:eastAsia="宋体" w:hAnsi="Times New Roman"/>
          <w:sz w:val="28"/>
        </w:rPr>
        <w:t xml:space="preserve">   </w:t>
      </w:r>
      <w:r w:rsidRPr="000E3719">
        <w:rPr>
          <w:rFonts w:ascii="Times New Roman" w:eastAsia="宋体" w:hAnsi="Times New Roman"/>
          <w:sz w:val="28"/>
        </w:rPr>
        <w:t>开标、资格审查及评标</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3F7D1130" w14:textId="77777777" w:rsidR="002D46D4" w:rsidRPr="000E3719" w:rsidRDefault="00C56367">
      <w:pPr>
        <w:numPr>
          <w:ilvl w:val="0"/>
          <w:numId w:val="1"/>
        </w:numPr>
        <w:tabs>
          <w:tab w:val="left" w:pos="360"/>
        </w:tabs>
        <w:snapToGrid w:val="0"/>
        <w:spacing w:line="360" w:lineRule="auto"/>
        <w:ind w:left="357" w:hanging="357"/>
        <w:outlineLvl w:val="1"/>
      </w:pPr>
      <w:bookmarkStart w:id="537" w:name="_Toc151193637"/>
      <w:bookmarkStart w:id="538" w:name="_Toc520356164"/>
      <w:bookmarkStart w:id="539" w:name="_Toc136026175"/>
      <w:bookmarkStart w:id="540" w:name="_Toc226965812"/>
      <w:bookmarkStart w:id="541" w:name="_Toc150480777"/>
      <w:bookmarkStart w:id="542" w:name="_Toc195842904"/>
      <w:bookmarkStart w:id="543" w:name="_Toc265228377"/>
      <w:bookmarkStart w:id="544" w:name="_Toc226309783"/>
      <w:bookmarkStart w:id="545" w:name="_Toc150509290"/>
      <w:bookmarkStart w:id="546" w:name="_Toc127151740"/>
      <w:bookmarkStart w:id="547" w:name="_Toc151193927"/>
      <w:bookmarkStart w:id="548" w:name="_Toc127151539"/>
      <w:bookmarkStart w:id="549" w:name="_Toc305158807"/>
      <w:bookmarkStart w:id="550" w:name="_Toc164608653"/>
      <w:bookmarkStart w:id="551" w:name="_Toc151193709"/>
      <w:bookmarkStart w:id="552" w:name="_Toc150774639"/>
      <w:bookmarkStart w:id="553" w:name="_Toc164351633"/>
      <w:bookmarkStart w:id="554" w:name="_Toc127161453"/>
      <w:bookmarkStart w:id="555" w:name="_Toc151193853"/>
      <w:bookmarkStart w:id="556" w:name="_Toc151193781"/>
      <w:bookmarkStart w:id="557" w:name="_Toc149720832"/>
      <w:bookmarkStart w:id="558" w:name="_Toc164229234"/>
      <w:bookmarkStart w:id="559" w:name="_Toc226965729"/>
      <w:bookmarkStart w:id="560" w:name="_Toc150774744"/>
      <w:bookmarkStart w:id="561" w:name="_Toc164229380"/>
      <w:bookmarkStart w:id="562" w:name="_Toc305158881"/>
      <w:bookmarkStart w:id="563" w:name="_Toc264969229"/>
      <w:bookmarkStart w:id="564" w:name="_Toc151190166"/>
      <w:bookmarkStart w:id="565" w:name="_Toc164608808"/>
      <w:bookmarkStart w:id="566" w:name="_Toc226337235"/>
      <w:bookmarkStart w:id="567" w:name="_Toc142311041"/>
      <w:r w:rsidRPr="000E3719">
        <w:t>开标</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3C09338E" w14:textId="77777777" w:rsidR="002D46D4" w:rsidRPr="000E3719" w:rsidRDefault="00C56367" w:rsidP="003A7788">
      <w:pPr>
        <w:numPr>
          <w:ilvl w:val="1"/>
          <w:numId w:val="1"/>
        </w:numPr>
        <w:tabs>
          <w:tab w:val="left" w:pos="360"/>
        </w:tabs>
        <w:snapToGrid w:val="0"/>
        <w:spacing w:line="360" w:lineRule="auto"/>
        <w:ind w:leftChars="236" w:left="1560" w:hanging="994"/>
        <w:outlineLvl w:val="2"/>
      </w:pPr>
      <w:bookmarkStart w:id="568" w:name="_Toc520356165"/>
      <w:r w:rsidRPr="000E3719">
        <w:rPr>
          <w:rFonts w:hint="eastAsia"/>
        </w:rPr>
        <w:t>采购人和采购代理机构将按投标人须知资料表中规定的开标时间和地点组织公开开标并邀请所有投标人代表参加，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14:paraId="480BB59D" w14:textId="77777777" w:rsidR="002D46D4" w:rsidRPr="000E3719" w:rsidRDefault="00C56367" w:rsidP="003A7788">
      <w:pPr>
        <w:numPr>
          <w:ilvl w:val="1"/>
          <w:numId w:val="1"/>
        </w:numPr>
        <w:tabs>
          <w:tab w:val="left" w:pos="360"/>
        </w:tabs>
        <w:snapToGrid w:val="0"/>
        <w:spacing w:line="360" w:lineRule="auto"/>
        <w:ind w:leftChars="236" w:left="1560" w:hanging="994"/>
        <w:outlineLvl w:val="2"/>
      </w:pPr>
      <w:r w:rsidRPr="000E3719">
        <w:rPr>
          <w:rFonts w:hint="eastAsia"/>
        </w:rPr>
        <w:t>开标时，由投标人或其推选的代表检查本单位的投标文件的密封情况，经记录后，由采购人或采购代理机构当众拆封、宣读投标人名称、投标价格及招标文件规定的内容。对于投标人在投标截止期前递交的投标声明，在开标时当众宣读，评标时有效。</w:t>
      </w:r>
    </w:p>
    <w:p w14:paraId="04431883" w14:textId="77777777" w:rsidR="002D46D4" w:rsidRPr="000E3719" w:rsidRDefault="00C56367" w:rsidP="003A7788">
      <w:pPr>
        <w:numPr>
          <w:ilvl w:val="1"/>
          <w:numId w:val="1"/>
        </w:numPr>
        <w:tabs>
          <w:tab w:val="left" w:pos="360"/>
        </w:tabs>
        <w:snapToGrid w:val="0"/>
        <w:spacing w:line="360" w:lineRule="auto"/>
        <w:ind w:leftChars="236" w:left="1560" w:hanging="994"/>
        <w:outlineLvl w:val="2"/>
      </w:pPr>
      <w:r w:rsidRPr="000E3719">
        <w:rPr>
          <w:rFonts w:hint="eastAsia"/>
        </w:rPr>
        <w:t>信用信息查询</w:t>
      </w:r>
    </w:p>
    <w:p w14:paraId="1D101037" w14:textId="77777777" w:rsidR="002D46D4" w:rsidRPr="000E3719" w:rsidRDefault="00C56367" w:rsidP="003A7788">
      <w:pPr>
        <w:pStyle w:val="a"/>
        <w:numPr>
          <w:ilvl w:val="2"/>
          <w:numId w:val="1"/>
        </w:numPr>
      </w:pPr>
      <w:r w:rsidRPr="000E3719">
        <w:rPr>
          <w:rFonts w:hint="eastAsia"/>
        </w:rPr>
        <w:t>开标时采购代理机构将对各投标人的信用记录进行查询，投标人如有不良信用记录的将在开标记录表中如实记录，各投标人的授权代表须在开标记录表上签字确认。</w:t>
      </w:r>
    </w:p>
    <w:p w14:paraId="0C4AD16B" w14:textId="77777777" w:rsidR="002D46D4" w:rsidRPr="000E3719" w:rsidRDefault="00C56367" w:rsidP="003A7788">
      <w:pPr>
        <w:pStyle w:val="a"/>
        <w:numPr>
          <w:ilvl w:val="2"/>
          <w:numId w:val="1"/>
        </w:numPr>
      </w:pPr>
      <w:r w:rsidRPr="000E3719">
        <w:rPr>
          <w:rFonts w:hint="eastAsia"/>
        </w:rPr>
        <w:t>开标时将不得拒绝任何有效投标，</w:t>
      </w:r>
      <w:r w:rsidRPr="000E3719">
        <w:rPr>
          <w:rFonts w:hint="eastAsia"/>
        </w:rPr>
        <w:t xml:space="preserve"> </w:t>
      </w:r>
      <w:r w:rsidRPr="000E3719">
        <w:rPr>
          <w:rFonts w:hint="eastAsia"/>
        </w:rPr>
        <w:t>其中未在北京市政府采购电子交易平台进行招标文件下载登记而复制文件投标的，其投标的投标文件将被拒绝。</w:t>
      </w:r>
    </w:p>
    <w:p w14:paraId="2D50BBA1" w14:textId="77777777" w:rsidR="002D46D4" w:rsidRPr="000E3719" w:rsidRDefault="00C56367" w:rsidP="003A7788">
      <w:pPr>
        <w:pStyle w:val="a"/>
        <w:numPr>
          <w:ilvl w:val="2"/>
          <w:numId w:val="1"/>
        </w:numPr>
      </w:pPr>
      <w:r w:rsidRPr="000E3719">
        <w:rPr>
          <w:rFonts w:hint="eastAsia"/>
        </w:rPr>
        <w:t>采购人或采购代理机构将对开标过程进行记录，由参加开标的各投标人代表和相关工作人员签字确认，并存档备查。</w:t>
      </w:r>
    </w:p>
    <w:p w14:paraId="0D3AED74" w14:textId="77777777" w:rsidR="002D46D4" w:rsidRPr="000E3719" w:rsidRDefault="00C56367" w:rsidP="003A7788">
      <w:pPr>
        <w:pStyle w:val="a"/>
        <w:numPr>
          <w:ilvl w:val="2"/>
          <w:numId w:val="1"/>
        </w:numPr>
      </w:pPr>
      <w:r w:rsidRPr="000E3719">
        <w:rPr>
          <w:rFonts w:hint="eastAsia"/>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28B42614" w14:textId="77777777" w:rsidR="002D46D4" w:rsidRPr="000E3719" w:rsidRDefault="00C56367" w:rsidP="003A7788">
      <w:pPr>
        <w:pStyle w:val="a"/>
        <w:numPr>
          <w:ilvl w:val="2"/>
          <w:numId w:val="1"/>
        </w:numPr>
      </w:pPr>
      <w:r w:rsidRPr="000E3719">
        <w:rPr>
          <w:rFonts w:hint="eastAsia"/>
        </w:rPr>
        <w:t>投标人不足</w:t>
      </w:r>
      <w:r w:rsidRPr="000E3719">
        <w:rPr>
          <w:rFonts w:hint="eastAsia"/>
        </w:rPr>
        <w:t xml:space="preserve"> 3 </w:t>
      </w:r>
      <w:r w:rsidRPr="000E3719">
        <w:rPr>
          <w:rFonts w:hint="eastAsia"/>
        </w:rPr>
        <w:t>家的，不予开标。</w:t>
      </w:r>
    </w:p>
    <w:p w14:paraId="222583D1" w14:textId="77777777" w:rsidR="002D46D4" w:rsidRPr="000E3719" w:rsidRDefault="00C56367">
      <w:pPr>
        <w:numPr>
          <w:ilvl w:val="0"/>
          <w:numId w:val="1"/>
        </w:numPr>
        <w:tabs>
          <w:tab w:val="left" w:pos="360"/>
        </w:tabs>
        <w:snapToGrid w:val="0"/>
        <w:spacing w:line="360" w:lineRule="auto"/>
        <w:ind w:left="357" w:hanging="357"/>
        <w:outlineLvl w:val="1"/>
      </w:pPr>
      <w:bookmarkStart w:id="569" w:name="_Toc136026176"/>
      <w:r w:rsidRPr="000E3719">
        <w:t>资格审查</w:t>
      </w:r>
      <w:bookmarkEnd w:id="569"/>
    </w:p>
    <w:p w14:paraId="143EA565" w14:textId="77777777" w:rsidR="002D46D4" w:rsidRPr="000E3719" w:rsidRDefault="00C56367">
      <w:pPr>
        <w:numPr>
          <w:ilvl w:val="1"/>
          <w:numId w:val="1"/>
        </w:numPr>
        <w:tabs>
          <w:tab w:val="left" w:pos="1080"/>
          <w:tab w:val="left" w:pos="2014"/>
        </w:tabs>
        <w:snapToGrid w:val="0"/>
        <w:spacing w:line="360" w:lineRule="auto"/>
        <w:ind w:left="1077" w:hanging="489"/>
      </w:pPr>
      <w:r w:rsidRPr="000E3719">
        <w:rPr>
          <w:rFonts w:hint="eastAsia"/>
        </w:rPr>
        <w:lastRenderedPageBreak/>
        <w:t xml:space="preserve"> </w:t>
      </w:r>
      <w:r w:rsidRPr="000E3719">
        <w:t xml:space="preserve">     </w:t>
      </w:r>
      <w:r w:rsidRPr="000E3719">
        <w:t>见第三章《资格审查》。</w:t>
      </w:r>
    </w:p>
    <w:p w14:paraId="425BDD92" w14:textId="77777777" w:rsidR="002D46D4" w:rsidRPr="000E3719" w:rsidRDefault="00C56367">
      <w:pPr>
        <w:numPr>
          <w:ilvl w:val="0"/>
          <w:numId w:val="1"/>
        </w:numPr>
        <w:tabs>
          <w:tab w:val="left" w:pos="360"/>
        </w:tabs>
        <w:snapToGrid w:val="0"/>
        <w:spacing w:line="360" w:lineRule="auto"/>
        <w:ind w:left="357" w:hanging="357"/>
        <w:outlineLvl w:val="1"/>
      </w:pPr>
      <w:bookmarkStart w:id="570" w:name="_Toc136026177"/>
      <w:r w:rsidRPr="000E3719">
        <w:t>评标过程及保密原则</w:t>
      </w:r>
      <w:bookmarkEnd w:id="570"/>
    </w:p>
    <w:p w14:paraId="595007A0" w14:textId="77777777" w:rsidR="002D46D4" w:rsidRPr="000E3719" w:rsidRDefault="00C56367">
      <w:pPr>
        <w:numPr>
          <w:ilvl w:val="1"/>
          <w:numId w:val="1"/>
        </w:numPr>
        <w:tabs>
          <w:tab w:val="left" w:pos="360"/>
        </w:tabs>
        <w:snapToGrid w:val="0"/>
        <w:spacing w:line="360" w:lineRule="auto"/>
        <w:ind w:left="1498" w:hanging="882"/>
        <w:outlineLvl w:val="2"/>
      </w:pPr>
      <w:r w:rsidRPr="000E3719">
        <w:t>开标后到授予中标人合同止，凡与本次招标活动有关的人员对属于审查、澄清、评价的有关资料以及授标意向等，均不得向投标人及其他人员透露。</w:t>
      </w:r>
    </w:p>
    <w:p w14:paraId="6E4159F1" w14:textId="77777777" w:rsidR="002D46D4" w:rsidRPr="000E3719" w:rsidRDefault="00C56367">
      <w:pPr>
        <w:numPr>
          <w:ilvl w:val="1"/>
          <w:numId w:val="1"/>
        </w:numPr>
        <w:tabs>
          <w:tab w:val="left" w:pos="360"/>
        </w:tabs>
        <w:snapToGrid w:val="0"/>
        <w:spacing w:line="360" w:lineRule="auto"/>
        <w:ind w:left="1498" w:hanging="882"/>
        <w:outlineLvl w:val="2"/>
      </w:pPr>
      <w:r w:rsidRPr="000E3719">
        <w:t>有关人员对评标情况以及在评标过程中获悉的国家秘密、商业秘密负有保密责任。</w:t>
      </w:r>
    </w:p>
    <w:p w14:paraId="5C246411" w14:textId="77777777" w:rsidR="002D46D4" w:rsidRPr="000E3719" w:rsidRDefault="00C56367">
      <w:pPr>
        <w:numPr>
          <w:ilvl w:val="1"/>
          <w:numId w:val="1"/>
        </w:numPr>
        <w:tabs>
          <w:tab w:val="left" w:pos="360"/>
        </w:tabs>
        <w:snapToGrid w:val="0"/>
        <w:spacing w:line="360" w:lineRule="auto"/>
        <w:ind w:left="1498" w:hanging="882"/>
        <w:outlineLvl w:val="2"/>
      </w:pPr>
      <w:r w:rsidRPr="000E3719">
        <w:t>在评标期间，投标人试图影响采购人或者采购代理机构和评标委员会的任何活动，将导致其投标被否决，并承担相应的法律责任。</w:t>
      </w:r>
    </w:p>
    <w:p w14:paraId="7B1FC134" w14:textId="77777777" w:rsidR="002D46D4" w:rsidRPr="000E3719" w:rsidRDefault="00C56367">
      <w:pPr>
        <w:numPr>
          <w:ilvl w:val="0"/>
          <w:numId w:val="1"/>
        </w:numPr>
        <w:tabs>
          <w:tab w:val="left" w:pos="360"/>
        </w:tabs>
        <w:snapToGrid w:val="0"/>
        <w:spacing w:line="360" w:lineRule="auto"/>
        <w:ind w:left="357" w:hanging="315"/>
        <w:outlineLvl w:val="1"/>
      </w:pPr>
      <w:bookmarkStart w:id="571" w:name="_Toc127151540"/>
      <w:bookmarkStart w:id="572" w:name="_Toc151193928"/>
      <w:bookmarkStart w:id="573" w:name="_Toc226309784"/>
      <w:bookmarkStart w:id="574" w:name="_Toc151190167"/>
      <w:bookmarkStart w:id="575" w:name="_Toc265228378"/>
      <w:bookmarkStart w:id="576" w:name="_Toc226337236"/>
      <w:bookmarkStart w:id="577" w:name="_Toc164608809"/>
      <w:bookmarkStart w:id="578" w:name="_Toc151193638"/>
      <w:bookmarkStart w:id="579" w:name="_Toc226965730"/>
      <w:bookmarkStart w:id="580" w:name="_Toc164229235"/>
      <w:bookmarkStart w:id="581" w:name="_Toc142311042"/>
      <w:bookmarkStart w:id="582" w:name="_Toc127161454"/>
      <w:bookmarkStart w:id="583" w:name="_Toc164229381"/>
      <w:bookmarkStart w:id="584" w:name="_Toc164608654"/>
      <w:bookmarkStart w:id="585" w:name="_Toc150774640"/>
      <w:bookmarkStart w:id="586" w:name="_Toc150509291"/>
      <w:bookmarkStart w:id="587" w:name="_Toc149720833"/>
      <w:bookmarkStart w:id="588" w:name="_Toc195842905"/>
      <w:bookmarkStart w:id="589" w:name="_Toc136026178"/>
      <w:bookmarkStart w:id="590" w:name="_Toc151193782"/>
      <w:bookmarkStart w:id="591" w:name="_Toc226965813"/>
      <w:bookmarkStart w:id="592" w:name="_Toc127151741"/>
      <w:bookmarkStart w:id="593" w:name="_Toc164351634"/>
      <w:bookmarkStart w:id="594" w:name="_Toc150774745"/>
      <w:bookmarkStart w:id="595" w:name="_Toc305158882"/>
      <w:bookmarkStart w:id="596" w:name="_Toc150480778"/>
      <w:bookmarkStart w:id="597" w:name="_Toc264969230"/>
      <w:bookmarkStart w:id="598" w:name="_Toc151193710"/>
      <w:bookmarkStart w:id="599" w:name="_Toc305158808"/>
      <w:bookmarkStart w:id="600" w:name="_Toc151193854"/>
      <w:bookmarkEnd w:id="568"/>
      <w:r w:rsidRPr="000E3719">
        <w:t>评标委员会</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0C43F0B7" w14:textId="77777777" w:rsidR="002D46D4" w:rsidRPr="000E3719" w:rsidRDefault="00C56367">
      <w:pPr>
        <w:numPr>
          <w:ilvl w:val="1"/>
          <w:numId w:val="1"/>
        </w:numPr>
        <w:tabs>
          <w:tab w:val="left" w:pos="2014"/>
        </w:tabs>
        <w:snapToGrid w:val="0"/>
        <w:spacing w:line="360" w:lineRule="auto"/>
        <w:ind w:left="1526" w:hanging="882"/>
      </w:pPr>
      <w:r w:rsidRPr="000E3719">
        <w:t>评标委员会根据政府采购有关规定和本次招标采购项目的特点进行组建，并负责具体评标事务，独立履行职责。</w:t>
      </w:r>
      <w:bookmarkStart w:id="601" w:name="_Toc520356166"/>
    </w:p>
    <w:p w14:paraId="257643AB" w14:textId="77777777" w:rsidR="002D46D4" w:rsidRPr="000E3719" w:rsidRDefault="00C56367">
      <w:pPr>
        <w:numPr>
          <w:ilvl w:val="1"/>
          <w:numId w:val="1"/>
        </w:numPr>
        <w:tabs>
          <w:tab w:val="left" w:pos="2014"/>
        </w:tabs>
        <w:snapToGrid w:val="0"/>
        <w:spacing w:line="360" w:lineRule="auto"/>
        <w:ind w:left="1526" w:hanging="882"/>
      </w:pPr>
      <w:r w:rsidRPr="000E3719">
        <w:t>评审专家须符合《财政部关于在政府采购活动中查询及使用信用记录有关问题的通知》（财库〔</w:t>
      </w:r>
      <w:r w:rsidRPr="000E3719">
        <w:t>2016</w:t>
      </w:r>
      <w:r w:rsidRPr="000E3719">
        <w:t>〕</w:t>
      </w:r>
      <w:r w:rsidRPr="000E3719">
        <w:t>125</w:t>
      </w:r>
      <w:r w:rsidRPr="000E3719">
        <w:t>号）的规定。依法自行选定评审专家的，采购人和采购代理机构将查询有关信用记录，对具有行贿、受贿、欺诈等不良信用记录的人员，拒绝其参与政府采购活动。</w:t>
      </w:r>
      <w:bookmarkStart w:id="602" w:name="_Toc520356169"/>
      <w:bookmarkEnd w:id="601"/>
    </w:p>
    <w:p w14:paraId="450ED0E3" w14:textId="77777777" w:rsidR="002D46D4" w:rsidRPr="000E3719" w:rsidRDefault="00C56367">
      <w:pPr>
        <w:numPr>
          <w:ilvl w:val="0"/>
          <w:numId w:val="1"/>
        </w:numPr>
        <w:tabs>
          <w:tab w:val="left" w:pos="360"/>
        </w:tabs>
        <w:snapToGrid w:val="0"/>
        <w:spacing w:line="360" w:lineRule="auto"/>
        <w:ind w:left="357" w:hanging="357"/>
        <w:outlineLvl w:val="1"/>
      </w:pPr>
      <w:bookmarkStart w:id="603" w:name="_Toc136026179"/>
      <w:r w:rsidRPr="000E3719">
        <w:t>评标程序、评标方法和评标标准</w:t>
      </w:r>
      <w:bookmarkEnd w:id="603"/>
    </w:p>
    <w:p w14:paraId="64705F2B" w14:textId="77777777" w:rsidR="002D46D4" w:rsidRPr="000E3719" w:rsidRDefault="00C56367" w:rsidP="003A7788">
      <w:pPr>
        <w:numPr>
          <w:ilvl w:val="1"/>
          <w:numId w:val="1"/>
        </w:numPr>
        <w:tabs>
          <w:tab w:val="left" w:pos="2014"/>
        </w:tabs>
        <w:snapToGrid w:val="0"/>
        <w:spacing w:line="360" w:lineRule="auto"/>
        <w:ind w:left="1526" w:hanging="882"/>
      </w:pPr>
      <w:r w:rsidRPr="000E3719">
        <w:t>见第四章《评标程序、评标方法和评标标准》。</w:t>
      </w:r>
    </w:p>
    <w:p w14:paraId="45FFD222" w14:textId="77777777" w:rsidR="002D46D4" w:rsidRPr="000E3719" w:rsidRDefault="002D46D4">
      <w:pPr>
        <w:tabs>
          <w:tab w:val="left" w:pos="360"/>
          <w:tab w:val="left" w:pos="1080"/>
        </w:tabs>
        <w:snapToGrid w:val="0"/>
        <w:spacing w:line="360" w:lineRule="auto"/>
        <w:ind w:left="1080"/>
      </w:pPr>
    </w:p>
    <w:p w14:paraId="022D3035" w14:textId="77777777" w:rsidR="002D46D4" w:rsidRPr="000E3719" w:rsidRDefault="00C56367">
      <w:pPr>
        <w:pStyle w:val="20"/>
        <w:spacing w:before="0" w:line="360" w:lineRule="auto"/>
        <w:rPr>
          <w:rFonts w:ascii="Times New Roman" w:eastAsia="宋体" w:hAnsi="Times New Roman"/>
          <w:sz w:val="28"/>
        </w:rPr>
      </w:pPr>
      <w:bookmarkStart w:id="604" w:name="_Toc151193787"/>
      <w:bookmarkStart w:id="605" w:name="_Toc226337241"/>
      <w:bookmarkStart w:id="606" w:name="_Toc151193715"/>
      <w:bookmarkStart w:id="607" w:name="_Toc151193643"/>
      <w:bookmarkStart w:id="608" w:name="_Toc265228383"/>
      <w:bookmarkStart w:id="609" w:name="_Toc142311047"/>
      <w:bookmarkStart w:id="610" w:name="_Toc226965818"/>
      <w:bookmarkStart w:id="611" w:name="_Toc226965735"/>
      <w:bookmarkStart w:id="612" w:name="_Toc136026180"/>
      <w:bookmarkStart w:id="613" w:name="_Toc305158887"/>
      <w:bookmarkStart w:id="614" w:name="_Toc151190172"/>
      <w:bookmarkStart w:id="615" w:name="_Toc150509296"/>
      <w:bookmarkStart w:id="616" w:name="_Toc151193933"/>
      <w:bookmarkStart w:id="617" w:name="_Toc150774750"/>
      <w:bookmarkStart w:id="618" w:name="_Toc127151545"/>
      <w:bookmarkStart w:id="619" w:name="_Toc150480783"/>
      <w:bookmarkStart w:id="620" w:name="_Toc264969235"/>
      <w:bookmarkStart w:id="621" w:name="_Toc305158813"/>
      <w:bookmarkStart w:id="622" w:name="_Toc226309789"/>
      <w:bookmarkStart w:id="623" w:name="_Toc151193859"/>
      <w:bookmarkStart w:id="624" w:name="_Toc150774645"/>
      <w:bookmarkStart w:id="625" w:name="_Toc195842910"/>
      <w:r w:rsidRPr="000E3719">
        <w:rPr>
          <w:rFonts w:ascii="Times New Roman" w:eastAsia="宋体" w:hAnsi="Times New Roman"/>
          <w:sz w:val="28"/>
        </w:rPr>
        <w:t>六</w:t>
      </w:r>
      <w:r w:rsidRPr="000E3719">
        <w:rPr>
          <w:rFonts w:ascii="Times New Roman" w:eastAsia="宋体" w:hAnsi="Times New Roman"/>
          <w:sz w:val="28"/>
        </w:rPr>
        <w:t xml:space="preserve">   </w:t>
      </w:r>
      <w:bookmarkEnd w:id="602"/>
      <w:r w:rsidRPr="000E3719">
        <w:rPr>
          <w:rFonts w:ascii="Times New Roman" w:eastAsia="宋体" w:hAnsi="Times New Roman"/>
          <w:sz w:val="28"/>
        </w:rPr>
        <w:t>确定中标</w:t>
      </w:r>
      <w:bookmarkStart w:id="626" w:name="_Toc150774647"/>
      <w:bookmarkStart w:id="627" w:name="_Toc127161461"/>
      <w:bookmarkStart w:id="628" w:name="_Toc226309791"/>
      <w:bookmarkStart w:id="629" w:name="_Toc151193861"/>
      <w:bookmarkStart w:id="630" w:name="_Toc151190174"/>
      <w:bookmarkStart w:id="631" w:name="_Toc150774752"/>
      <w:bookmarkStart w:id="632" w:name="_Toc142311049"/>
      <w:bookmarkStart w:id="633" w:name="_Toc150480785"/>
      <w:bookmarkStart w:id="634" w:name="_Toc150509298"/>
      <w:bookmarkStart w:id="635" w:name="_Toc226965820"/>
      <w:bookmarkStart w:id="636" w:name="_Toc226337243"/>
      <w:bookmarkStart w:id="637" w:name="_Toc151193645"/>
      <w:bookmarkStart w:id="638" w:name="_Toc265228385"/>
      <w:bookmarkStart w:id="639" w:name="_Toc195842912"/>
      <w:bookmarkStart w:id="640" w:name="_Toc151193935"/>
      <w:bookmarkStart w:id="641" w:name="_Toc164229242"/>
      <w:bookmarkStart w:id="642" w:name="_Toc151193717"/>
      <w:bookmarkStart w:id="643" w:name="_Toc149720840"/>
      <w:bookmarkStart w:id="644" w:name="_Toc164608661"/>
      <w:bookmarkStart w:id="645" w:name="_Toc305158889"/>
      <w:bookmarkStart w:id="646" w:name="_Toc164351641"/>
      <w:bookmarkStart w:id="647" w:name="_Toc226965737"/>
      <w:bookmarkStart w:id="648" w:name="_Toc264969237"/>
      <w:bookmarkStart w:id="649" w:name="_Toc164229388"/>
      <w:bookmarkStart w:id="650" w:name="_Toc164608816"/>
      <w:bookmarkStart w:id="651" w:name="_Toc151193789"/>
      <w:bookmarkStart w:id="652" w:name="_Toc127151547"/>
      <w:bookmarkStart w:id="653" w:name="_Toc305158815"/>
      <w:bookmarkStart w:id="654" w:name="_Toc127151748"/>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1A9F0A2B" w14:textId="77777777" w:rsidR="002D46D4" w:rsidRPr="000E3719" w:rsidRDefault="00C56367">
      <w:pPr>
        <w:numPr>
          <w:ilvl w:val="0"/>
          <w:numId w:val="1"/>
        </w:numPr>
        <w:tabs>
          <w:tab w:val="left" w:pos="360"/>
        </w:tabs>
        <w:snapToGrid w:val="0"/>
        <w:spacing w:line="360" w:lineRule="auto"/>
        <w:ind w:left="357" w:hanging="357"/>
        <w:outlineLvl w:val="1"/>
      </w:pPr>
      <w:bookmarkStart w:id="655" w:name="_Toc136026181"/>
      <w:r w:rsidRPr="000E3719">
        <w:t>确定中标人</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6255CDD7" w14:textId="77777777" w:rsidR="002815AC" w:rsidRPr="000E3719" w:rsidRDefault="002815AC" w:rsidP="003A7788">
      <w:pPr>
        <w:numPr>
          <w:ilvl w:val="1"/>
          <w:numId w:val="1"/>
        </w:numPr>
        <w:tabs>
          <w:tab w:val="left" w:pos="2014"/>
        </w:tabs>
        <w:snapToGrid w:val="0"/>
        <w:spacing w:line="360" w:lineRule="auto"/>
        <w:ind w:left="1526" w:hanging="882"/>
      </w:pPr>
      <w:r w:rsidRPr="000E3719">
        <w:rPr>
          <w:rFonts w:hint="eastAsia"/>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10C6A71F" w14:textId="77777777" w:rsidR="002D46D4" w:rsidRPr="000E3719" w:rsidRDefault="00C56367">
      <w:pPr>
        <w:numPr>
          <w:ilvl w:val="0"/>
          <w:numId w:val="1"/>
        </w:numPr>
        <w:tabs>
          <w:tab w:val="left" w:pos="360"/>
        </w:tabs>
        <w:snapToGrid w:val="0"/>
        <w:spacing w:line="360" w:lineRule="auto"/>
        <w:ind w:left="357" w:hanging="357"/>
        <w:outlineLvl w:val="1"/>
      </w:pPr>
      <w:bookmarkStart w:id="656" w:name="_Toc305158891"/>
      <w:bookmarkStart w:id="657" w:name="_Toc305158817"/>
      <w:bookmarkStart w:id="658" w:name="_Toc136026182"/>
      <w:bookmarkStart w:id="659" w:name="_Toc150480787"/>
      <w:bookmarkStart w:id="660" w:name="_Toc151193647"/>
      <w:bookmarkStart w:id="661" w:name="_Toc127151750"/>
      <w:bookmarkStart w:id="662" w:name="_Toc142311051"/>
      <w:bookmarkStart w:id="663" w:name="_Toc127151549"/>
      <w:bookmarkStart w:id="664" w:name="_Toc151193863"/>
      <w:bookmarkStart w:id="665" w:name="_Toc150774649"/>
      <w:bookmarkStart w:id="666" w:name="_Toc265228387"/>
      <w:bookmarkStart w:id="667" w:name="_Toc164229244"/>
      <w:bookmarkStart w:id="668" w:name="_Toc150509300"/>
      <w:bookmarkStart w:id="669" w:name="_Toc164351643"/>
      <w:bookmarkStart w:id="670" w:name="_Toc149720842"/>
      <w:bookmarkStart w:id="671" w:name="_Toc226965822"/>
      <w:bookmarkStart w:id="672" w:name="_Toc195842914"/>
      <w:bookmarkStart w:id="673" w:name="_Toc151193937"/>
      <w:bookmarkStart w:id="674" w:name="_Toc226337245"/>
      <w:bookmarkStart w:id="675" w:name="_Toc164608663"/>
      <w:bookmarkStart w:id="676" w:name="_Toc264969239"/>
      <w:bookmarkStart w:id="677" w:name="_Toc151193791"/>
      <w:bookmarkStart w:id="678" w:name="_Toc127161463"/>
      <w:bookmarkStart w:id="679" w:name="_Toc151193719"/>
      <w:bookmarkStart w:id="680" w:name="_Toc151190176"/>
      <w:bookmarkStart w:id="681" w:name="_Toc226309793"/>
      <w:bookmarkStart w:id="682" w:name="_Toc164229390"/>
      <w:bookmarkStart w:id="683" w:name="_Toc226965739"/>
      <w:bookmarkStart w:id="684" w:name="_Toc150774754"/>
      <w:bookmarkStart w:id="685" w:name="_Toc164608818"/>
      <w:bookmarkStart w:id="686" w:name="_Ref467307090"/>
      <w:bookmarkStart w:id="687" w:name="_Toc520356176"/>
      <w:bookmarkStart w:id="688" w:name="_Ref467306425"/>
      <w:r w:rsidRPr="000E3719">
        <w:t>中标公告与中标通知书</w:t>
      </w:r>
      <w:bookmarkEnd w:id="656"/>
      <w:bookmarkEnd w:id="657"/>
      <w:bookmarkEnd w:id="658"/>
    </w:p>
    <w:p w14:paraId="300606F6" w14:textId="77777777" w:rsidR="002D46D4" w:rsidRPr="000E3719" w:rsidRDefault="00C56367">
      <w:pPr>
        <w:numPr>
          <w:ilvl w:val="1"/>
          <w:numId w:val="1"/>
        </w:numPr>
        <w:tabs>
          <w:tab w:val="left" w:pos="2014"/>
        </w:tabs>
        <w:snapToGrid w:val="0"/>
        <w:spacing w:line="360" w:lineRule="auto"/>
        <w:ind w:left="1638" w:hanging="929"/>
      </w:pPr>
      <w:r w:rsidRPr="000E3719">
        <w:t>采购人或采购代理机构自中标人确定之日起</w:t>
      </w:r>
      <w:r w:rsidRPr="000E3719">
        <w:t>2</w:t>
      </w:r>
      <w:r w:rsidRPr="000E3719">
        <w:t>个工作日内，在</w:t>
      </w:r>
      <w:r w:rsidRPr="000E3719">
        <w:rPr>
          <w:rFonts w:hint="eastAsia"/>
        </w:rPr>
        <w:t>北京市政府采购网</w:t>
      </w:r>
      <w:r w:rsidRPr="000E3719">
        <w:t>公告中标结果，</w:t>
      </w:r>
      <w:r w:rsidRPr="000E3719">
        <w:rPr>
          <w:rFonts w:hint="eastAsia"/>
        </w:rPr>
        <w:t>同时向中标人发出中标通知书，</w:t>
      </w:r>
      <w:r w:rsidRPr="000E3719">
        <w:t>中标公告期限为</w:t>
      </w:r>
      <w:r w:rsidRPr="000E3719">
        <w:t>1</w:t>
      </w:r>
      <w:r w:rsidRPr="000E3719">
        <w:t>个工作日。</w:t>
      </w:r>
    </w:p>
    <w:p w14:paraId="7245D5C5" w14:textId="77777777" w:rsidR="002D46D4" w:rsidRPr="000E3719" w:rsidRDefault="00C56367">
      <w:pPr>
        <w:numPr>
          <w:ilvl w:val="1"/>
          <w:numId w:val="1"/>
        </w:numPr>
        <w:tabs>
          <w:tab w:val="left" w:pos="2014"/>
        </w:tabs>
        <w:snapToGrid w:val="0"/>
        <w:spacing w:line="360" w:lineRule="auto"/>
        <w:ind w:left="1638" w:hanging="929"/>
      </w:pPr>
      <w:r w:rsidRPr="000E3719">
        <w:t>中标通知书对采购人和中标投标人均具有法律效力。中标通知书发出后，采购人改变中标结果的，或者中标投标人放弃中标项目的，应当依法承担</w:t>
      </w:r>
      <w:r w:rsidRPr="000E3719">
        <w:lastRenderedPageBreak/>
        <w:t>法律责任。</w:t>
      </w:r>
    </w:p>
    <w:p w14:paraId="7C26CE90" w14:textId="77777777" w:rsidR="002D46D4" w:rsidRPr="000E3719" w:rsidRDefault="00C56367">
      <w:pPr>
        <w:numPr>
          <w:ilvl w:val="0"/>
          <w:numId w:val="1"/>
        </w:numPr>
        <w:tabs>
          <w:tab w:val="left" w:pos="360"/>
        </w:tabs>
        <w:snapToGrid w:val="0"/>
        <w:spacing w:line="360" w:lineRule="auto"/>
        <w:ind w:left="357" w:hanging="357"/>
        <w:outlineLvl w:val="1"/>
      </w:pPr>
      <w:bookmarkStart w:id="689" w:name="_Toc136026183"/>
      <w:r w:rsidRPr="000E3719">
        <w:t>废标</w:t>
      </w:r>
      <w:bookmarkEnd w:id="689"/>
    </w:p>
    <w:p w14:paraId="77CF6F02" w14:textId="77777777" w:rsidR="002D46D4" w:rsidRPr="000E3719" w:rsidRDefault="00C56367">
      <w:pPr>
        <w:numPr>
          <w:ilvl w:val="1"/>
          <w:numId w:val="1"/>
        </w:numPr>
        <w:tabs>
          <w:tab w:val="left" w:pos="2014"/>
        </w:tabs>
        <w:snapToGrid w:val="0"/>
        <w:spacing w:line="360" w:lineRule="auto"/>
        <w:ind w:left="1638" w:hanging="929"/>
      </w:pPr>
      <w:r w:rsidRPr="000E3719">
        <w:t>在招标采购中，出现下列情形之一的，应予废标：</w:t>
      </w:r>
    </w:p>
    <w:p w14:paraId="6BE293F0" w14:textId="77777777" w:rsidR="002D46D4" w:rsidRPr="000E3719" w:rsidRDefault="00C56367">
      <w:pPr>
        <w:numPr>
          <w:ilvl w:val="2"/>
          <w:numId w:val="1"/>
        </w:numPr>
        <w:snapToGrid w:val="0"/>
        <w:spacing w:line="360" w:lineRule="auto"/>
      </w:pPr>
      <w:r w:rsidRPr="000E3719">
        <w:t>符合专业条件的投标人或者对招标文件作实质响应的投标人不足三家的；</w:t>
      </w:r>
    </w:p>
    <w:p w14:paraId="6E5253E6" w14:textId="77777777" w:rsidR="002D46D4" w:rsidRPr="000E3719" w:rsidRDefault="00C56367">
      <w:pPr>
        <w:numPr>
          <w:ilvl w:val="2"/>
          <w:numId w:val="1"/>
        </w:numPr>
        <w:snapToGrid w:val="0"/>
        <w:spacing w:line="360" w:lineRule="auto"/>
      </w:pPr>
      <w:r w:rsidRPr="000E3719">
        <w:t>出现影响采购公正的违法、违规行为的；</w:t>
      </w:r>
    </w:p>
    <w:p w14:paraId="6769862E" w14:textId="77777777" w:rsidR="002D46D4" w:rsidRPr="000E3719" w:rsidRDefault="00C56367">
      <w:pPr>
        <w:numPr>
          <w:ilvl w:val="2"/>
          <w:numId w:val="1"/>
        </w:numPr>
        <w:snapToGrid w:val="0"/>
        <w:spacing w:line="360" w:lineRule="auto"/>
      </w:pPr>
      <w:r w:rsidRPr="000E3719">
        <w:t>投标人的报价均超过了采购预算，采购人不能支付的；</w:t>
      </w:r>
    </w:p>
    <w:p w14:paraId="564D74A4" w14:textId="77777777" w:rsidR="002D46D4" w:rsidRPr="000E3719" w:rsidRDefault="00C56367">
      <w:pPr>
        <w:numPr>
          <w:ilvl w:val="2"/>
          <w:numId w:val="1"/>
        </w:numPr>
        <w:snapToGrid w:val="0"/>
        <w:spacing w:line="360" w:lineRule="auto"/>
      </w:pPr>
      <w:r w:rsidRPr="000E3719">
        <w:t>因重大变故，采购任务取消的。</w:t>
      </w:r>
    </w:p>
    <w:p w14:paraId="7480A0ED" w14:textId="77777777" w:rsidR="002D46D4" w:rsidRPr="000E3719" w:rsidRDefault="00C56367">
      <w:pPr>
        <w:numPr>
          <w:ilvl w:val="1"/>
          <w:numId w:val="1"/>
        </w:numPr>
        <w:tabs>
          <w:tab w:val="left" w:pos="2014"/>
        </w:tabs>
        <w:snapToGrid w:val="0"/>
        <w:spacing w:line="360" w:lineRule="auto"/>
        <w:ind w:left="1638" w:hanging="929"/>
      </w:pPr>
      <w:r w:rsidRPr="000E3719">
        <w:t>废标后，采购人将废标理由通知所有投标人。</w:t>
      </w:r>
    </w:p>
    <w:p w14:paraId="05AA8CC7" w14:textId="77777777" w:rsidR="002D46D4" w:rsidRPr="000E3719" w:rsidRDefault="00C56367">
      <w:pPr>
        <w:numPr>
          <w:ilvl w:val="0"/>
          <w:numId w:val="1"/>
        </w:numPr>
        <w:tabs>
          <w:tab w:val="left" w:pos="360"/>
        </w:tabs>
        <w:snapToGrid w:val="0"/>
        <w:spacing w:line="360" w:lineRule="auto"/>
        <w:ind w:left="357" w:hanging="357"/>
        <w:outlineLvl w:val="1"/>
      </w:pPr>
      <w:bookmarkStart w:id="690" w:name="_Toc151193648"/>
      <w:bookmarkStart w:id="691" w:name="_Ref467307204"/>
      <w:bookmarkStart w:id="692" w:name="_Toc136026184"/>
      <w:bookmarkStart w:id="693" w:name="_Toc226965823"/>
      <w:bookmarkStart w:id="694" w:name="_Toc265228388"/>
      <w:bookmarkStart w:id="695" w:name="_Toc195842915"/>
      <w:bookmarkStart w:id="696" w:name="_Toc151193864"/>
      <w:bookmarkStart w:id="697" w:name="_Toc520356175"/>
      <w:bookmarkStart w:id="698" w:name="_Toc151193792"/>
      <w:bookmarkStart w:id="699" w:name="_Toc164608664"/>
      <w:bookmarkStart w:id="700" w:name="_Toc127161464"/>
      <w:bookmarkStart w:id="701" w:name="_Toc150480788"/>
      <w:bookmarkStart w:id="702" w:name="_Toc151193720"/>
      <w:bookmarkStart w:id="703" w:name="_Toc164229245"/>
      <w:bookmarkStart w:id="704" w:name="_Toc164351644"/>
      <w:bookmarkStart w:id="705" w:name="_Toc305158892"/>
      <w:bookmarkStart w:id="706" w:name="_Ref467306978"/>
      <w:bookmarkStart w:id="707" w:name="_Toc226309794"/>
      <w:bookmarkStart w:id="708" w:name="_Toc150509301"/>
      <w:bookmarkStart w:id="709" w:name="_Toc150774755"/>
      <w:bookmarkStart w:id="710" w:name="_Toc127151751"/>
      <w:bookmarkStart w:id="711" w:name="_Toc151193938"/>
      <w:bookmarkStart w:id="712" w:name="_Toc264969240"/>
      <w:bookmarkStart w:id="713" w:name="_Toc151190177"/>
      <w:bookmarkStart w:id="714" w:name="_Toc149720843"/>
      <w:bookmarkStart w:id="715" w:name="_Toc127151550"/>
      <w:bookmarkStart w:id="716" w:name="_Toc305158818"/>
      <w:bookmarkStart w:id="717" w:name="_Toc150774650"/>
      <w:bookmarkStart w:id="718" w:name="_Ref467307062"/>
      <w:bookmarkStart w:id="719" w:name="_Ref467306377"/>
      <w:bookmarkStart w:id="720" w:name="_Toc164608819"/>
      <w:bookmarkStart w:id="721" w:name="_Toc226965740"/>
      <w:bookmarkStart w:id="722" w:name="_Toc226337246"/>
      <w:bookmarkStart w:id="723" w:name="_Toc164229391"/>
      <w:bookmarkStart w:id="724" w:name="_Toc142311052"/>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0E3719">
        <w:t>签订合同</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14:paraId="7AE75853" w14:textId="77777777" w:rsidR="002D46D4" w:rsidRPr="000E3719" w:rsidRDefault="00C56367">
      <w:pPr>
        <w:numPr>
          <w:ilvl w:val="1"/>
          <w:numId w:val="1"/>
        </w:numPr>
        <w:tabs>
          <w:tab w:val="left" w:pos="2014"/>
        </w:tabs>
        <w:snapToGrid w:val="0"/>
        <w:spacing w:line="360" w:lineRule="auto"/>
        <w:ind w:left="1638" w:hanging="929"/>
      </w:pPr>
      <w:r w:rsidRPr="000E3719">
        <w:t>中标人、采购人应当自中标通知书发出之日起</w:t>
      </w:r>
      <w:r w:rsidRPr="000E3719">
        <w:t>30</w:t>
      </w:r>
      <w:r w:rsidRPr="000E3719">
        <w:t>日内，按照招标文件和中标人投标文件的规定签订书面合同。所签订的合同不得对招标文件确定的事项和中标人投标文件作实质性修改。</w:t>
      </w:r>
    </w:p>
    <w:p w14:paraId="18346489" w14:textId="77777777" w:rsidR="002D46D4" w:rsidRPr="000E3719" w:rsidRDefault="00C56367">
      <w:pPr>
        <w:numPr>
          <w:ilvl w:val="1"/>
          <w:numId w:val="1"/>
        </w:numPr>
        <w:tabs>
          <w:tab w:val="left" w:pos="2014"/>
        </w:tabs>
        <w:snapToGrid w:val="0"/>
        <w:spacing w:line="360" w:lineRule="auto"/>
        <w:ind w:left="1638" w:hanging="929"/>
      </w:pPr>
      <w:r w:rsidRPr="000E3719">
        <w:t>中标人</w:t>
      </w:r>
      <w:r w:rsidRPr="000E3719">
        <w:rPr>
          <w:rFonts w:hint="eastAsia"/>
        </w:rPr>
        <w:t>拒绝</w:t>
      </w:r>
      <w:r w:rsidRPr="000E3719">
        <w:t>与采购人签订合同的，采购人</w:t>
      </w:r>
      <w:r w:rsidRPr="000E3719">
        <w:rPr>
          <w:rFonts w:hint="eastAsia"/>
        </w:rPr>
        <w:t>可以</w:t>
      </w:r>
      <w:r w:rsidRPr="000E3719">
        <w:t>按照评</w:t>
      </w:r>
      <w:r w:rsidRPr="000E3719">
        <w:rPr>
          <w:rFonts w:hint="eastAsia"/>
        </w:rPr>
        <w:t>标</w:t>
      </w:r>
      <w:r w:rsidRPr="000E3719">
        <w:t>报告推荐的中标候选人名单排序，确定下一候选人为中标人，</w:t>
      </w:r>
      <w:r w:rsidRPr="000E3719">
        <w:rPr>
          <w:rFonts w:hint="eastAsia"/>
        </w:rPr>
        <w:t>也可以</w:t>
      </w:r>
      <w:r w:rsidRPr="000E3719">
        <w:t>重新开展政府采购活动。</w:t>
      </w:r>
    </w:p>
    <w:p w14:paraId="2D01A354" w14:textId="77777777" w:rsidR="002D46D4" w:rsidRPr="000E3719" w:rsidRDefault="00C56367">
      <w:pPr>
        <w:numPr>
          <w:ilvl w:val="1"/>
          <w:numId w:val="1"/>
        </w:numPr>
        <w:tabs>
          <w:tab w:val="left" w:pos="2014"/>
        </w:tabs>
        <w:snapToGrid w:val="0"/>
        <w:spacing w:line="360" w:lineRule="auto"/>
        <w:ind w:left="1638" w:hanging="929"/>
      </w:pPr>
      <w:r w:rsidRPr="000E3719">
        <w:t>联合体中标的，联合体各方应当共同与采购人签订合同，就中标项目向采购人承担连带责任。</w:t>
      </w:r>
    </w:p>
    <w:p w14:paraId="32E392E6" w14:textId="77777777" w:rsidR="002D46D4" w:rsidRPr="000E3719" w:rsidRDefault="00C56367">
      <w:pPr>
        <w:numPr>
          <w:ilvl w:val="1"/>
          <w:numId w:val="1"/>
        </w:numPr>
        <w:tabs>
          <w:tab w:val="left" w:pos="2014"/>
        </w:tabs>
        <w:snapToGrid w:val="0"/>
        <w:spacing w:line="360" w:lineRule="auto"/>
        <w:ind w:left="1638" w:hanging="929"/>
      </w:pPr>
      <w:r w:rsidRPr="000E3719">
        <w:t>政府采购合同不能转包。</w:t>
      </w:r>
    </w:p>
    <w:p w14:paraId="5F876309" w14:textId="77777777" w:rsidR="002D46D4" w:rsidRPr="000E3719" w:rsidRDefault="00C56367">
      <w:pPr>
        <w:numPr>
          <w:ilvl w:val="1"/>
          <w:numId w:val="1"/>
        </w:numPr>
        <w:tabs>
          <w:tab w:val="left" w:pos="2014"/>
        </w:tabs>
        <w:snapToGrid w:val="0"/>
        <w:spacing w:line="360" w:lineRule="auto"/>
        <w:ind w:left="1638" w:hanging="929"/>
      </w:pPr>
      <w:r w:rsidRPr="000E3719">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0E3719">
        <w:rPr>
          <w:b/>
        </w:rPr>
        <w:t>否则投标无效。</w:t>
      </w:r>
      <w:r w:rsidRPr="000E3719">
        <w:t>中标人就采购项目和分包项目向采购人负责，分包投标人就分包项目承担责任。</w:t>
      </w:r>
    </w:p>
    <w:p w14:paraId="67EF362B" w14:textId="77777777" w:rsidR="002D46D4" w:rsidRPr="000E3719" w:rsidRDefault="00C56367">
      <w:pPr>
        <w:numPr>
          <w:ilvl w:val="0"/>
          <w:numId w:val="1"/>
        </w:numPr>
        <w:tabs>
          <w:tab w:val="left" w:pos="360"/>
        </w:tabs>
        <w:snapToGrid w:val="0"/>
        <w:spacing w:line="360" w:lineRule="auto"/>
        <w:ind w:left="357" w:hanging="357"/>
        <w:outlineLvl w:val="1"/>
      </w:pPr>
      <w:bookmarkStart w:id="725" w:name="_Toc136026185"/>
      <w:r w:rsidRPr="000E3719">
        <w:rPr>
          <w:rFonts w:hint="eastAsia"/>
        </w:rPr>
        <w:t>履约保证金（若适用）</w:t>
      </w:r>
      <w:bookmarkEnd w:id="725"/>
    </w:p>
    <w:p w14:paraId="5EFE1105" w14:textId="77777777" w:rsidR="002D46D4" w:rsidRPr="000E3719" w:rsidRDefault="00C56367">
      <w:pPr>
        <w:numPr>
          <w:ilvl w:val="1"/>
          <w:numId w:val="1"/>
        </w:numPr>
        <w:tabs>
          <w:tab w:val="left" w:pos="2014"/>
        </w:tabs>
        <w:snapToGrid w:val="0"/>
        <w:spacing w:line="360" w:lineRule="auto"/>
        <w:ind w:left="1638" w:hanging="929"/>
      </w:pPr>
      <w:r w:rsidRPr="000E3719">
        <w:rPr>
          <w:rFonts w:hint="eastAsia"/>
        </w:rPr>
        <w:t xml:space="preserve"> </w:t>
      </w:r>
      <w:r w:rsidRPr="000E3719">
        <w:t xml:space="preserve"> </w:t>
      </w:r>
      <w:r w:rsidRPr="000E3719">
        <w:rPr>
          <w:rFonts w:hint="eastAsia"/>
        </w:rPr>
        <w:t>提交履约保证金要求以《投标人须知资料表》中的规定为准（采购需求及拟签订合同内要求）。</w:t>
      </w:r>
    </w:p>
    <w:p w14:paraId="53DFE141" w14:textId="77777777" w:rsidR="002D46D4" w:rsidRPr="000E3719" w:rsidRDefault="00C56367">
      <w:pPr>
        <w:numPr>
          <w:ilvl w:val="2"/>
          <w:numId w:val="1"/>
        </w:numPr>
        <w:tabs>
          <w:tab w:val="left" w:pos="1080"/>
          <w:tab w:val="left" w:pos="2014"/>
        </w:tabs>
        <w:snapToGrid w:val="0"/>
        <w:spacing w:line="360" w:lineRule="auto"/>
      </w:pPr>
      <w:r w:rsidRPr="000E3719">
        <w:rPr>
          <w:rFonts w:hint="eastAsia"/>
        </w:rPr>
        <w:t>履约保证金用于补偿采购人因中标人不能履行其合同义务而蒙受的损失。</w:t>
      </w:r>
    </w:p>
    <w:p w14:paraId="4ED15ECB" w14:textId="77777777" w:rsidR="002D46D4" w:rsidRPr="000E3719" w:rsidRDefault="00C56367">
      <w:pPr>
        <w:numPr>
          <w:ilvl w:val="2"/>
          <w:numId w:val="1"/>
        </w:numPr>
        <w:tabs>
          <w:tab w:val="left" w:pos="1080"/>
          <w:tab w:val="left" w:pos="2014"/>
        </w:tabs>
        <w:snapToGrid w:val="0"/>
        <w:spacing w:line="360" w:lineRule="auto"/>
      </w:pPr>
      <w:r w:rsidRPr="000E3719">
        <w:rPr>
          <w:rFonts w:hint="eastAsia"/>
        </w:rPr>
        <w:t>提交履约保证金形式：支票、汇票或保函等甲方可以接受的其他形式。</w:t>
      </w:r>
      <w:r w:rsidRPr="000E3719">
        <w:rPr>
          <w:rFonts w:hint="eastAsia"/>
        </w:rPr>
        <w:t xml:space="preserve"> </w:t>
      </w:r>
    </w:p>
    <w:p w14:paraId="512E65F7" w14:textId="77777777" w:rsidR="002D46D4" w:rsidRPr="000E3719" w:rsidRDefault="00C56367">
      <w:pPr>
        <w:numPr>
          <w:ilvl w:val="2"/>
          <w:numId w:val="1"/>
        </w:numPr>
        <w:tabs>
          <w:tab w:val="left" w:pos="1080"/>
          <w:tab w:val="left" w:pos="2014"/>
        </w:tabs>
        <w:snapToGrid w:val="0"/>
        <w:spacing w:line="360" w:lineRule="auto"/>
      </w:pPr>
      <w:r w:rsidRPr="000E3719">
        <w:rPr>
          <w:rFonts w:hint="eastAsia"/>
        </w:rPr>
        <w:t>履约保证金在法定的服务质量保证期期满前应完全有效。</w:t>
      </w:r>
    </w:p>
    <w:p w14:paraId="7C0A94DC" w14:textId="77777777" w:rsidR="002D46D4" w:rsidRPr="000E3719" w:rsidRDefault="00C56367">
      <w:pPr>
        <w:numPr>
          <w:ilvl w:val="2"/>
          <w:numId w:val="1"/>
        </w:numPr>
        <w:tabs>
          <w:tab w:val="left" w:pos="1080"/>
          <w:tab w:val="left" w:pos="2014"/>
        </w:tabs>
        <w:snapToGrid w:val="0"/>
        <w:spacing w:line="360" w:lineRule="auto"/>
      </w:pPr>
      <w:r w:rsidRPr="000E3719">
        <w:rPr>
          <w:rFonts w:hint="eastAsia"/>
        </w:rPr>
        <w:t>如果中标人未能按合同规定履行其义务，采购人有权从履约保证金中取得补偿。</w:t>
      </w:r>
    </w:p>
    <w:p w14:paraId="3CFDBDD9" w14:textId="77777777" w:rsidR="002D46D4" w:rsidRPr="000E3719" w:rsidRDefault="00C56367">
      <w:pPr>
        <w:numPr>
          <w:ilvl w:val="1"/>
          <w:numId w:val="1"/>
        </w:numPr>
        <w:tabs>
          <w:tab w:val="left" w:pos="2014"/>
        </w:tabs>
        <w:snapToGrid w:val="0"/>
        <w:spacing w:line="360" w:lineRule="auto"/>
        <w:ind w:left="1638" w:hanging="929"/>
      </w:pPr>
      <w:r w:rsidRPr="000E3719">
        <w:rPr>
          <w:rFonts w:hint="eastAsia"/>
        </w:rPr>
        <w:lastRenderedPageBreak/>
        <w:t>如果中标人没有按照上述第</w:t>
      </w:r>
      <w:r w:rsidRPr="000E3719">
        <w:rPr>
          <w:rFonts w:hint="eastAsia"/>
        </w:rPr>
        <w:t>2</w:t>
      </w:r>
      <w:r w:rsidRPr="000E3719">
        <w:t>6</w:t>
      </w:r>
      <w:r w:rsidRPr="000E3719">
        <w:rPr>
          <w:rFonts w:hint="eastAsia"/>
        </w:rPr>
        <w:t>和</w:t>
      </w:r>
      <w:r w:rsidRPr="000E3719">
        <w:t>27.1</w:t>
      </w:r>
      <w:r w:rsidRPr="000E3719">
        <w:rPr>
          <w:rFonts w:hint="eastAsia"/>
        </w:rPr>
        <w:t>条的规定执行，采购人和采购代理机构将取消该中标决定，该中标人的投标保证金不予返还，同时将结果报政府采购监督管理部门备案。采购人和采购代理机构可将中标结果授予下一个中标人候选人，或重新招标。</w:t>
      </w:r>
    </w:p>
    <w:p w14:paraId="6D690678" w14:textId="77777777" w:rsidR="002D46D4" w:rsidRPr="000E3719" w:rsidRDefault="00C56367">
      <w:pPr>
        <w:numPr>
          <w:ilvl w:val="1"/>
          <w:numId w:val="1"/>
        </w:numPr>
        <w:tabs>
          <w:tab w:val="left" w:pos="2014"/>
        </w:tabs>
        <w:snapToGrid w:val="0"/>
        <w:spacing w:line="360" w:lineRule="auto"/>
        <w:ind w:left="1638" w:hanging="929"/>
      </w:pPr>
      <w:r w:rsidRPr="000E3719">
        <w:rPr>
          <w:rFonts w:hint="eastAsia"/>
        </w:rPr>
        <w:t>履约保证金的退还方式、时间和条件</w:t>
      </w:r>
    </w:p>
    <w:p w14:paraId="712A2539" w14:textId="77777777" w:rsidR="002D46D4" w:rsidRPr="000E3719" w:rsidRDefault="00C56367">
      <w:pPr>
        <w:numPr>
          <w:ilvl w:val="1"/>
          <w:numId w:val="1"/>
        </w:numPr>
        <w:tabs>
          <w:tab w:val="left" w:pos="2014"/>
        </w:tabs>
        <w:snapToGrid w:val="0"/>
        <w:spacing w:line="360" w:lineRule="auto"/>
        <w:ind w:left="1638" w:hanging="929"/>
      </w:pPr>
      <w:r w:rsidRPr="000E3719">
        <w:rPr>
          <w:rFonts w:ascii="Arial" w:hAnsi="宋体" w:cs="Arial" w:hint="eastAsia"/>
          <w:kern w:val="0"/>
        </w:rPr>
        <w:t>乙方应在签订合同后</w:t>
      </w:r>
      <w:r w:rsidRPr="000E3719">
        <w:rPr>
          <w:rFonts w:ascii="Arial" w:hAnsi="宋体" w:cs="Arial" w:hint="eastAsia"/>
          <w:kern w:val="0"/>
        </w:rPr>
        <w:t>5</w:t>
      </w:r>
      <w:r w:rsidRPr="000E3719">
        <w:rPr>
          <w:rFonts w:ascii="Arial" w:hAnsi="宋体" w:cs="Arial" w:hint="eastAsia"/>
          <w:kern w:val="0"/>
        </w:rPr>
        <w:t>个工作日内向甲方支付合同总额</w:t>
      </w:r>
      <w:r w:rsidR="007A0FBA" w:rsidRPr="000E3719">
        <w:rPr>
          <w:rFonts w:ascii="Arial" w:hAnsi="宋体" w:cs="Arial"/>
          <w:kern w:val="0"/>
        </w:rPr>
        <w:t>/</w:t>
      </w:r>
      <w:r w:rsidRPr="000E3719">
        <w:rPr>
          <w:rFonts w:ascii="Arial" w:hAnsi="宋体" w:cs="Arial" w:hint="eastAsia"/>
          <w:kern w:val="0"/>
        </w:rPr>
        <w:t>%</w:t>
      </w:r>
      <w:r w:rsidRPr="000E3719">
        <w:rPr>
          <w:rFonts w:ascii="Arial" w:hAnsi="宋体" w:cs="Arial" w:hint="eastAsia"/>
          <w:kern w:val="0"/>
        </w:rPr>
        <w:t>的履约保证金（或保函形式）。</w:t>
      </w:r>
    </w:p>
    <w:p w14:paraId="78E2F0D1" w14:textId="77777777" w:rsidR="002D46D4" w:rsidRPr="000E3719" w:rsidRDefault="00C56367">
      <w:pPr>
        <w:numPr>
          <w:ilvl w:val="1"/>
          <w:numId w:val="1"/>
        </w:numPr>
        <w:tabs>
          <w:tab w:val="left" w:pos="2014"/>
        </w:tabs>
        <w:snapToGrid w:val="0"/>
        <w:spacing w:line="360" w:lineRule="auto"/>
        <w:ind w:left="1638" w:hanging="929"/>
      </w:pPr>
      <w:r w:rsidRPr="000E3719">
        <w:rPr>
          <w:rFonts w:hint="eastAsia"/>
        </w:rPr>
        <w:t>履约保证金或保函不予退还的情形</w:t>
      </w:r>
      <w:r w:rsidRPr="000E3719">
        <w:t> </w:t>
      </w:r>
    </w:p>
    <w:p w14:paraId="353D7E88" w14:textId="77777777" w:rsidR="002D46D4" w:rsidRPr="000E3719" w:rsidRDefault="00C56367">
      <w:pPr>
        <w:numPr>
          <w:ilvl w:val="2"/>
          <w:numId w:val="1"/>
        </w:numPr>
        <w:tabs>
          <w:tab w:val="left" w:pos="1080"/>
          <w:tab w:val="left" w:pos="2014"/>
        </w:tabs>
        <w:snapToGrid w:val="0"/>
        <w:spacing w:line="360" w:lineRule="auto"/>
      </w:pPr>
      <w:r w:rsidRPr="000E3719">
        <w:rPr>
          <w:rFonts w:hint="eastAsia"/>
        </w:rPr>
        <w:t>中标人与采购人签订合同及缴纳履约保证金或保函后，未按投标文件配备相应人员和设备，致使采购项目严重滞后或项目质量发生重大偏差，采购人书面通知督促后，仍不整改，采购人有权解除合同并清退该中标人，中标人所缴纳的履约保证金或保函不予退还，项目执行期间发生费用全部由中标人承担。</w:t>
      </w:r>
      <w:r w:rsidRPr="000E3719">
        <w:t xml:space="preserve">  </w:t>
      </w:r>
    </w:p>
    <w:p w14:paraId="132C03F2" w14:textId="77777777" w:rsidR="002D46D4" w:rsidRPr="000E3719" w:rsidRDefault="00C56367">
      <w:pPr>
        <w:numPr>
          <w:ilvl w:val="2"/>
          <w:numId w:val="1"/>
        </w:numPr>
        <w:tabs>
          <w:tab w:val="left" w:pos="1080"/>
          <w:tab w:val="left" w:pos="2014"/>
        </w:tabs>
        <w:snapToGrid w:val="0"/>
        <w:spacing w:line="360" w:lineRule="auto"/>
      </w:pPr>
      <w:r w:rsidRPr="000E3719">
        <w:rPr>
          <w:rFonts w:hint="eastAsia"/>
        </w:rPr>
        <w:t>中标人在合同履行过程中，无正当理由擅自终止合同，履约保证金或保函不予退还，造成损失超过履约保证金或保函额度的，中标人还应对超出部分予以赔偿。</w:t>
      </w:r>
    </w:p>
    <w:p w14:paraId="1AA01AE8" w14:textId="77777777" w:rsidR="002D46D4" w:rsidRPr="000E3719" w:rsidRDefault="00C56367">
      <w:pPr>
        <w:numPr>
          <w:ilvl w:val="0"/>
          <w:numId w:val="1"/>
        </w:numPr>
        <w:tabs>
          <w:tab w:val="left" w:pos="360"/>
        </w:tabs>
        <w:snapToGrid w:val="0"/>
        <w:spacing w:line="360" w:lineRule="auto"/>
        <w:ind w:left="357" w:hanging="357"/>
        <w:outlineLvl w:val="1"/>
      </w:pPr>
      <w:bookmarkStart w:id="726" w:name="_Toc136026186"/>
      <w:bookmarkEnd w:id="686"/>
      <w:bookmarkEnd w:id="687"/>
      <w:bookmarkEnd w:id="688"/>
      <w:r w:rsidRPr="000E3719">
        <w:t>询问与质疑</w:t>
      </w:r>
      <w:bookmarkEnd w:id="726"/>
    </w:p>
    <w:p w14:paraId="0B34EE68" w14:textId="77777777" w:rsidR="002D46D4" w:rsidRPr="000E3719" w:rsidRDefault="00C56367">
      <w:pPr>
        <w:numPr>
          <w:ilvl w:val="1"/>
          <w:numId w:val="1"/>
        </w:numPr>
        <w:tabs>
          <w:tab w:val="left" w:pos="1080"/>
          <w:tab w:val="left" w:pos="2014"/>
        </w:tabs>
        <w:snapToGrid w:val="0"/>
        <w:spacing w:line="360" w:lineRule="auto"/>
        <w:ind w:left="1077" w:hanging="720"/>
      </w:pPr>
      <w:r w:rsidRPr="000E3719">
        <w:t>询问</w:t>
      </w:r>
    </w:p>
    <w:p w14:paraId="08AAC122" w14:textId="77777777" w:rsidR="002D46D4" w:rsidRPr="000E3719" w:rsidRDefault="00C56367">
      <w:pPr>
        <w:numPr>
          <w:ilvl w:val="2"/>
          <w:numId w:val="1"/>
        </w:numPr>
        <w:snapToGrid w:val="0"/>
        <w:spacing w:line="360" w:lineRule="auto"/>
      </w:pPr>
      <w:r w:rsidRPr="000E3719">
        <w:t>投标人对政府采购活动事项有疑问的，可依法提出询问，并按《投标人须知资料表》载明的形式送达采购人或采购代理机构。</w:t>
      </w:r>
    </w:p>
    <w:p w14:paraId="19BFF56B" w14:textId="77777777" w:rsidR="002D46D4" w:rsidRPr="000E3719" w:rsidRDefault="00C56367">
      <w:pPr>
        <w:numPr>
          <w:ilvl w:val="2"/>
          <w:numId w:val="1"/>
        </w:numPr>
        <w:snapToGrid w:val="0"/>
        <w:spacing w:line="360" w:lineRule="auto"/>
      </w:pPr>
      <w:r w:rsidRPr="000E3719">
        <w:t>采购人或采购代理机构对投标人依法提出的询问，在</w:t>
      </w:r>
      <w:r w:rsidRPr="000E3719">
        <w:t>3</w:t>
      </w:r>
      <w:r w:rsidRPr="000E3719">
        <w:t>个工作日内作出答复，但答复的内容不得涉及商业秘密。</w:t>
      </w:r>
    </w:p>
    <w:p w14:paraId="7436C8F5" w14:textId="77777777" w:rsidR="002D46D4" w:rsidRPr="000E3719" w:rsidRDefault="00C56367">
      <w:pPr>
        <w:numPr>
          <w:ilvl w:val="1"/>
          <w:numId w:val="1"/>
        </w:numPr>
        <w:tabs>
          <w:tab w:val="left" w:pos="1080"/>
          <w:tab w:val="left" w:pos="2014"/>
        </w:tabs>
        <w:snapToGrid w:val="0"/>
        <w:spacing w:line="360" w:lineRule="auto"/>
        <w:ind w:left="1077" w:hanging="720"/>
      </w:pPr>
      <w:r w:rsidRPr="000E3719">
        <w:t>质疑</w:t>
      </w:r>
    </w:p>
    <w:p w14:paraId="74C85CF5" w14:textId="77777777" w:rsidR="002D46D4" w:rsidRPr="000E3719" w:rsidRDefault="00C56367">
      <w:pPr>
        <w:numPr>
          <w:ilvl w:val="2"/>
          <w:numId w:val="1"/>
        </w:numPr>
        <w:snapToGrid w:val="0"/>
        <w:spacing w:line="360" w:lineRule="auto"/>
      </w:pPr>
      <w:r w:rsidRPr="000E3719">
        <w:t>投标人认为采购文件、采购过程、中标结果使自己的权益受到损害的，可以在知道或者应知其权益受到损害之日起</w:t>
      </w:r>
      <w:r w:rsidRPr="000E3719">
        <w:t>7</w:t>
      </w:r>
      <w:r w:rsidRPr="000E3719">
        <w:t>个工作日内，由投标人派授权代表以书面形式向采购人、采购代理机构提出质疑。采购人、采购代理机构在收到质疑函后</w:t>
      </w:r>
      <w:r w:rsidRPr="000E3719">
        <w:t>7</w:t>
      </w:r>
      <w:r w:rsidRPr="000E3719">
        <w:t>个工作日内作出答复。</w:t>
      </w:r>
    </w:p>
    <w:p w14:paraId="45A309E1" w14:textId="77777777" w:rsidR="002D46D4" w:rsidRPr="000E3719" w:rsidRDefault="00C56367">
      <w:pPr>
        <w:numPr>
          <w:ilvl w:val="2"/>
          <w:numId w:val="1"/>
        </w:numPr>
        <w:snapToGrid w:val="0"/>
        <w:spacing w:line="360" w:lineRule="auto"/>
      </w:pPr>
      <w:r w:rsidRPr="000E3719">
        <w:t>质疑函须使用财政部制定的范本文件。</w:t>
      </w:r>
    </w:p>
    <w:p w14:paraId="1ABEE5B7" w14:textId="77777777" w:rsidR="002D46D4" w:rsidRPr="000E3719" w:rsidRDefault="00C56367">
      <w:pPr>
        <w:numPr>
          <w:ilvl w:val="2"/>
          <w:numId w:val="1"/>
        </w:numPr>
        <w:snapToGrid w:val="0"/>
        <w:spacing w:line="360" w:lineRule="auto"/>
      </w:pPr>
      <w:r w:rsidRPr="000E3719">
        <w:t>投标人为自然人的，应当由本人签字；投标人为法人或者其他组织的，应当由法定代表人、主要负责人，或者其授权代表签字或者盖章，并加盖公章。</w:t>
      </w:r>
    </w:p>
    <w:p w14:paraId="287F6351" w14:textId="77777777" w:rsidR="002D46D4" w:rsidRPr="000E3719" w:rsidRDefault="00C56367">
      <w:pPr>
        <w:numPr>
          <w:ilvl w:val="2"/>
          <w:numId w:val="1"/>
        </w:numPr>
        <w:snapToGrid w:val="0"/>
        <w:spacing w:line="360" w:lineRule="auto"/>
      </w:pPr>
      <w:r w:rsidRPr="000E3719">
        <w:lastRenderedPageBreak/>
        <w:t>投标人应在法定质疑期内一次性提出针对同一采购程序环节的质疑，法定质疑期内针对同一采购程序环节再次提出的质疑，采购人、采购代理机构有权不予答复。</w:t>
      </w:r>
    </w:p>
    <w:p w14:paraId="3A11D8FE" w14:textId="77777777" w:rsidR="002D46D4" w:rsidRPr="000E3719" w:rsidRDefault="00C56367">
      <w:pPr>
        <w:numPr>
          <w:ilvl w:val="1"/>
          <w:numId w:val="1"/>
        </w:numPr>
        <w:tabs>
          <w:tab w:val="left" w:pos="1080"/>
          <w:tab w:val="left" w:pos="2014"/>
        </w:tabs>
        <w:snapToGrid w:val="0"/>
        <w:spacing w:line="360" w:lineRule="auto"/>
        <w:ind w:left="1077" w:hanging="720"/>
      </w:pPr>
      <w:r w:rsidRPr="000E3719">
        <w:t>接收询问和质疑的联系部门、联系电话和通讯地址见《投标人须知资料表》</w:t>
      </w:r>
      <w:r w:rsidRPr="000E3719">
        <w:rPr>
          <w:rFonts w:hint="eastAsia"/>
        </w:rPr>
        <w:t>。</w:t>
      </w:r>
    </w:p>
    <w:p w14:paraId="59BE5573" w14:textId="77777777" w:rsidR="002D46D4" w:rsidRPr="000E3719" w:rsidRDefault="00C56367">
      <w:pPr>
        <w:numPr>
          <w:ilvl w:val="0"/>
          <w:numId w:val="1"/>
        </w:numPr>
        <w:tabs>
          <w:tab w:val="left" w:pos="360"/>
        </w:tabs>
        <w:snapToGrid w:val="0"/>
        <w:spacing w:line="360" w:lineRule="auto"/>
        <w:ind w:left="357" w:hanging="357"/>
        <w:outlineLvl w:val="1"/>
      </w:pPr>
      <w:bookmarkStart w:id="727" w:name="_Toc136026187"/>
      <w:r w:rsidRPr="000E3719">
        <w:t>代理费</w:t>
      </w:r>
      <w:bookmarkEnd w:id="727"/>
    </w:p>
    <w:p w14:paraId="75E0FA0F" w14:textId="77777777" w:rsidR="002D46D4" w:rsidRPr="000E3719" w:rsidRDefault="00C56367">
      <w:pPr>
        <w:numPr>
          <w:ilvl w:val="1"/>
          <w:numId w:val="1"/>
        </w:numPr>
        <w:tabs>
          <w:tab w:val="left" w:pos="900"/>
          <w:tab w:val="left" w:pos="1080"/>
          <w:tab w:val="left" w:pos="2014"/>
        </w:tabs>
        <w:snapToGrid w:val="0"/>
        <w:spacing w:line="360" w:lineRule="auto"/>
        <w:ind w:left="1077" w:hanging="720"/>
      </w:pPr>
      <w:r w:rsidRPr="000E3719">
        <w:t>收费对象、收费标准及缴纳时间见《投标人须知资料表》。由中标人支付的，中标人须一次性向采购代理机构缴纳代理费，投标报价应包含代理费用。</w:t>
      </w:r>
    </w:p>
    <w:p w14:paraId="52E6171F" w14:textId="77777777" w:rsidR="002D46D4" w:rsidRPr="000E3719" w:rsidRDefault="00C56367">
      <w:pPr>
        <w:numPr>
          <w:ilvl w:val="0"/>
          <w:numId w:val="1"/>
        </w:numPr>
        <w:tabs>
          <w:tab w:val="left" w:pos="360"/>
        </w:tabs>
        <w:snapToGrid w:val="0"/>
        <w:spacing w:line="360" w:lineRule="auto"/>
        <w:ind w:left="357" w:hanging="357"/>
        <w:outlineLvl w:val="1"/>
      </w:pPr>
      <w:bookmarkStart w:id="728" w:name="_Toc136026188"/>
      <w:r w:rsidRPr="000E3719">
        <w:rPr>
          <w:rFonts w:hint="eastAsia"/>
        </w:rPr>
        <w:t>政府采购信用担保机构</w:t>
      </w:r>
      <w:bookmarkEnd w:id="728"/>
    </w:p>
    <w:p w14:paraId="6011DBE6" w14:textId="77777777" w:rsidR="002D46D4" w:rsidRPr="000E3719" w:rsidRDefault="00C56367" w:rsidP="003A7788">
      <w:pPr>
        <w:numPr>
          <w:ilvl w:val="1"/>
          <w:numId w:val="1"/>
        </w:numPr>
        <w:tabs>
          <w:tab w:val="left" w:pos="900"/>
          <w:tab w:val="left" w:pos="1080"/>
          <w:tab w:val="left" w:pos="2014"/>
        </w:tabs>
        <w:snapToGrid w:val="0"/>
        <w:spacing w:line="360" w:lineRule="auto"/>
        <w:ind w:left="1077" w:hanging="720"/>
      </w:pPr>
      <w:r w:rsidRPr="000E3719">
        <w:t>中小型企业供应商可以自由按照财政部门规定，采用投标担保、履约担保和融资担保（如适用）。</w:t>
      </w:r>
    </w:p>
    <w:p w14:paraId="282DE604" w14:textId="77777777" w:rsidR="002D46D4" w:rsidRPr="000E3719" w:rsidRDefault="00C56367" w:rsidP="003A7788">
      <w:pPr>
        <w:numPr>
          <w:ilvl w:val="1"/>
          <w:numId w:val="1"/>
        </w:numPr>
        <w:tabs>
          <w:tab w:val="left" w:pos="900"/>
          <w:tab w:val="left" w:pos="1080"/>
          <w:tab w:val="left" w:pos="2014"/>
        </w:tabs>
        <w:snapToGrid w:val="0"/>
        <w:spacing w:line="360" w:lineRule="auto"/>
        <w:ind w:left="1077" w:hanging="720"/>
      </w:pPr>
      <w:r w:rsidRPr="000E3719">
        <w:t>供应商递交的投标担保函和履约担保函</w:t>
      </w:r>
      <w:r w:rsidRPr="000E3719">
        <w:rPr>
          <w:rFonts w:hint="eastAsia"/>
        </w:rPr>
        <w:t>应为专业担保机构出具</w:t>
      </w:r>
      <w:r w:rsidRPr="000E3719">
        <w:t>。</w:t>
      </w:r>
    </w:p>
    <w:p w14:paraId="03DDEAAB" w14:textId="77777777" w:rsidR="002D46D4" w:rsidRPr="000E3719" w:rsidRDefault="00C56367" w:rsidP="003A7788">
      <w:pPr>
        <w:numPr>
          <w:ilvl w:val="1"/>
          <w:numId w:val="1"/>
        </w:numPr>
        <w:tabs>
          <w:tab w:val="left" w:pos="900"/>
          <w:tab w:val="left" w:pos="1080"/>
          <w:tab w:val="left" w:pos="2014"/>
        </w:tabs>
        <w:snapToGrid w:val="0"/>
        <w:spacing w:line="360" w:lineRule="auto"/>
        <w:ind w:left="1077" w:hanging="720"/>
      </w:pPr>
      <w:r w:rsidRPr="000E3719">
        <w:t>供应商可以采取融资担保的形式为政府采购项目履约进行融资。</w:t>
      </w:r>
    </w:p>
    <w:p w14:paraId="738052F9" w14:textId="77777777" w:rsidR="002D46D4" w:rsidRPr="000E3719" w:rsidRDefault="00C56367" w:rsidP="003A7788">
      <w:pPr>
        <w:numPr>
          <w:ilvl w:val="1"/>
          <w:numId w:val="1"/>
        </w:numPr>
        <w:tabs>
          <w:tab w:val="left" w:pos="900"/>
          <w:tab w:val="left" w:pos="1080"/>
          <w:tab w:val="left" w:pos="2014"/>
        </w:tabs>
        <w:snapToGrid w:val="0"/>
        <w:spacing w:line="360" w:lineRule="auto"/>
        <w:ind w:left="1077" w:hanging="720"/>
      </w:pPr>
      <w:r w:rsidRPr="000E3719">
        <w:t>合格的政府采购专业信用担保公司名单见第二章投标须知资料表。</w:t>
      </w:r>
    </w:p>
    <w:p w14:paraId="1CFC04C8" w14:textId="77777777" w:rsidR="002D46D4" w:rsidRPr="000E3719" w:rsidRDefault="002D46D4">
      <w:pPr>
        <w:tabs>
          <w:tab w:val="left" w:pos="360"/>
          <w:tab w:val="left" w:pos="900"/>
        </w:tabs>
        <w:snapToGrid w:val="0"/>
        <w:spacing w:line="360" w:lineRule="auto"/>
        <w:outlineLvl w:val="1"/>
        <w:sectPr w:rsidR="002D46D4" w:rsidRPr="000E3719" w:rsidSect="005D4A9C">
          <w:headerReference w:type="even" r:id="rId22"/>
          <w:footerReference w:type="even" r:id="rId23"/>
          <w:headerReference w:type="first" r:id="rId24"/>
          <w:footerReference w:type="first" r:id="rId25"/>
          <w:pgSz w:w="11907" w:h="16840"/>
          <w:pgMar w:top="1134" w:right="1134" w:bottom="1134" w:left="1247" w:header="851" w:footer="992" w:gutter="0"/>
          <w:cols w:space="720"/>
          <w:docGrid w:linePitch="462"/>
        </w:sectPr>
      </w:pPr>
    </w:p>
    <w:p w14:paraId="0B503CE8" w14:textId="77777777" w:rsidR="002D46D4" w:rsidRPr="000E3719" w:rsidRDefault="00C56367">
      <w:pPr>
        <w:spacing w:line="360" w:lineRule="auto"/>
        <w:jc w:val="center"/>
        <w:outlineLvl w:val="0"/>
        <w:rPr>
          <w:b/>
          <w:sz w:val="36"/>
          <w:szCs w:val="36"/>
        </w:rPr>
      </w:pPr>
      <w:bookmarkStart w:id="729" w:name="_Toc150774759"/>
      <w:bookmarkStart w:id="730" w:name="_Toc305158896"/>
      <w:bookmarkStart w:id="731" w:name="_Toc226965827"/>
      <w:bookmarkStart w:id="732" w:name="_Toc142311056"/>
      <w:bookmarkStart w:id="733" w:name="_Toc127151554"/>
      <w:bookmarkStart w:id="734" w:name="_Toc353825544"/>
      <w:bookmarkStart w:id="735" w:name="_Toc305158822"/>
      <w:bookmarkStart w:id="736" w:name="_Toc265228392"/>
      <w:bookmarkStart w:id="737" w:name="_Toc150480792"/>
      <w:bookmarkStart w:id="738" w:name="_Toc353873664"/>
      <w:bookmarkStart w:id="739" w:name="_Toc264969244"/>
      <w:bookmarkStart w:id="740" w:name="_Toc226337250"/>
      <w:bookmarkStart w:id="741" w:name="_Toc353873934"/>
      <w:bookmarkStart w:id="742" w:name="_Toc99301421"/>
      <w:bookmarkStart w:id="743" w:name="_Toc136026189"/>
      <w:r w:rsidRPr="000E3719">
        <w:rPr>
          <w:b/>
          <w:sz w:val="36"/>
          <w:szCs w:val="36"/>
        </w:rPr>
        <w:lastRenderedPageBreak/>
        <w:t>第三章</w:t>
      </w:r>
      <w:r w:rsidRPr="000E3719">
        <w:rPr>
          <w:b/>
          <w:sz w:val="36"/>
          <w:szCs w:val="36"/>
        </w:rPr>
        <w:t xml:space="preserve">   </w:t>
      </w:r>
      <w:bookmarkEnd w:id="729"/>
      <w:bookmarkEnd w:id="730"/>
      <w:bookmarkEnd w:id="731"/>
      <w:bookmarkEnd w:id="732"/>
      <w:bookmarkEnd w:id="733"/>
      <w:bookmarkEnd w:id="734"/>
      <w:bookmarkEnd w:id="735"/>
      <w:bookmarkEnd w:id="736"/>
      <w:bookmarkEnd w:id="737"/>
      <w:bookmarkEnd w:id="738"/>
      <w:bookmarkEnd w:id="739"/>
      <w:bookmarkEnd w:id="740"/>
      <w:bookmarkEnd w:id="741"/>
      <w:r w:rsidRPr="000E3719">
        <w:rPr>
          <w:b/>
          <w:sz w:val="36"/>
          <w:szCs w:val="36"/>
        </w:rPr>
        <w:t>资格审查</w:t>
      </w:r>
      <w:bookmarkStart w:id="744" w:name="_Toc487900382"/>
      <w:bookmarkEnd w:id="742"/>
      <w:bookmarkEnd w:id="743"/>
    </w:p>
    <w:p w14:paraId="203D585D" w14:textId="77777777" w:rsidR="002D46D4" w:rsidRPr="000E3719" w:rsidRDefault="00C56367">
      <w:pPr>
        <w:tabs>
          <w:tab w:val="left" w:pos="360"/>
          <w:tab w:val="left" w:pos="900"/>
        </w:tabs>
        <w:snapToGrid w:val="0"/>
        <w:spacing w:line="360" w:lineRule="auto"/>
        <w:jc w:val="center"/>
        <w:outlineLvl w:val="1"/>
        <w:rPr>
          <w:b/>
        </w:rPr>
      </w:pPr>
      <w:bookmarkStart w:id="745" w:name="_Toc99301422"/>
      <w:bookmarkStart w:id="746" w:name="_Toc136026190"/>
      <w:r w:rsidRPr="000E3719">
        <w:rPr>
          <w:b/>
        </w:rPr>
        <w:t>一、资格审查程序</w:t>
      </w:r>
      <w:bookmarkEnd w:id="745"/>
      <w:bookmarkEnd w:id="746"/>
    </w:p>
    <w:p w14:paraId="6C73B795" w14:textId="77777777" w:rsidR="002D46D4" w:rsidRPr="000E3719" w:rsidRDefault="00C56367">
      <w:pPr>
        <w:pStyle w:val="a9"/>
        <w:numPr>
          <w:ilvl w:val="0"/>
          <w:numId w:val="4"/>
        </w:numPr>
      </w:pPr>
      <w:r w:rsidRPr="000E3719">
        <w:t>开标结束后，采购人或采购代理机构将根据《资格审查要求》中的规定，对投标人进行资格审查，并形成资格审查结果。</w:t>
      </w:r>
    </w:p>
    <w:p w14:paraId="2E56BA21" w14:textId="77777777" w:rsidR="002D46D4" w:rsidRPr="000E3719" w:rsidRDefault="00C56367">
      <w:pPr>
        <w:pStyle w:val="a9"/>
        <w:numPr>
          <w:ilvl w:val="0"/>
          <w:numId w:val="4"/>
        </w:numPr>
      </w:pPr>
      <w:r w:rsidRPr="000E3719">
        <w:t>《资格审查要求》中对格式有要求的，除招标文件另有规定外，均为</w:t>
      </w:r>
      <w:r w:rsidRPr="000E3719">
        <w:rPr>
          <w:rFonts w:hint="eastAsia"/>
        </w:rPr>
        <w:t>“</w:t>
      </w:r>
      <w:r w:rsidRPr="000E3719">
        <w:t>实质性格式</w:t>
      </w:r>
      <w:r w:rsidRPr="000E3719">
        <w:rPr>
          <w:rFonts w:hint="eastAsia"/>
        </w:rPr>
        <w:t>”</w:t>
      </w:r>
      <w:r w:rsidRPr="000E3719">
        <w:t>文件。</w:t>
      </w:r>
    </w:p>
    <w:p w14:paraId="502F4626" w14:textId="77777777" w:rsidR="002D46D4" w:rsidRPr="000E3719" w:rsidRDefault="00C56367">
      <w:pPr>
        <w:pStyle w:val="a9"/>
        <w:numPr>
          <w:ilvl w:val="0"/>
          <w:numId w:val="4"/>
        </w:numPr>
      </w:pPr>
      <w:r w:rsidRPr="000E3719">
        <w:t>投标人《资格证明文件》有任何一项不符合《资格审查要求》的，资格审查不合格，其</w:t>
      </w:r>
      <w:r w:rsidRPr="000E3719">
        <w:rPr>
          <w:b/>
        </w:rPr>
        <w:t>投标无效</w:t>
      </w:r>
      <w:r w:rsidRPr="000E3719">
        <w:t>。</w:t>
      </w:r>
    </w:p>
    <w:p w14:paraId="40A3088E" w14:textId="77777777" w:rsidR="002D46D4" w:rsidRPr="000E3719" w:rsidRDefault="00C56367">
      <w:pPr>
        <w:pStyle w:val="a9"/>
        <w:numPr>
          <w:ilvl w:val="0"/>
          <w:numId w:val="4"/>
        </w:numPr>
      </w:pPr>
      <w:r w:rsidRPr="000E3719">
        <w:t>资格审查合格的投标人不足</w:t>
      </w:r>
      <w:r w:rsidRPr="000E3719">
        <w:t>3</w:t>
      </w:r>
      <w:r w:rsidRPr="000E3719">
        <w:t>家的，不进行评标。</w:t>
      </w:r>
    </w:p>
    <w:p w14:paraId="498C06E1" w14:textId="77777777" w:rsidR="002D46D4" w:rsidRPr="000E3719" w:rsidRDefault="002D46D4">
      <w:pPr>
        <w:widowControl/>
        <w:jc w:val="left"/>
      </w:pPr>
    </w:p>
    <w:p w14:paraId="1BF0B0AB" w14:textId="77777777" w:rsidR="002D46D4" w:rsidRPr="000E3719" w:rsidRDefault="00C56367">
      <w:pPr>
        <w:tabs>
          <w:tab w:val="left" w:pos="360"/>
          <w:tab w:val="left" w:pos="900"/>
        </w:tabs>
        <w:snapToGrid w:val="0"/>
        <w:spacing w:line="360" w:lineRule="auto"/>
        <w:jc w:val="center"/>
        <w:outlineLvl w:val="1"/>
        <w:rPr>
          <w:b/>
        </w:rPr>
      </w:pPr>
      <w:bookmarkStart w:id="747" w:name="_Toc136026191"/>
      <w:r w:rsidRPr="000E3719">
        <w:rPr>
          <w:b/>
        </w:rPr>
        <w:t>二、资格审查要求</w:t>
      </w:r>
      <w:bookmarkEnd w:id="74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
        <w:gridCol w:w="2079"/>
        <w:gridCol w:w="5064"/>
        <w:gridCol w:w="1718"/>
      </w:tblGrid>
      <w:tr w:rsidR="000E3719" w:rsidRPr="000E3719" w14:paraId="6794D26B" w14:textId="77777777" w:rsidTr="0010107F">
        <w:trPr>
          <w:cantSplit/>
          <w:trHeight w:val="468"/>
          <w:tblHeader/>
        </w:trPr>
        <w:tc>
          <w:tcPr>
            <w:tcW w:w="452" w:type="pct"/>
            <w:vAlign w:val="center"/>
          </w:tcPr>
          <w:p w14:paraId="7BB65C2C" w14:textId="77777777" w:rsidR="002D46D4" w:rsidRPr="000E3719" w:rsidRDefault="00C56367">
            <w:pPr>
              <w:tabs>
                <w:tab w:val="left" w:pos="1080"/>
              </w:tabs>
              <w:snapToGrid w:val="0"/>
              <w:jc w:val="center"/>
              <w:rPr>
                <w:rFonts w:ascii="宋体" w:hAnsi="宋体"/>
                <w:b/>
                <w:sz w:val="21"/>
                <w:szCs w:val="21"/>
              </w:rPr>
            </w:pPr>
            <w:bookmarkStart w:id="748" w:name="_Hlt487972895"/>
            <w:bookmarkEnd w:id="748"/>
            <w:r w:rsidRPr="000E3719">
              <w:rPr>
                <w:rFonts w:ascii="宋体" w:hAnsi="宋体"/>
                <w:b/>
                <w:sz w:val="21"/>
                <w:szCs w:val="21"/>
              </w:rPr>
              <w:t>序号</w:t>
            </w:r>
          </w:p>
        </w:tc>
        <w:tc>
          <w:tcPr>
            <w:tcW w:w="1067" w:type="pct"/>
            <w:vAlign w:val="center"/>
          </w:tcPr>
          <w:p w14:paraId="1DFAEBD6" w14:textId="77777777" w:rsidR="002D46D4" w:rsidRPr="000E3719" w:rsidRDefault="00C56367">
            <w:pPr>
              <w:tabs>
                <w:tab w:val="left" w:pos="1080"/>
              </w:tabs>
              <w:snapToGrid w:val="0"/>
              <w:jc w:val="center"/>
              <w:rPr>
                <w:rFonts w:ascii="宋体" w:hAnsi="宋体"/>
                <w:b/>
                <w:sz w:val="21"/>
                <w:szCs w:val="21"/>
              </w:rPr>
            </w:pPr>
            <w:r w:rsidRPr="000E3719">
              <w:rPr>
                <w:rFonts w:ascii="宋体" w:hAnsi="宋体"/>
                <w:b/>
                <w:sz w:val="21"/>
                <w:szCs w:val="21"/>
              </w:rPr>
              <w:t>审查因素</w:t>
            </w:r>
          </w:p>
        </w:tc>
        <w:tc>
          <w:tcPr>
            <w:tcW w:w="2599" w:type="pct"/>
            <w:vAlign w:val="center"/>
          </w:tcPr>
          <w:p w14:paraId="3E36414A" w14:textId="77777777" w:rsidR="002D46D4" w:rsidRPr="000E3719" w:rsidRDefault="00C56367">
            <w:pPr>
              <w:tabs>
                <w:tab w:val="left" w:pos="1080"/>
              </w:tabs>
              <w:snapToGrid w:val="0"/>
              <w:jc w:val="center"/>
              <w:rPr>
                <w:rFonts w:ascii="宋体" w:hAnsi="宋体"/>
                <w:b/>
                <w:sz w:val="21"/>
                <w:szCs w:val="21"/>
              </w:rPr>
            </w:pPr>
            <w:r w:rsidRPr="000E3719">
              <w:rPr>
                <w:rFonts w:ascii="宋体" w:hAnsi="宋体"/>
                <w:b/>
                <w:sz w:val="21"/>
                <w:szCs w:val="21"/>
              </w:rPr>
              <w:t>审查内容</w:t>
            </w:r>
          </w:p>
        </w:tc>
        <w:tc>
          <w:tcPr>
            <w:tcW w:w="882" w:type="pct"/>
            <w:vAlign w:val="center"/>
          </w:tcPr>
          <w:p w14:paraId="427397D6" w14:textId="77777777" w:rsidR="002D46D4" w:rsidRPr="000E3719" w:rsidRDefault="00C56367">
            <w:pPr>
              <w:tabs>
                <w:tab w:val="left" w:pos="1080"/>
              </w:tabs>
              <w:snapToGrid w:val="0"/>
              <w:jc w:val="center"/>
              <w:rPr>
                <w:rFonts w:ascii="宋体" w:hAnsi="宋体"/>
                <w:b/>
                <w:sz w:val="21"/>
                <w:szCs w:val="21"/>
              </w:rPr>
            </w:pPr>
            <w:r w:rsidRPr="000E3719">
              <w:rPr>
                <w:rFonts w:ascii="宋体" w:hAnsi="宋体"/>
                <w:b/>
                <w:sz w:val="21"/>
                <w:szCs w:val="21"/>
              </w:rPr>
              <w:t>格式要求</w:t>
            </w:r>
          </w:p>
        </w:tc>
      </w:tr>
      <w:tr w:rsidR="000E3719" w:rsidRPr="000E3719" w14:paraId="0150842B" w14:textId="77777777" w:rsidTr="0010107F">
        <w:trPr>
          <w:cantSplit/>
          <w:trHeight w:val="468"/>
        </w:trPr>
        <w:tc>
          <w:tcPr>
            <w:tcW w:w="452" w:type="pct"/>
            <w:vAlign w:val="center"/>
          </w:tcPr>
          <w:p w14:paraId="53593F5E" w14:textId="77777777" w:rsidR="002D46D4" w:rsidRPr="000E3719" w:rsidRDefault="00C56367">
            <w:pPr>
              <w:tabs>
                <w:tab w:val="left" w:pos="1080"/>
              </w:tabs>
              <w:snapToGrid w:val="0"/>
              <w:jc w:val="center"/>
              <w:rPr>
                <w:rFonts w:ascii="宋体" w:hAnsi="宋体"/>
                <w:sz w:val="21"/>
                <w:szCs w:val="21"/>
              </w:rPr>
            </w:pPr>
            <w:r w:rsidRPr="000E3719">
              <w:rPr>
                <w:rFonts w:ascii="宋体" w:hAnsi="宋体"/>
                <w:sz w:val="21"/>
                <w:szCs w:val="21"/>
              </w:rPr>
              <w:t>1</w:t>
            </w:r>
          </w:p>
        </w:tc>
        <w:tc>
          <w:tcPr>
            <w:tcW w:w="1067" w:type="pct"/>
            <w:vAlign w:val="center"/>
          </w:tcPr>
          <w:p w14:paraId="21E0D397"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满足《中华人民共和国政府采购法》第二十二条规定及法律法规的其他规定</w:t>
            </w:r>
          </w:p>
        </w:tc>
        <w:tc>
          <w:tcPr>
            <w:tcW w:w="2599" w:type="pct"/>
            <w:vAlign w:val="center"/>
          </w:tcPr>
          <w:p w14:paraId="4922048C"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具体规定见第一章《招标公告》</w:t>
            </w:r>
          </w:p>
        </w:tc>
        <w:tc>
          <w:tcPr>
            <w:tcW w:w="882" w:type="pct"/>
            <w:vAlign w:val="center"/>
          </w:tcPr>
          <w:p w14:paraId="39154DA5" w14:textId="77777777" w:rsidR="002D46D4" w:rsidRPr="000E3719" w:rsidRDefault="002D46D4">
            <w:pPr>
              <w:tabs>
                <w:tab w:val="left" w:pos="1080"/>
              </w:tabs>
              <w:snapToGrid w:val="0"/>
              <w:rPr>
                <w:rFonts w:ascii="宋体" w:hAnsi="宋体"/>
                <w:sz w:val="21"/>
                <w:szCs w:val="21"/>
              </w:rPr>
            </w:pPr>
          </w:p>
        </w:tc>
      </w:tr>
      <w:tr w:rsidR="000E3719" w:rsidRPr="000E3719" w14:paraId="4E6E74EF" w14:textId="77777777" w:rsidTr="0010107F">
        <w:trPr>
          <w:cantSplit/>
          <w:trHeight w:val="468"/>
        </w:trPr>
        <w:tc>
          <w:tcPr>
            <w:tcW w:w="452" w:type="pct"/>
            <w:vAlign w:val="center"/>
          </w:tcPr>
          <w:p w14:paraId="08EB1534" w14:textId="77777777" w:rsidR="002D46D4" w:rsidRPr="000E3719" w:rsidRDefault="00C56367">
            <w:pPr>
              <w:tabs>
                <w:tab w:val="left" w:pos="1080"/>
              </w:tabs>
              <w:snapToGrid w:val="0"/>
              <w:jc w:val="center"/>
              <w:rPr>
                <w:rFonts w:ascii="宋体" w:hAnsi="宋体"/>
                <w:sz w:val="21"/>
                <w:szCs w:val="21"/>
              </w:rPr>
            </w:pPr>
            <w:r w:rsidRPr="000E3719">
              <w:rPr>
                <w:rFonts w:ascii="宋体" w:hAnsi="宋体"/>
                <w:sz w:val="21"/>
                <w:szCs w:val="21"/>
              </w:rPr>
              <w:t>1-1</w:t>
            </w:r>
          </w:p>
        </w:tc>
        <w:tc>
          <w:tcPr>
            <w:tcW w:w="1067" w:type="pct"/>
            <w:vAlign w:val="center"/>
          </w:tcPr>
          <w:p w14:paraId="3D992C7B"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营业执照等证明文件</w:t>
            </w:r>
          </w:p>
        </w:tc>
        <w:tc>
          <w:tcPr>
            <w:tcW w:w="2599" w:type="pct"/>
            <w:vAlign w:val="center"/>
          </w:tcPr>
          <w:p w14:paraId="384C3FB1"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投标人为企业（包括合伙企业）的，应提供有效的“营业执照”；</w:t>
            </w:r>
          </w:p>
          <w:p w14:paraId="603432BB"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投标人为事业单位的，应提供有效的“事业单位法人证书”；</w:t>
            </w:r>
          </w:p>
          <w:p w14:paraId="4D8B0A12" w14:textId="77777777" w:rsidR="002D46D4" w:rsidRPr="000E3719" w:rsidRDefault="00C56367">
            <w:pPr>
              <w:tabs>
                <w:tab w:val="left" w:pos="1080"/>
              </w:tabs>
              <w:snapToGrid w:val="0"/>
              <w:rPr>
                <w:rFonts w:ascii="宋体" w:hAnsi="宋体"/>
                <w:sz w:val="21"/>
                <w:szCs w:val="21"/>
              </w:rPr>
            </w:pPr>
            <w:r w:rsidRPr="000E3719">
              <w:rPr>
                <w:rFonts w:ascii="宋体" w:hAnsi="宋体" w:hint="eastAsia"/>
                <w:sz w:val="21"/>
                <w:szCs w:val="21"/>
              </w:rPr>
              <w:t>投标人是非企业机构的，应提供有效的“执业许可证”、“登记证书”等证明文件；</w:t>
            </w:r>
          </w:p>
          <w:p w14:paraId="6A0E4215"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投标人是个体工商户的，应提供有效的“个体工商户营业执照</w:t>
            </w:r>
            <w:r w:rsidRPr="000E3719">
              <w:rPr>
                <w:rFonts w:ascii="宋体" w:hAnsi="宋体" w:hint="eastAsia"/>
                <w:sz w:val="21"/>
                <w:szCs w:val="21"/>
              </w:rPr>
              <w:t>”</w:t>
            </w:r>
            <w:r w:rsidRPr="000E3719">
              <w:rPr>
                <w:rFonts w:ascii="宋体" w:hAnsi="宋体"/>
                <w:sz w:val="21"/>
                <w:szCs w:val="21"/>
              </w:rPr>
              <w:t>；</w:t>
            </w:r>
          </w:p>
          <w:p w14:paraId="400A0EE6"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投标人是自然人的，应提供有效的自然人身份证明。</w:t>
            </w:r>
          </w:p>
          <w:p w14:paraId="5CEA5D47" w14:textId="77777777" w:rsidR="002D46D4" w:rsidRPr="000E3719" w:rsidRDefault="00C56367">
            <w:pPr>
              <w:tabs>
                <w:tab w:val="left" w:pos="1080"/>
              </w:tabs>
              <w:snapToGrid w:val="0"/>
              <w:rPr>
                <w:rFonts w:ascii="宋体" w:hAnsi="宋体"/>
                <w:sz w:val="21"/>
                <w:szCs w:val="21"/>
              </w:rPr>
            </w:pPr>
            <w:r w:rsidRPr="000E3719">
              <w:rPr>
                <w:rFonts w:ascii="宋体" w:hAnsi="宋体" w:hint="eastAsia"/>
                <w:sz w:val="21"/>
                <w:szCs w:val="21"/>
              </w:rPr>
              <w:t>若本项目允许分支机构参加投标，则分支机构参加投标的，此处可提供该分支机构或其所属法人或其他组织的相应证明文件。</w:t>
            </w:r>
          </w:p>
        </w:tc>
        <w:tc>
          <w:tcPr>
            <w:tcW w:w="882" w:type="pct"/>
            <w:vAlign w:val="center"/>
          </w:tcPr>
          <w:p w14:paraId="260950D3"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提供</w:t>
            </w:r>
            <w:r w:rsidRPr="000E3719">
              <w:rPr>
                <w:rFonts w:ascii="宋体" w:hAnsi="宋体" w:hint="eastAsia"/>
                <w:sz w:val="21"/>
                <w:szCs w:val="21"/>
              </w:rPr>
              <w:t>有效</w:t>
            </w:r>
            <w:r w:rsidRPr="000E3719">
              <w:rPr>
                <w:rFonts w:ascii="宋体" w:hAnsi="宋体"/>
                <w:sz w:val="21"/>
                <w:szCs w:val="21"/>
              </w:rPr>
              <w:t>证明文件的</w:t>
            </w:r>
            <w:r w:rsidRPr="000E3719">
              <w:rPr>
                <w:rFonts w:ascii="宋体" w:hAnsi="宋体" w:hint="eastAsia"/>
                <w:sz w:val="21"/>
                <w:szCs w:val="21"/>
              </w:rPr>
              <w:t>复印件或</w:t>
            </w:r>
            <w:r w:rsidRPr="000E3719">
              <w:rPr>
                <w:rFonts w:ascii="宋体" w:hAnsi="宋体"/>
                <w:sz w:val="21"/>
                <w:szCs w:val="21"/>
              </w:rPr>
              <w:t>电子件或电子证照</w:t>
            </w:r>
          </w:p>
        </w:tc>
      </w:tr>
      <w:tr w:rsidR="000E3719" w:rsidRPr="000E3719" w14:paraId="194EA313" w14:textId="77777777" w:rsidTr="0010107F">
        <w:trPr>
          <w:cantSplit/>
          <w:trHeight w:val="468"/>
        </w:trPr>
        <w:tc>
          <w:tcPr>
            <w:tcW w:w="452" w:type="pct"/>
            <w:vAlign w:val="center"/>
          </w:tcPr>
          <w:p w14:paraId="7E88DD32" w14:textId="77777777" w:rsidR="002D46D4" w:rsidRPr="000E3719" w:rsidRDefault="00C56367">
            <w:pPr>
              <w:tabs>
                <w:tab w:val="left" w:pos="1080"/>
              </w:tabs>
              <w:snapToGrid w:val="0"/>
              <w:jc w:val="center"/>
              <w:rPr>
                <w:rFonts w:ascii="宋体" w:hAnsi="宋体"/>
                <w:sz w:val="21"/>
                <w:szCs w:val="21"/>
              </w:rPr>
            </w:pPr>
            <w:r w:rsidRPr="000E3719">
              <w:rPr>
                <w:rFonts w:ascii="宋体" w:hAnsi="宋体"/>
                <w:sz w:val="21"/>
                <w:szCs w:val="21"/>
              </w:rPr>
              <w:t>1-2</w:t>
            </w:r>
          </w:p>
        </w:tc>
        <w:tc>
          <w:tcPr>
            <w:tcW w:w="1067" w:type="pct"/>
            <w:vAlign w:val="center"/>
          </w:tcPr>
          <w:p w14:paraId="639AC857"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投标人资格声明书</w:t>
            </w:r>
          </w:p>
        </w:tc>
        <w:tc>
          <w:tcPr>
            <w:tcW w:w="2599" w:type="pct"/>
            <w:vAlign w:val="center"/>
          </w:tcPr>
          <w:p w14:paraId="44049124"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提供了符合招标文件要求的《投标人资格声明书》。</w:t>
            </w:r>
          </w:p>
        </w:tc>
        <w:tc>
          <w:tcPr>
            <w:tcW w:w="882" w:type="pct"/>
            <w:vAlign w:val="center"/>
          </w:tcPr>
          <w:p w14:paraId="7E40DC41"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格式见《投标文件格式》</w:t>
            </w:r>
          </w:p>
        </w:tc>
      </w:tr>
      <w:tr w:rsidR="000E3719" w:rsidRPr="000E3719" w14:paraId="4ADBCBFC" w14:textId="77777777" w:rsidTr="0010107F">
        <w:trPr>
          <w:cantSplit/>
          <w:trHeight w:val="468"/>
        </w:trPr>
        <w:tc>
          <w:tcPr>
            <w:tcW w:w="452" w:type="pct"/>
            <w:vAlign w:val="center"/>
          </w:tcPr>
          <w:p w14:paraId="78D2D44F" w14:textId="77777777" w:rsidR="002D46D4" w:rsidRPr="000E3719" w:rsidRDefault="00C56367">
            <w:pPr>
              <w:tabs>
                <w:tab w:val="left" w:pos="1080"/>
              </w:tabs>
              <w:snapToGrid w:val="0"/>
              <w:jc w:val="center"/>
              <w:rPr>
                <w:rFonts w:ascii="宋体" w:hAnsi="宋体"/>
                <w:sz w:val="21"/>
                <w:szCs w:val="21"/>
              </w:rPr>
            </w:pPr>
            <w:r w:rsidRPr="000E3719">
              <w:rPr>
                <w:rFonts w:ascii="宋体" w:hAnsi="宋体" w:hint="eastAsia"/>
                <w:sz w:val="21"/>
                <w:szCs w:val="21"/>
              </w:rPr>
              <w:lastRenderedPageBreak/>
              <w:t>1-</w:t>
            </w:r>
            <w:r w:rsidRPr="000E3719">
              <w:rPr>
                <w:rFonts w:ascii="宋体" w:hAnsi="宋体"/>
                <w:sz w:val="21"/>
                <w:szCs w:val="21"/>
              </w:rPr>
              <w:t>3</w:t>
            </w:r>
          </w:p>
        </w:tc>
        <w:tc>
          <w:tcPr>
            <w:tcW w:w="1067" w:type="pct"/>
            <w:vAlign w:val="center"/>
          </w:tcPr>
          <w:p w14:paraId="4B27D4AF"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投标人信用记录</w:t>
            </w:r>
          </w:p>
        </w:tc>
        <w:tc>
          <w:tcPr>
            <w:tcW w:w="2599" w:type="pct"/>
            <w:vAlign w:val="center"/>
          </w:tcPr>
          <w:p w14:paraId="52170C53"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查询渠道：信用中国网站和中国政府采购网（www.creditchina.gov.cn、www.ccgp.gov.cn）；</w:t>
            </w:r>
          </w:p>
          <w:p w14:paraId="5940A252" w14:textId="77777777" w:rsidR="002D46D4" w:rsidRPr="000E3719" w:rsidRDefault="00C56367">
            <w:pPr>
              <w:tabs>
                <w:tab w:val="left" w:pos="900"/>
                <w:tab w:val="left" w:pos="1980"/>
              </w:tabs>
              <w:snapToGrid w:val="0"/>
              <w:rPr>
                <w:rFonts w:ascii="宋体" w:hAnsi="宋体"/>
                <w:sz w:val="21"/>
                <w:szCs w:val="21"/>
              </w:rPr>
            </w:pPr>
            <w:r w:rsidRPr="000E3719">
              <w:rPr>
                <w:rFonts w:ascii="宋体" w:hAnsi="宋体"/>
                <w:sz w:val="21"/>
                <w:szCs w:val="21"/>
              </w:rPr>
              <w:t>截止时点：投标截止时间以后、</w:t>
            </w:r>
            <w:r w:rsidRPr="000E3719">
              <w:rPr>
                <w:rFonts w:ascii="宋体" w:hAnsi="宋体" w:hint="eastAsia"/>
                <w:sz w:val="21"/>
                <w:szCs w:val="21"/>
              </w:rPr>
              <w:t>资格审查阶段采购人或</w:t>
            </w:r>
            <w:r w:rsidRPr="000E3719">
              <w:rPr>
                <w:rFonts w:ascii="宋体" w:hAnsi="宋体"/>
                <w:sz w:val="21"/>
                <w:szCs w:val="21"/>
              </w:rPr>
              <w:t>采购代理机构的实际查询时间；</w:t>
            </w:r>
          </w:p>
          <w:p w14:paraId="1F9FF949" w14:textId="77777777" w:rsidR="002D46D4" w:rsidRPr="000E3719" w:rsidRDefault="00C56367">
            <w:pPr>
              <w:tabs>
                <w:tab w:val="left" w:pos="900"/>
                <w:tab w:val="left" w:pos="1980"/>
              </w:tabs>
              <w:snapToGrid w:val="0"/>
              <w:rPr>
                <w:rFonts w:ascii="宋体" w:hAnsi="宋体"/>
                <w:sz w:val="21"/>
                <w:szCs w:val="21"/>
              </w:rPr>
            </w:pPr>
            <w:r w:rsidRPr="000E3719">
              <w:rPr>
                <w:rFonts w:ascii="宋体" w:hAnsi="宋体"/>
                <w:sz w:val="21"/>
                <w:szCs w:val="21"/>
              </w:rPr>
              <w:t>信用信息查询记录和证据留存具体方式：查询结果网页打印页作为查询记录和证据，与其他采购文件一并保存；</w:t>
            </w:r>
          </w:p>
          <w:p w14:paraId="572B22A9"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信用信息的使用原则：经认定的被列入失信被执行人、重大税收违法案件当事人名单、政府采购严重违法失信行为记录名单的投标人，其</w:t>
            </w:r>
            <w:r w:rsidRPr="000E3719">
              <w:rPr>
                <w:rFonts w:ascii="宋体" w:hAnsi="宋体"/>
                <w:b/>
                <w:sz w:val="21"/>
                <w:szCs w:val="21"/>
              </w:rPr>
              <w:t>投标无效</w:t>
            </w:r>
            <w:r w:rsidRPr="000E3719">
              <w:rPr>
                <w:rFonts w:ascii="宋体" w:hAnsi="宋体"/>
                <w:sz w:val="21"/>
                <w:szCs w:val="21"/>
              </w:rPr>
              <w:t>。联合体形式投标的，联合体成员存在不良信用记录，视同联合体存在不良信用记录。</w:t>
            </w:r>
          </w:p>
        </w:tc>
        <w:tc>
          <w:tcPr>
            <w:tcW w:w="882" w:type="pct"/>
            <w:vAlign w:val="center"/>
          </w:tcPr>
          <w:p w14:paraId="2CDD8FA1"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无须投标人提供，由采购人或采购代理机构查询。</w:t>
            </w:r>
          </w:p>
        </w:tc>
      </w:tr>
      <w:tr w:rsidR="000E3719" w:rsidRPr="000E3719" w14:paraId="6ED609D6" w14:textId="77777777" w:rsidTr="0010107F">
        <w:trPr>
          <w:cantSplit/>
          <w:trHeight w:val="987"/>
        </w:trPr>
        <w:tc>
          <w:tcPr>
            <w:tcW w:w="452" w:type="pct"/>
            <w:vAlign w:val="center"/>
          </w:tcPr>
          <w:p w14:paraId="6D2D5ABC" w14:textId="77777777" w:rsidR="002D46D4" w:rsidRPr="000E3719" w:rsidRDefault="00C56367">
            <w:pPr>
              <w:tabs>
                <w:tab w:val="left" w:pos="1080"/>
              </w:tabs>
              <w:snapToGrid w:val="0"/>
              <w:jc w:val="center"/>
              <w:rPr>
                <w:rFonts w:ascii="宋体" w:hAnsi="宋体"/>
                <w:sz w:val="21"/>
                <w:szCs w:val="21"/>
              </w:rPr>
            </w:pPr>
            <w:bookmarkStart w:id="749" w:name="_Toc127161490"/>
            <w:bookmarkStart w:id="750" w:name="_Toc353873940"/>
            <w:bookmarkStart w:id="751" w:name="_Toc353825550"/>
            <w:bookmarkStart w:id="752" w:name="_Toc127151779"/>
            <w:bookmarkStart w:id="753" w:name="_Toc226965858"/>
            <w:r w:rsidRPr="000E3719">
              <w:rPr>
                <w:rFonts w:ascii="宋体" w:hAnsi="宋体"/>
                <w:sz w:val="21"/>
                <w:szCs w:val="21"/>
              </w:rPr>
              <w:t>2</w:t>
            </w:r>
          </w:p>
        </w:tc>
        <w:tc>
          <w:tcPr>
            <w:tcW w:w="1067" w:type="pct"/>
            <w:vAlign w:val="center"/>
          </w:tcPr>
          <w:p w14:paraId="7FFED67A"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中小企业声明函</w:t>
            </w:r>
            <w:r w:rsidR="00247A36" w:rsidRPr="000E3719">
              <w:rPr>
                <w:rFonts w:ascii="宋体" w:hAnsi="宋体" w:hint="eastAsia"/>
                <w:sz w:val="21"/>
                <w:szCs w:val="21"/>
              </w:rPr>
              <w:t>（如有）</w:t>
            </w:r>
          </w:p>
        </w:tc>
        <w:tc>
          <w:tcPr>
            <w:tcW w:w="2599" w:type="pct"/>
            <w:vAlign w:val="center"/>
          </w:tcPr>
          <w:p w14:paraId="6E771402" w14:textId="77777777" w:rsidR="002D46D4" w:rsidRPr="000E3719" w:rsidRDefault="00C56367">
            <w:pPr>
              <w:tabs>
                <w:tab w:val="left" w:pos="1080"/>
              </w:tabs>
              <w:snapToGrid w:val="0"/>
              <w:rPr>
                <w:rFonts w:ascii="宋体" w:hAnsi="宋体"/>
                <w:sz w:val="21"/>
                <w:szCs w:val="21"/>
              </w:rPr>
            </w:pPr>
            <w:r w:rsidRPr="000E3719">
              <w:rPr>
                <w:rFonts w:ascii="宋体" w:hAnsi="宋体"/>
                <w:sz w:val="21"/>
                <w:szCs w:val="21"/>
              </w:rPr>
              <w:t>当本项目（包）涉及预留份额专门面向中小企业采购</w:t>
            </w:r>
            <w:r w:rsidRPr="000E3719">
              <w:rPr>
                <w:rFonts w:ascii="宋体" w:hAnsi="宋体" w:hint="eastAsia"/>
                <w:sz w:val="21"/>
                <w:szCs w:val="21"/>
              </w:rPr>
              <w:t>，</w:t>
            </w:r>
            <w:r w:rsidRPr="000E3719">
              <w:rPr>
                <w:rFonts w:ascii="宋体" w:hAnsi="宋体"/>
                <w:sz w:val="21"/>
                <w:szCs w:val="21"/>
              </w:rPr>
              <w:t>此时建议在《资格证明文件》中提供。</w:t>
            </w:r>
          </w:p>
          <w:p w14:paraId="69477D25" w14:textId="77777777" w:rsidR="002D46D4" w:rsidRPr="000E3719" w:rsidRDefault="00C56367">
            <w:pPr>
              <w:tabs>
                <w:tab w:val="left" w:pos="1080"/>
              </w:tabs>
              <w:snapToGrid w:val="0"/>
              <w:rPr>
                <w:rFonts w:ascii="宋体" w:hAnsi="宋体"/>
                <w:sz w:val="21"/>
                <w:szCs w:val="21"/>
              </w:rPr>
            </w:pPr>
            <w:r w:rsidRPr="000E3719">
              <w:rPr>
                <w:rFonts w:ascii="宋体" w:hAnsi="宋体" w:hint="eastAsia"/>
                <w:sz w:val="21"/>
                <w:szCs w:val="21"/>
              </w:rPr>
              <w:t>1、投标人单独投标的，应提供中小企业声明函；如为监狱企业或</w:t>
            </w:r>
            <w:r w:rsidRPr="000E3719">
              <w:rPr>
                <w:rFonts w:ascii="宋体" w:hAnsi="宋体"/>
                <w:sz w:val="21"/>
                <w:szCs w:val="21"/>
              </w:rPr>
              <w:t>残疾人福利性单位</w:t>
            </w:r>
            <w:r w:rsidRPr="000E3719">
              <w:rPr>
                <w:rFonts w:ascii="宋体" w:hAnsi="宋体" w:hint="eastAsia"/>
                <w:sz w:val="21"/>
                <w:szCs w:val="21"/>
              </w:rPr>
              <w:t>，不必提供中小企业声明函，但须按注1或注2要求提供证明材料。</w:t>
            </w:r>
          </w:p>
          <w:p w14:paraId="7698EE59" w14:textId="77777777" w:rsidR="002D46D4" w:rsidRPr="000E3719" w:rsidRDefault="00C56367">
            <w:pPr>
              <w:tabs>
                <w:tab w:val="left" w:pos="1080"/>
              </w:tabs>
              <w:snapToGrid w:val="0"/>
              <w:rPr>
                <w:rFonts w:ascii="宋体" w:hAnsi="宋体"/>
                <w:sz w:val="21"/>
                <w:szCs w:val="21"/>
              </w:rPr>
            </w:pPr>
            <w:r w:rsidRPr="000E3719">
              <w:rPr>
                <w:rFonts w:ascii="宋体" w:hAnsi="宋体" w:hint="eastAsia"/>
                <w:sz w:val="21"/>
                <w:szCs w:val="21"/>
              </w:rPr>
              <w:t>2、如招标文件</w:t>
            </w:r>
            <w:r w:rsidRPr="000E3719">
              <w:rPr>
                <w:rFonts w:ascii="宋体" w:hAnsi="宋体"/>
                <w:sz w:val="21"/>
                <w:szCs w:val="21"/>
              </w:rPr>
              <w:t>要求以联合体形式参加或者要求合同分包的，</w:t>
            </w:r>
            <w:r w:rsidRPr="000E3719">
              <w:rPr>
                <w:rFonts w:ascii="宋体" w:hAnsi="宋体" w:hint="eastAsia"/>
                <w:sz w:val="21"/>
                <w:szCs w:val="21"/>
              </w:rPr>
              <w:t>且投标人为联合体或拟进行合同分包的，则</w:t>
            </w:r>
            <w:r w:rsidRPr="000E3719">
              <w:rPr>
                <w:rFonts w:ascii="宋体" w:hAnsi="宋体"/>
                <w:sz w:val="21"/>
                <w:szCs w:val="21"/>
              </w:rPr>
              <w:t>联合体中的中小企业、签订分包意向协议的中小企业具体情况须在《中小企业声明函》中如实填报。</w:t>
            </w:r>
            <w:r w:rsidRPr="000E3719">
              <w:rPr>
                <w:rFonts w:ascii="宋体" w:hAnsi="宋体" w:hint="eastAsia"/>
                <w:sz w:val="21"/>
                <w:szCs w:val="21"/>
              </w:rPr>
              <w:t>上述中小企业如为监狱企业或</w:t>
            </w:r>
            <w:r w:rsidRPr="000E3719">
              <w:rPr>
                <w:rFonts w:ascii="宋体" w:hAnsi="宋体"/>
                <w:sz w:val="21"/>
                <w:szCs w:val="21"/>
              </w:rPr>
              <w:t>残疾人福利性单位</w:t>
            </w:r>
            <w:r w:rsidRPr="000E3719">
              <w:rPr>
                <w:rFonts w:ascii="宋体" w:hAnsi="宋体" w:hint="eastAsia"/>
                <w:sz w:val="21"/>
                <w:szCs w:val="21"/>
              </w:rPr>
              <w:t>应在声明函中如实列明单位性质，并按注1或注2要求提供证明材料。</w:t>
            </w:r>
          </w:p>
          <w:p w14:paraId="63FCBA7A" w14:textId="77777777" w:rsidR="002D46D4" w:rsidRPr="000E3719" w:rsidRDefault="002D46D4">
            <w:pPr>
              <w:tabs>
                <w:tab w:val="left" w:pos="1080"/>
              </w:tabs>
              <w:snapToGrid w:val="0"/>
              <w:rPr>
                <w:rFonts w:ascii="宋体" w:hAnsi="宋体"/>
                <w:sz w:val="21"/>
                <w:szCs w:val="21"/>
              </w:rPr>
            </w:pPr>
          </w:p>
          <w:p w14:paraId="718AB4C2" w14:textId="77777777" w:rsidR="002D46D4" w:rsidRPr="000E3719" w:rsidRDefault="00C56367">
            <w:pPr>
              <w:tabs>
                <w:tab w:val="left" w:pos="1080"/>
              </w:tabs>
              <w:snapToGrid w:val="0"/>
              <w:rPr>
                <w:rFonts w:ascii="宋体" w:hAnsi="宋体"/>
                <w:sz w:val="21"/>
                <w:szCs w:val="21"/>
              </w:rPr>
            </w:pPr>
            <w:r w:rsidRPr="000E3719">
              <w:rPr>
                <w:rFonts w:ascii="宋体" w:hAnsi="宋体" w:hint="eastAsia"/>
                <w:sz w:val="21"/>
                <w:szCs w:val="21"/>
              </w:rPr>
              <w:t>注1：</w:t>
            </w:r>
            <w:r w:rsidRPr="000E3719">
              <w:rPr>
                <w:rFonts w:ascii="宋体" w:hAnsi="宋体"/>
                <w:sz w:val="21"/>
                <w:szCs w:val="21"/>
              </w:rPr>
              <w:t>监狱企业须提供由省级以上监狱管理局（北京市含教育矫治局）、戒毒管理局（含新疆生产建设兵团）出具的属于监狱企业的证明文件。</w:t>
            </w:r>
          </w:p>
          <w:p w14:paraId="71455987" w14:textId="77777777" w:rsidR="002D46D4" w:rsidRPr="000E3719" w:rsidRDefault="00C56367">
            <w:pPr>
              <w:tabs>
                <w:tab w:val="left" w:pos="1080"/>
              </w:tabs>
              <w:snapToGrid w:val="0"/>
              <w:rPr>
                <w:rFonts w:ascii="宋体" w:hAnsi="宋体"/>
                <w:sz w:val="21"/>
                <w:szCs w:val="21"/>
              </w:rPr>
            </w:pPr>
            <w:r w:rsidRPr="000E3719">
              <w:rPr>
                <w:rFonts w:ascii="宋体" w:hAnsi="宋体" w:hint="eastAsia"/>
                <w:sz w:val="21"/>
                <w:szCs w:val="21"/>
              </w:rPr>
              <w:t>注2：</w:t>
            </w:r>
            <w:r w:rsidRPr="000E3719">
              <w:rPr>
                <w:rFonts w:ascii="宋体" w:hAnsi="宋体"/>
                <w:sz w:val="21"/>
                <w:szCs w:val="21"/>
              </w:rPr>
              <w:t>残疾人福利性单位须按招标文件要求提供《残疾人福利性单位声明函》。</w:t>
            </w:r>
          </w:p>
        </w:tc>
        <w:tc>
          <w:tcPr>
            <w:tcW w:w="882" w:type="pct"/>
            <w:vAlign w:val="center"/>
          </w:tcPr>
          <w:p w14:paraId="0C889558" w14:textId="77777777" w:rsidR="002D46D4" w:rsidRPr="000E3719" w:rsidRDefault="00C56367">
            <w:pPr>
              <w:tabs>
                <w:tab w:val="left" w:pos="1080"/>
              </w:tabs>
              <w:snapToGrid w:val="0"/>
              <w:rPr>
                <w:rFonts w:ascii="宋体" w:hAnsi="宋体"/>
                <w:sz w:val="21"/>
                <w:szCs w:val="21"/>
              </w:rPr>
            </w:pPr>
            <w:r w:rsidRPr="000E3719">
              <w:rPr>
                <w:rFonts w:ascii="宋体" w:hAnsi="宋体" w:hint="eastAsia"/>
                <w:sz w:val="21"/>
                <w:szCs w:val="21"/>
              </w:rPr>
              <w:t>格式见《投标文件格式》</w:t>
            </w:r>
          </w:p>
        </w:tc>
      </w:tr>
      <w:tr w:rsidR="000E3719" w:rsidRPr="000E3719" w14:paraId="7F9EFBF3" w14:textId="77777777" w:rsidTr="003A7788">
        <w:trPr>
          <w:cantSplit/>
          <w:trHeight w:val="987"/>
        </w:trPr>
        <w:tc>
          <w:tcPr>
            <w:tcW w:w="452" w:type="pct"/>
            <w:vAlign w:val="center"/>
          </w:tcPr>
          <w:p w14:paraId="244451C7" w14:textId="77777777" w:rsidR="00A15DA7" w:rsidRPr="000E3719" w:rsidRDefault="004E6349" w:rsidP="00A15DA7">
            <w:pPr>
              <w:tabs>
                <w:tab w:val="left" w:pos="1080"/>
              </w:tabs>
              <w:snapToGrid w:val="0"/>
              <w:jc w:val="center"/>
              <w:rPr>
                <w:rFonts w:ascii="宋体" w:hAnsi="宋体"/>
                <w:sz w:val="21"/>
                <w:szCs w:val="21"/>
              </w:rPr>
            </w:pPr>
            <w:r w:rsidRPr="000E3719">
              <w:rPr>
                <w:rFonts w:ascii="宋体" w:hAnsi="宋体"/>
                <w:sz w:val="21"/>
                <w:szCs w:val="21"/>
              </w:rPr>
              <w:t>3</w:t>
            </w:r>
          </w:p>
        </w:tc>
        <w:tc>
          <w:tcPr>
            <w:tcW w:w="1067" w:type="pct"/>
            <w:vAlign w:val="center"/>
          </w:tcPr>
          <w:p w14:paraId="6C01FCA8" w14:textId="77777777" w:rsidR="00A15DA7" w:rsidRPr="000E3719" w:rsidRDefault="00A15DA7" w:rsidP="00A15DA7">
            <w:pPr>
              <w:tabs>
                <w:tab w:val="left" w:pos="1080"/>
              </w:tabs>
              <w:snapToGrid w:val="0"/>
              <w:rPr>
                <w:rFonts w:ascii="宋体" w:hAnsi="宋体"/>
                <w:sz w:val="21"/>
                <w:szCs w:val="21"/>
              </w:rPr>
            </w:pPr>
            <w:r w:rsidRPr="000E3719">
              <w:rPr>
                <w:rFonts w:ascii="宋体" w:hAnsi="宋体" w:hint="eastAsia"/>
                <w:sz w:val="21"/>
                <w:szCs w:val="21"/>
              </w:rPr>
              <w:t>投标保证金</w:t>
            </w:r>
            <w:r w:rsidR="00751409" w:rsidRPr="000E3719">
              <w:rPr>
                <w:rFonts w:ascii="宋体" w:hAnsi="宋体" w:hint="eastAsia"/>
                <w:sz w:val="21"/>
                <w:szCs w:val="21"/>
              </w:rPr>
              <w:t>（如有）</w:t>
            </w:r>
          </w:p>
        </w:tc>
        <w:tc>
          <w:tcPr>
            <w:tcW w:w="2599" w:type="pct"/>
            <w:vAlign w:val="center"/>
          </w:tcPr>
          <w:p w14:paraId="2346B02B" w14:textId="77777777" w:rsidR="00A15DA7" w:rsidRPr="000E3719" w:rsidRDefault="00A15DA7" w:rsidP="00A15DA7">
            <w:pPr>
              <w:tabs>
                <w:tab w:val="left" w:pos="1080"/>
              </w:tabs>
              <w:snapToGrid w:val="0"/>
              <w:rPr>
                <w:rFonts w:ascii="宋体" w:hAnsi="宋体"/>
                <w:sz w:val="21"/>
                <w:szCs w:val="21"/>
              </w:rPr>
            </w:pPr>
            <w:r w:rsidRPr="000E3719">
              <w:rPr>
                <w:rFonts w:ascii="宋体" w:hAnsi="宋体" w:hint="eastAsia"/>
                <w:sz w:val="21"/>
                <w:szCs w:val="21"/>
              </w:rPr>
              <w:t>按照招标文件的规定提交投标保证金。</w:t>
            </w:r>
          </w:p>
        </w:tc>
        <w:tc>
          <w:tcPr>
            <w:tcW w:w="882" w:type="pct"/>
            <w:vAlign w:val="center"/>
          </w:tcPr>
          <w:p w14:paraId="69E13444" w14:textId="77777777" w:rsidR="00A15DA7" w:rsidRPr="000E3719" w:rsidRDefault="00A15DA7" w:rsidP="00A15DA7">
            <w:pPr>
              <w:tabs>
                <w:tab w:val="left" w:pos="1080"/>
              </w:tabs>
              <w:snapToGrid w:val="0"/>
              <w:rPr>
                <w:rFonts w:ascii="宋体" w:hAnsi="宋体"/>
                <w:sz w:val="21"/>
                <w:szCs w:val="21"/>
              </w:rPr>
            </w:pPr>
          </w:p>
        </w:tc>
      </w:t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744"/>
    </w:tbl>
    <w:p w14:paraId="1134A506" w14:textId="77777777" w:rsidR="002D46D4" w:rsidRPr="000E3719" w:rsidRDefault="00C56367">
      <w:pPr>
        <w:widowControl/>
        <w:jc w:val="left"/>
      </w:pPr>
      <w:r w:rsidRPr="000E3719">
        <w:br w:type="page"/>
      </w:r>
    </w:p>
    <w:p w14:paraId="2BAB8184" w14:textId="77777777" w:rsidR="002D46D4" w:rsidRPr="000E3719" w:rsidRDefault="00C56367">
      <w:pPr>
        <w:spacing w:line="360" w:lineRule="auto"/>
        <w:jc w:val="center"/>
        <w:outlineLvl w:val="0"/>
        <w:rPr>
          <w:b/>
          <w:sz w:val="36"/>
          <w:szCs w:val="36"/>
        </w:rPr>
      </w:pPr>
      <w:bookmarkStart w:id="754" w:name="_Toc136026192"/>
      <w:bookmarkStart w:id="755" w:name="_Toc99301423"/>
      <w:r w:rsidRPr="000E3719">
        <w:rPr>
          <w:b/>
          <w:sz w:val="36"/>
          <w:szCs w:val="36"/>
        </w:rPr>
        <w:lastRenderedPageBreak/>
        <w:t>第四章</w:t>
      </w:r>
      <w:r w:rsidRPr="000E3719">
        <w:rPr>
          <w:b/>
          <w:sz w:val="36"/>
          <w:szCs w:val="36"/>
        </w:rPr>
        <w:t xml:space="preserve">   </w:t>
      </w:r>
      <w:bookmarkStart w:id="756" w:name="_Hlt164229061"/>
      <w:bookmarkEnd w:id="749"/>
      <w:bookmarkEnd w:id="750"/>
      <w:bookmarkEnd w:id="751"/>
      <w:bookmarkEnd w:id="752"/>
      <w:bookmarkEnd w:id="753"/>
      <w:bookmarkEnd w:id="756"/>
      <w:r w:rsidRPr="000E3719">
        <w:rPr>
          <w:b/>
          <w:sz w:val="36"/>
          <w:szCs w:val="36"/>
        </w:rPr>
        <w:t>评标程序、评标方法和评标标准</w:t>
      </w:r>
      <w:bookmarkEnd w:id="754"/>
      <w:bookmarkEnd w:id="755"/>
    </w:p>
    <w:p w14:paraId="6D94707A" w14:textId="77777777" w:rsidR="002D46D4" w:rsidRPr="000E3719" w:rsidRDefault="00C56367">
      <w:pPr>
        <w:tabs>
          <w:tab w:val="left" w:pos="360"/>
          <w:tab w:val="left" w:pos="900"/>
        </w:tabs>
        <w:snapToGrid w:val="0"/>
        <w:spacing w:line="360" w:lineRule="auto"/>
        <w:jc w:val="center"/>
        <w:outlineLvl w:val="1"/>
        <w:rPr>
          <w:b/>
        </w:rPr>
      </w:pPr>
      <w:bookmarkStart w:id="757" w:name="_Toc136026193"/>
      <w:r w:rsidRPr="000E3719">
        <w:rPr>
          <w:b/>
        </w:rPr>
        <w:t>一、评标方法</w:t>
      </w:r>
      <w:bookmarkEnd w:id="757"/>
    </w:p>
    <w:p w14:paraId="72ABFC1E" w14:textId="77777777" w:rsidR="002D46D4" w:rsidRPr="000E3719" w:rsidRDefault="00C56367">
      <w:pPr>
        <w:numPr>
          <w:ilvl w:val="0"/>
          <w:numId w:val="5"/>
        </w:numPr>
        <w:tabs>
          <w:tab w:val="left" w:pos="360"/>
        </w:tabs>
        <w:snapToGrid w:val="0"/>
        <w:spacing w:line="360" w:lineRule="auto"/>
        <w:outlineLvl w:val="1"/>
      </w:pPr>
      <w:bookmarkStart w:id="758" w:name="_Toc226965731"/>
      <w:bookmarkStart w:id="759" w:name="_Toc150774746"/>
      <w:bookmarkStart w:id="760" w:name="_Toc164351635"/>
      <w:bookmarkStart w:id="761" w:name="_Toc151193929"/>
      <w:bookmarkStart w:id="762" w:name="_Toc150480779"/>
      <w:bookmarkStart w:id="763" w:name="_Toc226965814"/>
      <w:bookmarkStart w:id="764" w:name="_Toc226309785"/>
      <w:bookmarkStart w:id="765" w:name="_Toc150774641"/>
      <w:bookmarkStart w:id="766" w:name="_Toc305158883"/>
      <w:bookmarkStart w:id="767" w:name="_Toc127151742"/>
      <w:bookmarkStart w:id="768" w:name="_Toc142311043"/>
      <w:bookmarkStart w:id="769" w:name="_Toc305158809"/>
      <w:bookmarkStart w:id="770" w:name="_Toc264969231"/>
      <w:bookmarkStart w:id="771" w:name="_Toc127151541"/>
      <w:bookmarkStart w:id="772" w:name="_Toc127161455"/>
      <w:bookmarkStart w:id="773" w:name="_Toc164229236"/>
      <w:bookmarkStart w:id="774" w:name="_Toc150509292"/>
      <w:bookmarkStart w:id="775" w:name="_Toc149720834"/>
      <w:bookmarkStart w:id="776" w:name="_Toc151193855"/>
      <w:bookmarkStart w:id="777" w:name="_Toc151193783"/>
      <w:bookmarkStart w:id="778" w:name="_Toc151193639"/>
      <w:bookmarkStart w:id="779" w:name="_Toc151193711"/>
      <w:bookmarkStart w:id="780" w:name="_Toc164229382"/>
      <w:bookmarkStart w:id="781" w:name="_Toc195842906"/>
      <w:bookmarkStart w:id="782" w:name="_Toc136026194"/>
      <w:bookmarkStart w:id="783" w:name="_Toc265228379"/>
      <w:bookmarkStart w:id="784" w:name="_Toc226337237"/>
      <w:bookmarkStart w:id="785" w:name="_Toc164608810"/>
      <w:bookmarkStart w:id="786" w:name="_Toc164608655"/>
      <w:bookmarkStart w:id="787" w:name="_Toc151190168"/>
      <w:bookmarkStart w:id="788" w:name="_Toc353873941"/>
      <w:bookmarkStart w:id="789" w:name="_Toc353825551"/>
      <w:bookmarkStart w:id="790" w:name="_Toc127151555"/>
      <w:bookmarkStart w:id="791" w:name="_Toc353825545"/>
      <w:bookmarkStart w:id="792" w:name="_Toc142311057"/>
      <w:bookmarkStart w:id="793" w:name="_Toc305158897"/>
      <w:bookmarkStart w:id="794" w:name="_Toc195842920"/>
      <w:bookmarkStart w:id="795" w:name="_Toc305158823"/>
      <w:bookmarkStart w:id="796" w:name="_Toc226337251"/>
      <w:bookmarkStart w:id="797" w:name="_Toc150774760"/>
      <w:bookmarkStart w:id="798" w:name="_Toc264969245"/>
      <w:bookmarkStart w:id="799" w:name="_Toc150480793"/>
      <w:bookmarkStart w:id="800" w:name="_Toc353873665"/>
      <w:bookmarkStart w:id="801" w:name="_Toc353873935"/>
      <w:bookmarkStart w:id="802" w:name="_Toc226965828"/>
      <w:bookmarkStart w:id="803" w:name="_Toc265228393"/>
      <w:r w:rsidRPr="000E3719">
        <w:t>投标文件的符合性审查</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4AF3F838" w14:textId="77777777" w:rsidR="002D46D4" w:rsidRPr="000E3719" w:rsidRDefault="00C56367">
      <w:pPr>
        <w:numPr>
          <w:ilvl w:val="1"/>
          <w:numId w:val="5"/>
        </w:numPr>
        <w:tabs>
          <w:tab w:val="left" w:pos="1080"/>
        </w:tabs>
        <w:snapToGrid w:val="0"/>
        <w:spacing w:line="360" w:lineRule="auto"/>
        <w:ind w:left="1077" w:hanging="720"/>
      </w:pPr>
      <w:r w:rsidRPr="000E3719">
        <w:t>评标委员会对资格审查合格的投标人的投标文件进行符合性审查，以确定其是否满足招标文件的实质性要求。</w:t>
      </w:r>
      <w:bookmarkStart w:id="804" w:name="_Toc520356167"/>
    </w:p>
    <w:p w14:paraId="0C8656C9" w14:textId="77777777" w:rsidR="002D46D4" w:rsidRPr="000E3719" w:rsidRDefault="00C56367">
      <w:pPr>
        <w:numPr>
          <w:ilvl w:val="1"/>
          <w:numId w:val="5"/>
        </w:numPr>
        <w:tabs>
          <w:tab w:val="left" w:pos="1080"/>
        </w:tabs>
        <w:snapToGrid w:val="0"/>
        <w:spacing w:line="360" w:lineRule="auto"/>
        <w:ind w:left="1077" w:hanging="720"/>
      </w:pPr>
      <w:r w:rsidRPr="000E3719">
        <w:t>评标委员会根据《符合性审查</w:t>
      </w:r>
      <w:r w:rsidRPr="000E3719">
        <w:rPr>
          <w:rFonts w:hint="eastAsia"/>
        </w:rPr>
        <w:t>要求</w:t>
      </w:r>
      <w:r w:rsidRPr="000E3719">
        <w:t>》中规定的审查因素和审查内容，对投标人的投标文件是否实质上响应招标文件进行符合性审查，并形成符合性审查评审结果。</w:t>
      </w:r>
      <w:r w:rsidRPr="000E3719">
        <w:rPr>
          <w:rFonts w:hint="eastAsia"/>
        </w:rPr>
        <w:t>投标人《商务技术文件》有任何一项不符合</w:t>
      </w:r>
      <w:r w:rsidRPr="000E3719">
        <w:t>《符合性审查</w:t>
      </w:r>
      <w:r w:rsidRPr="000E3719">
        <w:rPr>
          <w:rFonts w:hint="eastAsia"/>
        </w:rPr>
        <w:t>要求</w:t>
      </w:r>
      <w:r w:rsidRPr="000E3719">
        <w:t>》</w:t>
      </w:r>
      <w:bookmarkEnd w:id="804"/>
      <w:r w:rsidRPr="000E3719">
        <w:rPr>
          <w:rFonts w:hint="eastAsia"/>
        </w:rPr>
        <w:t>要求的，</w:t>
      </w:r>
      <w:r w:rsidRPr="000E3719">
        <w:rPr>
          <w:rFonts w:hint="eastAsia"/>
          <w:b/>
        </w:rPr>
        <w:t>投标无效</w:t>
      </w:r>
      <w:r w:rsidRPr="000E3719">
        <w:rPr>
          <w:rFonts w:hint="eastAsia"/>
        </w:rPr>
        <w:t>。</w:t>
      </w:r>
    </w:p>
    <w:p w14:paraId="18BC19B7" w14:textId="77777777" w:rsidR="0010107F" w:rsidRPr="000E3719" w:rsidRDefault="00C56367">
      <w:pPr>
        <w:tabs>
          <w:tab w:val="left" w:pos="900"/>
          <w:tab w:val="left" w:pos="1080"/>
          <w:tab w:val="left" w:pos="1589"/>
        </w:tabs>
        <w:snapToGrid w:val="0"/>
        <w:spacing w:line="360" w:lineRule="auto"/>
        <w:ind w:leftChars="-170" w:left="-51" w:hangingChars="148" w:hanging="357"/>
        <w:jc w:val="center"/>
        <w:rPr>
          <w:b/>
        </w:rPr>
      </w:pPr>
      <w:r w:rsidRPr="000E3719">
        <w:rPr>
          <w:b/>
        </w:rPr>
        <w:t>符合性审查</w:t>
      </w:r>
      <w:r w:rsidRPr="000E3719">
        <w:rPr>
          <w:rFonts w:hint="eastAsia"/>
          <w:b/>
        </w:rPr>
        <w:t>要求</w:t>
      </w:r>
    </w:p>
    <w:tbl>
      <w:tblPr>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80"/>
        <w:gridCol w:w="6926"/>
      </w:tblGrid>
      <w:tr w:rsidR="000E3719" w:rsidRPr="000E3719" w14:paraId="632870C5" w14:textId="77777777" w:rsidTr="00B65E28">
        <w:trPr>
          <w:trHeight w:val="615"/>
        </w:trPr>
        <w:tc>
          <w:tcPr>
            <w:tcW w:w="387" w:type="pct"/>
            <w:tcBorders>
              <w:top w:val="single" w:sz="4" w:space="0" w:color="auto"/>
              <w:left w:val="single" w:sz="4" w:space="0" w:color="auto"/>
              <w:bottom w:val="single" w:sz="4" w:space="0" w:color="auto"/>
              <w:right w:val="single" w:sz="4" w:space="0" w:color="auto"/>
            </w:tcBorders>
            <w:vAlign w:val="center"/>
          </w:tcPr>
          <w:p w14:paraId="033339E8" w14:textId="77777777" w:rsidR="00B65E28" w:rsidRPr="000E3719" w:rsidRDefault="00B65E28" w:rsidP="003A7788">
            <w:pPr>
              <w:jc w:val="center"/>
            </w:pPr>
            <w:r w:rsidRPr="000E3719">
              <w:t>序号</w:t>
            </w:r>
          </w:p>
        </w:tc>
        <w:tc>
          <w:tcPr>
            <w:tcW w:w="857" w:type="pct"/>
            <w:tcBorders>
              <w:top w:val="single" w:sz="4" w:space="0" w:color="auto"/>
              <w:left w:val="single" w:sz="4" w:space="0" w:color="auto"/>
              <w:bottom w:val="single" w:sz="4" w:space="0" w:color="auto"/>
              <w:right w:val="single" w:sz="4" w:space="0" w:color="auto"/>
            </w:tcBorders>
            <w:vAlign w:val="center"/>
          </w:tcPr>
          <w:p w14:paraId="5F412423" w14:textId="77777777" w:rsidR="00B65E28" w:rsidRPr="000E3719" w:rsidRDefault="00B65E28" w:rsidP="003A7788">
            <w:pPr>
              <w:jc w:val="center"/>
            </w:pPr>
            <w:r w:rsidRPr="000E3719">
              <w:t>审查因素</w:t>
            </w:r>
          </w:p>
        </w:tc>
        <w:tc>
          <w:tcPr>
            <w:tcW w:w="3756" w:type="pct"/>
            <w:tcBorders>
              <w:top w:val="single" w:sz="4" w:space="0" w:color="auto"/>
              <w:left w:val="single" w:sz="4" w:space="0" w:color="auto"/>
              <w:bottom w:val="single" w:sz="4" w:space="0" w:color="auto"/>
              <w:right w:val="single" w:sz="4" w:space="0" w:color="auto"/>
            </w:tcBorders>
            <w:vAlign w:val="center"/>
          </w:tcPr>
          <w:p w14:paraId="61144F06" w14:textId="77777777" w:rsidR="00B65E28" w:rsidRPr="000E3719" w:rsidRDefault="00B65E28" w:rsidP="003A7788">
            <w:pPr>
              <w:jc w:val="center"/>
            </w:pPr>
            <w:r w:rsidRPr="000E3719">
              <w:t>审查内容</w:t>
            </w:r>
          </w:p>
        </w:tc>
      </w:tr>
      <w:tr w:rsidR="000E3719" w:rsidRPr="000E3719" w14:paraId="6EE7FBB5" w14:textId="77777777" w:rsidTr="00B65E28">
        <w:trPr>
          <w:trHeight w:val="319"/>
        </w:trPr>
        <w:tc>
          <w:tcPr>
            <w:tcW w:w="387" w:type="pct"/>
            <w:tcBorders>
              <w:top w:val="single" w:sz="4" w:space="0" w:color="auto"/>
              <w:left w:val="single" w:sz="4" w:space="0" w:color="auto"/>
              <w:bottom w:val="single" w:sz="4" w:space="0" w:color="auto"/>
              <w:right w:val="single" w:sz="4" w:space="0" w:color="auto"/>
            </w:tcBorders>
            <w:vAlign w:val="center"/>
          </w:tcPr>
          <w:p w14:paraId="217B1C5F" w14:textId="77777777" w:rsidR="00B65E28" w:rsidRPr="000E3719" w:rsidRDefault="00B65E28" w:rsidP="003A7788">
            <w:pPr>
              <w:jc w:val="center"/>
            </w:pPr>
            <w:r w:rsidRPr="000E3719">
              <w:t>1</w:t>
            </w:r>
          </w:p>
        </w:tc>
        <w:tc>
          <w:tcPr>
            <w:tcW w:w="857" w:type="pct"/>
            <w:tcBorders>
              <w:top w:val="single" w:sz="4" w:space="0" w:color="auto"/>
              <w:left w:val="single" w:sz="4" w:space="0" w:color="auto"/>
              <w:bottom w:val="single" w:sz="4" w:space="0" w:color="auto"/>
              <w:right w:val="single" w:sz="4" w:space="0" w:color="auto"/>
            </w:tcBorders>
            <w:vAlign w:val="center"/>
          </w:tcPr>
          <w:p w14:paraId="0AFC2415" w14:textId="77777777" w:rsidR="00B65E28" w:rsidRPr="000E3719" w:rsidRDefault="00B65E28" w:rsidP="003A7788">
            <w:r w:rsidRPr="000E3719">
              <w:t>授权委托书</w:t>
            </w:r>
          </w:p>
        </w:tc>
        <w:tc>
          <w:tcPr>
            <w:tcW w:w="3756" w:type="pct"/>
            <w:tcBorders>
              <w:top w:val="single" w:sz="4" w:space="0" w:color="auto"/>
              <w:left w:val="single" w:sz="4" w:space="0" w:color="auto"/>
              <w:bottom w:val="single" w:sz="4" w:space="0" w:color="auto"/>
              <w:right w:val="single" w:sz="4" w:space="0" w:color="auto"/>
            </w:tcBorders>
            <w:vAlign w:val="center"/>
          </w:tcPr>
          <w:p w14:paraId="0600FC9E" w14:textId="77777777" w:rsidR="00B65E28" w:rsidRPr="000E3719" w:rsidRDefault="00B65E28" w:rsidP="003A7788">
            <w:r w:rsidRPr="000E3719">
              <w:t>按招标文件要求提供</w:t>
            </w:r>
            <w:r w:rsidRPr="000E3719">
              <w:rPr>
                <w:rFonts w:hint="eastAsia"/>
              </w:rPr>
              <w:t>法定代表人</w:t>
            </w:r>
            <w:r w:rsidRPr="000E3719">
              <w:t>授权委托书</w:t>
            </w:r>
            <w:r w:rsidRPr="000E3719">
              <w:rPr>
                <w:rFonts w:hint="eastAsia"/>
              </w:rPr>
              <w:t>或法定代表人身份证明书</w:t>
            </w:r>
            <w:r w:rsidRPr="000E3719">
              <w:t>；</w:t>
            </w:r>
          </w:p>
        </w:tc>
      </w:tr>
      <w:tr w:rsidR="000E3719" w:rsidRPr="000E3719" w14:paraId="286164A3" w14:textId="77777777" w:rsidTr="00B65E28">
        <w:trPr>
          <w:trHeight w:val="315"/>
        </w:trPr>
        <w:tc>
          <w:tcPr>
            <w:tcW w:w="387" w:type="pct"/>
            <w:tcBorders>
              <w:top w:val="single" w:sz="4" w:space="0" w:color="auto"/>
              <w:left w:val="single" w:sz="4" w:space="0" w:color="auto"/>
              <w:bottom w:val="single" w:sz="4" w:space="0" w:color="auto"/>
              <w:right w:val="single" w:sz="4" w:space="0" w:color="auto"/>
            </w:tcBorders>
            <w:vAlign w:val="center"/>
          </w:tcPr>
          <w:p w14:paraId="54B04570" w14:textId="77777777" w:rsidR="00B65E28" w:rsidRPr="000E3719" w:rsidRDefault="00B65E28" w:rsidP="003A7788">
            <w:pPr>
              <w:jc w:val="center"/>
            </w:pPr>
            <w:r w:rsidRPr="000E3719">
              <w:t>2</w:t>
            </w:r>
          </w:p>
        </w:tc>
        <w:tc>
          <w:tcPr>
            <w:tcW w:w="857" w:type="pct"/>
            <w:tcBorders>
              <w:top w:val="single" w:sz="4" w:space="0" w:color="auto"/>
              <w:left w:val="single" w:sz="4" w:space="0" w:color="auto"/>
              <w:bottom w:val="single" w:sz="4" w:space="0" w:color="auto"/>
              <w:right w:val="single" w:sz="4" w:space="0" w:color="auto"/>
            </w:tcBorders>
            <w:vAlign w:val="center"/>
          </w:tcPr>
          <w:p w14:paraId="0964CF1B" w14:textId="77777777" w:rsidR="00B65E28" w:rsidRPr="000E3719" w:rsidRDefault="00B65E28" w:rsidP="003A7788">
            <w:r w:rsidRPr="000E3719">
              <w:t>投标完整性</w:t>
            </w:r>
          </w:p>
        </w:tc>
        <w:tc>
          <w:tcPr>
            <w:tcW w:w="3756" w:type="pct"/>
            <w:tcBorders>
              <w:top w:val="single" w:sz="4" w:space="0" w:color="auto"/>
              <w:left w:val="single" w:sz="4" w:space="0" w:color="auto"/>
              <w:bottom w:val="single" w:sz="4" w:space="0" w:color="auto"/>
              <w:right w:val="single" w:sz="4" w:space="0" w:color="auto"/>
            </w:tcBorders>
            <w:vAlign w:val="center"/>
          </w:tcPr>
          <w:p w14:paraId="7B69E41F" w14:textId="77777777" w:rsidR="00B65E28" w:rsidRPr="000E3719" w:rsidRDefault="00B65E28" w:rsidP="003A7788">
            <w:r w:rsidRPr="000E3719">
              <w:t>未将一个采购包中的内容拆分投标；</w:t>
            </w:r>
          </w:p>
        </w:tc>
      </w:tr>
      <w:tr w:rsidR="000E3719" w:rsidRPr="000E3719" w14:paraId="32C9C979" w14:textId="77777777" w:rsidTr="00B65E28">
        <w:trPr>
          <w:trHeight w:val="615"/>
        </w:trPr>
        <w:tc>
          <w:tcPr>
            <w:tcW w:w="387" w:type="pct"/>
            <w:tcBorders>
              <w:top w:val="single" w:sz="4" w:space="0" w:color="auto"/>
              <w:left w:val="single" w:sz="4" w:space="0" w:color="auto"/>
              <w:bottom w:val="single" w:sz="4" w:space="0" w:color="auto"/>
              <w:right w:val="single" w:sz="4" w:space="0" w:color="auto"/>
            </w:tcBorders>
            <w:vAlign w:val="center"/>
          </w:tcPr>
          <w:p w14:paraId="3B5E7FEE" w14:textId="77777777" w:rsidR="00B65E28" w:rsidRPr="000E3719" w:rsidRDefault="00B65E28" w:rsidP="003A7788">
            <w:pPr>
              <w:jc w:val="center"/>
            </w:pPr>
            <w:r w:rsidRPr="000E3719">
              <w:t>3</w:t>
            </w:r>
          </w:p>
        </w:tc>
        <w:tc>
          <w:tcPr>
            <w:tcW w:w="857" w:type="pct"/>
            <w:tcBorders>
              <w:top w:val="single" w:sz="4" w:space="0" w:color="auto"/>
              <w:left w:val="single" w:sz="4" w:space="0" w:color="auto"/>
              <w:bottom w:val="single" w:sz="4" w:space="0" w:color="auto"/>
              <w:right w:val="single" w:sz="4" w:space="0" w:color="auto"/>
            </w:tcBorders>
            <w:vAlign w:val="center"/>
          </w:tcPr>
          <w:p w14:paraId="335EA893" w14:textId="77777777" w:rsidR="00B65E28" w:rsidRPr="000E3719" w:rsidRDefault="00B65E28" w:rsidP="003A7788">
            <w:r w:rsidRPr="000E3719">
              <w:t>投标报价</w:t>
            </w:r>
          </w:p>
        </w:tc>
        <w:tc>
          <w:tcPr>
            <w:tcW w:w="3756" w:type="pct"/>
            <w:tcBorders>
              <w:top w:val="single" w:sz="4" w:space="0" w:color="auto"/>
              <w:left w:val="single" w:sz="4" w:space="0" w:color="auto"/>
              <w:bottom w:val="single" w:sz="4" w:space="0" w:color="auto"/>
              <w:right w:val="single" w:sz="4" w:space="0" w:color="auto"/>
            </w:tcBorders>
            <w:vAlign w:val="center"/>
          </w:tcPr>
          <w:p w14:paraId="5175E472" w14:textId="4D89E80F" w:rsidR="00B65E28" w:rsidRPr="000E3719" w:rsidRDefault="00435050" w:rsidP="008C70D3">
            <w:r w:rsidRPr="000E3719">
              <w:rPr>
                <w:kern w:val="0"/>
              </w:rPr>
              <w:t>投标报价</w:t>
            </w:r>
            <w:r w:rsidRPr="000E3719">
              <w:rPr>
                <w:rFonts w:hint="eastAsia"/>
                <w:kern w:val="0"/>
              </w:rPr>
              <w:t>未</w:t>
            </w:r>
            <w:r w:rsidRPr="000E3719">
              <w:t>超过招标文件中规定的项目</w:t>
            </w:r>
            <w:r w:rsidRPr="000E3719">
              <w:t>/</w:t>
            </w:r>
            <w:r w:rsidRPr="000E3719">
              <w:t>采购包预算金额或者项目</w:t>
            </w:r>
            <w:r w:rsidRPr="000E3719">
              <w:t>/</w:t>
            </w:r>
            <w:r w:rsidRPr="000E3719">
              <w:t>采购包最高限价</w:t>
            </w:r>
            <w:r w:rsidRPr="000E3719">
              <w:rPr>
                <w:kern w:val="0"/>
              </w:rPr>
              <w:t>；</w:t>
            </w:r>
          </w:p>
        </w:tc>
      </w:tr>
      <w:tr w:rsidR="000E3719" w:rsidRPr="000E3719" w14:paraId="0B61C866" w14:textId="77777777" w:rsidTr="00B65E28">
        <w:trPr>
          <w:trHeight w:val="615"/>
        </w:trPr>
        <w:tc>
          <w:tcPr>
            <w:tcW w:w="387" w:type="pct"/>
            <w:tcBorders>
              <w:top w:val="single" w:sz="4" w:space="0" w:color="auto"/>
              <w:left w:val="single" w:sz="4" w:space="0" w:color="auto"/>
              <w:bottom w:val="single" w:sz="4" w:space="0" w:color="auto"/>
              <w:right w:val="single" w:sz="4" w:space="0" w:color="auto"/>
            </w:tcBorders>
            <w:vAlign w:val="center"/>
          </w:tcPr>
          <w:p w14:paraId="0242FB8E" w14:textId="77777777" w:rsidR="00B65E28" w:rsidRPr="000E3719" w:rsidRDefault="00B65E28" w:rsidP="003A7788">
            <w:pPr>
              <w:jc w:val="center"/>
            </w:pPr>
            <w:r w:rsidRPr="000E3719">
              <w:t>4</w:t>
            </w:r>
          </w:p>
        </w:tc>
        <w:tc>
          <w:tcPr>
            <w:tcW w:w="857" w:type="pct"/>
            <w:tcBorders>
              <w:top w:val="single" w:sz="4" w:space="0" w:color="auto"/>
              <w:left w:val="single" w:sz="4" w:space="0" w:color="auto"/>
              <w:bottom w:val="single" w:sz="4" w:space="0" w:color="auto"/>
              <w:right w:val="single" w:sz="4" w:space="0" w:color="auto"/>
            </w:tcBorders>
            <w:vAlign w:val="center"/>
          </w:tcPr>
          <w:p w14:paraId="5EB92CD5" w14:textId="77777777" w:rsidR="00B65E28" w:rsidRPr="000E3719" w:rsidRDefault="00B65E28" w:rsidP="003A7788">
            <w:r w:rsidRPr="000E3719">
              <w:t>报价唯一性</w:t>
            </w:r>
          </w:p>
        </w:tc>
        <w:tc>
          <w:tcPr>
            <w:tcW w:w="3756" w:type="pct"/>
            <w:tcBorders>
              <w:top w:val="single" w:sz="4" w:space="0" w:color="auto"/>
              <w:left w:val="single" w:sz="4" w:space="0" w:color="auto"/>
              <w:bottom w:val="single" w:sz="4" w:space="0" w:color="auto"/>
              <w:right w:val="single" w:sz="4" w:space="0" w:color="auto"/>
            </w:tcBorders>
            <w:vAlign w:val="center"/>
          </w:tcPr>
          <w:p w14:paraId="00F9D4B5" w14:textId="77777777" w:rsidR="00B65E28" w:rsidRPr="000E3719" w:rsidRDefault="00B65E28" w:rsidP="003A7788">
            <w:r w:rsidRPr="000E3719">
              <w:t>投标文件未出现可选择性或可调整的报价（招标文件另有规定的除外）；</w:t>
            </w:r>
          </w:p>
        </w:tc>
      </w:tr>
      <w:tr w:rsidR="000E3719" w:rsidRPr="000E3719" w14:paraId="54811E1B" w14:textId="77777777" w:rsidTr="00B65E28">
        <w:trPr>
          <w:trHeight w:val="481"/>
        </w:trPr>
        <w:tc>
          <w:tcPr>
            <w:tcW w:w="387" w:type="pct"/>
            <w:tcBorders>
              <w:top w:val="single" w:sz="4" w:space="0" w:color="auto"/>
              <w:left w:val="single" w:sz="4" w:space="0" w:color="auto"/>
              <w:bottom w:val="single" w:sz="4" w:space="0" w:color="auto"/>
              <w:right w:val="single" w:sz="4" w:space="0" w:color="auto"/>
            </w:tcBorders>
            <w:vAlign w:val="center"/>
          </w:tcPr>
          <w:p w14:paraId="41519DB7" w14:textId="77777777" w:rsidR="00B65E28" w:rsidRPr="000E3719" w:rsidRDefault="00B65E28" w:rsidP="003A7788">
            <w:pPr>
              <w:jc w:val="center"/>
            </w:pPr>
            <w:r w:rsidRPr="000E3719">
              <w:t>5</w:t>
            </w:r>
          </w:p>
        </w:tc>
        <w:tc>
          <w:tcPr>
            <w:tcW w:w="857" w:type="pct"/>
            <w:tcBorders>
              <w:top w:val="single" w:sz="4" w:space="0" w:color="auto"/>
              <w:left w:val="single" w:sz="4" w:space="0" w:color="auto"/>
              <w:bottom w:val="single" w:sz="4" w:space="0" w:color="auto"/>
              <w:right w:val="single" w:sz="4" w:space="0" w:color="auto"/>
            </w:tcBorders>
            <w:vAlign w:val="center"/>
          </w:tcPr>
          <w:p w14:paraId="731C3E58" w14:textId="77777777" w:rsidR="00B65E28" w:rsidRPr="000E3719" w:rsidRDefault="00B65E28" w:rsidP="003A7788">
            <w:r w:rsidRPr="000E3719">
              <w:t>投标有效期</w:t>
            </w:r>
          </w:p>
        </w:tc>
        <w:tc>
          <w:tcPr>
            <w:tcW w:w="3756" w:type="pct"/>
            <w:tcBorders>
              <w:top w:val="single" w:sz="4" w:space="0" w:color="auto"/>
              <w:left w:val="single" w:sz="4" w:space="0" w:color="auto"/>
              <w:bottom w:val="single" w:sz="4" w:space="0" w:color="auto"/>
              <w:right w:val="single" w:sz="4" w:space="0" w:color="auto"/>
            </w:tcBorders>
            <w:vAlign w:val="center"/>
          </w:tcPr>
          <w:p w14:paraId="1D90BBCB" w14:textId="77777777" w:rsidR="00B65E28" w:rsidRPr="000E3719" w:rsidRDefault="00B65E28" w:rsidP="003A7788">
            <w:r w:rsidRPr="000E3719">
              <w:t>投标文件中承诺的投标有效期满足招标文件中载明的投标有效期的；</w:t>
            </w:r>
          </w:p>
        </w:tc>
      </w:tr>
      <w:tr w:rsidR="000E3719" w:rsidRPr="000E3719" w14:paraId="433F1455" w14:textId="77777777" w:rsidTr="00B65E28">
        <w:trPr>
          <w:trHeight w:val="431"/>
        </w:trPr>
        <w:tc>
          <w:tcPr>
            <w:tcW w:w="387" w:type="pct"/>
            <w:tcBorders>
              <w:top w:val="single" w:sz="4" w:space="0" w:color="auto"/>
              <w:left w:val="single" w:sz="4" w:space="0" w:color="auto"/>
              <w:bottom w:val="single" w:sz="4" w:space="0" w:color="auto"/>
              <w:right w:val="single" w:sz="4" w:space="0" w:color="auto"/>
            </w:tcBorders>
            <w:vAlign w:val="center"/>
          </w:tcPr>
          <w:p w14:paraId="786CD6F5" w14:textId="77777777" w:rsidR="00B65E28" w:rsidRPr="000E3719" w:rsidRDefault="00B65E28" w:rsidP="003A7788">
            <w:pPr>
              <w:jc w:val="center"/>
            </w:pPr>
            <w:r w:rsidRPr="000E3719">
              <w:t>6</w:t>
            </w:r>
          </w:p>
        </w:tc>
        <w:tc>
          <w:tcPr>
            <w:tcW w:w="857" w:type="pct"/>
            <w:tcBorders>
              <w:top w:val="single" w:sz="4" w:space="0" w:color="auto"/>
              <w:left w:val="single" w:sz="4" w:space="0" w:color="auto"/>
              <w:bottom w:val="single" w:sz="4" w:space="0" w:color="auto"/>
              <w:right w:val="single" w:sz="4" w:space="0" w:color="auto"/>
            </w:tcBorders>
            <w:vAlign w:val="center"/>
          </w:tcPr>
          <w:p w14:paraId="027F7D74" w14:textId="77777777" w:rsidR="00B65E28" w:rsidRPr="000E3719" w:rsidRDefault="00B65E28" w:rsidP="003A7788">
            <w:r w:rsidRPr="000E3719">
              <w:t>实质性格式</w:t>
            </w:r>
          </w:p>
        </w:tc>
        <w:tc>
          <w:tcPr>
            <w:tcW w:w="3756" w:type="pct"/>
            <w:tcBorders>
              <w:top w:val="single" w:sz="4" w:space="0" w:color="auto"/>
              <w:left w:val="single" w:sz="4" w:space="0" w:color="auto"/>
              <w:bottom w:val="single" w:sz="4" w:space="0" w:color="auto"/>
              <w:right w:val="single" w:sz="4" w:space="0" w:color="auto"/>
            </w:tcBorders>
            <w:vAlign w:val="center"/>
          </w:tcPr>
          <w:p w14:paraId="6FFC75C6" w14:textId="77777777" w:rsidR="00B65E28" w:rsidRPr="000E3719" w:rsidRDefault="00B65E28" w:rsidP="003A7788">
            <w:r w:rsidRPr="000E3719">
              <w:t>标记为</w:t>
            </w:r>
            <w:r w:rsidRPr="000E3719">
              <w:t>“</w:t>
            </w:r>
            <w:r w:rsidRPr="000E3719">
              <w:t>实质性格式</w:t>
            </w:r>
            <w:r w:rsidRPr="000E3719">
              <w:t>”</w:t>
            </w:r>
            <w:r w:rsidRPr="000E3719">
              <w:t>的文件均按招标文件要求提供且签署、盖章的；</w:t>
            </w:r>
          </w:p>
        </w:tc>
      </w:tr>
      <w:tr w:rsidR="000E3719" w:rsidRPr="000E3719" w14:paraId="3D2ADCC5" w14:textId="77777777" w:rsidTr="00B65E28">
        <w:trPr>
          <w:trHeight w:val="459"/>
        </w:trPr>
        <w:tc>
          <w:tcPr>
            <w:tcW w:w="387" w:type="pct"/>
            <w:tcBorders>
              <w:top w:val="single" w:sz="4" w:space="0" w:color="auto"/>
              <w:left w:val="single" w:sz="4" w:space="0" w:color="auto"/>
              <w:bottom w:val="single" w:sz="4" w:space="0" w:color="auto"/>
              <w:right w:val="single" w:sz="4" w:space="0" w:color="auto"/>
            </w:tcBorders>
            <w:vAlign w:val="center"/>
          </w:tcPr>
          <w:p w14:paraId="65FBE4E8" w14:textId="77777777" w:rsidR="00B65E28" w:rsidRPr="000E3719" w:rsidRDefault="00B65E28" w:rsidP="003A7788">
            <w:pPr>
              <w:jc w:val="center"/>
            </w:pPr>
            <w:r w:rsidRPr="000E3719">
              <w:t>7</w:t>
            </w:r>
          </w:p>
        </w:tc>
        <w:tc>
          <w:tcPr>
            <w:tcW w:w="857" w:type="pct"/>
            <w:tcBorders>
              <w:top w:val="single" w:sz="4" w:space="0" w:color="auto"/>
              <w:left w:val="single" w:sz="4" w:space="0" w:color="auto"/>
              <w:bottom w:val="single" w:sz="4" w:space="0" w:color="auto"/>
              <w:right w:val="single" w:sz="4" w:space="0" w:color="auto"/>
            </w:tcBorders>
            <w:vAlign w:val="center"/>
          </w:tcPr>
          <w:p w14:paraId="0B8984EE" w14:textId="77777777" w:rsidR="00B65E28" w:rsidRPr="000E3719" w:rsidRDefault="00B65E28" w:rsidP="003A7788">
            <w:r w:rsidRPr="000E3719">
              <w:rPr>
                <w:rFonts w:ascii="Segoe UI Symbol" w:hAnsi="Segoe UI Symbol" w:cs="Segoe UI Symbol"/>
              </w:rPr>
              <w:t>★</w:t>
            </w:r>
            <w:r w:rsidRPr="000E3719">
              <w:t>号条款响应</w:t>
            </w:r>
          </w:p>
        </w:tc>
        <w:tc>
          <w:tcPr>
            <w:tcW w:w="3756" w:type="pct"/>
            <w:tcBorders>
              <w:top w:val="single" w:sz="4" w:space="0" w:color="auto"/>
              <w:left w:val="single" w:sz="4" w:space="0" w:color="auto"/>
              <w:bottom w:val="single" w:sz="4" w:space="0" w:color="auto"/>
              <w:right w:val="single" w:sz="4" w:space="0" w:color="auto"/>
            </w:tcBorders>
            <w:vAlign w:val="center"/>
          </w:tcPr>
          <w:p w14:paraId="35BD6079" w14:textId="77777777" w:rsidR="00B65E28" w:rsidRPr="000E3719" w:rsidRDefault="00B65E28" w:rsidP="003A7788">
            <w:r w:rsidRPr="000E3719">
              <w:t>投标文件满足招标文件第五章《采购需求》中</w:t>
            </w:r>
            <w:r w:rsidRPr="000E3719">
              <w:rPr>
                <w:rFonts w:ascii="Segoe UI Symbol" w:hAnsi="Segoe UI Symbol" w:cs="Segoe UI Symbol"/>
              </w:rPr>
              <w:t>★</w:t>
            </w:r>
            <w:r w:rsidRPr="000E3719">
              <w:t>号条款要求的；</w:t>
            </w:r>
          </w:p>
        </w:tc>
      </w:tr>
      <w:tr w:rsidR="000E3719" w:rsidRPr="000E3719" w14:paraId="246BC40B" w14:textId="77777777" w:rsidTr="00B65E28">
        <w:trPr>
          <w:trHeight w:val="615"/>
        </w:trPr>
        <w:tc>
          <w:tcPr>
            <w:tcW w:w="387" w:type="pct"/>
            <w:tcBorders>
              <w:top w:val="single" w:sz="4" w:space="0" w:color="auto"/>
              <w:left w:val="single" w:sz="4" w:space="0" w:color="auto"/>
              <w:bottom w:val="single" w:sz="4" w:space="0" w:color="auto"/>
              <w:right w:val="single" w:sz="4" w:space="0" w:color="auto"/>
            </w:tcBorders>
            <w:vAlign w:val="center"/>
          </w:tcPr>
          <w:p w14:paraId="3064511A" w14:textId="77777777" w:rsidR="00B65E28" w:rsidRPr="000E3719" w:rsidRDefault="00B65E28" w:rsidP="003A7788">
            <w:pPr>
              <w:jc w:val="center"/>
            </w:pPr>
            <w:r w:rsidRPr="000E3719">
              <w:t>8</w:t>
            </w:r>
          </w:p>
        </w:tc>
        <w:tc>
          <w:tcPr>
            <w:tcW w:w="857" w:type="pct"/>
            <w:tcBorders>
              <w:top w:val="single" w:sz="4" w:space="0" w:color="auto"/>
              <w:left w:val="single" w:sz="4" w:space="0" w:color="auto"/>
              <w:bottom w:val="single" w:sz="4" w:space="0" w:color="auto"/>
              <w:right w:val="single" w:sz="4" w:space="0" w:color="auto"/>
            </w:tcBorders>
            <w:vAlign w:val="center"/>
          </w:tcPr>
          <w:p w14:paraId="13881CA1" w14:textId="77777777" w:rsidR="00B65E28" w:rsidRPr="000E3719" w:rsidRDefault="00B65E28" w:rsidP="003A7788">
            <w:r w:rsidRPr="000E3719">
              <w:t>拟分包情况说明（如有）</w:t>
            </w:r>
          </w:p>
        </w:tc>
        <w:tc>
          <w:tcPr>
            <w:tcW w:w="3756" w:type="pct"/>
            <w:tcBorders>
              <w:top w:val="single" w:sz="4" w:space="0" w:color="auto"/>
              <w:left w:val="single" w:sz="4" w:space="0" w:color="auto"/>
              <w:bottom w:val="single" w:sz="4" w:space="0" w:color="auto"/>
              <w:right w:val="single" w:sz="4" w:space="0" w:color="auto"/>
            </w:tcBorders>
            <w:vAlign w:val="center"/>
          </w:tcPr>
          <w:p w14:paraId="67BEF938" w14:textId="77777777" w:rsidR="00B65E28" w:rsidRPr="000E3719" w:rsidRDefault="00B65E28" w:rsidP="003A7788">
            <w:r w:rsidRPr="000E3719">
              <w:t>如本项目（包）非因</w:t>
            </w:r>
            <w:r w:rsidRPr="000E3719">
              <w:rPr>
                <w:rFonts w:hint="eastAsia"/>
              </w:rPr>
              <w:t>“</w:t>
            </w:r>
            <w:r w:rsidRPr="000E3719">
              <w:t>落实政府采购政策</w:t>
            </w:r>
            <w:r w:rsidRPr="000E3719">
              <w:rPr>
                <w:rFonts w:hint="eastAsia"/>
              </w:rPr>
              <w:t>”</w:t>
            </w:r>
            <w:r w:rsidRPr="000E3719">
              <w:t>亦允许分包，且供应商拟进行分包时，必须提供；否则无须提供；</w:t>
            </w:r>
          </w:p>
        </w:tc>
      </w:tr>
      <w:tr w:rsidR="000E3719" w:rsidRPr="000E3719" w14:paraId="24E03D11" w14:textId="77777777" w:rsidTr="00B65E28">
        <w:trPr>
          <w:trHeight w:val="234"/>
        </w:trPr>
        <w:tc>
          <w:tcPr>
            <w:tcW w:w="387" w:type="pct"/>
            <w:tcBorders>
              <w:top w:val="single" w:sz="4" w:space="0" w:color="auto"/>
              <w:left w:val="single" w:sz="4" w:space="0" w:color="auto"/>
              <w:bottom w:val="single" w:sz="4" w:space="0" w:color="auto"/>
              <w:right w:val="single" w:sz="4" w:space="0" w:color="auto"/>
            </w:tcBorders>
            <w:vAlign w:val="center"/>
          </w:tcPr>
          <w:p w14:paraId="554CA6A6" w14:textId="77777777" w:rsidR="00B65E28" w:rsidRPr="000E3719" w:rsidRDefault="00B65E28" w:rsidP="003A7788">
            <w:pPr>
              <w:jc w:val="center"/>
            </w:pPr>
          </w:p>
          <w:p w14:paraId="78A2012C" w14:textId="77777777" w:rsidR="00B65E28" w:rsidRPr="000E3719" w:rsidRDefault="00B65E28" w:rsidP="003A7788">
            <w:pPr>
              <w:jc w:val="center"/>
            </w:pPr>
            <w:r w:rsidRPr="000E3719">
              <w:t>9</w:t>
            </w:r>
          </w:p>
        </w:tc>
        <w:tc>
          <w:tcPr>
            <w:tcW w:w="857" w:type="pct"/>
            <w:tcBorders>
              <w:top w:val="single" w:sz="4" w:space="0" w:color="auto"/>
              <w:left w:val="single" w:sz="4" w:space="0" w:color="auto"/>
              <w:bottom w:val="single" w:sz="4" w:space="0" w:color="auto"/>
              <w:right w:val="single" w:sz="4" w:space="0" w:color="auto"/>
            </w:tcBorders>
            <w:vAlign w:val="center"/>
          </w:tcPr>
          <w:p w14:paraId="7A13F123" w14:textId="77777777" w:rsidR="00B65E28" w:rsidRPr="000E3719" w:rsidRDefault="00B65E28" w:rsidP="003A7788"/>
          <w:p w14:paraId="6A16CB2A" w14:textId="77777777" w:rsidR="00B65E28" w:rsidRPr="000E3719" w:rsidRDefault="00B65E28" w:rsidP="003A7788">
            <w:r w:rsidRPr="000E3719">
              <w:t>分包其他要求</w:t>
            </w:r>
          </w:p>
          <w:p w14:paraId="077D096A" w14:textId="77777777" w:rsidR="00B65E28" w:rsidRPr="000E3719" w:rsidRDefault="00B65E28" w:rsidP="003A7788">
            <w:r w:rsidRPr="000E3719">
              <w:t>（如有）</w:t>
            </w:r>
          </w:p>
        </w:tc>
        <w:tc>
          <w:tcPr>
            <w:tcW w:w="3756" w:type="pct"/>
            <w:tcBorders>
              <w:top w:val="single" w:sz="4" w:space="0" w:color="auto"/>
              <w:left w:val="single" w:sz="4" w:space="0" w:color="auto"/>
              <w:bottom w:val="single" w:sz="4" w:space="0" w:color="auto"/>
              <w:right w:val="single" w:sz="4" w:space="0" w:color="auto"/>
            </w:tcBorders>
            <w:vAlign w:val="center"/>
          </w:tcPr>
          <w:p w14:paraId="62DEE459" w14:textId="77777777" w:rsidR="00B65E28" w:rsidRPr="000E3719" w:rsidRDefault="00B65E28" w:rsidP="003A7788">
            <w:r w:rsidRPr="000E3719">
              <w:t>分包履行的内容、金额或者比例未超出《投标人须知资料表》中的规定；</w:t>
            </w:r>
          </w:p>
          <w:p w14:paraId="1BEB170E" w14:textId="77777777" w:rsidR="00B65E28" w:rsidRPr="000E3719" w:rsidRDefault="00B65E28" w:rsidP="003A7788">
            <w:r w:rsidRPr="000E3719">
              <w:t>分包承担主体具备《投标人须知资料表》载明的资质条件且提供了资质证书电子件（如有）；</w:t>
            </w:r>
          </w:p>
        </w:tc>
      </w:tr>
      <w:tr w:rsidR="000E3719" w:rsidRPr="000E3719" w14:paraId="1390FE2A" w14:textId="77777777" w:rsidTr="00B65E28">
        <w:trPr>
          <w:trHeight w:val="615"/>
        </w:trPr>
        <w:tc>
          <w:tcPr>
            <w:tcW w:w="387" w:type="pct"/>
            <w:tcBorders>
              <w:top w:val="single" w:sz="4" w:space="0" w:color="auto"/>
              <w:left w:val="single" w:sz="4" w:space="0" w:color="auto"/>
              <w:bottom w:val="single" w:sz="4" w:space="0" w:color="auto"/>
              <w:right w:val="single" w:sz="4" w:space="0" w:color="auto"/>
            </w:tcBorders>
            <w:vAlign w:val="center"/>
          </w:tcPr>
          <w:p w14:paraId="49938BDE" w14:textId="77777777" w:rsidR="00B65E28" w:rsidRPr="000E3719" w:rsidRDefault="00B65E28" w:rsidP="003A7788">
            <w:pPr>
              <w:jc w:val="center"/>
            </w:pPr>
            <w:r w:rsidRPr="000E3719">
              <w:t>10</w:t>
            </w:r>
          </w:p>
        </w:tc>
        <w:tc>
          <w:tcPr>
            <w:tcW w:w="857" w:type="pct"/>
            <w:tcBorders>
              <w:top w:val="single" w:sz="4" w:space="0" w:color="auto"/>
              <w:left w:val="single" w:sz="4" w:space="0" w:color="auto"/>
              <w:bottom w:val="single" w:sz="4" w:space="0" w:color="auto"/>
              <w:right w:val="single" w:sz="4" w:space="0" w:color="auto"/>
            </w:tcBorders>
            <w:vAlign w:val="center"/>
          </w:tcPr>
          <w:p w14:paraId="3C69A38F" w14:textId="77777777" w:rsidR="00B65E28" w:rsidRPr="000E3719" w:rsidRDefault="00B65E28" w:rsidP="003A7788">
            <w:r w:rsidRPr="000E3719">
              <w:t>报价的修正（如有）</w:t>
            </w:r>
          </w:p>
        </w:tc>
        <w:tc>
          <w:tcPr>
            <w:tcW w:w="3756" w:type="pct"/>
            <w:tcBorders>
              <w:top w:val="single" w:sz="4" w:space="0" w:color="auto"/>
              <w:left w:val="single" w:sz="4" w:space="0" w:color="auto"/>
              <w:bottom w:val="single" w:sz="4" w:space="0" w:color="auto"/>
              <w:right w:val="single" w:sz="4" w:space="0" w:color="auto"/>
            </w:tcBorders>
            <w:vAlign w:val="center"/>
          </w:tcPr>
          <w:p w14:paraId="3BB46B9B" w14:textId="77777777" w:rsidR="00B65E28" w:rsidRPr="000E3719" w:rsidRDefault="00B65E28" w:rsidP="003A7788">
            <w:r w:rsidRPr="000E3719">
              <w:t>不涉及报价修正，或投标文件报价出现前后不一致时，投标人对修正后的报价予以确认；（如有）</w:t>
            </w:r>
          </w:p>
        </w:tc>
      </w:tr>
      <w:tr w:rsidR="000E3719" w:rsidRPr="000E3719" w14:paraId="2231FDAA" w14:textId="77777777" w:rsidTr="00B65E28">
        <w:trPr>
          <w:trHeight w:val="615"/>
        </w:trPr>
        <w:tc>
          <w:tcPr>
            <w:tcW w:w="387" w:type="pct"/>
            <w:tcBorders>
              <w:top w:val="single" w:sz="4" w:space="0" w:color="auto"/>
              <w:left w:val="single" w:sz="4" w:space="0" w:color="auto"/>
              <w:bottom w:val="single" w:sz="4" w:space="0" w:color="auto"/>
              <w:right w:val="single" w:sz="4" w:space="0" w:color="auto"/>
            </w:tcBorders>
            <w:vAlign w:val="center"/>
          </w:tcPr>
          <w:p w14:paraId="3C735777" w14:textId="77777777" w:rsidR="00B65E28" w:rsidRPr="000E3719" w:rsidRDefault="00B65E28" w:rsidP="003A7788">
            <w:pPr>
              <w:jc w:val="center"/>
            </w:pPr>
          </w:p>
          <w:p w14:paraId="2FEF51A3" w14:textId="77777777" w:rsidR="00B65E28" w:rsidRPr="000E3719" w:rsidRDefault="00B65E28" w:rsidP="003A7788">
            <w:pPr>
              <w:jc w:val="center"/>
            </w:pPr>
            <w:r w:rsidRPr="000E3719">
              <w:t>11</w:t>
            </w:r>
          </w:p>
        </w:tc>
        <w:tc>
          <w:tcPr>
            <w:tcW w:w="857" w:type="pct"/>
            <w:tcBorders>
              <w:top w:val="single" w:sz="4" w:space="0" w:color="auto"/>
              <w:left w:val="single" w:sz="4" w:space="0" w:color="auto"/>
              <w:bottom w:val="single" w:sz="4" w:space="0" w:color="auto"/>
              <w:right w:val="single" w:sz="4" w:space="0" w:color="auto"/>
            </w:tcBorders>
            <w:vAlign w:val="center"/>
          </w:tcPr>
          <w:p w14:paraId="0B1BB927" w14:textId="77777777" w:rsidR="00B65E28" w:rsidRPr="000E3719" w:rsidRDefault="00B65E28" w:rsidP="003A7788"/>
          <w:p w14:paraId="419AC5F7" w14:textId="77777777" w:rsidR="00B65E28" w:rsidRPr="000E3719" w:rsidRDefault="00B65E28" w:rsidP="003A7788">
            <w:r w:rsidRPr="000E3719">
              <w:t>报价合理性</w:t>
            </w:r>
          </w:p>
        </w:tc>
        <w:tc>
          <w:tcPr>
            <w:tcW w:w="3756" w:type="pct"/>
            <w:tcBorders>
              <w:top w:val="single" w:sz="4" w:space="0" w:color="auto"/>
              <w:left w:val="single" w:sz="4" w:space="0" w:color="auto"/>
              <w:bottom w:val="single" w:sz="4" w:space="0" w:color="auto"/>
              <w:right w:val="single" w:sz="4" w:space="0" w:color="auto"/>
            </w:tcBorders>
            <w:vAlign w:val="center"/>
          </w:tcPr>
          <w:p w14:paraId="69A9626E" w14:textId="77777777" w:rsidR="00B65E28" w:rsidRPr="000E3719" w:rsidRDefault="00B65E28" w:rsidP="003A7788">
            <w:r w:rsidRPr="000E3719">
              <w:t>报价合理，或投标人的报价明显低于其他通过符合性审查投标人的报价，有可能影响产品质量或者不能诚信履约的，能够应评标委员会要求在规定时间内证明其报价合理性的；</w:t>
            </w:r>
          </w:p>
        </w:tc>
      </w:tr>
      <w:tr w:rsidR="000E3719" w:rsidRPr="000E3719" w14:paraId="04F5F312" w14:textId="77777777" w:rsidTr="00B65E28">
        <w:trPr>
          <w:trHeight w:val="346"/>
        </w:trPr>
        <w:tc>
          <w:tcPr>
            <w:tcW w:w="387" w:type="pct"/>
            <w:tcBorders>
              <w:top w:val="single" w:sz="4" w:space="0" w:color="auto"/>
              <w:left w:val="single" w:sz="4" w:space="0" w:color="auto"/>
              <w:bottom w:val="single" w:sz="4" w:space="0" w:color="auto"/>
              <w:right w:val="single" w:sz="4" w:space="0" w:color="auto"/>
            </w:tcBorders>
            <w:vAlign w:val="center"/>
          </w:tcPr>
          <w:p w14:paraId="72DD2537" w14:textId="77777777" w:rsidR="00B65E28" w:rsidRPr="000E3719" w:rsidRDefault="00B65E28" w:rsidP="003A7788">
            <w:pPr>
              <w:jc w:val="center"/>
            </w:pPr>
            <w:r w:rsidRPr="000E3719">
              <w:rPr>
                <w:rFonts w:ascii="Arial"/>
                <w:spacing w:val="-5"/>
                <w:w w:val="115"/>
              </w:rPr>
              <w:t>12</w:t>
            </w:r>
          </w:p>
        </w:tc>
        <w:tc>
          <w:tcPr>
            <w:tcW w:w="857" w:type="pct"/>
            <w:tcBorders>
              <w:top w:val="single" w:sz="4" w:space="0" w:color="auto"/>
              <w:left w:val="single" w:sz="4" w:space="0" w:color="auto"/>
              <w:bottom w:val="single" w:sz="4" w:space="0" w:color="auto"/>
              <w:right w:val="single" w:sz="4" w:space="0" w:color="auto"/>
            </w:tcBorders>
            <w:vAlign w:val="center"/>
          </w:tcPr>
          <w:p w14:paraId="28E9B39B" w14:textId="77777777" w:rsidR="00B65E28" w:rsidRPr="000E3719" w:rsidRDefault="00B65E28" w:rsidP="003A7788">
            <w:pPr>
              <w:pStyle w:val="TableParagraph"/>
              <w:spacing w:before="33"/>
              <w:ind w:left="107"/>
            </w:pPr>
            <w:r w:rsidRPr="000E3719">
              <w:rPr>
                <w:spacing w:val="-3"/>
                <w:sz w:val="24"/>
              </w:rPr>
              <w:t>进口产品</w:t>
            </w:r>
            <w:r w:rsidRPr="000E3719">
              <w:rPr>
                <w:sz w:val="24"/>
              </w:rPr>
              <w:t>（如有</w:t>
            </w:r>
            <w:r w:rsidRPr="000E3719">
              <w:rPr>
                <w:spacing w:val="-10"/>
                <w:sz w:val="24"/>
              </w:rPr>
              <w:t>）</w:t>
            </w:r>
          </w:p>
        </w:tc>
        <w:tc>
          <w:tcPr>
            <w:tcW w:w="3756" w:type="pct"/>
            <w:tcBorders>
              <w:top w:val="single" w:sz="4" w:space="0" w:color="auto"/>
              <w:left w:val="single" w:sz="4" w:space="0" w:color="auto"/>
              <w:bottom w:val="single" w:sz="4" w:space="0" w:color="auto"/>
              <w:right w:val="single" w:sz="4" w:space="0" w:color="auto"/>
            </w:tcBorders>
            <w:vAlign w:val="center"/>
          </w:tcPr>
          <w:p w14:paraId="289C0844" w14:textId="77777777" w:rsidR="00B65E28" w:rsidRPr="000E3719" w:rsidRDefault="00B65E28" w:rsidP="0067558D">
            <w:r w:rsidRPr="000E3719">
              <w:rPr>
                <w:spacing w:val="-2"/>
              </w:rPr>
              <w:t>招标文件不接受进口产品投标的内容时，投标人所投产品不含进口产品；</w:t>
            </w:r>
          </w:p>
        </w:tc>
      </w:tr>
      <w:tr w:rsidR="000E3719" w:rsidRPr="000E3719" w14:paraId="3372C530" w14:textId="77777777" w:rsidTr="00B65E28">
        <w:trPr>
          <w:trHeight w:val="615"/>
        </w:trPr>
        <w:tc>
          <w:tcPr>
            <w:tcW w:w="387" w:type="pct"/>
            <w:tcBorders>
              <w:top w:val="single" w:sz="4" w:space="0" w:color="auto"/>
              <w:left w:val="single" w:sz="4" w:space="0" w:color="auto"/>
              <w:bottom w:val="single" w:sz="4" w:space="0" w:color="auto"/>
              <w:right w:val="single" w:sz="4" w:space="0" w:color="auto"/>
            </w:tcBorders>
            <w:vAlign w:val="center"/>
          </w:tcPr>
          <w:p w14:paraId="6A7AAF43" w14:textId="77777777" w:rsidR="00B65E28" w:rsidRPr="000E3719" w:rsidRDefault="00B65E28" w:rsidP="003A7788">
            <w:pPr>
              <w:jc w:val="center"/>
              <w:rPr>
                <w:rFonts w:ascii="Arial"/>
                <w:spacing w:val="-5"/>
                <w:w w:val="115"/>
              </w:rPr>
            </w:pPr>
            <w:r w:rsidRPr="000E3719">
              <w:rPr>
                <w:rFonts w:ascii="Arial"/>
                <w:spacing w:val="-5"/>
                <w:w w:val="115"/>
              </w:rPr>
              <w:t>13</w:t>
            </w:r>
          </w:p>
        </w:tc>
        <w:tc>
          <w:tcPr>
            <w:tcW w:w="857" w:type="pct"/>
            <w:tcBorders>
              <w:top w:val="single" w:sz="4" w:space="0" w:color="auto"/>
              <w:left w:val="single" w:sz="4" w:space="0" w:color="auto"/>
              <w:bottom w:val="single" w:sz="4" w:space="0" w:color="auto"/>
              <w:right w:val="single" w:sz="4" w:space="0" w:color="auto"/>
            </w:tcBorders>
            <w:vAlign w:val="center"/>
          </w:tcPr>
          <w:p w14:paraId="7FA2803E" w14:textId="77777777" w:rsidR="00B65E28" w:rsidRPr="000E3719" w:rsidRDefault="00B65E28" w:rsidP="0067558D">
            <w:pPr>
              <w:pStyle w:val="TableParagraph"/>
              <w:spacing w:before="33"/>
              <w:ind w:left="107"/>
              <w:rPr>
                <w:spacing w:val="-3"/>
                <w:sz w:val="24"/>
                <w:lang w:eastAsia="zh-CN"/>
              </w:rPr>
            </w:pPr>
            <w:r w:rsidRPr="000E3719">
              <w:rPr>
                <w:spacing w:val="-2"/>
                <w:sz w:val="24"/>
                <w:lang w:eastAsia="zh-CN"/>
              </w:rPr>
              <w:t>国家有关部门对投标人的投标产品有强制性规定或要求</w:t>
            </w:r>
            <w:r w:rsidRPr="000E3719">
              <w:rPr>
                <w:spacing w:val="-10"/>
                <w:sz w:val="24"/>
                <w:lang w:eastAsia="zh-CN"/>
              </w:rPr>
              <w:t>的</w:t>
            </w:r>
          </w:p>
        </w:tc>
        <w:tc>
          <w:tcPr>
            <w:tcW w:w="3756" w:type="pct"/>
            <w:tcBorders>
              <w:top w:val="single" w:sz="4" w:space="0" w:color="auto"/>
              <w:left w:val="single" w:sz="4" w:space="0" w:color="auto"/>
              <w:bottom w:val="single" w:sz="4" w:space="0" w:color="auto"/>
              <w:right w:val="single" w:sz="4" w:space="0" w:color="auto"/>
            </w:tcBorders>
            <w:vAlign w:val="center"/>
          </w:tcPr>
          <w:p w14:paraId="181EC1BD" w14:textId="77777777" w:rsidR="00B65E28" w:rsidRPr="000E3719" w:rsidRDefault="00B65E28" w:rsidP="0067558D">
            <w:pPr>
              <w:pStyle w:val="TableParagraph"/>
              <w:spacing w:before="3" w:line="242" w:lineRule="auto"/>
              <w:ind w:left="108" w:right="-29"/>
              <w:rPr>
                <w:spacing w:val="80"/>
                <w:w w:val="150"/>
                <w:sz w:val="24"/>
                <w:lang w:eastAsia="zh-CN"/>
              </w:rPr>
            </w:pPr>
            <w:r w:rsidRPr="000E3719">
              <w:rPr>
                <w:spacing w:val="-2"/>
                <w:sz w:val="24"/>
                <w:lang w:eastAsia="zh-CN"/>
              </w:rPr>
              <w:t>国家有关部门对投标人的投标产品有强制性规定或要求的（如相应技术、安全、节能和环保等），投标人的投标产品应符合相应规定或要求，并提供证明文件电子件：</w:t>
            </w:r>
            <w:r w:rsidRPr="000E3719">
              <w:rPr>
                <w:spacing w:val="80"/>
                <w:w w:val="150"/>
                <w:sz w:val="24"/>
                <w:lang w:eastAsia="zh-CN"/>
              </w:rPr>
              <w:t xml:space="preserve">       </w:t>
            </w:r>
          </w:p>
          <w:p w14:paraId="6EFB22D5" w14:textId="77777777" w:rsidR="00B65E28" w:rsidRPr="000E3719" w:rsidRDefault="00B65E28" w:rsidP="0067558D">
            <w:pPr>
              <w:pStyle w:val="TableParagraph"/>
              <w:spacing w:before="3" w:line="242" w:lineRule="auto"/>
              <w:ind w:left="108" w:right="-29"/>
              <w:rPr>
                <w:spacing w:val="80"/>
                <w:sz w:val="24"/>
                <w:lang w:eastAsia="zh-CN"/>
              </w:rPr>
            </w:pPr>
            <w:r w:rsidRPr="000E3719">
              <w:rPr>
                <w:rFonts w:ascii="Arial" w:eastAsia="Arial"/>
                <w:spacing w:val="-2"/>
                <w:sz w:val="24"/>
                <w:lang w:eastAsia="zh-CN"/>
              </w:rPr>
              <w:t>1</w:t>
            </w:r>
            <w:r w:rsidRPr="000E3719">
              <w:rPr>
                <w:spacing w:val="-2"/>
                <w:sz w:val="24"/>
                <w:lang w:eastAsia="zh-CN"/>
              </w:rPr>
              <w:t>）采购的产品若属于《节能产品政府采购品目清单》范围中</w:t>
            </w:r>
            <w:r w:rsidRPr="000E3719">
              <w:rPr>
                <w:sz w:val="24"/>
                <w:lang w:eastAsia="zh-CN"/>
              </w:rPr>
              <w:t xml:space="preserve"> </w:t>
            </w:r>
            <w:r w:rsidRPr="000E3719">
              <w:rPr>
                <w:spacing w:val="-2"/>
                <w:sz w:val="24"/>
                <w:lang w:eastAsia="zh-CN"/>
              </w:rPr>
              <w:t>政府强制采购产品，则投标人所报产品必须获得国家确定的认证机构出具的、处于有效期之内的节能产品认证证书；</w:t>
            </w:r>
            <w:r w:rsidRPr="000E3719">
              <w:rPr>
                <w:spacing w:val="80"/>
                <w:sz w:val="24"/>
                <w:lang w:eastAsia="zh-CN"/>
              </w:rPr>
              <w:t xml:space="preserve">   </w:t>
            </w:r>
          </w:p>
          <w:p w14:paraId="337447E8" w14:textId="77777777" w:rsidR="00B65E28" w:rsidRPr="000E3719" w:rsidRDefault="00B65E28" w:rsidP="0067558D">
            <w:pPr>
              <w:pStyle w:val="TableParagraph"/>
              <w:spacing w:before="3" w:line="242" w:lineRule="auto"/>
              <w:ind w:left="108" w:right="-29"/>
              <w:rPr>
                <w:spacing w:val="80"/>
                <w:w w:val="150"/>
                <w:sz w:val="24"/>
                <w:lang w:eastAsia="zh-CN"/>
              </w:rPr>
            </w:pPr>
            <w:r w:rsidRPr="000E3719">
              <w:rPr>
                <w:rFonts w:ascii="Arial" w:eastAsia="Arial"/>
                <w:spacing w:val="-2"/>
                <w:sz w:val="24"/>
                <w:lang w:eastAsia="zh-CN"/>
              </w:rPr>
              <w:t>2</w:t>
            </w:r>
            <w:r w:rsidRPr="000E3719">
              <w:rPr>
                <w:spacing w:val="-2"/>
                <w:sz w:val="24"/>
                <w:lang w:eastAsia="zh-CN"/>
              </w:rPr>
              <w:t>）所投产品属于列入《网络关键设备和网络安全专用产品目</w:t>
            </w:r>
            <w:r w:rsidRPr="000E3719">
              <w:rPr>
                <w:sz w:val="24"/>
                <w:lang w:eastAsia="zh-CN"/>
              </w:rPr>
              <w:t xml:space="preserve"> </w:t>
            </w:r>
            <w:r w:rsidRPr="000E3719">
              <w:rPr>
                <w:spacing w:val="-2"/>
                <w:sz w:val="24"/>
                <w:lang w:eastAsia="zh-CN"/>
              </w:rPr>
              <w:t>录》的网络安全专用产品时，应当按照《信息安全技术网络安全专用产品安全技术要求》等相关国家标准的强制性要求，由具备资格的机构安全认证合格或者安全检测符合要求</w:t>
            </w:r>
            <w:r w:rsidRPr="000E3719">
              <w:rPr>
                <w:spacing w:val="-211"/>
                <w:sz w:val="24"/>
                <w:lang w:eastAsia="zh-CN"/>
              </w:rPr>
              <w:t>；</w:t>
            </w:r>
            <w:r w:rsidRPr="000E3719">
              <w:rPr>
                <w:sz w:val="24"/>
                <w:lang w:eastAsia="zh-CN"/>
              </w:rPr>
              <w:t>（</w:t>
            </w:r>
            <w:r w:rsidRPr="000E3719">
              <w:rPr>
                <w:spacing w:val="-2"/>
                <w:sz w:val="24"/>
                <w:lang w:eastAsia="zh-CN"/>
              </w:rPr>
              <w:t>如该产品已经获得公安部颁发的计算机信息系统安全专用产品销售许可证，且在有效期内，亦视为符合要求）</w:t>
            </w:r>
            <w:r w:rsidRPr="000E3719">
              <w:rPr>
                <w:spacing w:val="80"/>
                <w:w w:val="150"/>
                <w:sz w:val="24"/>
                <w:lang w:eastAsia="zh-CN"/>
              </w:rPr>
              <w:t xml:space="preserve">        </w:t>
            </w:r>
          </w:p>
          <w:p w14:paraId="0EF752F2" w14:textId="77777777" w:rsidR="00B65E28" w:rsidRPr="000E3719" w:rsidRDefault="00B65E28" w:rsidP="0067558D">
            <w:pPr>
              <w:pStyle w:val="TableParagraph"/>
              <w:spacing w:before="3" w:line="242" w:lineRule="auto"/>
              <w:ind w:left="108" w:right="-29"/>
              <w:rPr>
                <w:sz w:val="24"/>
                <w:lang w:eastAsia="zh-CN"/>
              </w:rPr>
            </w:pPr>
            <w:r w:rsidRPr="000E3719">
              <w:rPr>
                <w:rFonts w:ascii="Arial" w:eastAsia="Arial"/>
                <w:spacing w:val="-2"/>
                <w:sz w:val="24"/>
                <w:lang w:eastAsia="zh-CN"/>
              </w:rPr>
              <w:t>3</w:t>
            </w:r>
            <w:r w:rsidRPr="000E3719">
              <w:rPr>
                <w:spacing w:val="-2"/>
                <w:sz w:val="24"/>
                <w:lang w:eastAsia="zh-CN"/>
              </w:rPr>
              <w:t>）国家有特殊信息安全要求的项目，采购产品涉及无线局域</w:t>
            </w:r>
            <w:r w:rsidRPr="000E3719">
              <w:rPr>
                <w:sz w:val="24"/>
                <w:lang w:eastAsia="zh-CN"/>
              </w:rPr>
              <w:t xml:space="preserve"> </w:t>
            </w:r>
            <w:r w:rsidRPr="000E3719">
              <w:rPr>
                <w:spacing w:val="-2"/>
                <w:sz w:val="24"/>
                <w:lang w:eastAsia="zh-CN"/>
              </w:rPr>
              <w:t>网产品和含有无线局域网功能的计算机、通信设备、打印机、复印机、投影仪等产品的，投标产品须为符合国家无线局域网</w:t>
            </w:r>
            <w:r w:rsidRPr="000E3719">
              <w:rPr>
                <w:spacing w:val="-23"/>
                <w:sz w:val="24"/>
                <w:lang w:eastAsia="zh-CN"/>
              </w:rPr>
              <w:t>安全标准</w:t>
            </w:r>
            <w:r w:rsidRPr="000E3719">
              <w:rPr>
                <w:sz w:val="24"/>
                <w:lang w:eastAsia="zh-CN"/>
              </w:rPr>
              <w:t>（</w:t>
            </w:r>
            <w:r w:rsidRPr="000E3719">
              <w:rPr>
                <w:rFonts w:ascii="Arial" w:eastAsia="Arial"/>
                <w:sz w:val="24"/>
                <w:lang w:eastAsia="zh-CN"/>
              </w:rPr>
              <w:t>GB 15629.11/1102</w:t>
            </w:r>
            <w:r w:rsidRPr="000E3719">
              <w:rPr>
                <w:sz w:val="24"/>
                <w:lang w:eastAsia="zh-CN"/>
              </w:rPr>
              <w:t xml:space="preserve">）并通过国家产品认证的产品； </w:t>
            </w:r>
          </w:p>
          <w:p w14:paraId="4135C237" w14:textId="77777777" w:rsidR="00B65E28" w:rsidRPr="000E3719" w:rsidRDefault="00B65E28" w:rsidP="0067558D">
            <w:pPr>
              <w:pStyle w:val="TableParagraph"/>
              <w:spacing w:before="3" w:line="242" w:lineRule="auto"/>
              <w:ind w:left="108" w:right="-29"/>
              <w:rPr>
                <w:sz w:val="24"/>
                <w:lang w:eastAsia="zh-CN"/>
              </w:rPr>
            </w:pPr>
            <w:r w:rsidRPr="000E3719">
              <w:rPr>
                <w:rFonts w:ascii="Arial" w:eastAsia="Arial"/>
                <w:spacing w:val="-2"/>
                <w:sz w:val="24"/>
                <w:lang w:eastAsia="zh-CN"/>
              </w:rPr>
              <w:t>4</w:t>
            </w:r>
            <w:r w:rsidRPr="000E3719">
              <w:rPr>
                <w:spacing w:val="-2"/>
                <w:sz w:val="24"/>
                <w:lang w:eastAsia="zh-CN"/>
              </w:rPr>
              <w:t>）项目中涉及涂料、胶黏剂、油墨、清洗剂等挥发性有机物</w:t>
            </w:r>
            <w:r w:rsidRPr="000E3719">
              <w:rPr>
                <w:sz w:val="24"/>
                <w:lang w:eastAsia="zh-CN"/>
              </w:rPr>
              <w:t xml:space="preserve"> </w:t>
            </w:r>
            <w:r w:rsidRPr="000E3719">
              <w:rPr>
                <w:spacing w:val="-2"/>
                <w:sz w:val="24"/>
                <w:lang w:eastAsia="zh-CN"/>
              </w:rPr>
              <w:t>产品，且属于强制性标准的，供应商应执行符合本市和国家的</w:t>
            </w:r>
          </w:p>
          <w:p w14:paraId="46688994" w14:textId="77777777" w:rsidR="00B65E28" w:rsidRPr="000E3719" w:rsidRDefault="00B65E28" w:rsidP="0067558D">
            <w:pPr>
              <w:rPr>
                <w:spacing w:val="-2"/>
              </w:rPr>
            </w:pPr>
            <w:r w:rsidRPr="000E3719">
              <w:rPr>
                <w:rFonts w:ascii="Arial" w:eastAsia="Arial"/>
              </w:rPr>
              <w:t>VOCs</w:t>
            </w:r>
            <w:r w:rsidRPr="000E3719">
              <w:rPr>
                <w:rFonts w:ascii="Arial" w:eastAsia="Arial"/>
                <w:spacing w:val="48"/>
              </w:rPr>
              <w:t xml:space="preserve"> </w:t>
            </w:r>
            <w:r w:rsidRPr="000E3719">
              <w:rPr>
                <w:spacing w:val="-2"/>
              </w:rPr>
              <w:t>含量限制标准。</w:t>
            </w:r>
          </w:p>
        </w:tc>
      </w:tr>
      <w:tr w:rsidR="000E3719" w:rsidRPr="000E3719" w14:paraId="2A0C6CB6" w14:textId="77777777" w:rsidTr="00B65E28">
        <w:trPr>
          <w:trHeight w:val="615"/>
        </w:trPr>
        <w:tc>
          <w:tcPr>
            <w:tcW w:w="387" w:type="pct"/>
            <w:tcBorders>
              <w:top w:val="single" w:sz="4" w:space="0" w:color="auto"/>
              <w:left w:val="single" w:sz="4" w:space="0" w:color="auto"/>
              <w:bottom w:val="single" w:sz="4" w:space="0" w:color="auto"/>
              <w:right w:val="single" w:sz="4" w:space="0" w:color="auto"/>
            </w:tcBorders>
            <w:vAlign w:val="center"/>
          </w:tcPr>
          <w:p w14:paraId="550394C8" w14:textId="77777777" w:rsidR="00B65E28" w:rsidRPr="000E3719" w:rsidRDefault="00B65E28" w:rsidP="003A7788">
            <w:pPr>
              <w:pStyle w:val="TableParagraph"/>
              <w:jc w:val="center"/>
              <w:rPr>
                <w:sz w:val="28"/>
              </w:rPr>
            </w:pPr>
            <w:r w:rsidRPr="000E3719">
              <w:rPr>
                <w:rFonts w:ascii="Arial"/>
                <w:spacing w:val="-5"/>
                <w:w w:val="115"/>
                <w:sz w:val="24"/>
              </w:rPr>
              <w:t>14</w:t>
            </w:r>
          </w:p>
        </w:tc>
        <w:tc>
          <w:tcPr>
            <w:tcW w:w="857" w:type="pct"/>
            <w:tcBorders>
              <w:top w:val="single" w:sz="4" w:space="0" w:color="auto"/>
              <w:left w:val="single" w:sz="4" w:space="0" w:color="auto"/>
              <w:bottom w:val="single" w:sz="4" w:space="0" w:color="auto"/>
              <w:right w:val="single" w:sz="4" w:space="0" w:color="auto"/>
            </w:tcBorders>
            <w:vAlign w:val="center"/>
          </w:tcPr>
          <w:p w14:paraId="056FAE67" w14:textId="77777777" w:rsidR="00B65E28" w:rsidRPr="000E3719" w:rsidRDefault="00B65E28" w:rsidP="0067558D">
            <w:pPr>
              <w:pStyle w:val="TableParagraph"/>
              <w:rPr>
                <w:sz w:val="24"/>
              </w:rPr>
            </w:pPr>
            <w:r w:rsidRPr="000E3719">
              <w:rPr>
                <w:spacing w:val="-3"/>
                <w:sz w:val="24"/>
              </w:rPr>
              <w:t>公平竞争</w:t>
            </w:r>
          </w:p>
        </w:tc>
        <w:tc>
          <w:tcPr>
            <w:tcW w:w="3756" w:type="pct"/>
            <w:tcBorders>
              <w:top w:val="single" w:sz="4" w:space="0" w:color="auto"/>
              <w:left w:val="single" w:sz="4" w:space="0" w:color="auto"/>
              <w:bottom w:val="single" w:sz="4" w:space="0" w:color="auto"/>
              <w:right w:val="single" w:sz="4" w:space="0" w:color="auto"/>
            </w:tcBorders>
            <w:vAlign w:val="center"/>
          </w:tcPr>
          <w:p w14:paraId="28824E8E" w14:textId="77777777" w:rsidR="00B65E28" w:rsidRPr="000E3719" w:rsidRDefault="00B65E28" w:rsidP="003A7788">
            <w:pPr>
              <w:pStyle w:val="TableParagraph"/>
              <w:spacing w:before="2" w:line="242" w:lineRule="auto"/>
              <w:ind w:left="108" w:right="124"/>
              <w:rPr>
                <w:spacing w:val="-2"/>
                <w:sz w:val="24"/>
                <w:lang w:eastAsia="zh-CN"/>
              </w:rPr>
            </w:pPr>
            <w:r w:rsidRPr="000E3719">
              <w:rPr>
                <w:spacing w:val="-2"/>
                <w:sz w:val="24"/>
                <w:lang w:eastAsia="zh-CN"/>
              </w:rPr>
              <w:t>投标人遵循公平竞争的原则，不存在恶意串通，妨碍其他投标</w:t>
            </w:r>
            <w:r w:rsidRPr="000E3719">
              <w:rPr>
                <w:spacing w:val="-1"/>
                <w:sz w:val="24"/>
                <w:lang w:eastAsia="zh-CN"/>
              </w:rPr>
              <w:t>人的竞争行为，不存在损害采购人或者其他投标人的合法权益</w:t>
            </w:r>
            <w:r w:rsidRPr="000E3719">
              <w:rPr>
                <w:spacing w:val="-3"/>
                <w:sz w:val="24"/>
                <w:lang w:eastAsia="zh-CN"/>
              </w:rPr>
              <w:t>情形的；</w:t>
            </w:r>
          </w:p>
        </w:tc>
      </w:tr>
      <w:tr w:rsidR="000E3719" w:rsidRPr="000E3719" w14:paraId="5A91314B" w14:textId="77777777" w:rsidTr="00B65E28">
        <w:trPr>
          <w:trHeight w:val="615"/>
        </w:trPr>
        <w:tc>
          <w:tcPr>
            <w:tcW w:w="387" w:type="pct"/>
            <w:tcBorders>
              <w:top w:val="single" w:sz="4" w:space="0" w:color="auto"/>
              <w:left w:val="single" w:sz="4" w:space="0" w:color="auto"/>
              <w:bottom w:val="single" w:sz="4" w:space="0" w:color="auto"/>
              <w:right w:val="single" w:sz="4" w:space="0" w:color="auto"/>
            </w:tcBorders>
            <w:vAlign w:val="center"/>
          </w:tcPr>
          <w:p w14:paraId="39B354C4" w14:textId="77777777" w:rsidR="00B65E28" w:rsidRPr="000E3719" w:rsidRDefault="00B65E28" w:rsidP="003A7788">
            <w:pPr>
              <w:pStyle w:val="TableParagraph"/>
              <w:spacing w:before="1"/>
              <w:jc w:val="center"/>
              <w:rPr>
                <w:sz w:val="25"/>
              </w:rPr>
            </w:pPr>
            <w:r w:rsidRPr="000E3719">
              <w:rPr>
                <w:rFonts w:ascii="Arial"/>
                <w:spacing w:val="-5"/>
                <w:w w:val="115"/>
                <w:sz w:val="24"/>
              </w:rPr>
              <w:t>15</w:t>
            </w:r>
          </w:p>
        </w:tc>
        <w:tc>
          <w:tcPr>
            <w:tcW w:w="857" w:type="pct"/>
            <w:tcBorders>
              <w:top w:val="single" w:sz="4" w:space="0" w:color="auto"/>
              <w:left w:val="single" w:sz="4" w:space="0" w:color="auto"/>
              <w:bottom w:val="single" w:sz="4" w:space="0" w:color="auto"/>
              <w:right w:val="single" w:sz="4" w:space="0" w:color="auto"/>
            </w:tcBorders>
            <w:vAlign w:val="center"/>
          </w:tcPr>
          <w:p w14:paraId="2FC7A418" w14:textId="77777777" w:rsidR="00B65E28" w:rsidRPr="000E3719" w:rsidRDefault="00B65E28" w:rsidP="0067558D">
            <w:pPr>
              <w:pStyle w:val="TableParagraph"/>
              <w:spacing w:before="4"/>
              <w:rPr>
                <w:sz w:val="24"/>
              </w:rPr>
            </w:pPr>
            <w:r w:rsidRPr="000E3719">
              <w:rPr>
                <w:spacing w:val="-3"/>
                <w:sz w:val="24"/>
              </w:rPr>
              <w:t>串通投标</w:t>
            </w:r>
          </w:p>
        </w:tc>
        <w:tc>
          <w:tcPr>
            <w:tcW w:w="3756" w:type="pct"/>
            <w:tcBorders>
              <w:top w:val="single" w:sz="4" w:space="0" w:color="auto"/>
              <w:left w:val="single" w:sz="4" w:space="0" w:color="auto"/>
              <w:bottom w:val="single" w:sz="4" w:space="0" w:color="auto"/>
              <w:right w:val="single" w:sz="4" w:space="0" w:color="auto"/>
            </w:tcBorders>
            <w:vAlign w:val="center"/>
          </w:tcPr>
          <w:p w14:paraId="18EEEBBC" w14:textId="77777777" w:rsidR="00B65E28" w:rsidRPr="000E3719" w:rsidRDefault="00B65E28" w:rsidP="0067558D">
            <w:pPr>
              <w:pStyle w:val="TableParagraph"/>
              <w:spacing w:before="1" w:line="242" w:lineRule="auto"/>
              <w:ind w:left="108" w:right="-29"/>
              <w:jc w:val="both"/>
              <w:rPr>
                <w:sz w:val="24"/>
                <w:lang w:eastAsia="zh-CN"/>
              </w:rPr>
            </w:pPr>
            <w:r w:rsidRPr="000E3719">
              <w:rPr>
                <w:spacing w:val="-2"/>
                <w:sz w:val="24"/>
                <w:lang w:eastAsia="zh-CN"/>
              </w:rPr>
              <w:t>不存在《政府采购货物和服务招标投标管理办法》视为投标人串通投标的情形</w:t>
            </w:r>
            <w:r w:rsidRPr="000E3719">
              <w:rPr>
                <w:spacing w:val="-166"/>
                <w:sz w:val="24"/>
                <w:lang w:eastAsia="zh-CN"/>
              </w:rPr>
              <w:t>：</w:t>
            </w:r>
            <w:r w:rsidRPr="000E3719">
              <w:rPr>
                <w:spacing w:val="-3"/>
                <w:sz w:val="24"/>
                <w:lang w:eastAsia="zh-CN"/>
              </w:rPr>
              <w:t>（</w:t>
            </w:r>
            <w:r w:rsidRPr="000E3719">
              <w:rPr>
                <w:spacing w:val="-2"/>
                <w:sz w:val="24"/>
                <w:lang w:eastAsia="zh-CN"/>
              </w:rPr>
              <w:t>一）不同投标人的投标文件由同一单位或者个人编制</w:t>
            </w:r>
            <w:r w:rsidRPr="000E3719">
              <w:rPr>
                <w:spacing w:val="-166"/>
                <w:sz w:val="24"/>
                <w:lang w:eastAsia="zh-CN"/>
              </w:rPr>
              <w:t>；</w:t>
            </w:r>
            <w:r w:rsidRPr="000E3719">
              <w:rPr>
                <w:spacing w:val="-3"/>
                <w:sz w:val="24"/>
                <w:lang w:eastAsia="zh-CN"/>
              </w:rPr>
              <w:t>（</w:t>
            </w:r>
            <w:r w:rsidRPr="000E3719">
              <w:rPr>
                <w:spacing w:val="-2"/>
                <w:sz w:val="24"/>
                <w:lang w:eastAsia="zh-CN"/>
              </w:rPr>
              <w:t>二）不同投标人委托同一单位或者个人办理投标事</w:t>
            </w:r>
            <w:r w:rsidRPr="000E3719">
              <w:rPr>
                <w:spacing w:val="-84"/>
                <w:sz w:val="24"/>
                <w:lang w:eastAsia="zh-CN"/>
              </w:rPr>
              <w:t>宜；</w:t>
            </w:r>
            <w:r w:rsidRPr="000E3719">
              <w:rPr>
                <w:spacing w:val="-3"/>
                <w:sz w:val="24"/>
                <w:lang w:eastAsia="zh-CN"/>
              </w:rPr>
              <w:t>（</w:t>
            </w:r>
            <w:r w:rsidRPr="000E3719">
              <w:rPr>
                <w:spacing w:val="-2"/>
                <w:sz w:val="24"/>
                <w:lang w:eastAsia="zh-CN"/>
              </w:rPr>
              <w:t>三）不同投标人的投标文件载明的项目管理成员或者联系人员为同一人</w:t>
            </w:r>
            <w:r w:rsidRPr="000E3719">
              <w:rPr>
                <w:spacing w:val="-166"/>
                <w:sz w:val="24"/>
                <w:lang w:eastAsia="zh-CN"/>
              </w:rPr>
              <w:t>；</w:t>
            </w:r>
            <w:r w:rsidRPr="000E3719">
              <w:rPr>
                <w:spacing w:val="-3"/>
                <w:sz w:val="24"/>
                <w:lang w:eastAsia="zh-CN"/>
              </w:rPr>
              <w:t>（</w:t>
            </w:r>
            <w:r w:rsidRPr="000E3719">
              <w:rPr>
                <w:spacing w:val="-2"/>
                <w:sz w:val="24"/>
                <w:lang w:eastAsia="zh-CN"/>
              </w:rPr>
              <w:t>四）</w:t>
            </w:r>
            <w:r w:rsidRPr="000E3719">
              <w:rPr>
                <w:spacing w:val="-3"/>
                <w:sz w:val="24"/>
                <w:lang w:eastAsia="zh-CN"/>
              </w:rPr>
              <w:t>不同投标人的投标文件异常一致或者投标</w:t>
            </w:r>
          </w:p>
          <w:p w14:paraId="20D65BEC" w14:textId="77777777" w:rsidR="00B65E28" w:rsidRPr="000E3719" w:rsidRDefault="00B65E28" w:rsidP="0067558D">
            <w:pPr>
              <w:pStyle w:val="TableParagraph"/>
              <w:spacing w:before="2" w:line="242" w:lineRule="auto"/>
              <w:ind w:left="108" w:right="124"/>
              <w:rPr>
                <w:spacing w:val="-2"/>
                <w:sz w:val="24"/>
                <w:lang w:eastAsia="zh-CN"/>
              </w:rPr>
            </w:pPr>
            <w:r w:rsidRPr="000E3719">
              <w:rPr>
                <w:spacing w:val="-2"/>
                <w:sz w:val="24"/>
                <w:lang w:eastAsia="zh-CN"/>
              </w:rPr>
              <w:t>报价呈规律性差异</w:t>
            </w:r>
            <w:r w:rsidRPr="000E3719">
              <w:rPr>
                <w:spacing w:val="-231"/>
                <w:sz w:val="24"/>
                <w:lang w:eastAsia="zh-CN"/>
              </w:rPr>
              <w:t>；</w:t>
            </w:r>
            <w:r w:rsidRPr="000E3719">
              <w:rPr>
                <w:spacing w:val="-3"/>
                <w:sz w:val="24"/>
                <w:lang w:eastAsia="zh-CN"/>
              </w:rPr>
              <w:t>（</w:t>
            </w:r>
            <w:r w:rsidRPr="000E3719">
              <w:rPr>
                <w:spacing w:val="-2"/>
                <w:sz w:val="24"/>
                <w:lang w:eastAsia="zh-CN"/>
              </w:rPr>
              <w:t>五</w:t>
            </w:r>
            <w:r w:rsidRPr="000E3719">
              <w:rPr>
                <w:spacing w:val="-108"/>
                <w:sz w:val="24"/>
                <w:lang w:eastAsia="zh-CN"/>
              </w:rPr>
              <w:t>）</w:t>
            </w:r>
            <w:r w:rsidRPr="000E3719">
              <w:rPr>
                <w:spacing w:val="-2"/>
                <w:sz w:val="24"/>
                <w:lang w:eastAsia="zh-CN"/>
              </w:rPr>
              <w:t>不同投标人的投标文件相互混装</w:t>
            </w:r>
            <w:r w:rsidRPr="000E3719">
              <w:rPr>
                <w:spacing w:val="-231"/>
                <w:sz w:val="24"/>
                <w:lang w:eastAsia="zh-CN"/>
              </w:rPr>
              <w:t>；</w:t>
            </w:r>
            <w:r w:rsidRPr="000E3719">
              <w:rPr>
                <w:sz w:val="24"/>
                <w:lang w:eastAsia="zh-CN"/>
              </w:rPr>
              <w:t>（</w:t>
            </w:r>
            <w:r w:rsidRPr="000E3719">
              <w:rPr>
                <w:spacing w:val="-2"/>
                <w:sz w:val="24"/>
                <w:lang w:eastAsia="zh-CN"/>
              </w:rPr>
              <w:t>六）不同投标人的投标保证金从同一单位或者个人的账户转出；</w:t>
            </w:r>
          </w:p>
        </w:tc>
      </w:tr>
      <w:tr w:rsidR="000E3719" w:rsidRPr="000E3719" w14:paraId="0DC524EB" w14:textId="77777777" w:rsidTr="00B65E28">
        <w:trPr>
          <w:trHeight w:val="184"/>
        </w:trPr>
        <w:tc>
          <w:tcPr>
            <w:tcW w:w="387" w:type="pct"/>
            <w:tcBorders>
              <w:top w:val="single" w:sz="4" w:space="0" w:color="auto"/>
              <w:left w:val="single" w:sz="4" w:space="0" w:color="auto"/>
              <w:bottom w:val="single" w:sz="4" w:space="0" w:color="auto"/>
              <w:right w:val="single" w:sz="4" w:space="0" w:color="auto"/>
            </w:tcBorders>
            <w:vAlign w:val="center"/>
          </w:tcPr>
          <w:p w14:paraId="0F1CEBCE" w14:textId="77777777" w:rsidR="00B65E28" w:rsidRPr="000E3719" w:rsidRDefault="00B65E28" w:rsidP="003A7788">
            <w:pPr>
              <w:pStyle w:val="TableParagraph"/>
              <w:jc w:val="center"/>
              <w:rPr>
                <w:sz w:val="28"/>
              </w:rPr>
            </w:pPr>
            <w:r w:rsidRPr="000E3719">
              <w:rPr>
                <w:rFonts w:ascii="Arial"/>
                <w:spacing w:val="-5"/>
                <w:w w:val="115"/>
                <w:sz w:val="24"/>
              </w:rPr>
              <w:t>16</w:t>
            </w:r>
          </w:p>
        </w:tc>
        <w:tc>
          <w:tcPr>
            <w:tcW w:w="857" w:type="pct"/>
            <w:tcBorders>
              <w:top w:val="single" w:sz="4" w:space="0" w:color="auto"/>
              <w:left w:val="single" w:sz="4" w:space="0" w:color="auto"/>
              <w:bottom w:val="single" w:sz="4" w:space="0" w:color="auto"/>
              <w:right w:val="single" w:sz="4" w:space="0" w:color="auto"/>
            </w:tcBorders>
            <w:vAlign w:val="center"/>
          </w:tcPr>
          <w:p w14:paraId="638F0457" w14:textId="77777777" w:rsidR="00B65E28" w:rsidRPr="000E3719" w:rsidRDefault="00B65E28" w:rsidP="0067558D">
            <w:pPr>
              <w:pStyle w:val="TableParagraph"/>
              <w:rPr>
                <w:sz w:val="24"/>
              </w:rPr>
            </w:pPr>
            <w:r w:rsidRPr="000E3719">
              <w:rPr>
                <w:spacing w:val="-3"/>
                <w:sz w:val="24"/>
              </w:rPr>
              <w:t>附加条件</w:t>
            </w:r>
          </w:p>
        </w:tc>
        <w:tc>
          <w:tcPr>
            <w:tcW w:w="3756" w:type="pct"/>
            <w:tcBorders>
              <w:top w:val="single" w:sz="4" w:space="0" w:color="auto"/>
              <w:left w:val="single" w:sz="4" w:space="0" w:color="auto"/>
              <w:bottom w:val="single" w:sz="4" w:space="0" w:color="auto"/>
              <w:right w:val="single" w:sz="4" w:space="0" w:color="auto"/>
            </w:tcBorders>
            <w:vAlign w:val="center"/>
          </w:tcPr>
          <w:p w14:paraId="00A67AE4" w14:textId="77777777" w:rsidR="00B65E28" w:rsidRPr="000E3719" w:rsidRDefault="00B65E28" w:rsidP="0067558D">
            <w:pPr>
              <w:pStyle w:val="TableParagraph"/>
              <w:spacing w:before="1" w:line="242" w:lineRule="auto"/>
              <w:ind w:left="108" w:right="-29"/>
              <w:jc w:val="both"/>
              <w:rPr>
                <w:spacing w:val="-2"/>
                <w:sz w:val="24"/>
                <w:lang w:eastAsia="zh-CN"/>
              </w:rPr>
            </w:pPr>
            <w:r w:rsidRPr="000E3719">
              <w:rPr>
                <w:spacing w:val="-1"/>
                <w:sz w:val="24"/>
                <w:lang w:eastAsia="zh-CN"/>
              </w:rPr>
              <w:t>投标文件未含有采购人不能接受的附加条件的；</w:t>
            </w:r>
          </w:p>
        </w:tc>
      </w:tr>
      <w:tr w:rsidR="000E3719" w:rsidRPr="000E3719" w14:paraId="653A2E71" w14:textId="77777777" w:rsidTr="00B65E28">
        <w:trPr>
          <w:trHeight w:val="615"/>
        </w:trPr>
        <w:tc>
          <w:tcPr>
            <w:tcW w:w="387" w:type="pct"/>
            <w:tcBorders>
              <w:top w:val="single" w:sz="4" w:space="0" w:color="auto"/>
              <w:left w:val="single" w:sz="4" w:space="0" w:color="auto"/>
              <w:bottom w:val="single" w:sz="4" w:space="0" w:color="auto"/>
              <w:right w:val="single" w:sz="4" w:space="0" w:color="auto"/>
            </w:tcBorders>
            <w:vAlign w:val="center"/>
          </w:tcPr>
          <w:p w14:paraId="5F2605AA" w14:textId="77777777" w:rsidR="00B65E28" w:rsidRPr="000E3719" w:rsidRDefault="00B65E28" w:rsidP="003A7788">
            <w:pPr>
              <w:pStyle w:val="TableParagraph"/>
              <w:jc w:val="center"/>
              <w:rPr>
                <w:rFonts w:ascii="Arial"/>
                <w:spacing w:val="-5"/>
                <w:w w:val="115"/>
                <w:sz w:val="24"/>
              </w:rPr>
            </w:pPr>
            <w:r w:rsidRPr="000E3719">
              <w:rPr>
                <w:rFonts w:ascii="Arial"/>
                <w:spacing w:val="-5"/>
                <w:w w:val="115"/>
                <w:sz w:val="24"/>
              </w:rPr>
              <w:t>17</w:t>
            </w:r>
          </w:p>
        </w:tc>
        <w:tc>
          <w:tcPr>
            <w:tcW w:w="857" w:type="pct"/>
            <w:tcBorders>
              <w:top w:val="single" w:sz="4" w:space="0" w:color="auto"/>
              <w:left w:val="single" w:sz="4" w:space="0" w:color="auto"/>
              <w:bottom w:val="single" w:sz="4" w:space="0" w:color="auto"/>
              <w:right w:val="single" w:sz="4" w:space="0" w:color="auto"/>
            </w:tcBorders>
            <w:vAlign w:val="center"/>
          </w:tcPr>
          <w:p w14:paraId="50B43C3C" w14:textId="77777777" w:rsidR="00B65E28" w:rsidRPr="000E3719" w:rsidRDefault="00B65E28" w:rsidP="0067558D">
            <w:pPr>
              <w:pStyle w:val="TableParagraph"/>
              <w:rPr>
                <w:spacing w:val="-3"/>
                <w:sz w:val="24"/>
              </w:rPr>
            </w:pPr>
            <w:r w:rsidRPr="000E3719">
              <w:rPr>
                <w:spacing w:val="-2"/>
                <w:sz w:val="24"/>
              </w:rPr>
              <w:t>其他无效情形</w:t>
            </w:r>
          </w:p>
        </w:tc>
        <w:tc>
          <w:tcPr>
            <w:tcW w:w="3756" w:type="pct"/>
            <w:tcBorders>
              <w:top w:val="single" w:sz="4" w:space="0" w:color="auto"/>
              <w:left w:val="single" w:sz="4" w:space="0" w:color="auto"/>
              <w:bottom w:val="single" w:sz="4" w:space="0" w:color="auto"/>
              <w:right w:val="single" w:sz="4" w:space="0" w:color="auto"/>
            </w:tcBorders>
            <w:vAlign w:val="center"/>
          </w:tcPr>
          <w:p w14:paraId="2D77BA7E" w14:textId="77777777" w:rsidR="00B65E28" w:rsidRPr="000E3719" w:rsidRDefault="00B65E28" w:rsidP="0067558D">
            <w:pPr>
              <w:pStyle w:val="TableParagraph"/>
              <w:spacing w:before="1" w:line="242" w:lineRule="auto"/>
              <w:ind w:left="108" w:right="-29"/>
              <w:jc w:val="both"/>
              <w:rPr>
                <w:spacing w:val="-1"/>
                <w:sz w:val="24"/>
                <w:lang w:eastAsia="zh-CN"/>
              </w:rPr>
            </w:pPr>
            <w:r w:rsidRPr="000E3719">
              <w:rPr>
                <w:spacing w:val="-2"/>
                <w:sz w:val="24"/>
                <w:lang w:eastAsia="zh-CN"/>
              </w:rPr>
              <w:t>投标人、投标文件不存在不符合法律、法规和招标文件规定的其他无效情形。</w:t>
            </w:r>
          </w:p>
        </w:tc>
      </w:tr>
      <w:tr w:rsidR="007103C6" w:rsidRPr="000E3719" w14:paraId="4A35305C" w14:textId="77777777" w:rsidTr="00B65E28">
        <w:trPr>
          <w:trHeight w:val="615"/>
        </w:trPr>
        <w:tc>
          <w:tcPr>
            <w:tcW w:w="387" w:type="pct"/>
            <w:tcBorders>
              <w:top w:val="single" w:sz="4" w:space="0" w:color="auto"/>
              <w:left w:val="single" w:sz="4" w:space="0" w:color="auto"/>
              <w:bottom w:val="single" w:sz="4" w:space="0" w:color="auto"/>
              <w:right w:val="single" w:sz="4" w:space="0" w:color="auto"/>
            </w:tcBorders>
            <w:vAlign w:val="center"/>
          </w:tcPr>
          <w:p w14:paraId="1B0BCDB5" w14:textId="3DB8FF13" w:rsidR="007103C6" w:rsidRPr="000E3719" w:rsidRDefault="007103C6" w:rsidP="007103C6">
            <w:pPr>
              <w:pStyle w:val="TableParagraph"/>
              <w:jc w:val="center"/>
              <w:rPr>
                <w:rFonts w:ascii="Arial"/>
                <w:spacing w:val="-5"/>
                <w:w w:val="115"/>
                <w:sz w:val="24"/>
                <w:lang w:eastAsia="zh-CN"/>
              </w:rPr>
            </w:pPr>
            <w:r w:rsidRPr="000E3719">
              <w:rPr>
                <w:rFonts w:ascii="Arial" w:hint="eastAsia"/>
                <w:spacing w:val="-5"/>
                <w:w w:val="115"/>
                <w:sz w:val="24"/>
                <w:lang w:eastAsia="zh-CN"/>
              </w:rPr>
              <w:t>1</w:t>
            </w:r>
            <w:r w:rsidRPr="000E3719">
              <w:rPr>
                <w:rFonts w:ascii="Arial"/>
                <w:spacing w:val="-5"/>
                <w:w w:val="115"/>
                <w:sz w:val="24"/>
                <w:lang w:eastAsia="zh-CN"/>
              </w:rPr>
              <w:t>8</w:t>
            </w:r>
          </w:p>
        </w:tc>
        <w:tc>
          <w:tcPr>
            <w:tcW w:w="857" w:type="pct"/>
            <w:tcBorders>
              <w:top w:val="single" w:sz="4" w:space="0" w:color="auto"/>
              <w:left w:val="single" w:sz="4" w:space="0" w:color="auto"/>
              <w:bottom w:val="single" w:sz="4" w:space="0" w:color="auto"/>
              <w:right w:val="single" w:sz="4" w:space="0" w:color="auto"/>
            </w:tcBorders>
            <w:vAlign w:val="center"/>
          </w:tcPr>
          <w:p w14:paraId="2EDF52F9" w14:textId="0C16DD3D" w:rsidR="007103C6" w:rsidRPr="000E3719" w:rsidRDefault="007103C6" w:rsidP="007103C6">
            <w:pPr>
              <w:pStyle w:val="TableParagraph"/>
              <w:rPr>
                <w:spacing w:val="-2"/>
                <w:sz w:val="24"/>
              </w:rPr>
            </w:pPr>
            <w:r w:rsidRPr="000E3719">
              <w:rPr>
                <w:sz w:val="24"/>
              </w:rPr>
              <w:t>中小企业声明函</w:t>
            </w:r>
          </w:p>
        </w:tc>
        <w:tc>
          <w:tcPr>
            <w:tcW w:w="3756" w:type="pct"/>
            <w:tcBorders>
              <w:top w:val="single" w:sz="4" w:space="0" w:color="auto"/>
              <w:left w:val="single" w:sz="4" w:space="0" w:color="auto"/>
              <w:bottom w:val="single" w:sz="4" w:space="0" w:color="auto"/>
              <w:right w:val="single" w:sz="4" w:space="0" w:color="auto"/>
            </w:tcBorders>
            <w:vAlign w:val="center"/>
          </w:tcPr>
          <w:p w14:paraId="6432335E" w14:textId="77777777" w:rsidR="007103C6" w:rsidRPr="000E3719" w:rsidRDefault="007103C6" w:rsidP="007103C6">
            <w:pPr>
              <w:tabs>
                <w:tab w:val="left" w:pos="1080"/>
              </w:tabs>
              <w:snapToGrid w:val="0"/>
            </w:pPr>
            <w:r w:rsidRPr="000E3719">
              <w:t>当本项目（包）涉及预留份额专门面向中小企业采购</w:t>
            </w:r>
            <w:r w:rsidRPr="000E3719">
              <w:rPr>
                <w:rFonts w:hint="eastAsia"/>
              </w:rPr>
              <w:t>，</w:t>
            </w:r>
            <w:r w:rsidRPr="000E3719">
              <w:t>此时建议在《资格证明文件》中提供。</w:t>
            </w:r>
          </w:p>
          <w:p w14:paraId="74E97E8D" w14:textId="77777777" w:rsidR="007103C6" w:rsidRPr="000E3719" w:rsidRDefault="007103C6" w:rsidP="007103C6">
            <w:pPr>
              <w:tabs>
                <w:tab w:val="left" w:pos="1080"/>
              </w:tabs>
              <w:snapToGrid w:val="0"/>
            </w:pPr>
            <w:r w:rsidRPr="000E3719">
              <w:rPr>
                <w:rFonts w:hint="eastAsia"/>
              </w:rPr>
              <w:t>1</w:t>
            </w:r>
            <w:r w:rsidRPr="000E3719">
              <w:rPr>
                <w:rFonts w:hint="eastAsia"/>
              </w:rPr>
              <w:t>、投标人单独投标的，应提供中小企业声明函；如为监狱企业或</w:t>
            </w:r>
            <w:r w:rsidRPr="000E3719">
              <w:t>残疾人福利性单位</w:t>
            </w:r>
            <w:r w:rsidRPr="000E3719">
              <w:rPr>
                <w:rFonts w:hint="eastAsia"/>
              </w:rPr>
              <w:t>，不必提供中小企业声明函，但须按注</w:t>
            </w:r>
            <w:r w:rsidRPr="000E3719">
              <w:rPr>
                <w:rFonts w:hint="eastAsia"/>
              </w:rPr>
              <w:t>1</w:t>
            </w:r>
            <w:r w:rsidRPr="000E3719">
              <w:rPr>
                <w:rFonts w:hint="eastAsia"/>
              </w:rPr>
              <w:t>或</w:t>
            </w:r>
            <w:r w:rsidRPr="000E3719">
              <w:rPr>
                <w:rFonts w:hint="eastAsia"/>
              </w:rPr>
              <w:lastRenderedPageBreak/>
              <w:t>注</w:t>
            </w:r>
            <w:r w:rsidRPr="000E3719">
              <w:rPr>
                <w:rFonts w:hint="eastAsia"/>
              </w:rPr>
              <w:t>2</w:t>
            </w:r>
            <w:r w:rsidRPr="000E3719">
              <w:rPr>
                <w:rFonts w:hint="eastAsia"/>
              </w:rPr>
              <w:t>要求提供证明材料。</w:t>
            </w:r>
          </w:p>
          <w:p w14:paraId="3CA8EC85" w14:textId="77777777" w:rsidR="007103C6" w:rsidRPr="000E3719" w:rsidRDefault="007103C6" w:rsidP="007103C6">
            <w:pPr>
              <w:tabs>
                <w:tab w:val="left" w:pos="1080"/>
              </w:tabs>
              <w:snapToGrid w:val="0"/>
            </w:pPr>
            <w:r w:rsidRPr="000E3719">
              <w:rPr>
                <w:rFonts w:hint="eastAsia"/>
              </w:rPr>
              <w:t>2</w:t>
            </w:r>
            <w:r w:rsidRPr="000E3719">
              <w:rPr>
                <w:rFonts w:hint="eastAsia"/>
              </w:rPr>
              <w:t>、如招标文件</w:t>
            </w:r>
            <w:r w:rsidRPr="000E3719">
              <w:t>要求以联合体形式参加或者要求合同分包的，</w:t>
            </w:r>
            <w:r w:rsidRPr="000E3719">
              <w:rPr>
                <w:rFonts w:hint="eastAsia"/>
              </w:rPr>
              <w:t>且投标人为联合体或拟进行合同分包的，则</w:t>
            </w:r>
            <w:r w:rsidRPr="000E3719">
              <w:t>联合体中的中小企业、签订分包意向协议的中小企业具体情况须在《中小企业声明函》中如实填报。</w:t>
            </w:r>
            <w:r w:rsidRPr="000E3719">
              <w:rPr>
                <w:rFonts w:hint="eastAsia"/>
              </w:rPr>
              <w:t>上述中小企业如为监狱企业或</w:t>
            </w:r>
            <w:r w:rsidRPr="000E3719">
              <w:t>残疾人福利性单位</w:t>
            </w:r>
            <w:r w:rsidRPr="000E3719">
              <w:rPr>
                <w:rFonts w:hint="eastAsia"/>
              </w:rPr>
              <w:t>应在声明函中如实列明单位性质，并按注</w:t>
            </w:r>
            <w:r w:rsidRPr="000E3719">
              <w:rPr>
                <w:rFonts w:hint="eastAsia"/>
              </w:rPr>
              <w:t>1</w:t>
            </w:r>
            <w:r w:rsidRPr="000E3719">
              <w:rPr>
                <w:rFonts w:hint="eastAsia"/>
              </w:rPr>
              <w:t>或注</w:t>
            </w:r>
            <w:r w:rsidRPr="000E3719">
              <w:rPr>
                <w:rFonts w:hint="eastAsia"/>
              </w:rPr>
              <w:t>2</w:t>
            </w:r>
            <w:r w:rsidRPr="000E3719">
              <w:rPr>
                <w:rFonts w:hint="eastAsia"/>
              </w:rPr>
              <w:t>要求提供证明材料。</w:t>
            </w:r>
          </w:p>
          <w:p w14:paraId="3786898D" w14:textId="77777777" w:rsidR="007103C6" w:rsidRPr="000E3719" w:rsidRDefault="007103C6" w:rsidP="007103C6">
            <w:pPr>
              <w:tabs>
                <w:tab w:val="left" w:pos="1080"/>
              </w:tabs>
              <w:snapToGrid w:val="0"/>
            </w:pPr>
          </w:p>
          <w:p w14:paraId="3F57BAE4" w14:textId="77777777" w:rsidR="007103C6" w:rsidRPr="000E3719" w:rsidRDefault="007103C6" w:rsidP="007103C6">
            <w:pPr>
              <w:tabs>
                <w:tab w:val="left" w:pos="1080"/>
              </w:tabs>
              <w:snapToGrid w:val="0"/>
            </w:pPr>
            <w:r w:rsidRPr="000E3719">
              <w:rPr>
                <w:rFonts w:hint="eastAsia"/>
              </w:rPr>
              <w:t>注</w:t>
            </w:r>
            <w:r w:rsidRPr="000E3719">
              <w:rPr>
                <w:rFonts w:hint="eastAsia"/>
              </w:rPr>
              <w:t>1</w:t>
            </w:r>
            <w:r w:rsidRPr="000E3719">
              <w:rPr>
                <w:rFonts w:hint="eastAsia"/>
              </w:rPr>
              <w:t>：</w:t>
            </w:r>
            <w:r w:rsidRPr="000E3719">
              <w:t>监狱企业须提供由省级以上监狱管理局（北京市含教育矫治局）、戒毒管理局（含新疆生产建设兵团）出具的属于监狱企业的证明文件。</w:t>
            </w:r>
          </w:p>
          <w:p w14:paraId="487EF977" w14:textId="23A9A069" w:rsidR="007103C6" w:rsidRPr="000E3719" w:rsidRDefault="007103C6" w:rsidP="007103C6">
            <w:pPr>
              <w:pStyle w:val="TableParagraph"/>
              <w:spacing w:before="1" w:line="242" w:lineRule="auto"/>
              <w:ind w:left="108" w:right="-29"/>
              <w:jc w:val="both"/>
              <w:rPr>
                <w:spacing w:val="-2"/>
                <w:sz w:val="24"/>
                <w:lang w:eastAsia="zh-CN"/>
              </w:rPr>
            </w:pPr>
            <w:r w:rsidRPr="000E3719">
              <w:rPr>
                <w:rFonts w:hint="eastAsia"/>
                <w:sz w:val="24"/>
                <w:lang w:eastAsia="zh-CN"/>
              </w:rPr>
              <w:t>注2：</w:t>
            </w:r>
            <w:r w:rsidRPr="000E3719">
              <w:rPr>
                <w:sz w:val="24"/>
                <w:lang w:eastAsia="zh-CN"/>
              </w:rPr>
              <w:t>残疾人福利性单位须按招标文件要求提供《残疾人福利性单位声明函》。</w:t>
            </w:r>
          </w:p>
        </w:tc>
      </w:tr>
    </w:tbl>
    <w:p w14:paraId="04148783" w14:textId="77777777" w:rsidR="002D46D4" w:rsidRPr="000E3719" w:rsidRDefault="002D46D4" w:rsidP="003A7788">
      <w:pPr>
        <w:sectPr w:rsidR="002D46D4" w:rsidRPr="000E3719" w:rsidSect="005D4A9C">
          <w:pgSz w:w="11907" w:h="16840"/>
          <w:pgMar w:top="1134" w:right="1134" w:bottom="1134" w:left="1247" w:header="851" w:footer="992" w:gutter="0"/>
          <w:cols w:space="720"/>
          <w:docGrid w:linePitch="462"/>
        </w:sectPr>
      </w:pPr>
    </w:p>
    <w:p w14:paraId="229F53A1" w14:textId="77777777" w:rsidR="002D46D4" w:rsidRPr="000E3719" w:rsidRDefault="00C56367">
      <w:pPr>
        <w:numPr>
          <w:ilvl w:val="0"/>
          <w:numId w:val="5"/>
        </w:numPr>
        <w:tabs>
          <w:tab w:val="left" w:pos="360"/>
        </w:tabs>
        <w:snapToGrid w:val="0"/>
        <w:spacing w:line="360" w:lineRule="auto"/>
        <w:outlineLvl w:val="1"/>
      </w:pPr>
      <w:bookmarkStart w:id="805" w:name="_Toc136026195"/>
      <w:r w:rsidRPr="000E3719">
        <w:lastRenderedPageBreak/>
        <w:t>投标文件有关事项的澄清或者说明</w:t>
      </w:r>
      <w:bookmarkEnd w:id="805"/>
    </w:p>
    <w:p w14:paraId="55581351" w14:textId="77777777" w:rsidR="002D46D4" w:rsidRPr="000E3719" w:rsidRDefault="00C56367">
      <w:pPr>
        <w:numPr>
          <w:ilvl w:val="1"/>
          <w:numId w:val="5"/>
        </w:numPr>
        <w:tabs>
          <w:tab w:val="left" w:pos="1080"/>
        </w:tabs>
        <w:snapToGrid w:val="0"/>
        <w:spacing w:line="360" w:lineRule="auto"/>
        <w:ind w:left="1077" w:hanging="720"/>
      </w:pPr>
      <w:r w:rsidRPr="000E3719">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2EE9DD5F" w14:textId="77777777" w:rsidR="002D46D4" w:rsidRPr="000E3719" w:rsidRDefault="00C56367">
      <w:pPr>
        <w:numPr>
          <w:ilvl w:val="1"/>
          <w:numId w:val="5"/>
        </w:numPr>
        <w:tabs>
          <w:tab w:val="left" w:pos="1080"/>
        </w:tabs>
        <w:snapToGrid w:val="0"/>
        <w:spacing w:line="360" w:lineRule="auto"/>
        <w:ind w:left="1077" w:hanging="720"/>
      </w:pPr>
      <w:r w:rsidRPr="000E3719">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0E3719">
        <w:rPr>
          <w:b/>
        </w:rPr>
        <w:t>无效投标处理</w:t>
      </w:r>
      <w:r w:rsidRPr="000E3719">
        <w:t>。</w:t>
      </w:r>
    </w:p>
    <w:p w14:paraId="5CDE6246" w14:textId="77777777" w:rsidR="002D46D4" w:rsidRPr="000E3719" w:rsidRDefault="00C56367">
      <w:pPr>
        <w:numPr>
          <w:ilvl w:val="1"/>
          <w:numId w:val="5"/>
        </w:numPr>
        <w:tabs>
          <w:tab w:val="left" w:pos="1080"/>
        </w:tabs>
        <w:snapToGrid w:val="0"/>
        <w:spacing w:line="360" w:lineRule="auto"/>
        <w:ind w:left="1077" w:hanging="720"/>
      </w:pPr>
      <w:r w:rsidRPr="000E3719">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0E3719">
        <w:rPr>
          <w:b/>
        </w:rPr>
        <w:t>投标无效</w:t>
      </w:r>
      <w:r w:rsidRPr="000E3719">
        <w:t>。</w:t>
      </w:r>
    </w:p>
    <w:p w14:paraId="5A6CEC52" w14:textId="77777777" w:rsidR="002D46D4" w:rsidRPr="000E3719" w:rsidRDefault="00C56367">
      <w:pPr>
        <w:numPr>
          <w:ilvl w:val="1"/>
          <w:numId w:val="5"/>
        </w:numPr>
        <w:tabs>
          <w:tab w:val="left" w:pos="1080"/>
        </w:tabs>
        <w:snapToGrid w:val="0"/>
        <w:spacing w:line="360" w:lineRule="auto"/>
        <w:ind w:left="1077" w:hanging="720"/>
      </w:pPr>
      <w:r w:rsidRPr="000E3719">
        <w:t>投标文件报价出现前后不一致的，按照下列规定修正：</w:t>
      </w:r>
    </w:p>
    <w:p w14:paraId="1FB2FE47" w14:textId="77777777" w:rsidR="002D46D4" w:rsidRPr="000E3719" w:rsidRDefault="00C56367">
      <w:pPr>
        <w:numPr>
          <w:ilvl w:val="2"/>
          <w:numId w:val="5"/>
        </w:numPr>
        <w:tabs>
          <w:tab w:val="left" w:pos="1080"/>
          <w:tab w:val="left" w:pos="1589"/>
          <w:tab w:val="left" w:pos="2035"/>
          <w:tab w:val="left" w:pos="2114"/>
        </w:tabs>
        <w:snapToGrid w:val="0"/>
        <w:spacing w:line="360" w:lineRule="auto"/>
        <w:ind w:left="2035"/>
      </w:pPr>
      <w:r w:rsidRPr="000E3719">
        <w:t>招标文件对于报价修正是否另有规定：</w:t>
      </w:r>
    </w:p>
    <w:p w14:paraId="30D1A044" w14:textId="77777777" w:rsidR="002D46D4" w:rsidRPr="000E3719" w:rsidRDefault="00C56367">
      <w:pPr>
        <w:tabs>
          <w:tab w:val="left" w:pos="1080"/>
          <w:tab w:val="left" w:pos="1589"/>
          <w:tab w:val="left" w:pos="2035"/>
          <w:tab w:val="left" w:pos="2114"/>
        </w:tabs>
        <w:wordWrap w:val="0"/>
        <w:snapToGrid w:val="0"/>
        <w:spacing w:line="360" w:lineRule="auto"/>
        <w:ind w:left="2036"/>
      </w:pPr>
      <w:r w:rsidRPr="000E3719">
        <w:rPr>
          <w:rFonts w:hint="eastAsia"/>
        </w:rPr>
        <w:t>□</w:t>
      </w:r>
      <w:r w:rsidRPr="000E3719">
        <w:t>有，具体规定为：</w:t>
      </w:r>
      <w:r w:rsidRPr="000E3719">
        <w:rPr>
          <w:u w:val="single"/>
        </w:rPr>
        <w:t xml:space="preserve">  /   </w:t>
      </w:r>
      <w:r w:rsidRPr="000E3719">
        <w:t xml:space="preserve"> </w:t>
      </w:r>
    </w:p>
    <w:p w14:paraId="74FE2C90" w14:textId="77777777" w:rsidR="002D46D4" w:rsidRPr="000E3719" w:rsidRDefault="00C56367">
      <w:pPr>
        <w:tabs>
          <w:tab w:val="left" w:pos="1080"/>
          <w:tab w:val="left" w:pos="1589"/>
          <w:tab w:val="left" w:pos="2035"/>
          <w:tab w:val="left" w:pos="2114"/>
        </w:tabs>
        <w:snapToGrid w:val="0"/>
        <w:spacing w:line="360" w:lineRule="auto"/>
        <w:ind w:left="2035"/>
      </w:pPr>
      <w:r w:rsidRPr="000E3719">
        <w:rPr>
          <w:rFonts w:hint="eastAsia"/>
        </w:rPr>
        <w:t>■</w:t>
      </w:r>
      <w:r w:rsidRPr="000E3719">
        <w:t>无，按下述</w:t>
      </w:r>
      <w:r w:rsidRPr="000E3719">
        <w:t>2.4.2-2.4.7</w:t>
      </w:r>
      <w:r w:rsidRPr="000E3719">
        <w:t>项规定修正。</w:t>
      </w:r>
    </w:p>
    <w:p w14:paraId="560084AD" w14:textId="77777777" w:rsidR="002D46D4" w:rsidRPr="000E3719" w:rsidRDefault="00C56367">
      <w:pPr>
        <w:numPr>
          <w:ilvl w:val="2"/>
          <w:numId w:val="5"/>
        </w:numPr>
        <w:tabs>
          <w:tab w:val="left" w:pos="2035"/>
          <w:tab w:val="left" w:pos="2114"/>
          <w:tab w:val="left" w:pos="2977"/>
        </w:tabs>
        <w:snapToGrid w:val="0"/>
        <w:spacing w:line="360" w:lineRule="auto"/>
        <w:ind w:left="2035"/>
      </w:pPr>
      <w:r w:rsidRPr="000E3719">
        <w:t>单独递交的开标一览表（报价表）与投标文件中开标一览表（报价表）内容不一致的，以单独递交的开标一览表（报价表）为准；</w:t>
      </w:r>
    </w:p>
    <w:p w14:paraId="6CEEBE22" w14:textId="77777777" w:rsidR="002D46D4" w:rsidRPr="000E3719" w:rsidRDefault="00C56367">
      <w:pPr>
        <w:numPr>
          <w:ilvl w:val="2"/>
          <w:numId w:val="5"/>
        </w:numPr>
        <w:tabs>
          <w:tab w:val="left" w:pos="2035"/>
          <w:tab w:val="left" w:pos="2114"/>
          <w:tab w:val="left" w:pos="2977"/>
        </w:tabs>
        <w:snapToGrid w:val="0"/>
        <w:spacing w:line="360" w:lineRule="auto"/>
        <w:ind w:left="2035"/>
      </w:pPr>
      <w:r w:rsidRPr="000E3719">
        <w:t>投标文件中开标一览表（报价表）内容与投标文件中相应内容不一致的，以开标一览表（报价表）为准；</w:t>
      </w:r>
    </w:p>
    <w:p w14:paraId="1E00FDAA" w14:textId="77777777" w:rsidR="002D46D4" w:rsidRPr="000E3719" w:rsidRDefault="00C56367">
      <w:pPr>
        <w:numPr>
          <w:ilvl w:val="2"/>
          <w:numId w:val="5"/>
        </w:numPr>
        <w:tabs>
          <w:tab w:val="left" w:pos="2035"/>
          <w:tab w:val="left" w:pos="2114"/>
          <w:tab w:val="left" w:pos="2977"/>
        </w:tabs>
        <w:snapToGrid w:val="0"/>
        <w:spacing w:line="360" w:lineRule="auto"/>
        <w:ind w:left="2035"/>
      </w:pPr>
      <w:r w:rsidRPr="000E3719">
        <w:t>大写金额和小写金额不一致的，以大写金额为准；</w:t>
      </w:r>
    </w:p>
    <w:p w14:paraId="27101809" w14:textId="77777777" w:rsidR="002D46D4" w:rsidRPr="000E3719" w:rsidRDefault="00C56367">
      <w:pPr>
        <w:numPr>
          <w:ilvl w:val="2"/>
          <w:numId w:val="5"/>
        </w:numPr>
        <w:tabs>
          <w:tab w:val="left" w:pos="2035"/>
          <w:tab w:val="left" w:pos="2114"/>
          <w:tab w:val="left" w:pos="2977"/>
        </w:tabs>
        <w:snapToGrid w:val="0"/>
        <w:spacing w:line="360" w:lineRule="auto"/>
        <w:ind w:left="2035"/>
      </w:pPr>
      <w:r w:rsidRPr="000E3719">
        <w:t>单价金额小数点或者百分比有明显错位的，以开标一览表的总价为准，并修改单价；</w:t>
      </w:r>
    </w:p>
    <w:p w14:paraId="2F76CA5E" w14:textId="77777777" w:rsidR="002D46D4" w:rsidRPr="000E3719" w:rsidRDefault="00C56367">
      <w:pPr>
        <w:numPr>
          <w:ilvl w:val="2"/>
          <w:numId w:val="5"/>
        </w:numPr>
        <w:tabs>
          <w:tab w:val="left" w:pos="2035"/>
          <w:tab w:val="left" w:pos="2114"/>
          <w:tab w:val="left" w:pos="2977"/>
        </w:tabs>
        <w:snapToGrid w:val="0"/>
        <w:spacing w:line="360" w:lineRule="auto"/>
        <w:ind w:left="2035"/>
      </w:pPr>
      <w:r w:rsidRPr="000E3719">
        <w:t>总价金额与按单价汇总金额不一致的，以单价金额计算结果为准。</w:t>
      </w:r>
    </w:p>
    <w:p w14:paraId="7B3E3B5B" w14:textId="77777777" w:rsidR="002D46D4" w:rsidRPr="000E3719" w:rsidRDefault="00C56367">
      <w:pPr>
        <w:numPr>
          <w:ilvl w:val="2"/>
          <w:numId w:val="5"/>
        </w:numPr>
        <w:tabs>
          <w:tab w:val="left" w:pos="1080"/>
          <w:tab w:val="left" w:pos="1589"/>
          <w:tab w:val="left" w:pos="2035"/>
          <w:tab w:val="left" w:pos="2114"/>
        </w:tabs>
        <w:snapToGrid w:val="0"/>
        <w:spacing w:line="360" w:lineRule="auto"/>
        <w:ind w:left="2035"/>
      </w:pPr>
      <w:r w:rsidRPr="000E3719">
        <w:t>同时出现两种以上不一致的，按照前款规定的顺序修正。修正后的报价经投标人书面确认后产生约束力，投标人不确认的，其</w:t>
      </w:r>
      <w:r w:rsidRPr="000E3719">
        <w:rPr>
          <w:b/>
        </w:rPr>
        <w:t>投标无效</w:t>
      </w:r>
      <w:r w:rsidRPr="000E3719">
        <w:t>。</w:t>
      </w:r>
    </w:p>
    <w:p w14:paraId="1D780FA4" w14:textId="77777777" w:rsidR="002D46D4" w:rsidRPr="000E3719" w:rsidRDefault="00C56367">
      <w:pPr>
        <w:numPr>
          <w:ilvl w:val="1"/>
          <w:numId w:val="5"/>
        </w:numPr>
        <w:tabs>
          <w:tab w:val="left" w:pos="1080"/>
        </w:tabs>
        <w:snapToGrid w:val="0"/>
        <w:spacing w:line="360" w:lineRule="auto"/>
        <w:ind w:left="1077" w:hanging="720"/>
      </w:pPr>
      <w:r w:rsidRPr="000E3719">
        <w:t>落实政府采购政策的价格调整：只有符合第二章《投标人须知》</w:t>
      </w:r>
      <w:r w:rsidRPr="000E3719">
        <w:t>5.2</w:t>
      </w:r>
      <w:r w:rsidRPr="000E3719">
        <w:t>条规定情形</w:t>
      </w:r>
      <w:r w:rsidRPr="000E3719">
        <w:lastRenderedPageBreak/>
        <w:t>的，可以享受中小企业扶持政策，用扣除后的价格参加评审；否则，评标时价格不予扣除。</w:t>
      </w:r>
    </w:p>
    <w:p w14:paraId="21FCCA8A" w14:textId="77777777" w:rsidR="002D46D4" w:rsidRPr="000E3719" w:rsidRDefault="00C56367">
      <w:pPr>
        <w:numPr>
          <w:ilvl w:val="2"/>
          <w:numId w:val="5"/>
        </w:numPr>
        <w:tabs>
          <w:tab w:val="left" w:pos="1080"/>
          <w:tab w:val="left" w:pos="1589"/>
          <w:tab w:val="left" w:pos="2035"/>
        </w:tabs>
        <w:snapToGrid w:val="0"/>
        <w:spacing w:line="360" w:lineRule="auto"/>
        <w:ind w:left="2035"/>
      </w:pPr>
      <w:r w:rsidRPr="000E3719">
        <w:t>对于未预留份额专门面向中小企业采购的采购项目，以及预留份额项目中的非预留部分采购包，对小微企业报价给予</w:t>
      </w:r>
      <w:r w:rsidRPr="000E3719">
        <w:rPr>
          <w:u w:val="single"/>
        </w:rPr>
        <w:t>10</w:t>
      </w:r>
      <w:r w:rsidRPr="000E3719">
        <w:t>%</w:t>
      </w:r>
      <w:r w:rsidRPr="000E3719">
        <w:t>的扣除，用扣除后的价格参加评审。</w:t>
      </w:r>
    </w:p>
    <w:p w14:paraId="79F2E04E" w14:textId="77777777" w:rsidR="002D46D4" w:rsidRPr="000E3719" w:rsidRDefault="00C56367">
      <w:pPr>
        <w:numPr>
          <w:ilvl w:val="2"/>
          <w:numId w:val="5"/>
        </w:numPr>
        <w:tabs>
          <w:tab w:val="left" w:pos="1080"/>
          <w:tab w:val="left" w:pos="1589"/>
          <w:tab w:val="left" w:pos="2035"/>
        </w:tabs>
        <w:snapToGrid w:val="0"/>
        <w:spacing w:line="360" w:lineRule="auto"/>
        <w:ind w:left="2035"/>
      </w:pPr>
      <w:r w:rsidRPr="000E3719">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0E3719">
        <w:rPr>
          <w:b/>
        </w:rPr>
        <w:t xml:space="preserve"> </w:t>
      </w:r>
      <w:r w:rsidRPr="000E3719">
        <w:rPr>
          <w:b/>
          <w:u w:val="single"/>
        </w:rPr>
        <w:t>40%</w:t>
      </w:r>
      <w:r w:rsidRPr="000E3719">
        <w:t>以上的联合体或者大中型企业的报价给予</w:t>
      </w:r>
      <w:r w:rsidRPr="000E3719">
        <w:rPr>
          <w:b/>
          <w:u w:val="single"/>
        </w:rPr>
        <w:t xml:space="preserve">4 </w:t>
      </w:r>
      <w:r w:rsidRPr="000E3719">
        <w:rPr>
          <w:b/>
        </w:rPr>
        <w:t>%</w:t>
      </w:r>
      <w:r w:rsidRPr="000E3719">
        <w:t>的扣除，用扣除后的价格参加评审</w:t>
      </w:r>
      <w:r w:rsidRPr="000E3719">
        <w:rPr>
          <w:rFonts w:hint="eastAsia"/>
          <w:b/>
          <w:bCs/>
        </w:rPr>
        <w:t>（本条不适用）</w:t>
      </w:r>
      <w:r w:rsidRPr="000E3719">
        <w:t>。</w:t>
      </w:r>
    </w:p>
    <w:p w14:paraId="7593F7CF" w14:textId="77777777" w:rsidR="002D46D4" w:rsidRPr="000E3719" w:rsidRDefault="00C56367">
      <w:pPr>
        <w:numPr>
          <w:ilvl w:val="2"/>
          <w:numId w:val="5"/>
        </w:numPr>
        <w:tabs>
          <w:tab w:val="left" w:pos="1080"/>
          <w:tab w:val="left" w:pos="1589"/>
          <w:tab w:val="left" w:pos="2035"/>
        </w:tabs>
        <w:snapToGrid w:val="0"/>
        <w:spacing w:line="360" w:lineRule="auto"/>
        <w:ind w:left="2035"/>
      </w:pPr>
      <w:r w:rsidRPr="000E3719">
        <w:t>组成联合体或者接受分包的小微企业与联合体内其他企业、分包企业之间存在直接控股、管理关系的，不享受价格扣除优惠政策。</w:t>
      </w:r>
    </w:p>
    <w:p w14:paraId="4896BA8F" w14:textId="77777777" w:rsidR="002D46D4" w:rsidRPr="000E3719" w:rsidRDefault="00C56367">
      <w:pPr>
        <w:numPr>
          <w:ilvl w:val="2"/>
          <w:numId w:val="5"/>
        </w:numPr>
        <w:tabs>
          <w:tab w:val="left" w:pos="1080"/>
          <w:tab w:val="left" w:pos="1589"/>
          <w:tab w:val="left" w:pos="2035"/>
        </w:tabs>
        <w:snapToGrid w:val="0"/>
        <w:spacing w:line="360" w:lineRule="auto"/>
        <w:ind w:left="2035"/>
      </w:pPr>
      <w:r w:rsidRPr="000E3719">
        <w:t>价格扣除比例对小型企业和微型企业同等对待，不作区分。</w:t>
      </w:r>
    </w:p>
    <w:p w14:paraId="597FCB40" w14:textId="77777777" w:rsidR="002D46D4" w:rsidRPr="000E3719" w:rsidRDefault="00C56367">
      <w:pPr>
        <w:numPr>
          <w:ilvl w:val="2"/>
          <w:numId w:val="5"/>
        </w:numPr>
        <w:tabs>
          <w:tab w:val="left" w:pos="1080"/>
          <w:tab w:val="left" w:pos="1589"/>
          <w:tab w:val="left" w:pos="2035"/>
        </w:tabs>
        <w:snapToGrid w:val="0"/>
        <w:spacing w:line="360" w:lineRule="auto"/>
        <w:ind w:left="2035"/>
      </w:pPr>
      <w:r w:rsidRPr="000E3719">
        <w:t>中小企业参加政府采购活动，应当按照招标文件给定的格式出具《中小企业声明函》，否则不得享受相关中小企业扶持政策。</w:t>
      </w:r>
    </w:p>
    <w:p w14:paraId="16A54526" w14:textId="77777777" w:rsidR="002D46D4" w:rsidRPr="000E3719" w:rsidRDefault="00C56367">
      <w:pPr>
        <w:numPr>
          <w:ilvl w:val="2"/>
          <w:numId w:val="5"/>
        </w:numPr>
        <w:tabs>
          <w:tab w:val="left" w:pos="1080"/>
          <w:tab w:val="left" w:pos="1589"/>
          <w:tab w:val="left" w:pos="2035"/>
        </w:tabs>
        <w:snapToGrid w:val="0"/>
        <w:spacing w:line="360" w:lineRule="auto"/>
        <w:ind w:left="2035"/>
      </w:pPr>
      <w:r w:rsidRPr="000E3719">
        <w:t>监狱企业提供了由省级以上监狱管理局（北京市含教育矫治局）、戒毒管理局（含新疆生产建设兵团）出具的属于监狱企业的证明文件的，视同小微企业。</w:t>
      </w:r>
    </w:p>
    <w:p w14:paraId="5D5A6FAF" w14:textId="77777777" w:rsidR="002D46D4" w:rsidRPr="000E3719" w:rsidRDefault="00C56367">
      <w:pPr>
        <w:numPr>
          <w:ilvl w:val="2"/>
          <w:numId w:val="5"/>
        </w:numPr>
        <w:tabs>
          <w:tab w:val="left" w:pos="1080"/>
          <w:tab w:val="left" w:pos="1589"/>
          <w:tab w:val="left" w:pos="2035"/>
        </w:tabs>
        <w:snapToGrid w:val="0"/>
        <w:spacing w:line="360" w:lineRule="auto"/>
        <w:ind w:left="2035"/>
      </w:pPr>
      <w:r w:rsidRPr="000E3719">
        <w:t>残疾人福利性单位按招标文件要求提供了《残疾人福利性单位声明函》（见附件）的，视同小微企业。</w:t>
      </w:r>
    </w:p>
    <w:p w14:paraId="717B8535" w14:textId="77777777" w:rsidR="002D46D4" w:rsidRPr="000E3719" w:rsidRDefault="00C56367">
      <w:pPr>
        <w:numPr>
          <w:ilvl w:val="2"/>
          <w:numId w:val="5"/>
        </w:numPr>
        <w:tabs>
          <w:tab w:val="clear" w:pos="1980"/>
          <w:tab w:val="left" w:pos="1080"/>
          <w:tab w:val="left" w:pos="1589"/>
          <w:tab w:val="left" w:pos="2014"/>
        </w:tabs>
        <w:snapToGrid w:val="0"/>
        <w:spacing w:line="360" w:lineRule="auto"/>
        <w:ind w:left="2035"/>
        <w:rPr>
          <w:b/>
        </w:rPr>
      </w:pPr>
      <w:r w:rsidRPr="000E3719">
        <w:rPr>
          <w:b/>
        </w:rPr>
        <w:t>若投标人同时属于小型或微型企业、监狱企业、残疾人福利性单位中的两种及以上，将不重复享受小微企业价格扣减的优惠政策。</w:t>
      </w:r>
    </w:p>
    <w:p w14:paraId="2AB22D07" w14:textId="77777777" w:rsidR="002D46D4" w:rsidRPr="000E3719" w:rsidRDefault="00C56367">
      <w:pPr>
        <w:numPr>
          <w:ilvl w:val="0"/>
          <w:numId w:val="5"/>
        </w:numPr>
        <w:tabs>
          <w:tab w:val="left" w:pos="360"/>
        </w:tabs>
        <w:snapToGrid w:val="0"/>
        <w:spacing w:line="360" w:lineRule="auto"/>
        <w:outlineLvl w:val="1"/>
      </w:pPr>
      <w:bookmarkStart w:id="806" w:name="_Toc136026196"/>
      <w:r w:rsidRPr="000E3719">
        <w:t>投标文件的比较和评价</w:t>
      </w:r>
      <w:bookmarkEnd w:id="788"/>
      <w:bookmarkEnd w:id="789"/>
      <w:bookmarkEnd w:id="806"/>
    </w:p>
    <w:p w14:paraId="1076393E" w14:textId="77777777" w:rsidR="002D46D4" w:rsidRPr="000E3719" w:rsidRDefault="00C56367">
      <w:pPr>
        <w:numPr>
          <w:ilvl w:val="1"/>
          <w:numId w:val="5"/>
        </w:numPr>
        <w:tabs>
          <w:tab w:val="left" w:pos="1080"/>
        </w:tabs>
        <w:snapToGrid w:val="0"/>
        <w:spacing w:line="360" w:lineRule="auto"/>
        <w:ind w:left="1077" w:hanging="720"/>
      </w:pPr>
      <w:r w:rsidRPr="000E3719">
        <w:t>评标委员会将按照招标文件中规定的评标方法和标准，对符合性审查合格的投标文件进行商务和技术评估，综合比较与评价；未通过符合性审查的投标文件不得进入比较与评价。</w:t>
      </w:r>
    </w:p>
    <w:p w14:paraId="227EAEE1" w14:textId="77777777" w:rsidR="002D46D4" w:rsidRPr="000E3719" w:rsidRDefault="00C56367">
      <w:pPr>
        <w:numPr>
          <w:ilvl w:val="1"/>
          <w:numId w:val="5"/>
        </w:numPr>
        <w:tabs>
          <w:tab w:val="left" w:pos="1080"/>
        </w:tabs>
        <w:snapToGrid w:val="0"/>
        <w:spacing w:line="360" w:lineRule="auto"/>
        <w:ind w:left="1077" w:hanging="720"/>
      </w:pPr>
      <w:r w:rsidRPr="000E3719">
        <w:t>评标方法和评标标准</w:t>
      </w:r>
    </w:p>
    <w:p w14:paraId="7107BFC8" w14:textId="77777777" w:rsidR="002D46D4" w:rsidRPr="000E3719" w:rsidRDefault="00C56367">
      <w:pPr>
        <w:numPr>
          <w:ilvl w:val="2"/>
          <w:numId w:val="5"/>
        </w:numPr>
        <w:tabs>
          <w:tab w:val="left" w:pos="1080"/>
          <w:tab w:val="left" w:pos="1589"/>
          <w:tab w:val="left" w:pos="2035"/>
        </w:tabs>
        <w:snapToGrid w:val="0"/>
        <w:spacing w:line="360" w:lineRule="auto"/>
        <w:ind w:left="2035"/>
      </w:pPr>
      <w:r w:rsidRPr="000E3719">
        <w:t>本项目采用的评标方法为：</w:t>
      </w:r>
    </w:p>
    <w:p w14:paraId="515557E3" w14:textId="77777777" w:rsidR="002D46D4" w:rsidRPr="000E3719" w:rsidRDefault="00C56367">
      <w:pPr>
        <w:tabs>
          <w:tab w:val="left" w:pos="900"/>
          <w:tab w:val="left" w:pos="1589"/>
          <w:tab w:val="left" w:pos="1701"/>
        </w:tabs>
        <w:snapToGrid w:val="0"/>
        <w:spacing w:line="360" w:lineRule="auto"/>
        <w:ind w:left="1985"/>
      </w:pPr>
      <w:r w:rsidRPr="000E3719">
        <w:rPr>
          <w:rFonts w:hint="eastAsia"/>
        </w:rPr>
        <w:t>■</w:t>
      </w:r>
      <w:r w:rsidRPr="000E3719">
        <w:t>综合评分法，指投标文件满足招标文件全部实质性要求，且按照评审</w:t>
      </w:r>
      <w:r w:rsidRPr="000E3719">
        <w:lastRenderedPageBreak/>
        <w:t>因素的量化指标评审得分最高的投标人为中标候选人的评标方法，见《评标标准》</w:t>
      </w:r>
      <w:r w:rsidRPr="000E3719">
        <w:rPr>
          <w:rFonts w:hint="eastAsia"/>
        </w:rPr>
        <w:t>，招标文件中没有规定的评标标准不得作为评审的依据。</w:t>
      </w:r>
    </w:p>
    <w:p w14:paraId="52197F99" w14:textId="77777777" w:rsidR="002D46D4" w:rsidRPr="000E3719" w:rsidRDefault="00C56367">
      <w:pPr>
        <w:tabs>
          <w:tab w:val="left" w:pos="900"/>
          <w:tab w:val="left" w:pos="1589"/>
          <w:tab w:val="left" w:pos="1701"/>
        </w:tabs>
        <w:snapToGrid w:val="0"/>
        <w:spacing w:line="360" w:lineRule="auto"/>
        <w:ind w:left="1985"/>
      </w:pPr>
      <w:r w:rsidRPr="000E3719">
        <w:rPr>
          <w:rFonts w:hint="eastAsia"/>
        </w:rPr>
        <w:t>□</w:t>
      </w:r>
      <w:r w:rsidRPr="000E3719">
        <w:t>最低评标价法，指投标文件满足招标文件全部实质性要求，且投标报价最低的投标人为中标候选人的评标方法。</w:t>
      </w:r>
    </w:p>
    <w:p w14:paraId="3740EC25" w14:textId="77777777" w:rsidR="002D46D4" w:rsidRPr="000E3719" w:rsidRDefault="00C56367">
      <w:pPr>
        <w:numPr>
          <w:ilvl w:val="2"/>
          <w:numId w:val="5"/>
        </w:numPr>
        <w:tabs>
          <w:tab w:val="left" w:pos="1080"/>
          <w:tab w:val="left" w:pos="1589"/>
          <w:tab w:val="left" w:pos="2035"/>
        </w:tabs>
        <w:snapToGrid w:val="0"/>
        <w:spacing w:line="360" w:lineRule="auto"/>
        <w:ind w:left="2035"/>
      </w:pPr>
      <w:r w:rsidRPr="000E3719">
        <w:rPr>
          <w:b/>
        </w:rPr>
        <w:t>采用最低评标价法时</w:t>
      </w:r>
      <w:r w:rsidRPr="000E3719">
        <w:t>，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0E3719">
        <w:rPr>
          <w:b/>
        </w:rPr>
        <w:t>投标无效</w:t>
      </w:r>
      <w:r w:rsidRPr="000E3719">
        <w:rPr>
          <w:rFonts w:hint="eastAsia"/>
          <w:b/>
        </w:rPr>
        <w:t>（不适用）</w:t>
      </w:r>
      <w:r w:rsidRPr="000E3719">
        <w:t>。</w:t>
      </w:r>
    </w:p>
    <w:p w14:paraId="50B01FEE" w14:textId="77777777" w:rsidR="002D46D4" w:rsidRPr="000E3719" w:rsidRDefault="00C56367">
      <w:pPr>
        <w:tabs>
          <w:tab w:val="left" w:pos="1080"/>
          <w:tab w:val="left" w:pos="1589"/>
          <w:tab w:val="left" w:pos="2035"/>
        </w:tabs>
        <w:snapToGrid w:val="0"/>
        <w:spacing w:line="360" w:lineRule="auto"/>
        <w:ind w:left="2035"/>
      </w:pPr>
      <w:r w:rsidRPr="000E3719">
        <w:rPr>
          <w:rFonts w:hint="eastAsia"/>
        </w:rPr>
        <w:t>□</w:t>
      </w:r>
      <w:r w:rsidRPr="000E3719">
        <w:t>随机抽取</w:t>
      </w:r>
    </w:p>
    <w:p w14:paraId="0FC5DB29" w14:textId="77777777" w:rsidR="002D46D4" w:rsidRPr="000E3719" w:rsidRDefault="00C56367">
      <w:pPr>
        <w:tabs>
          <w:tab w:val="left" w:pos="1080"/>
          <w:tab w:val="left" w:pos="1589"/>
          <w:tab w:val="left" w:pos="2035"/>
        </w:tabs>
        <w:snapToGrid w:val="0"/>
        <w:spacing w:line="360" w:lineRule="auto"/>
        <w:ind w:left="2035"/>
        <w:rPr>
          <w:u w:val="single"/>
        </w:rPr>
      </w:pPr>
      <w:r w:rsidRPr="000E3719">
        <w:rPr>
          <w:rFonts w:hint="eastAsia"/>
        </w:rPr>
        <w:t>□</w:t>
      </w:r>
      <w:r w:rsidRPr="000E3719">
        <w:t>其他方式，具体要求：</w:t>
      </w:r>
      <w:r w:rsidRPr="000E3719">
        <w:t>_____</w:t>
      </w:r>
    </w:p>
    <w:p w14:paraId="34756460" w14:textId="77777777" w:rsidR="002D46D4" w:rsidRPr="000E3719" w:rsidRDefault="00C56367">
      <w:pPr>
        <w:numPr>
          <w:ilvl w:val="2"/>
          <w:numId w:val="5"/>
        </w:numPr>
        <w:tabs>
          <w:tab w:val="left" w:pos="1080"/>
          <w:tab w:val="left" w:pos="1589"/>
          <w:tab w:val="left" w:pos="2035"/>
        </w:tabs>
        <w:snapToGrid w:val="0"/>
        <w:spacing w:line="360" w:lineRule="auto"/>
        <w:ind w:left="2035"/>
      </w:pPr>
      <w:r w:rsidRPr="000E3719">
        <w:t>非政府强制采购的节能产品或环境标志产品，依据品目清单和认证证书实施政府优先采购。优先采购的具体规定（如涉及）</w:t>
      </w:r>
      <w:r w:rsidRPr="000E3719">
        <w:rPr>
          <w:rFonts w:hint="eastAsia"/>
          <w:u w:val="single"/>
        </w:rPr>
        <w:t xml:space="preserve"> </w:t>
      </w:r>
      <w:r w:rsidRPr="000E3719">
        <w:rPr>
          <w:u w:val="single"/>
        </w:rPr>
        <w:t xml:space="preserve">/ </w:t>
      </w:r>
      <w:r w:rsidRPr="000E3719">
        <w:t xml:space="preserve"> </w:t>
      </w:r>
      <w:r w:rsidRPr="000E3719">
        <w:t>。</w:t>
      </w:r>
    </w:p>
    <w:p w14:paraId="16987E5C" w14:textId="77777777" w:rsidR="002D46D4" w:rsidRPr="000E3719" w:rsidRDefault="00C56367">
      <w:pPr>
        <w:numPr>
          <w:ilvl w:val="2"/>
          <w:numId w:val="5"/>
        </w:numPr>
        <w:tabs>
          <w:tab w:val="left" w:pos="1080"/>
          <w:tab w:val="left" w:pos="1589"/>
          <w:tab w:val="left" w:pos="2035"/>
        </w:tabs>
        <w:snapToGrid w:val="0"/>
        <w:spacing w:line="360" w:lineRule="auto"/>
        <w:ind w:left="2035"/>
      </w:pPr>
      <w:r w:rsidRPr="000E3719">
        <w:t>关于无线局域网认证产品政府采购清单中的产品，优先采购的具体规定（如涉及）</w:t>
      </w:r>
      <w:r w:rsidRPr="000E3719">
        <w:rPr>
          <w:rFonts w:hint="eastAsia"/>
          <w:u w:val="single"/>
        </w:rPr>
        <w:t xml:space="preserve"> </w:t>
      </w:r>
      <w:r w:rsidRPr="000E3719">
        <w:rPr>
          <w:u w:val="single"/>
        </w:rPr>
        <w:t xml:space="preserve"> /  </w:t>
      </w:r>
      <w:r w:rsidRPr="000E3719">
        <w:t>。</w:t>
      </w:r>
    </w:p>
    <w:p w14:paraId="73344DD6" w14:textId="77777777" w:rsidR="002D46D4" w:rsidRPr="000E3719" w:rsidRDefault="00C56367">
      <w:pPr>
        <w:numPr>
          <w:ilvl w:val="0"/>
          <w:numId w:val="5"/>
        </w:numPr>
        <w:tabs>
          <w:tab w:val="left" w:pos="360"/>
        </w:tabs>
        <w:snapToGrid w:val="0"/>
        <w:spacing w:line="360" w:lineRule="auto"/>
        <w:outlineLvl w:val="1"/>
      </w:pPr>
      <w:bookmarkStart w:id="807" w:name="_Toc136026197"/>
      <w:r w:rsidRPr="000E3719">
        <w:t>确定</w:t>
      </w:r>
      <w:bookmarkStart w:id="808" w:name="_Toc142311048"/>
      <w:bookmarkStart w:id="809" w:name="_Ref467307010"/>
      <w:bookmarkStart w:id="810" w:name="_Toc305158888"/>
      <w:bookmarkStart w:id="811" w:name="_Toc264969236"/>
      <w:bookmarkStart w:id="812" w:name="_Toc226309790"/>
      <w:bookmarkStart w:id="813" w:name="_Toc226965736"/>
      <w:bookmarkStart w:id="814" w:name="_Toc151193934"/>
      <w:bookmarkStart w:id="815" w:name="_Toc127161460"/>
      <w:bookmarkStart w:id="816" w:name="_Toc164229387"/>
      <w:bookmarkStart w:id="817" w:name="_Toc151193788"/>
      <w:bookmarkStart w:id="818" w:name="_Toc195842911"/>
      <w:bookmarkStart w:id="819" w:name="_Toc164608660"/>
      <w:bookmarkStart w:id="820" w:name="_Toc226337242"/>
      <w:bookmarkStart w:id="821" w:name="_Toc151193644"/>
      <w:bookmarkStart w:id="822" w:name="_Toc150774646"/>
      <w:bookmarkStart w:id="823" w:name="_Toc164229241"/>
      <w:bookmarkStart w:id="824" w:name="_Toc164351640"/>
      <w:bookmarkStart w:id="825" w:name="_Toc164608815"/>
      <w:bookmarkStart w:id="826" w:name="_Toc150480784"/>
      <w:bookmarkStart w:id="827" w:name="_Toc305158814"/>
      <w:bookmarkStart w:id="828" w:name="_Toc265228384"/>
      <w:bookmarkStart w:id="829" w:name="_Toc520356170"/>
      <w:bookmarkStart w:id="830" w:name="_Toc151193860"/>
      <w:bookmarkStart w:id="831" w:name="_Toc127151747"/>
      <w:bookmarkStart w:id="832" w:name="_Toc151193716"/>
      <w:bookmarkStart w:id="833" w:name="_Toc150509297"/>
      <w:bookmarkStart w:id="834" w:name="_Toc151190173"/>
      <w:bookmarkStart w:id="835" w:name="_Toc149720839"/>
      <w:bookmarkStart w:id="836" w:name="_Toc150774751"/>
      <w:bookmarkStart w:id="837" w:name="_Toc226965819"/>
      <w:bookmarkStart w:id="838" w:name="_Toc127151546"/>
      <w:r w:rsidRPr="000E3719">
        <w:t>中标候选人名单</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389AF059" w14:textId="77777777" w:rsidR="002D46D4" w:rsidRPr="000E3719" w:rsidRDefault="00C56367">
      <w:pPr>
        <w:numPr>
          <w:ilvl w:val="1"/>
          <w:numId w:val="5"/>
        </w:numPr>
        <w:tabs>
          <w:tab w:val="left" w:pos="1080"/>
        </w:tabs>
        <w:snapToGrid w:val="0"/>
        <w:spacing w:line="360" w:lineRule="auto"/>
        <w:ind w:left="1077" w:hanging="720"/>
      </w:pPr>
      <w:r w:rsidRPr="000E3719">
        <w:rPr>
          <w:b/>
        </w:rPr>
        <w:t>采用综合评分法时</w:t>
      </w:r>
      <w:r w:rsidRPr="000E3719">
        <w:t>，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2B034580" w14:textId="77777777" w:rsidR="002D46D4" w:rsidRPr="000E3719" w:rsidRDefault="000E73C7">
      <w:pPr>
        <w:tabs>
          <w:tab w:val="left" w:pos="900"/>
          <w:tab w:val="left" w:pos="2127"/>
        </w:tabs>
        <w:adjustRightInd w:val="0"/>
        <w:snapToGrid w:val="0"/>
        <w:spacing w:line="360" w:lineRule="auto"/>
        <w:ind w:left="993" w:firstLineChars="57" w:firstLine="137"/>
      </w:pPr>
      <w:r w:rsidRPr="000E3719">
        <w:rPr>
          <w:rFonts w:hint="eastAsia"/>
        </w:rPr>
        <w:t>□</w:t>
      </w:r>
      <w:r w:rsidR="00C56367" w:rsidRPr="000E3719">
        <w:t>随机抽取</w:t>
      </w:r>
    </w:p>
    <w:p w14:paraId="378DF7B2" w14:textId="77777777" w:rsidR="002D46D4" w:rsidRPr="000E3719" w:rsidRDefault="000E73C7">
      <w:pPr>
        <w:tabs>
          <w:tab w:val="left" w:pos="900"/>
          <w:tab w:val="left" w:pos="2127"/>
        </w:tabs>
        <w:adjustRightInd w:val="0"/>
        <w:snapToGrid w:val="0"/>
        <w:spacing w:line="360" w:lineRule="auto"/>
        <w:ind w:left="993" w:firstLineChars="57" w:firstLine="137"/>
      </w:pPr>
      <w:r w:rsidRPr="000E3719">
        <w:rPr>
          <w:rFonts w:hint="eastAsia"/>
        </w:rPr>
        <w:t>■</w:t>
      </w:r>
      <w:r w:rsidR="00C56367" w:rsidRPr="000E3719">
        <w:t>其他方式，具体要求：</w:t>
      </w:r>
      <w:r w:rsidRPr="000E3719">
        <w:rPr>
          <w:rFonts w:hint="eastAsia"/>
          <w:u w:val="single"/>
        </w:rPr>
        <w:t>投标报价低的获得中标人推荐资格</w:t>
      </w:r>
      <w:r w:rsidRPr="000E3719">
        <w:rPr>
          <w:rFonts w:hint="eastAsia"/>
          <w:u w:val="single"/>
        </w:rPr>
        <w:t xml:space="preserve"> </w:t>
      </w:r>
    </w:p>
    <w:p w14:paraId="5C644A58" w14:textId="77777777" w:rsidR="002D46D4" w:rsidRPr="000E3719" w:rsidRDefault="00C56367">
      <w:pPr>
        <w:numPr>
          <w:ilvl w:val="1"/>
          <w:numId w:val="5"/>
        </w:numPr>
        <w:tabs>
          <w:tab w:val="left" w:pos="1080"/>
        </w:tabs>
        <w:snapToGrid w:val="0"/>
        <w:spacing w:line="360" w:lineRule="auto"/>
        <w:ind w:left="1077" w:hanging="720"/>
      </w:pPr>
      <w:r w:rsidRPr="000E3719">
        <w:rPr>
          <w:b/>
        </w:rPr>
        <w:t>采用综合评分法时</w:t>
      </w:r>
      <w:r w:rsidRPr="000E3719">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0E84F447" w14:textId="77777777" w:rsidR="002D46D4" w:rsidRPr="000E3719" w:rsidRDefault="00C56367">
      <w:pPr>
        <w:numPr>
          <w:ilvl w:val="1"/>
          <w:numId w:val="5"/>
        </w:numPr>
        <w:tabs>
          <w:tab w:val="left" w:pos="1080"/>
        </w:tabs>
        <w:snapToGrid w:val="0"/>
        <w:spacing w:line="360" w:lineRule="auto"/>
        <w:ind w:left="1077" w:hanging="720"/>
      </w:pPr>
      <w:r w:rsidRPr="000E3719">
        <w:t>采用最低评标价法时，评标结果按本章</w:t>
      </w:r>
      <w:r w:rsidRPr="000E3719">
        <w:t>2.4</w:t>
      </w:r>
      <w:r w:rsidRPr="000E3719">
        <w:t>、</w:t>
      </w:r>
      <w:r w:rsidRPr="000E3719">
        <w:t>2.5</w:t>
      </w:r>
      <w:r w:rsidRPr="000E3719">
        <w:t>调整后的投标报价由低到高顺序排列。投标报价相同的并列。投标文件满足招标文件全部实质性要求且投标报价最低的投标人为排名第一的中标候选人。</w:t>
      </w:r>
    </w:p>
    <w:p w14:paraId="1D9C0742" w14:textId="77777777" w:rsidR="002D46D4" w:rsidRPr="000E3719" w:rsidRDefault="00C56367">
      <w:pPr>
        <w:numPr>
          <w:ilvl w:val="1"/>
          <w:numId w:val="5"/>
        </w:numPr>
        <w:tabs>
          <w:tab w:val="left" w:pos="1080"/>
        </w:tabs>
        <w:snapToGrid w:val="0"/>
        <w:spacing w:line="360" w:lineRule="auto"/>
        <w:ind w:left="1077" w:hanging="720"/>
      </w:pPr>
      <w:r w:rsidRPr="000E3719">
        <w:lastRenderedPageBreak/>
        <w:t>评标委员会要对评分汇总情况进行复核，特别是对排名第一的、报价最低的、投标或</w:t>
      </w:r>
      <w:r w:rsidRPr="000E3719">
        <w:rPr>
          <w:rFonts w:hint="eastAsia"/>
        </w:rPr>
        <w:t>响应</w:t>
      </w:r>
      <w:r w:rsidRPr="000E3719">
        <w:t>文件被认定为无效的情形进行重点复核。</w:t>
      </w:r>
    </w:p>
    <w:p w14:paraId="05CF430D" w14:textId="77777777" w:rsidR="002D46D4" w:rsidRPr="000E3719" w:rsidRDefault="00C56367">
      <w:pPr>
        <w:numPr>
          <w:ilvl w:val="1"/>
          <w:numId w:val="5"/>
        </w:numPr>
        <w:tabs>
          <w:tab w:val="left" w:pos="1080"/>
        </w:tabs>
        <w:snapToGrid w:val="0"/>
        <w:spacing w:line="360" w:lineRule="auto"/>
        <w:ind w:left="1077" w:hanging="720"/>
      </w:pPr>
      <w:r w:rsidRPr="000E3719">
        <w:t>评标委员会将根据各投标人的评标排序，依次推荐本项目（</w:t>
      </w:r>
      <w:r w:rsidRPr="000E3719">
        <w:rPr>
          <w:rFonts w:hint="eastAsia"/>
        </w:rPr>
        <w:t>各</w:t>
      </w:r>
      <w:r w:rsidRPr="000E3719">
        <w:t>采购包）的中标候选人，起草并签署评标报告。本项目（</w:t>
      </w:r>
      <w:r w:rsidRPr="000E3719">
        <w:rPr>
          <w:rFonts w:hint="eastAsia"/>
        </w:rPr>
        <w:t>各</w:t>
      </w:r>
      <w:r w:rsidRPr="000E3719">
        <w:t>采购包）评标委员会共（各）推荐</w:t>
      </w:r>
      <w:r w:rsidRPr="000E3719">
        <w:rPr>
          <w:u w:val="single"/>
        </w:rPr>
        <w:t>3</w:t>
      </w:r>
      <w:r w:rsidRPr="000E3719">
        <w:t>名中标候选人。</w:t>
      </w:r>
    </w:p>
    <w:p w14:paraId="7B4BF58D" w14:textId="77777777" w:rsidR="002D46D4" w:rsidRPr="000E3719" w:rsidRDefault="00C56367">
      <w:pPr>
        <w:numPr>
          <w:ilvl w:val="1"/>
          <w:numId w:val="5"/>
        </w:numPr>
        <w:tabs>
          <w:tab w:val="left" w:pos="1080"/>
        </w:tabs>
        <w:snapToGrid w:val="0"/>
        <w:spacing w:line="360" w:lineRule="auto"/>
        <w:ind w:left="1077" w:hanging="720"/>
      </w:pPr>
      <w:r w:rsidRPr="000E3719">
        <w:t>项目分多包时综合排名第一是同一投标人时</w:t>
      </w:r>
      <w:r w:rsidRPr="000E3719">
        <w:rPr>
          <w:rFonts w:hint="eastAsia"/>
        </w:rPr>
        <w:t>由招标人确认最终中标结果。</w:t>
      </w:r>
    </w:p>
    <w:p w14:paraId="2C182C64" w14:textId="77777777" w:rsidR="002D46D4" w:rsidRPr="000E3719" w:rsidRDefault="00C56367">
      <w:pPr>
        <w:numPr>
          <w:ilvl w:val="0"/>
          <w:numId w:val="5"/>
        </w:numPr>
        <w:tabs>
          <w:tab w:val="left" w:pos="360"/>
        </w:tabs>
        <w:snapToGrid w:val="0"/>
        <w:spacing w:line="360" w:lineRule="auto"/>
        <w:outlineLvl w:val="1"/>
      </w:pPr>
      <w:bookmarkStart w:id="839" w:name="_Toc136026198"/>
      <w:r w:rsidRPr="000E3719">
        <w:t>报告违法行为</w:t>
      </w:r>
      <w:bookmarkEnd w:id="839"/>
    </w:p>
    <w:p w14:paraId="366BD012" w14:textId="77777777" w:rsidR="002D46D4" w:rsidRPr="000E3719" w:rsidRDefault="00C56367">
      <w:pPr>
        <w:numPr>
          <w:ilvl w:val="1"/>
          <w:numId w:val="5"/>
        </w:numPr>
        <w:tabs>
          <w:tab w:val="left" w:pos="1080"/>
        </w:tabs>
        <w:snapToGrid w:val="0"/>
        <w:spacing w:line="360" w:lineRule="auto"/>
        <w:ind w:left="1077" w:hanging="720"/>
      </w:pPr>
      <w:r w:rsidRPr="000E3719">
        <w:t>评标委员会在评标过程中发现投标人有行贿、提供虚假材料或者串通等违法行为时，有向采购人、采购代理机构或者有关部门报告的职责。</w:t>
      </w:r>
    </w:p>
    <w:p w14:paraId="611A10EA" w14:textId="77777777" w:rsidR="002D46D4" w:rsidRPr="000E3719" w:rsidRDefault="00C56367">
      <w:pPr>
        <w:widowControl/>
        <w:jc w:val="left"/>
        <w:rPr>
          <w:b/>
        </w:rPr>
      </w:pPr>
      <w:r w:rsidRPr="000E3719">
        <w:rPr>
          <w:b/>
        </w:rPr>
        <w:br w:type="page"/>
      </w:r>
    </w:p>
    <w:p w14:paraId="4007BAB3" w14:textId="77777777" w:rsidR="002D46D4" w:rsidRPr="000E3719" w:rsidRDefault="00C56367">
      <w:pPr>
        <w:tabs>
          <w:tab w:val="left" w:pos="360"/>
          <w:tab w:val="left" w:pos="900"/>
        </w:tabs>
        <w:snapToGrid w:val="0"/>
        <w:spacing w:line="360" w:lineRule="auto"/>
        <w:jc w:val="center"/>
        <w:outlineLvl w:val="1"/>
        <w:rPr>
          <w:b/>
        </w:rPr>
      </w:pPr>
      <w:bookmarkStart w:id="840" w:name="_Toc136026199"/>
      <w:r w:rsidRPr="000E3719">
        <w:rPr>
          <w:b/>
        </w:rPr>
        <w:lastRenderedPageBreak/>
        <w:t>二、评标标准</w:t>
      </w:r>
      <w:bookmarkEnd w:id="840"/>
    </w:p>
    <w:p w14:paraId="6417DF69" w14:textId="77777777" w:rsidR="005D5DE7" w:rsidRPr="000E3719" w:rsidRDefault="00C56367">
      <w:pPr>
        <w:tabs>
          <w:tab w:val="left" w:pos="360"/>
          <w:tab w:val="left" w:pos="900"/>
        </w:tabs>
        <w:snapToGrid w:val="0"/>
        <w:spacing w:line="360" w:lineRule="auto"/>
        <w:jc w:val="right"/>
        <w:rPr>
          <w:b/>
          <w:bCs/>
        </w:rPr>
      </w:pPr>
      <w:bookmarkStart w:id="841" w:name="_Toc136026200"/>
      <w:r w:rsidRPr="000E3719">
        <w:rPr>
          <w:b/>
          <w:bCs/>
        </w:rPr>
        <w:t>综合评分法，满分</w:t>
      </w:r>
      <w:r w:rsidRPr="000E3719">
        <w:rPr>
          <w:b/>
          <w:bCs/>
        </w:rPr>
        <w:t>100</w:t>
      </w:r>
      <w:r w:rsidRPr="000E3719">
        <w:rPr>
          <w:b/>
          <w:bCs/>
        </w:rPr>
        <w:t>分</w:t>
      </w:r>
      <w:bookmarkEnd w:id="841"/>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998"/>
        <w:gridCol w:w="1695"/>
        <w:gridCol w:w="6091"/>
      </w:tblGrid>
      <w:tr w:rsidR="000E3719" w:rsidRPr="000E3719" w14:paraId="6A67BA22" w14:textId="77777777" w:rsidTr="00FE00C5">
        <w:trPr>
          <w:trHeight w:val="23"/>
          <w:jc w:val="center"/>
        </w:trPr>
        <w:tc>
          <w:tcPr>
            <w:tcW w:w="693" w:type="dxa"/>
            <w:noWrap/>
            <w:vAlign w:val="center"/>
          </w:tcPr>
          <w:p w14:paraId="02E29996" w14:textId="77777777" w:rsidR="005D5DE7" w:rsidRPr="000E3719" w:rsidRDefault="005D5DE7" w:rsidP="00FE00C5">
            <w:pPr>
              <w:spacing w:line="240" w:lineRule="auto"/>
              <w:jc w:val="center"/>
              <w:rPr>
                <w:rFonts w:ascii="宋体" w:hAnsi="宋体" w:cs="宋体"/>
                <w:b/>
              </w:rPr>
            </w:pPr>
            <w:r w:rsidRPr="000E3719">
              <w:rPr>
                <w:rFonts w:ascii="宋体" w:hAnsi="宋体" w:cs="宋体" w:hint="eastAsia"/>
                <w:b/>
                <w:sz w:val="21"/>
                <w:szCs w:val="21"/>
              </w:rPr>
              <w:t>序号</w:t>
            </w:r>
          </w:p>
        </w:tc>
        <w:tc>
          <w:tcPr>
            <w:tcW w:w="998" w:type="dxa"/>
            <w:noWrap/>
            <w:vAlign w:val="center"/>
          </w:tcPr>
          <w:p w14:paraId="4A2ACC2F" w14:textId="77777777" w:rsidR="005D5DE7" w:rsidRPr="000E3719" w:rsidRDefault="005D5DE7" w:rsidP="00FE00C5">
            <w:pPr>
              <w:spacing w:line="240" w:lineRule="auto"/>
              <w:jc w:val="center"/>
              <w:rPr>
                <w:rFonts w:ascii="宋体" w:hAnsi="宋体" w:cs="宋体"/>
                <w:b/>
              </w:rPr>
            </w:pPr>
            <w:r w:rsidRPr="000E3719">
              <w:rPr>
                <w:rFonts w:ascii="宋体" w:hAnsi="宋体" w:cs="宋体" w:hint="eastAsia"/>
                <w:b/>
                <w:sz w:val="21"/>
                <w:szCs w:val="21"/>
              </w:rPr>
              <w:t>评审</w:t>
            </w:r>
          </w:p>
          <w:p w14:paraId="66E805DC" w14:textId="77777777" w:rsidR="005D5DE7" w:rsidRPr="000E3719" w:rsidRDefault="005D5DE7" w:rsidP="00FE00C5">
            <w:pPr>
              <w:spacing w:line="240" w:lineRule="auto"/>
              <w:jc w:val="center"/>
              <w:rPr>
                <w:rFonts w:ascii="宋体" w:hAnsi="宋体" w:cs="宋体"/>
                <w:b/>
              </w:rPr>
            </w:pPr>
            <w:r w:rsidRPr="000E3719">
              <w:rPr>
                <w:rFonts w:ascii="宋体" w:hAnsi="宋体" w:cs="宋体" w:hint="eastAsia"/>
                <w:b/>
                <w:sz w:val="21"/>
                <w:szCs w:val="21"/>
              </w:rPr>
              <w:t>条款</w:t>
            </w:r>
          </w:p>
        </w:tc>
        <w:tc>
          <w:tcPr>
            <w:tcW w:w="1695" w:type="dxa"/>
            <w:noWrap/>
            <w:vAlign w:val="center"/>
          </w:tcPr>
          <w:p w14:paraId="6E35B125" w14:textId="77777777" w:rsidR="005D5DE7" w:rsidRPr="000E3719" w:rsidRDefault="005D5DE7" w:rsidP="00FE00C5">
            <w:pPr>
              <w:spacing w:line="240" w:lineRule="auto"/>
              <w:jc w:val="center"/>
              <w:rPr>
                <w:rFonts w:ascii="宋体" w:hAnsi="宋体" w:cs="宋体"/>
                <w:b/>
              </w:rPr>
            </w:pPr>
            <w:r w:rsidRPr="000E3719">
              <w:rPr>
                <w:rFonts w:ascii="宋体" w:hAnsi="宋体" w:cs="宋体" w:hint="eastAsia"/>
                <w:b/>
                <w:sz w:val="21"/>
                <w:szCs w:val="21"/>
              </w:rPr>
              <w:t>评审项</w:t>
            </w:r>
          </w:p>
        </w:tc>
        <w:tc>
          <w:tcPr>
            <w:tcW w:w="6091" w:type="dxa"/>
            <w:noWrap/>
            <w:vAlign w:val="center"/>
          </w:tcPr>
          <w:p w14:paraId="1CD9CBAF" w14:textId="77777777" w:rsidR="005D5DE7" w:rsidRPr="000E3719" w:rsidRDefault="005D5DE7" w:rsidP="00FE00C5">
            <w:pPr>
              <w:spacing w:line="240" w:lineRule="auto"/>
              <w:jc w:val="center"/>
              <w:rPr>
                <w:rFonts w:ascii="宋体" w:hAnsi="宋体" w:cs="宋体"/>
                <w:b/>
              </w:rPr>
            </w:pPr>
            <w:r w:rsidRPr="000E3719">
              <w:rPr>
                <w:rFonts w:ascii="宋体" w:hAnsi="宋体" w:cs="宋体" w:hint="eastAsia"/>
                <w:b/>
                <w:sz w:val="21"/>
                <w:szCs w:val="21"/>
              </w:rPr>
              <w:t>评审细则</w:t>
            </w:r>
          </w:p>
        </w:tc>
      </w:tr>
      <w:tr w:rsidR="000E3719" w:rsidRPr="000E3719" w14:paraId="1A26B298" w14:textId="77777777" w:rsidTr="00FE00C5">
        <w:trPr>
          <w:trHeight w:val="23"/>
          <w:jc w:val="center"/>
        </w:trPr>
        <w:tc>
          <w:tcPr>
            <w:tcW w:w="693" w:type="dxa"/>
            <w:noWrap/>
            <w:vAlign w:val="center"/>
          </w:tcPr>
          <w:p w14:paraId="285CA815" w14:textId="77777777" w:rsidR="005D5DE7" w:rsidRPr="000E3719" w:rsidRDefault="005D5DE7" w:rsidP="00FE00C5">
            <w:pPr>
              <w:spacing w:line="240" w:lineRule="auto"/>
              <w:jc w:val="center"/>
              <w:rPr>
                <w:rFonts w:ascii="宋体" w:hAnsi="宋体" w:cs="宋体"/>
                <w:b/>
              </w:rPr>
            </w:pPr>
            <w:r w:rsidRPr="000E3719">
              <w:rPr>
                <w:rFonts w:ascii="宋体" w:hAnsi="宋体" w:cs="宋体" w:hint="eastAsia"/>
                <w:b/>
                <w:sz w:val="21"/>
                <w:szCs w:val="21"/>
              </w:rPr>
              <w:t>1</w:t>
            </w:r>
          </w:p>
        </w:tc>
        <w:tc>
          <w:tcPr>
            <w:tcW w:w="998" w:type="dxa"/>
            <w:noWrap/>
            <w:vAlign w:val="center"/>
          </w:tcPr>
          <w:p w14:paraId="05A8FF88" w14:textId="77777777" w:rsidR="005D5DE7" w:rsidRPr="000E3719" w:rsidRDefault="005D5DE7" w:rsidP="00FE00C5">
            <w:pPr>
              <w:spacing w:line="240" w:lineRule="auto"/>
              <w:jc w:val="center"/>
              <w:rPr>
                <w:rFonts w:ascii="宋体" w:hAnsi="宋体" w:cs="宋体"/>
              </w:rPr>
            </w:pPr>
            <w:r w:rsidRPr="000E3719">
              <w:rPr>
                <w:rFonts w:ascii="宋体" w:hAnsi="宋体" w:cs="宋体" w:hint="eastAsia"/>
                <w:sz w:val="21"/>
                <w:szCs w:val="21"/>
              </w:rPr>
              <w:t>价格</w:t>
            </w:r>
          </w:p>
          <w:p w14:paraId="3F5FA5F9" w14:textId="77777777" w:rsidR="005D5DE7" w:rsidRPr="000E3719" w:rsidRDefault="005D5DE7" w:rsidP="00FE00C5">
            <w:pPr>
              <w:spacing w:line="240" w:lineRule="auto"/>
              <w:jc w:val="center"/>
              <w:rPr>
                <w:rFonts w:ascii="宋体" w:hAnsi="宋体" w:cs="宋体"/>
              </w:rPr>
            </w:pPr>
            <w:r w:rsidRPr="000E3719">
              <w:rPr>
                <w:rFonts w:ascii="宋体" w:hAnsi="宋体" w:cs="宋体" w:hint="eastAsia"/>
                <w:sz w:val="21"/>
                <w:szCs w:val="21"/>
              </w:rPr>
              <w:t>（10分）</w:t>
            </w:r>
          </w:p>
        </w:tc>
        <w:tc>
          <w:tcPr>
            <w:tcW w:w="1695" w:type="dxa"/>
            <w:noWrap/>
            <w:vAlign w:val="center"/>
          </w:tcPr>
          <w:p w14:paraId="536F29AE" w14:textId="77777777" w:rsidR="005D5DE7" w:rsidRPr="000E3719" w:rsidRDefault="005D5DE7" w:rsidP="00FE00C5">
            <w:pPr>
              <w:spacing w:line="240" w:lineRule="auto"/>
              <w:jc w:val="center"/>
              <w:rPr>
                <w:rFonts w:ascii="宋体" w:hAnsi="宋体" w:cs="宋体"/>
              </w:rPr>
            </w:pPr>
            <w:r w:rsidRPr="000E3719">
              <w:rPr>
                <w:rFonts w:ascii="宋体" w:hAnsi="宋体" w:cs="宋体" w:hint="eastAsia"/>
                <w:sz w:val="21"/>
                <w:szCs w:val="21"/>
              </w:rPr>
              <w:t>价格</w:t>
            </w:r>
          </w:p>
          <w:p w14:paraId="6A9EEB73" w14:textId="77777777" w:rsidR="005D5DE7" w:rsidRPr="000E3719" w:rsidRDefault="005D5DE7" w:rsidP="00FE00C5">
            <w:pPr>
              <w:spacing w:line="240" w:lineRule="auto"/>
              <w:jc w:val="center"/>
              <w:rPr>
                <w:rFonts w:ascii="宋体" w:hAnsi="宋体" w:cs="宋体"/>
              </w:rPr>
            </w:pPr>
            <w:r w:rsidRPr="000E3719">
              <w:rPr>
                <w:rFonts w:ascii="宋体" w:hAnsi="宋体" w:cs="宋体" w:hint="eastAsia"/>
                <w:sz w:val="21"/>
                <w:szCs w:val="21"/>
              </w:rPr>
              <w:t>（10分）</w:t>
            </w:r>
          </w:p>
        </w:tc>
        <w:tc>
          <w:tcPr>
            <w:tcW w:w="6091" w:type="dxa"/>
            <w:noWrap/>
            <w:vAlign w:val="center"/>
          </w:tcPr>
          <w:p w14:paraId="6DBB828D" w14:textId="77777777" w:rsidR="005D5DE7" w:rsidRPr="000E3719" w:rsidRDefault="005D5DE7" w:rsidP="00FE00C5">
            <w:pPr>
              <w:widowControl/>
              <w:spacing w:line="240" w:lineRule="auto"/>
              <w:rPr>
                <w:rFonts w:ascii="宋体" w:hAnsi="宋体" w:cs="宋体"/>
                <w:kern w:val="0"/>
              </w:rPr>
            </w:pPr>
            <w:r w:rsidRPr="000E3719">
              <w:rPr>
                <w:rFonts w:ascii="宋体" w:hAnsi="宋体" w:cs="宋体" w:hint="eastAsia"/>
                <w:kern w:val="0"/>
                <w:sz w:val="21"/>
                <w:szCs w:val="21"/>
              </w:rPr>
              <w:t>各投标人的价格得分：（评标基准价/评标价）×价格权重（10%）×100</w:t>
            </w:r>
          </w:p>
          <w:p w14:paraId="4D8C4B04" w14:textId="77777777" w:rsidR="005D5DE7" w:rsidRPr="000E3719" w:rsidRDefault="005D5DE7" w:rsidP="00FE00C5">
            <w:pPr>
              <w:widowControl/>
              <w:spacing w:line="240" w:lineRule="auto"/>
              <w:rPr>
                <w:rFonts w:ascii="宋体" w:hAnsi="宋体" w:cs="宋体"/>
              </w:rPr>
            </w:pPr>
            <w:r w:rsidRPr="000E3719">
              <w:rPr>
                <w:rFonts w:ascii="宋体" w:hAnsi="宋体" w:cs="宋体" w:hint="eastAsia"/>
                <w:kern w:val="0"/>
                <w:sz w:val="21"/>
                <w:szCs w:val="21"/>
              </w:rPr>
              <w:t>（注：1.实质性响应招标文件要求且最低评标价为评标基准价2.投标人报价低于成本的除外。）</w:t>
            </w:r>
          </w:p>
        </w:tc>
      </w:tr>
      <w:tr w:rsidR="000E3719" w:rsidRPr="000E3719" w14:paraId="681500C5" w14:textId="77777777" w:rsidTr="00FE00C5">
        <w:trPr>
          <w:trHeight w:val="23"/>
          <w:jc w:val="center"/>
        </w:trPr>
        <w:tc>
          <w:tcPr>
            <w:tcW w:w="693" w:type="dxa"/>
            <w:vMerge w:val="restart"/>
            <w:noWrap/>
            <w:vAlign w:val="center"/>
          </w:tcPr>
          <w:p w14:paraId="599E3866" w14:textId="77777777" w:rsidR="005D5DE7" w:rsidRPr="000E3719" w:rsidRDefault="005D5DE7" w:rsidP="00FE00C5">
            <w:pPr>
              <w:spacing w:line="240" w:lineRule="auto"/>
              <w:jc w:val="center"/>
              <w:rPr>
                <w:rFonts w:ascii="宋体" w:hAnsi="宋体" w:cs="宋体"/>
                <w:b/>
              </w:rPr>
            </w:pPr>
            <w:r w:rsidRPr="000E3719">
              <w:rPr>
                <w:rFonts w:ascii="宋体" w:hAnsi="宋体" w:cs="宋体" w:hint="eastAsia"/>
                <w:b/>
                <w:sz w:val="21"/>
                <w:szCs w:val="21"/>
              </w:rPr>
              <w:t>2</w:t>
            </w:r>
          </w:p>
        </w:tc>
        <w:tc>
          <w:tcPr>
            <w:tcW w:w="998" w:type="dxa"/>
            <w:vMerge w:val="restart"/>
            <w:noWrap/>
            <w:vAlign w:val="center"/>
          </w:tcPr>
          <w:p w14:paraId="25E69053" w14:textId="77777777" w:rsidR="005D5DE7" w:rsidRPr="000E3719" w:rsidRDefault="005D5DE7" w:rsidP="00FE00C5">
            <w:pPr>
              <w:spacing w:line="240" w:lineRule="auto"/>
              <w:jc w:val="center"/>
              <w:rPr>
                <w:rFonts w:ascii="宋体" w:hAnsi="宋体" w:cs="宋体"/>
              </w:rPr>
            </w:pPr>
            <w:r w:rsidRPr="000E3719">
              <w:rPr>
                <w:rFonts w:ascii="宋体" w:hAnsi="宋体" w:cs="宋体" w:hint="eastAsia"/>
                <w:sz w:val="21"/>
                <w:szCs w:val="21"/>
              </w:rPr>
              <w:t>技术</w:t>
            </w:r>
          </w:p>
          <w:p w14:paraId="193B8FE1" w14:textId="77777777" w:rsidR="005D5DE7" w:rsidRPr="000E3719" w:rsidRDefault="005D5DE7" w:rsidP="00FE00C5">
            <w:pPr>
              <w:spacing w:line="240" w:lineRule="auto"/>
              <w:jc w:val="center"/>
              <w:rPr>
                <w:rFonts w:ascii="宋体" w:hAnsi="宋体" w:cs="宋体"/>
              </w:rPr>
            </w:pPr>
            <w:r w:rsidRPr="000E3719">
              <w:rPr>
                <w:rFonts w:ascii="宋体" w:hAnsi="宋体" w:cs="宋体" w:hint="eastAsia"/>
                <w:sz w:val="21"/>
                <w:szCs w:val="21"/>
              </w:rPr>
              <w:t>（70分）</w:t>
            </w:r>
          </w:p>
        </w:tc>
        <w:tc>
          <w:tcPr>
            <w:tcW w:w="1695" w:type="dxa"/>
            <w:noWrap/>
            <w:vAlign w:val="center"/>
          </w:tcPr>
          <w:p w14:paraId="1D0B6868" w14:textId="77777777" w:rsidR="005D5DE7" w:rsidRPr="000E3719" w:rsidRDefault="005D5DE7" w:rsidP="00FE00C5">
            <w:pPr>
              <w:spacing w:line="240" w:lineRule="auto"/>
              <w:jc w:val="center"/>
              <w:rPr>
                <w:rFonts w:ascii="宋体" w:hAnsi="宋体" w:cs="宋体"/>
              </w:rPr>
            </w:pPr>
            <w:r w:rsidRPr="000E3719">
              <w:rPr>
                <w:rFonts w:ascii="宋体" w:hAnsi="宋体" w:cs="宋体" w:hint="eastAsia"/>
                <w:sz w:val="21"/>
                <w:szCs w:val="21"/>
              </w:rPr>
              <w:t>项目分析与理解</w:t>
            </w:r>
          </w:p>
          <w:p w14:paraId="59B12410" w14:textId="77777777" w:rsidR="005D5DE7" w:rsidRPr="000E3719" w:rsidRDefault="005D5DE7" w:rsidP="00FE00C5">
            <w:pPr>
              <w:spacing w:line="240" w:lineRule="auto"/>
              <w:jc w:val="center"/>
              <w:rPr>
                <w:rFonts w:ascii="宋体" w:hAnsi="宋体" w:cs="宋体"/>
              </w:rPr>
            </w:pPr>
            <w:r w:rsidRPr="000E3719">
              <w:rPr>
                <w:rFonts w:ascii="宋体" w:hAnsi="宋体" w:cs="宋体" w:hint="eastAsia"/>
                <w:sz w:val="21"/>
                <w:szCs w:val="21"/>
              </w:rPr>
              <w:t>（15分）</w:t>
            </w:r>
          </w:p>
        </w:tc>
        <w:tc>
          <w:tcPr>
            <w:tcW w:w="6091" w:type="dxa"/>
            <w:noWrap/>
            <w:vAlign w:val="center"/>
          </w:tcPr>
          <w:p w14:paraId="7BC1622F"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 xml:space="preserve">充分理解采购需求，对项目实施重点、关键点分析透彻，针对性强得11-15分； </w:t>
            </w:r>
          </w:p>
          <w:p w14:paraId="44E0A640"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基本理解采购需求，对项目实施重点、关键点进行了一定的分析，针对性一般得6-10分；</w:t>
            </w:r>
          </w:p>
          <w:p w14:paraId="7956C4C8"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基本理解采购需求，但没有对项目实施重点、关键点加以分析，具备针对性得1-5分；</w:t>
            </w:r>
          </w:p>
          <w:p w14:paraId="10C81D34"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未提供不得分；</w:t>
            </w:r>
          </w:p>
        </w:tc>
      </w:tr>
      <w:tr w:rsidR="000E3719" w:rsidRPr="000E3719" w14:paraId="61A0BA05" w14:textId="77777777" w:rsidTr="00FE00C5">
        <w:trPr>
          <w:trHeight w:val="23"/>
          <w:jc w:val="center"/>
        </w:trPr>
        <w:tc>
          <w:tcPr>
            <w:tcW w:w="693" w:type="dxa"/>
            <w:vMerge/>
            <w:noWrap/>
            <w:vAlign w:val="center"/>
          </w:tcPr>
          <w:p w14:paraId="08CB7E34" w14:textId="77777777" w:rsidR="005D5DE7" w:rsidRPr="000E3719" w:rsidRDefault="005D5DE7" w:rsidP="00FE00C5">
            <w:pPr>
              <w:widowControl/>
              <w:spacing w:line="240" w:lineRule="auto"/>
              <w:rPr>
                <w:rFonts w:ascii="宋体" w:hAnsi="宋体" w:cs="宋体"/>
                <w:b/>
              </w:rPr>
            </w:pPr>
          </w:p>
        </w:tc>
        <w:tc>
          <w:tcPr>
            <w:tcW w:w="998" w:type="dxa"/>
            <w:vMerge/>
            <w:noWrap/>
            <w:vAlign w:val="center"/>
          </w:tcPr>
          <w:p w14:paraId="01B5554E" w14:textId="77777777" w:rsidR="005D5DE7" w:rsidRPr="000E3719" w:rsidRDefault="005D5DE7" w:rsidP="00FE00C5">
            <w:pPr>
              <w:widowControl/>
              <w:spacing w:line="240" w:lineRule="auto"/>
              <w:rPr>
                <w:rFonts w:ascii="宋体" w:hAnsi="宋体" w:cs="宋体"/>
              </w:rPr>
            </w:pPr>
          </w:p>
        </w:tc>
        <w:tc>
          <w:tcPr>
            <w:tcW w:w="1695" w:type="dxa"/>
            <w:noWrap/>
            <w:vAlign w:val="center"/>
          </w:tcPr>
          <w:p w14:paraId="24963E98" w14:textId="77777777" w:rsidR="005D5DE7" w:rsidRPr="000E3719" w:rsidRDefault="005D5DE7" w:rsidP="00FE00C5">
            <w:pPr>
              <w:spacing w:line="240" w:lineRule="auto"/>
              <w:jc w:val="center"/>
              <w:rPr>
                <w:rFonts w:ascii="宋体" w:hAnsi="宋体" w:cs="宋体"/>
                <w:shd w:val="clear" w:color="auto" w:fill="FFFFFF"/>
              </w:rPr>
            </w:pPr>
            <w:r w:rsidRPr="000E3719">
              <w:rPr>
                <w:rFonts w:ascii="宋体" w:hAnsi="宋体" w:cs="宋体" w:hint="eastAsia"/>
                <w:sz w:val="21"/>
                <w:szCs w:val="21"/>
                <w:shd w:val="clear" w:color="auto" w:fill="FFFFFF"/>
              </w:rPr>
              <w:t>实施方案</w:t>
            </w:r>
          </w:p>
          <w:p w14:paraId="32EC1BF9" w14:textId="77777777" w:rsidR="005D5DE7" w:rsidRPr="000E3719" w:rsidRDefault="005D5DE7" w:rsidP="00FE00C5">
            <w:pPr>
              <w:spacing w:line="240" w:lineRule="auto"/>
              <w:jc w:val="center"/>
              <w:rPr>
                <w:rFonts w:ascii="宋体" w:hAnsi="宋体" w:cs="宋体"/>
              </w:rPr>
            </w:pPr>
            <w:r w:rsidRPr="000E3719">
              <w:rPr>
                <w:rFonts w:ascii="宋体" w:hAnsi="宋体" w:cs="宋体" w:hint="eastAsia"/>
                <w:sz w:val="21"/>
                <w:szCs w:val="21"/>
                <w:shd w:val="clear" w:color="auto" w:fill="FFFFFF"/>
              </w:rPr>
              <w:t>（20分）</w:t>
            </w:r>
          </w:p>
        </w:tc>
        <w:tc>
          <w:tcPr>
            <w:tcW w:w="6091" w:type="dxa"/>
            <w:noWrap/>
            <w:vAlign w:val="center"/>
          </w:tcPr>
          <w:p w14:paraId="26F9E644"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 xml:space="preserve">方案完整详细，方法科学合理，目标明确，工作流程清晰，措施针对性、操作性强，得15-20分； </w:t>
            </w:r>
          </w:p>
          <w:p w14:paraId="5C038B21"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 xml:space="preserve">方案较完整、方法较合理，目标明确，工作流程较清晰，措施针对性、操作性较强，得8-14分； </w:t>
            </w:r>
          </w:p>
          <w:p w14:paraId="0EFD5552"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方案不完整，目标、方法及工作流程一般，措施不具备针对性，得1-7分；</w:t>
            </w:r>
          </w:p>
          <w:p w14:paraId="27BEE695"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 xml:space="preserve">未提供不得分； </w:t>
            </w:r>
          </w:p>
        </w:tc>
      </w:tr>
      <w:tr w:rsidR="000E3719" w:rsidRPr="000E3719" w14:paraId="2D156E52" w14:textId="77777777" w:rsidTr="00FE00C5">
        <w:trPr>
          <w:trHeight w:val="23"/>
          <w:jc w:val="center"/>
        </w:trPr>
        <w:tc>
          <w:tcPr>
            <w:tcW w:w="693" w:type="dxa"/>
            <w:vMerge/>
            <w:noWrap/>
            <w:vAlign w:val="center"/>
          </w:tcPr>
          <w:p w14:paraId="6E0D2E20" w14:textId="77777777" w:rsidR="005D5DE7" w:rsidRPr="000E3719" w:rsidRDefault="005D5DE7" w:rsidP="00FE00C5">
            <w:pPr>
              <w:widowControl/>
              <w:spacing w:line="240" w:lineRule="auto"/>
              <w:rPr>
                <w:rFonts w:ascii="宋体" w:hAnsi="宋体" w:cs="宋体"/>
                <w:b/>
              </w:rPr>
            </w:pPr>
          </w:p>
        </w:tc>
        <w:tc>
          <w:tcPr>
            <w:tcW w:w="998" w:type="dxa"/>
            <w:vMerge/>
            <w:noWrap/>
            <w:vAlign w:val="center"/>
          </w:tcPr>
          <w:p w14:paraId="0AAF7970" w14:textId="77777777" w:rsidR="005D5DE7" w:rsidRPr="000E3719" w:rsidRDefault="005D5DE7" w:rsidP="00FE00C5">
            <w:pPr>
              <w:widowControl/>
              <w:spacing w:line="240" w:lineRule="auto"/>
              <w:rPr>
                <w:rFonts w:ascii="宋体" w:hAnsi="宋体" w:cs="宋体"/>
              </w:rPr>
            </w:pPr>
          </w:p>
        </w:tc>
        <w:tc>
          <w:tcPr>
            <w:tcW w:w="1695" w:type="dxa"/>
            <w:noWrap/>
            <w:vAlign w:val="center"/>
          </w:tcPr>
          <w:p w14:paraId="08D28240" w14:textId="77777777" w:rsidR="005D5DE7" w:rsidRPr="000E3719" w:rsidRDefault="005D5DE7" w:rsidP="00FE00C5">
            <w:pPr>
              <w:spacing w:line="240" w:lineRule="auto"/>
              <w:jc w:val="center"/>
              <w:rPr>
                <w:rFonts w:ascii="宋体" w:hAnsi="宋体" w:cs="宋体"/>
                <w:shd w:val="clear" w:color="auto" w:fill="FFFFFF"/>
              </w:rPr>
            </w:pPr>
            <w:r w:rsidRPr="000E3719">
              <w:rPr>
                <w:rFonts w:ascii="宋体" w:hAnsi="宋体" w:cs="宋体" w:hint="eastAsia"/>
                <w:sz w:val="21"/>
                <w:szCs w:val="21"/>
                <w:shd w:val="clear" w:color="auto" w:fill="FFFFFF"/>
              </w:rPr>
              <w:t>项目进度计划及</w:t>
            </w:r>
          </w:p>
          <w:p w14:paraId="0EDB8C72" w14:textId="77777777" w:rsidR="005D5DE7" w:rsidRPr="000E3719" w:rsidRDefault="005D5DE7" w:rsidP="00FE00C5">
            <w:pPr>
              <w:spacing w:line="240" w:lineRule="auto"/>
              <w:jc w:val="center"/>
              <w:rPr>
                <w:rFonts w:ascii="宋体" w:hAnsi="宋体" w:cs="宋体"/>
                <w:shd w:val="clear" w:color="auto" w:fill="FFFFFF"/>
              </w:rPr>
            </w:pPr>
            <w:r w:rsidRPr="000E3719">
              <w:rPr>
                <w:rFonts w:ascii="宋体" w:hAnsi="宋体" w:cs="宋体" w:hint="eastAsia"/>
                <w:sz w:val="21"/>
                <w:szCs w:val="21"/>
                <w:shd w:val="clear" w:color="auto" w:fill="FFFFFF"/>
              </w:rPr>
              <w:t>保障措施</w:t>
            </w:r>
          </w:p>
          <w:p w14:paraId="17A7B7ED" w14:textId="77777777" w:rsidR="005D5DE7" w:rsidRPr="000E3719" w:rsidRDefault="005D5DE7" w:rsidP="00FE00C5">
            <w:pPr>
              <w:pStyle w:val="af3"/>
              <w:spacing w:after="0"/>
              <w:ind w:firstLineChars="0" w:firstLine="0"/>
              <w:jc w:val="center"/>
              <w:rPr>
                <w:rFonts w:ascii="宋体" w:hAnsi="宋体" w:cs="宋体"/>
                <w:szCs w:val="21"/>
              </w:rPr>
            </w:pPr>
            <w:r w:rsidRPr="000E3719">
              <w:rPr>
                <w:rFonts w:ascii="宋体" w:hAnsi="宋体" w:cs="宋体" w:hint="eastAsia"/>
                <w:szCs w:val="21"/>
                <w:shd w:val="clear" w:color="auto" w:fill="FFFFFF"/>
              </w:rPr>
              <w:t>(15分）</w:t>
            </w:r>
          </w:p>
        </w:tc>
        <w:tc>
          <w:tcPr>
            <w:tcW w:w="6091" w:type="dxa"/>
            <w:noWrap/>
            <w:vAlign w:val="center"/>
          </w:tcPr>
          <w:p w14:paraId="1847AFA7"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符合用户需求，内容完整、详细、表述清晰、科学合理、切实可行，得11-15分；</w:t>
            </w:r>
          </w:p>
          <w:p w14:paraId="112A681F"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部分符合用户需求，内容比较完整、详细、表述清晰、比较合理、可行，得6-10分；</w:t>
            </w:r>
          </w:p>
          <w:p w14:paraId="22E9278F"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个别内容符合用户需求，基本完整、详细、表述基本清晰、合理、可行性稍差，得 1-5分；</w:t>
            </w:r>
          </w:p>
          <w:p w14:paraId="659F5890"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 xml:space="preserve">不符合用户需求或无响应，得 0 分。 </w:t>
            </w:r>
          </w:p>
        </w:tc>
      </w:tr>
      <w:tr w:rsidR="000E3719" w:rsidRPr="000E3719" w14:paraId="79717A3A" w14:textId="77777777" w:rsidTr="00FE00C5">
        <w:trPr>
          <w:trHeight w:val="2318"/>
          <w:jc w:val="center"/>
        </w:trPr>
        <w:tc>
          <w:tcPr>
            <w:tcW w:w="693" w:type="dxa"/>
            <w:vMerge/>
            <w:noWrap/>
            <w:vAlign w:val="center"/>
          </w:tcPr>
          <w:p w14:paraId="2A3609BF" w14:textId="77777777" w:rsidR="005D5DE7" w:rsidRPr="000E3719" w:rsidRDefault="005D5DE7" w:rsidP="00FE00C5">
            <w:pPr>
              <w:widowControl/>
              <w:spacing w:line="240" w:lineRule="auto"/>
              <w:rPr>
                <w:rFonts w:ascii="宋体" w:hAnsi="宋体" w:cs="宋体"/>
                <w:b/>
              </w:rPr>
            </w:pPr>
          </w:p>
        </w:tc>
        <w:tc>
          <w:tcPr>
            <w:tcW w:w="998" w:type="dxa"/>
            <w:vMerge/>
            <w:noWrap/>
            <w:vAlign w:val="center"/>
          </w:tcPr>
          <w:p w14:paraId="7620A293" w14:textId="77777777" w:rsidR="005D5DE7" w:rsidRPr="000E3719" w:rsidRDefault="005D5DE7" w:rsidP="00FE00C5">
            <w:pPr>
              <w:widowControl/>
              <w:spacing w:line="240" w:lineRule="auto"/>
              <w:rPr>
                <w:rFonts w:ascii="宋体" w:hAnsi="宋体" w:cs="宋体"/>
              </w:rPr>
            </w:pPr>
          </w:p>
        </w:tc>
        <w:tc>
          <w:tcPr>
            <w:tcW w:w="1695" w:type="dxa"/>
            <w:noWrap/>
            <w:vAlign w:val="center"/>
          </w:tcPr>
          <w:p w14:paraId="5D09D876" w14:textId="77777777" w:rsidR="005D5DE7" w:rsidRPr="000E3719" w:rsidRDefault="005D5DE7" w:rsidP="00FE00C5">
            <w:pPr>
              <w:spacing w:line="240" w:lineRule="auto"/>
              <w:jc w:val="center"/>
              <w:rPr>
                <w:rFonts w:ascii="宋体" w:hAnsi="宋体" w:cs="宋体"/>
              </w:rPr>
            </w:pPr>
            <w:r w:rsidRPr="000E3719">
              <w:rPr>
                <w:rFonts w:ascii="宋体" w:hAnsi="宋体" w:cs="宋体" w:hint="eastAsia"/>
                <w:sz w:val="21"/>
                <w:szCs w:val="21"/>
              </w:rPr>
              <w:t>服务团队及分工（10分）</w:t>
            </w:r>
          </w:p>
        </w:tc>
        <w:tc>
          <w:tcPr>
            <w:tcW w:w="6091" w:type="dxa"/>
            <w:noWrap/>
            <w:vAlign w:val="center"/>
          </w:tcPr>
          <w:p w14:paraId="5DC218D5"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提供健全完整的运维服务团队组建方案、人员角色和职责分工的响应方案，得8-10分；</w:t>
            </w:r>
          </w:p>
          <w:p w14:paraId="7A3F87C8"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 xml:space="preserve">提供内容较完整的运维服务团队组建方案、人员角色和职责分工的响应方案，得4-7分； </w:t>
            </w:r>
          </w:p>
          <w:p w14:paraId="7248ECC7"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提供内容基本完整的运维服务团队组建方案、人员角色和职责分工的响应方案，得1-3分；</w:t>
            </w:r>
          </w:p>
          <w:p w14:paraId="72B08880" w14:textId="77777777" w:rsidR="005D5DE7" w:rsidRPr="000E3719" w:rsidRDefault="005D5DE7" w:rsidP="00FE00C5">
            <w:pPr>
              <w:spacing w:line="240" w:lineRule="auto"/>
              <w:rPr>
                <w:rFonts w:ascii="宋体" w:hAnsi="宋体" w:cs="宋体"/>
              </w:rPr>
            </w:pPr>
            <w:r w:rsidRPr="000E3719">
              <w:rPr>
                <w:rFonts w:ascii="宋体" w:hAnsi="宋体" w:cs="宋体" w:hint="eastAsia"/>
                <w:sz w:val="21"/>
                <w:szCs w:val="21"/>
              </w:rPr>
              <w:t xml:space="preserve">不符合用户需求或无响应，得0分。 </w:t>
            </w:r>
          </w:p>
        </w:tc>
      </w:tr>
      <w:tr w:rsidR="000E3719" w:rsidRPr="000E3719" w14:paraId="29F4D8A2" w14:textId="77777777" w:rsidTr="00FE00C5">
        <w:trPr>
          <w:trHeight w:val="481"/>
          <w:jc w:val="center"/>
        </w:trPr>
        <w:tc>
          <w:tcPr>
            <w:tcW w:w="693" w:type="dxa"/>
            <w:vMerge/>
            <w:noWrap/>
            <w:vAlign w:val="center"/>
          </w:tcPr>
          <w:p w14:paraId="116AFA49" w14:textId="77777777" w:rsidR="005D5DE7" w:rsidRPr="000E3719" w:rsidRDefault="005D5DE7" w:rsidP="00FE00C5">
            <w:pPr>
              <w:spacing w:line="240" w:lineRule="auto"/>
              <w:jc w:val="center"/>
              <w:rPr>
                <w:rFonts w:ascii="宋体" w:hAnsi="宋体" w:cs="宋体"/>
                <w:b/>
              </w:rPr>
            </w:pPr>
          </w:p>
        </w:tc>
        <w:tc>
          <w:tcPr>
            <w:tcW w:w="998" w:type="dxa"/>
            <w:vMerge/>
            <w:noWrap/>
            <w:vAlign w:val="center"/>
          </w:tcPr>
          <w:p w14:paraId="501075B2" w14:textId="77777777" w:rsidR="005D5DE7" w:rsidRPr="000E3719" w:rsidRDefault="005D5DE7" w:rsidP="00FE00C5">
            <w:pPr>
              <w:spacing w:line="240" w:lineRule="auto"/>
              <w:jc w:val="center"/>
              <w:rPr>
                <w:rFonts w:ascii="宋体" w:hAnsi="宋体" w:cs="宋体"/>
              </w:rPr>
            </w:pPr>
          </w:p>
        </w:tc>
        <w:tc>
          <w:tcPr>
            <w:tcW w:w="1695" w:type="dxa"/>
            <w:noWrap/>
            <w:vAlign w:val="center"/>
          </w:tcPr>
          <w:p w14:paraId="228009D4" w14:textId="77777777" w:rsidR="005D5DE7" w:rsidRPr="000E3719" w:rsidRDefault="005D5DE7" w:rsidP="00FE00C5">
            <w:pPr>
              <w:widowControl/>
              <w:spacing w:line="240" w:lineRule="auto"/>
              <w:jc w:val="center"/>
              <w:rPr>
                <w:rFonts w:ascii="宋体" w:hAnsi="宋体" w:cs="宋体"/>
                <w:kern w:val="0"/>
                <w:lang w:bidi="ar"/>
              </w:rPr>
            </w:pPr>
            <w:r w:rsidRPr="000E3719">
              <w:rPr>
                <w:rFonts w:ascii="宋体" w:hAnsi="宋体" w:cs="宋体" w:hint="eastAsia"/>
                <w:kern w:val="0"/>
                <w:sz w:val="21"/>
                <w:szCs w:val="21"/>
                <w:lang w:bidi="ar"/>
              </w:rPr>
              <w:t>应急处理方案</w:t>
            </w:r>
          </w:p>
          <w:p w14:paraId="2505CD87" w14:textId="77777777" w:rsidR="005D5DE7" w:rsidRPr="000E3719" w:rsidRDefault="005D5DE7" w:rsidP="00FE00C5">
            <w:pPr>
              <w:widowControl/>
              <w:spacing w:line="240" w:lineRule="auto"/>
              <w:jc w:val="center"/>
              <w:rPr>
                <w:rFonts w:ascii="宋体" w:hAnsi="宋体" w:cs="宋体"/>
              </w:rPr>
            </w:pPr>
            <w:r w:rsidRPr="000E3719">
              <w:rPr>
                <w:rFonts w:ascii="宋体" w:hAnsi="宋体" w:cs="宋体" w:hint="eastAsia"/>
                <w:kern w:val="0"/>
                <w:sz w:val="21"/>
                <w:szCs w:val="21"/>
                <w:lang w:bidi="ar"/>
              </w:rPr>
              <w:t>（10分）</w:t>
            </w:r>
          </w:p>
        </w:tc>
        <w:tc>
          <w:tcPr>
            <w:tcW w:w="6091" w:type="dxa"/>
            <w:noWrap/>
            <w:vAlign w:val="center"/>
          </w:tcPr>
          <w:p w14:paraId="6AAA80C4" w14:textId="77777777" w:rsidR="005D5DE7" w:rsidRPr="000E3719" w:rsidRDefault="005D5DE7" w:rsidP="00FE00C5">
            <w:pPr>
              <w:suppressAutoHyphens/>
              <w:spacing w:line="240" w:lineRule="auto"/>
              <w:rPr>
                <w:rFonts w:ascii="宋体" w:hAnsi="宋体" w:cs="宋体"/>
              </w:rPr>
            </w:pPr>
            <w:r w:rsidRPr="000E3719">
              <w:rPr>
                <w:rFonts w:ascii="宋体" w:hAnsi="宋体" w:cs="宋体" w:hint="eastAsia"/>
                <w:sz w:val="21"/>
                <w:szCs w:val="21"/>
              </w:rPr>
              <w:t>评委根据投标人提供的应急处理方案(包含但不限于响应时间、保障能力、服务措施等)情况横向对比打分。</w:t>
            </w:r>
          </w:p>
          <w:p w14:paraId="2A1ADF68" w14:textId="77777777" w:rsidR="005D5DE7" w:rsidRPr="000E3719" w:rsidRDefault="005D5DE7" w:rsidP="00FE00C5">
            <w:pPr>
              <w:pStyle w:val="TableParagraph"/>
              <w:spacing w:line="240" w:lineRule="auto"/>
              <w:jc w:val="both"/>
              <w:rPr>
                <w:lang w:eastAsia="zh-CN"/>
              </w:rPr>
            </w:pPr>
            <w:r w:rsidRPr="000E3719">
              <w:rPr>
                <w:rFonts w:hint="eastAsia"/>
                <w:sz w:val="21"/>
                <w:szCs w:val="21"/>
                <w:lang w:eastAsia="zh-CN"/>
              </w:rPr>
              <w:t>整体方案结构清晰、内容详细且全面得8-10分；</w:t>
            </w:r>
          </w:p>
          <w:p w14:paraId="63F96A74" w14:textId="77777777" w:rsidR="005D5DE7" w:rsidRPr="000E3719" w:rsidRDefault="005D5DE7" w:rsidP="00FE00C5">
            <w:pPr>
              <w:suppressAutoHyphens/>
              <w:spacing w:line="240" w:lineRule="auto"/>
              <w:rPr>
                <w:rFonts w:ascii="宋体" w:hAnsi="宋体" w:cs="宋体"/>
              </w:rPr>
            </w:pPr>
            <w:r w:rsidRPr="000E3719">
              <w:rPr>
                <w:rFonts w:ascii="宋体" w:hAnsi="宋体" w:cs="宋体" w:hint="eastAsia"/>
                <w:sz w:val="21"/>
                <w:szCs w:val="21"/>
              </w:rPr>
              <w:t>整体方案结构清晰、内容较全面得4-7分；</w:t>
            </w:r>
          </w:p>
          <w:p w14:paraId="7275BD87" w14:textId="77777777" w:rsidR="005D5DE7" w:rsidRPr="000E3719" w:rsidRDefault="005D5DE7" w:rsidP="00FE00C5">
            <w:pPr>
              <w:pStyle w:val="TableParagraph"/>
              <w:spacing w:line="240" w:lineRule="auto"/>
              <w:jc w:val="both"/>
              <w:rPr>
                <w:lang w:eastAsia="zh-CN"/>
              </w:rPr>
            </w:pPr>
            <w:r w:rsidRPr="000E3719">
              <w:rPr>
                <w:rFonts w:hint="eastAsia"/>
                <w:sz w:val="21"/>
                <w:szCs w:val="21"/>
                <w:lang w:eastAsia="zh-CN"/>
              </w:rPr>
              <w:t>整体方案结构不清晰，内容不全面得1-3分。</w:t>
            </w:r>
          </w:p>
        </w:tc>
      </w:tr>
      <w:tr w:rsidR="000E3719" w:rsidRPr="000E3719" w14:paraId="69D25270" w14:textId="77777777" w:rsidTr="00FE00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73"/>
          <w:jc w:val="center"/>
        </w:trPr>
        <w:tc>
          <w:tcPr>
            <w:tcW w:w="693" w:type="dxa"/>
            <w:vMerge w:val="restart"/>
            <w:tcBorders>
              <w:top w:val="single" w:sz="6" w:space="0" w:color="auto"/>
              <w:left w:val="single" w:sz="6" w:space="0" w:color="auto"/>
              <w:right w:val="single" w:sz="6" w:space="0" w:color="auto"/>
            </w:tcBorders>
            <w:vAlign w:val="center"/>
          </w:tcPr>
          <w:p w14:paraId="31278A9B" w14:textId="77777777" w:rsidR="005D5DE7" w:rsidRPr="000E3719" w:rsidRDefault="005D5DE7" w:rsidP="00FE00C5">
            <w:pPr>
              <w:spacing w:line="240" w:lineRule="auto"/>
              <w:jc w:val="center"/>
            </w:pPr>
            <w:r w:rsidRPr="000E3719">
              <w:rPr>
                <w:rFonts w:hint="eastAsia"/>
              </w:rPr>
              <w:lastRenderedPageBreak/>
              <w:t>3</w:t>
            </w:r>
          </w:p>
          <w:p w14:paraId="54FD2849" w14:textId="77777777" w:rsidR="005D5DE7" w:rsidRPr="000E3719" w:rsidRDefault="005D5DE7" w:rsidP="00FE00C5">
            <w:pPr>
              <w:spacing w:line="240" w:lineRule="auto"/>
              <w:jc w:val="center"/>
            </w:pPr>
          </w:p>
        </w:tc>
        <w:tc>
          <w:tcPr>
            <w:tcW w:w="998" w:type="dxa"/>
            <w:vMerge w:val="restart"/>
            <w:tcBorders>
              <w:top w:val="single" w:sz="6" w:space="0" w:color="auto"/>
              <w:left w:val="single" w:sz="6" w:space="0" w:color="auto"/>
              <w:right w:val="single" w:sz="6" w:space="0" w:color="auto"/>
            </w:tcBorders>
            <w:vAlign w:val="center"/>
          </w:tcPr>
          <w:p w14:paraId="0EFF5968" w14:textId="77777777" w:rsidR="005D5DE7" w:rsidRPr="000E3719" w:rsidRDefault="005D5DE7" w:rsidP="00FE00C5">
            <w:pPr>
              <w:spacing w:line="240" w:lineRule="auto"/>
              <w:jc w:val="center"/>
            </w:pPr>
            <w:r w:rsidRPr="000E3719">
              <w:rPr>
                <w:rFonts w:hint="eastAsia"/>
              </w:rPr>
              <w:t>商务部分</w:t>
            </w:r>
            <w:r w:rsidRPr="000E3719">
              <w:rPr>
                <w:rFonts w:hint="eastAsia"/>
              </w:rPr>
              <w:t>(20</w:t>
            </w:r>
            <w:r w:rsidRPr="000E3719">
              <w:rPr>
                <w:rFonts w:hint="eastAsia"/>
              </w:rPr>
              <w:t>分）</w:t>
            </w:r>
          </w:p>
        </w:tc>
        <w:tc>
          <w:tcPr>
            <w:tcW w:w="1695" w:type="dxa"/>
            <w:tcBorders>
              <w:top w:val="single" w:sz="6" w:space="0" w:color="auto"/>
              <w:left w:val="single" w:sz="6" w:space="0" w:color="auto"/>
              <w:bottom w:val="single" w:sz="6" w:space="0" w:color="auto"/>
              <w:right w:val="single" w:sz="6" w:space="0" w:color="auto"/>
            </w:tcBorders>
            <w:vAlign w:val="center"/>
          </w:tcPr>
          <w:p w14:paraId="751598EF" w14:textId="77777777" w:rsidR="005D5DE7" w:rsidRPr="000E3719" w:rsidRDefault="005D5DE7" w:rsidP="00FE00C5">
            <w:pPr>
              <w:pStyle w:val="aff1"/>
            </w:pPr>
            <w:r w:rsidRPr="000E3719">
              <w:rPr>
                <w:rFonts w:hint="eastAsia"/>
              </w:rPr>
              <w:t>管理体系认证</w:t>
            </w:r>
          </w:p>
          <w:p w14:paraId="589904D4" w14:textId="77777777" w:rsidR="005D5DE7" w:rsidRPr="000E3719" w:rsidRDefault="005D5DE7" w:rsidP="00FE00C5">
            <w:pPr>
              <w:pStyle w:val="aff1"/>
            </w:pPr>
            <w:r w:rsidRPr="000E3719">
              <w:rPr>
                <w:rFonts w:hint="eastAsia"/>
              </w:rPr>
              <w:t>（</w:t>
            </w:r>
            <w:r w:rsidRPr="000E3719">
              <w:rPr>
                <w:rFonts w:hint="eastAsia"/>
              </w:rPr>
              <w:t>3</w:t>
            </w:r>
            <w:r w:rsidRPr="000E3719">
              <w:rPr>
                <w:rFonts w:hint="eastAsia"/>
              </w:rPr>
              <w:t>分）</w:t>
            </w:r>
          </w:p>
        </w:tc>
        <w:tc>
          <w:tcPr>
            <w:tcW w:w="6091" w:type="dxa"/>
            <w:tcBorders>
              <w:top w:val="single" w:sz="6" w:space="0" w:color="auto"/>
              <w:left w:val="single" w:sz="6" w:space="0" w:color="auto"/>
              <w:bottom w:val="single" w:sz="6" w:space="0" w:color="auto"/>
              <w:right w:val="single" w:sz="6" w:space="0" w:color="auto"/>
            </w:tcBorders>
            <w:vAlign w:val="center"/>
          </w:tcPr>
          <w:p w14:paraId="015B2A89" w14:textId="77777777" w:rsidR="005D5DE7" w:rsidRPr="000E3719" w:rsidRDefault="005D5DE7" w:rsidP="00FE00C5">
            <w:pPr>
              <w:pStyle w:val="aff1"/>
              <w:jc w:val="left"/>
              <w:rPr>
                <w:rFonts w:ascii="Calibri" w:hAnsi="Calibri"/>
              </w:rPr>
            </w:pPr>
            <w:r w:rsidRPr="000E3719">
              <w:rPr>
                <w:rFonts w:ascii="Calibri" w:hAnsi="Calibri" w:hint="eastAsia"/>
              </w:rPr>
              <w:t>同时具有有效的质量管理体系、环境管理体系、职业健康安全管理体系认证，得</w:t>
            </w:r>
            <w:r w:rsidRPr="000E3719">
              <w:rPr>
                <w:rFonts w:ascii="Calibri" w:hAnsi="Calibri" w:hint="eastAsia"/>
              </w:rPr>
              <w:t>3</w:t>
            </w:r>
            <w:r w:rsidRPr="000E3719">
              <w:rPr>
                <w:rFonts w:ascii="Calibri" w:hAnsi="Calibri" w:hint="eastAsia"/>
              </w:rPr>
              <w:t>分；</w:t>
            </w:r>
          </w:p>
          <w:p w14:paraId="217B845E" w14:textId="77777777" w:rsidR="005D5DE7" w:rsidRPr="000E3719" w:rsidRDefault="005D5DE7" w:rsidP="00FE00C5">
            <w:pPr>
              <w:pStyle w:val="aff1"/>
              <w:jc w:val="left"/>
              <w:rPr>
                <w:rFonts w:ascii="Calibri" w:hAnsi="Calibri"/>
              </w:rPr>
            </w:pPr>
            <w:r w:rsidRPr="000E3719">
              <w:rPr>
                <w:rFonts w:ascii="Calibri" w:hAnsi="Calibri" w:hint="eastAsia"/>
              </w:rPr>
              <w:t>同时具有有效的质量管理体系和环境管理体系认证，或同时具有有效的质量管理体系和职业健康安全管理体系认证，得</w:t>
            </w:r>
            <w:r w:rsidRPr="000E3719">
              <w:rPr>
                <w:rFonts w:ascii="Calibri" w:hAnsi="Calibri" w:hint="eastAsia"/>
              </w:rPr>
              <w:t>2</w:t>
            </w:r>
            <w:r w:rsidRPr="000E3719">
              <w:rPr>
                <w:rFonts w:ascii="Calibri" w:hAnsi="Calibri" w:hint="eastAsia"/>
              </w:rPr>
              <w:t>分；</w:t>
            </w:r>
          </w:p>
          <w:p w14:paraId="1A91BF47" w14:textId="77777777" w:rsidR="005D5DE7" w:rsidRPr="000E3719" w:rsidRDefault="005D5DE7" w:rsidP="00FE00C5">
            <w:pPr>
              <w:pStyle w:val="aff1"/>
              <w:jc w:val="left"/>
              <w:rPr>
                <w:rFonts w:ascii="Calibri" w:hAnsi="Calibri"/>
              </w:rPr>
            </w:pPr>
            <w:r w:rsidRPr="000E3719">
              <w:rPr>
                <w:rFonts w:ascii="Calibri" w:hAnsi="Calibri" w:hint="eastAsia"/>
              </w:rPr>
              <w:t>具有有效的质量管理体系认证，得</w:t>
            </w:r>
            <w:r w:rsidRPr="000E3719">
              <w:rPr>
                <w:rFonts w:ascii="Calibri" w:hAnsi="Calibri" w:hint="eastAsia"/>
              </w:rPr>
              <w:t>1</w:t>
            </w:r>
            <w:r w:rsidRPr="000E3719">
              <w:rPr>
                <w:rFonts w:ascii="Calibri" w:hAnsi="Calibri" w:hint="eastAsia"/>
              </w:rPr>
              <w:t>分；</w:t>
            </w:r>
          </w:p>
          <w:p w14:paraId="6463BD74" w14:textId="77777777" w:rsidR="005D5DE7" w:rsidRPr="000E3719" w:rsidRDefault="005D5DE7" w:rsidP="00FE00C5">
            <w:pPr>
              <w:pStyle w:val="aff1"/>
              <w:jc w:val="left"/>
              <w:rPr>
                <w:rFonts w:ascii="Calibri" w:hAnsi="Calibri"/>
              </w:rPr>
            </w:pPr>
            <w:r w:rsidRPr="000E3719">
              <w:rPr>
                <w:rFonts w:ascii="Calibri" w:hAnsi="Calibri" w:hint="eastAsia"/>
              </w:rPr>
              <w:t>无有效的质量管理体系，得</w:t>
            </w:r>
            <w:r w:rsidRPr="000E3719">
              <w:rPr>
                <w:rFonts w:ascii="Calibri" w:hAnsi="Calibri" w:hint="eastAsia"/>
              </w:rPr>
              <w:t>0</w:t>
            </w:r>
            <w:r w:rsidRPr="000E3719">
              <w:rPr>
                <w:rFonts w:ascii="Calibri" w:hAnsi="Calibri" w:hint="eastAsia"/>
              </w:rPr>
              <w:t>分。</w:t>
            </w:r>
          </w:p>
          <w:p w14:paraId="6167E53D" w14:textId="77777777" w:rsidR="005D5DE7" w:rsidRPr="000E3719" w:rsidRDefault="005D5DE7" w:rsidP="00FE00C5">
            <w:pPr>
              <w:pStyle w:val="aff1"/>
              <w:jc w:val="left"/>
            </w:pPr>
            <w:r w:rsidRPr="000E3719">
              <w:rPr>
                <w:rFonts w:ascii="Calibri" w:hAnsi="Calibri" w:hint="eastAsia"/>
              </w:rPr>
              <w:t>注：须提供有效认证证书复印件或扫描件作为证明材料，证书标记需通过监督审核的还应提供监督审核合格的证明材料（原证书贴监督审核标识或另行出具监督审核结论）。</w:t>
            </w:r>
          </w:p>
        </w:tc>
      </w:tr>
      <w:tr w:rsidR="000E3719" w:rsidRPr="000E3719" w14:paraId="14A58909" w14:textId="77777777" w:rsidTr="00FE00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73"/>
          <w:jc w:val="center"/>
        </w:trPr>
        <w:tc>
          <w:tcPr>
            <w:tcW w:w="693" w:type="dxa"/>
            <w:vMerge/>
            <w:tcBorders>
              <w:left w:val="single" w:sz="6" w:space="0" w:color="auto"/>
              <w:right w:val="single" w:sz="6" w:space="0" w:color="auto"/>
            </w:tcBorders>
            <w:vAlign w:val="center"/>
          </w:tcPr>
          <w:p w14:paraId="44B18780" w14:textId="77777777" w:rsidR="005D5DE7" w:rsidRPr="000E3719" w:rsidRDefault="005D5DE7" w:rsidP="00FE00C5">
            <w:pPr>
              <w:spacing w:line="240" w:lineRule="auto"/>
              <w:jc w:val="center"/>
            </w:pPr>
          </w:p>
        </w:tc>
        <w:tc>
          <w:tcPr>
            <w:tcW w:w="998" w:type="dxa"/>
            <w:vMerge/>
            <w:tcBorders>
              <w:left w:val="single" w:sz="6" w:space="0" w:color="auto"/>
              <w:right w:val="single" w:sz="6" w:space="0" w:color="auto"/>
            </w:tcBorders>
            <w:vAlign w:val="center"/>
          </w:tcPr>
          <w:p w14:paraId="69A81A28" w14:textId="77777777" w:rsidR="005D5DE7" w:rsidRPr="000E3719" w:rsidRDefault="005D5DE7" w:rsidP="00FE00C5">
            <w:pPr>
              <w:spacing w:line="240" w:lineRule="auto"/>
              <w:jc w:val="center"/>
            </w:pPr>
          </w:p>
        </w:tc>
        <w:tc>
          <w:tcPr>
            <w:tcW w:w="1695" w:type="dxa"/>
            <w:tcBorders>
              <w:top w:val="single" w:sz="6" w:space="0" w:color="auto"/>
              <w:left w:val="single" w:sz="6" w:space="0" w:color="auto"/>
              <w:bottom w:val="single" w:sz="6" w:space="0" w:color="auto"/>
              <w:right w:val="single" w:sz="6" w:space="0" w:color="auto"/>
            </w:tcBorders>
            <w:vAlign w:val="center"/>
          </w:tcPr>
          <w:p w14:paraId="71005682" w14:textId="77777777" w:rsidR="005D5DE7" w:rsidRPr="000E3719" w:rsidRDefault="005D5DE7" w:rsidP="00FE00C5">
            <w:pPr>
              <w:pStyle w:val="aff1"/>
            </w:pPr>
            <w:r w:rsidRPr="000E3719">
              <w:rPr>
                <w:rFonts w:hint="eastAsia"/>
              </w:rPr>
              <w:t>信息技术服务运行维护标准（</w:t>
            </w:r>
            <w:r w:rsidRPr="000E3719">
              <w:rPr>
                <w:rFonts w:hint="eastAsia"/>
              </w:rPr>
              <w:t>2</w:t>
            </w:r>
            <w:r w:rsidRPr="000E3719">
              <w:rPr>
                <w:rFonts w:hint="eastAsia"/>
              </w:rPr>
              <w:t>分）</w:t>
            </w:r>
          </w:p>
        </w:tc>
        <w:tc>
          <w:tcPr>
            <w:tcW w:w="6091" w:type="dxa"/>
            <w:tcBorders>
              <w:top w:val="single" w:sz="6" w:space="0" w:color="auto"/>
              <w:left w:val="single" w:sz="6" w:space="0" w:color="auto"/>
              <w:bottom w:val="single" w:sz="6" w:space="0" w:color="auto"/>
              <w:right w:val="single" w:sz="6" w:space="0" w:color="auto"/>
            </w:tcBorders>
            <w:vAlign w:val="center"/>
          </w:tcPr>
          <w:p w14:paraId="35039B3C" w14:textId="77777777" w:rsidR="005D5DE7" w:rsidRPr="000E3719" w:rsidRDefault="005D5DE7" w:rsidP="00FE00C5">
            <w:pPr>
              <w:pStyle w:val="aff1"/>
              <w:jc w:val="left"/>
            </w:pPr>
            <w:r w:rsidRPr="000E3719">
              <w:rPr>
                <w:rFonts w:hint="eastAsia"/>
              </w:rPr>
              <w:t>证书（</w:t>
            </w:r>
            <w:r w:rsidRPr="000E3719">
              <w:rPr>
                <w:rFonts w:hint="eastAsia"/>
              </w:rPr>
              <w:t>ITSS</w:t>
            </w:r>
            <w:r w:rsidRPr="000E3719">
              <w:rPr>
                <w:rFonts w:hint="eastAsia"/>
              </w:rPr>
              <w:t>）三级及以上的，得</w:t>
            </w:r>
            <w:r w:rsidRPr="000E3719">
              <w:rPr>
                <w:rFonts w:hint="eastAsia"/>
              </w:rPr>
              <w:t>2</w:t>
            </w:r>
            <w:r w:rsidRPr="000E3719">
              <w:rPr>
                <w:rFonts w:hint="eastAsia"/>
              </w:rPr>
              <w:t>分。</w:t>
            </w:r>
          </w:p>
          <w:p w14:paraId="666716C0" w14:textId="77777777" w:rsidR="005D5DE7" w:rsidRPr="000E3719" w:rsidRDefault="005D5DE7" w:rsidP="00FE00C5">
            <w:pPr>
              <w:pStyle w:val="aff1"/>
              <w:jc w:val="left"/>
            </w:pPr>
            <w:r w:rsidRPr="000E3719">
              <w:rPr>
                <w:rFonts w:hint="eastAsia"/>
              </w:rPr>
              <w:t>投标人具有有效的信息技术服务运行维护标准符合性证书（</w:t>
            </w:r>
            <w:r w:rsidRPr="000E3719">
              <w:rPr>
                <w:rFonts w:hint="eastAsia"/>
              </w:rPr>
              <w:t>ITSS</w:t>
            </w:r>
            <w:r w:rsidRPr="000E3719">
              <w:rPr>
                <w:rFonts w:hint="eastAsia"/>
              </w:rPr>
              <w:t>）四级的，得</w:t>
            </w:r>
            <w:r w:rsidRPr="000E3719">
              <w:rPr>
                <w:rFonts w:hint="eastAsia"/>
              </w:rPr>
              <w:t>1</w:t>
            </w:r>
            <w:r w:rsidRPr="000E3719">
              <w:rPr>
                <w:rFonts w:hint="eastAsia"/>
              </w:rPr>
              <w:t>分。</w:t>
            </w:r>
          </w:p>
          <w:p w14:paraId="1BE0A84E" w14:textId="77777777" w:rsidR="005D5DE7" w:rsidRPr="000E3719" w:rsidRDefault="005D5DE7" w:rsidP="00FE00C5">
            <w:pPr>
              <w:pStyle w:val="aff1"/>
              <w:jc w:val="left"/>
            </w:pPr>
            <w:r w:rsidRPr="000E3719">
              <w:rPr>
                <w:rFonts w:hint="eastAsia"/>
              </w:rPr>
              <w:t>注：须提供有效认证证书复印件或扫描件作为证明材料。</w:t>
            </w:r>
          </w:p>
        </w:tc>
      </w:tr>
      <w:tr w:rsidR="005D5DE7" w:rsidRPr="000E3719" w14:paraId="58D77214" w14:textId="77777777" w:rsidTr="00FE00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5"/>
          <w:jc w:val="center"/>
        </w:trPr>
        <w:tc>
          <w:tcPr>
            <w:tcW w:w="693" w:type="dxa"/>
            <w:vMerge/>
            <w:tcBorders>
              <w:left w:val="single" w:sz="6" w:space="0" w:color="auto"/>
              <w:bottom w:val="single" w:sz="6" w:space="0" w:color="auto"/>
              <w:right w:val="single" w:sz="6" w:space="0" w:color="auto"/>
            </w:tcBorders>
            <w:vAlign w:val="center"/>
          </w:tcPr>
          <w:p w14:paraId="2D86E9CC" w14:textId="77777777" w:rsidR="005D5DE7" w:rsidRPr="000E3719" w:rsidRDefault="005D5DE7" w:rsidP="00FE00C5">
            <w:pPr>
              <w:spacing w:line="240" w:lineRule="auto"/>
              <w:jc w:val="center"/>
            </w:pPr>
          </w:p>
        </w:tc>
        <w:tc>
          <w:tcPr>
            <w:tcW w:w="998" w:type="dxa"/>
            <w:vMerge/>
            <w:tcBorders>
              <w:left w:val="single" w:sz="6" w:space="0" w:color="auto"/>
              <w:bottom w:val="single" w:sz="6" w:space="0" w:color="auto"/>
              <w:right w:val="single" w:sz="6" w:space="0" w:color="auto"/>
            </w:tcBorders>
            <w:vAlign w:val="center"/>
          </w:tcPr>
          <w:p w14:paraId="2BC4148C" w14:textId="77777777" w:rsidR="005D5DE7" w:rsidRPr="000E3719" w:rsidRDefault="005D5DE7" w:rsidP="00FE00C5">
            <w:pPr>
              <w:spacing w:line="240" w:lineRule="auto"/>
              <w:jc w:val="center"/>
            </w:pPr>
          </w:p>
        </w:tc>
        <w:tc>
          <w:tcPr>
            <w:tcW w:w="1695" w:type="dxa"/>
            <w:tcBorders>
              <w:top w:val="single" w:sz="6" w:space="0" w:color="auto"/>
              <w:left w:val="single" w:sz="6" w:space="0" w:color="auto"/>
              <w:bottom w:val="single" w:sz="6" w:space="0" w:color="auto"/>
              <w:right w:val="single" w:sz="6" w:space="0" w:color="auto"/>
            </w:tcBorders>
            <w:vAlign w:val="center"/>
          </w:tcPr>
          <w:p w14:paraId="1C5505BE" w14:textId="77777777" w:rsidR="005D5DE7" w:rsidRPr="000E3719" w:rsidRDefault="005D5DE7" w:rsidP="00FE00C5">
            <w:pPr>
              <w:spacing w:line="240" w:lineRule="auto"/>
              <w:jc w:val="center"/>
            </w:pPr>
            <w:r w:rsidRPr="000E3719">
              <w:rPr>
                <w:rFonts w:hint="eastAsia"/>
              </w:rPr>
              <w:t>同类项目实施业绩</w:t>
            </w:r>
            <w:r w:rsidRPr="000E3719">
              <w:rPr>
                <w:rFonts w:hint="eastAsia"/>
              </w:rPr>
              <w:t xml:space="preserve">  (15</w:t>
            </w:r>
            <w:r w:rsidRPr="000E3719">
              <w:rPr>
                <w:rFonts w:hint="eastAsia"/>
              </w:rPr>
              <w:t>分</w:t>
            </w:r>
            <w:r w:rsidRPr="000E3719">
              <w:rPr>
                <w:rFonts w:hint="eastAsia"/>
              </w:rPr>
              <w:t>)</w:t>
            </w:r>
          </w:p>
        </w:tc>
        <w:tc>
          <w:tcPr>
            <w:tcW w:w="6091" w:type="dxa"/>
            <w:tcBorders>
              <w:top w:val="single" w:sz="6" w:space="0" w:color="auto"/>
              <w:left w:val="single" w:sz="6" w:space="0" w:color="auto"/>
              <w:bottom w:val="single" w:sz="6" w:space="0" w:color="auto"/>
              <w:right w:val="single" w:sz="6" w:space="0" w:color="auto"/>
            </w:tcBorders>
            <w:vAlign w:val="center"/>
          </w:tcPr>
          <w:p w14:paraId="04CA1D6C" w14:textId="77777777" w:rsidR="005D5DE7" w:rsidRPr="000E3719" w:rsidRDefault="005D5DE7" w:rsidP="00FE00C5">
            <w:pPr>
              <w:spacing w:line="240" w:lineRule="auto"/>
            </w:pPr>
            <w:r w:rsidRPr="000E3719">
              <w:rPr>
                <w:rFonts w:hint="eastAsia"/>
              </w:rPr>
              <w:t>评委根据投标人近三年同类项目建设成功案例</w:t>
            </w:r>
            <w:r w:rsidRPr="000E3719">
              <w:rPr>
                <w:rFonts w:hint="eastAsia"/>
              </w:rPr>
              <w:t>(</w:t>
            </w:r>
            <w:r w:rsidRPr="000E3719">
              <w:rPr>
                <w:rFonts w:hint="eastAsia"/>
              </w:rPr>
              <w:t>专指本次采购相关建设或者服务类，以中标通知书或实际合同为依据，中标通知书或实际合同均需附服务内容清单</w:t>
            </w:r>
            <w:r w:rsidRPr="000E3719">
              <w:rPr>
                <w:rFonts w:hint="eastAsia"/>
              </w:rPr>
              <w:t>)</w:t>
            </w:r>
            <w:r w:rsidRPr="000E3719">
              <w:rPr>
                <w:rFonts w:hint="eastAsia"/>
              </w:rPr>
              <w:t>，每提供一个有效业绩得</w:t>
            </w:r>
            <w:r w:rsidRPr="000E3719">
              <w:rPr>
                <w:rFonts w:hint="eastAsia"/>
              </w:rPr>
              <w:t>3</w:t>
            </w:r>
            <w:r w:rsidRPr="000E3719">
              <w:rPr>
                <w:rFonts w:hint="eastAsia"/>
              </w:rPr>
              <w:t>分，最多得</w:t>
            </w:r>
            <w:r w:rsidRPr="000E3719">
              <w:rPr>
                <w:rFonts w:hint="eastAsia"/>
              </w:rPr>
              <w:t>15</w:t>
            </w:r>
            <w:r w:rsidRPr="000E3719">
              <w:rPr>
                <w:rFonts w:hint="eastAsia"/>
              </w:rPr>
              <w:t>分。</w:t>
            </w:r>
          </w:p>
        </w:tc>
      </w:tr>
    </w:tbl>
    <w:p w14:paraId="039228C4" w14:textId="38D87BF3" w:rsidR="002D46D4" w:rsidRPr="000E3719" w:rsidRDefault="002D46D4">
      <w:pPr>
        <w:tabs>
          <w:tab w:val="left" w:pos="360"/>
          <w:tab w:val="left" w:pos="900"/>
        </w:tabs>
        <w:snapToGrid w:val="0"/>
        <w:spacing w:line="360" w:lineRule="auto"/>
        <w:jc w:val="right"/>
        <w:rPr>
          <w:b/>
          <w:bCs/>
        </w:rPr>
      </w:pPr>
    </w:p>
    <w:p w14:paraId="7CEEE5DC" w14:textId="77777777" w:rsidR="002D46D4" w:rsidRPr="000E3719" w:rsidRDefault="00C56367">
      <w:pPr>
        <w:pStyle w:val="20"/>
        <w:widowControl/>
        <w:rPr>
          <w:rFonts w:ascii="宋体" w:eastAsia="宋体" w:hAnsi="宋体"/>
          <w:sz w:val="36"/>
          <w:szCs w:val="36"/>
        </w:rPr>
      </w:pPr>
      <w:bookmarkStart w:id="842" w:name="_Toc136026201"/>
      <w:r w:rsidRPr="000E3719">
        <w:rPr>
          <w:rFonts w:ascii="宋体" w:eastAsia="宋体" w:hAnsi="宋体" w:hint="eastAsia"/>
        </w:rPr>
        <w:t>附件：《关于印发中小企业划型标准规定的通知》（工信部联企业[2011]300号）</w:t>
      </w:r>
      <w:bookmarkEnd w:id="842"/>
    </w:p>
    <w:p w14:paraId="73F5296C" w14:textId="77777777" w:rsidR="00045472" w:rsidRPr="000E3719" w:rsidRDefault="00045472">
      <w:pPr>
        <w:ind w:firstLine="567"/>
      </w:pPr>
    </w:p>
    <w:p w14:paraId="1F4301DB" w14:textId="77777777" w:rsidR="002D46D4" w:rsidRPr="000E3719" w:rsidRDefault="00C56367">
      <w:pPr>
        <w:ind w:firstLine="567"/>
        <w:rPr>
          <w:sz w:val="22"/>
        </w:rPr>
      </w:pPr>
      <w:r w:rsidRPr="000E3719">
        <w:rPr>
          <w:rFonts w:hint="eastAsia"/>
        </w:rPr>
        <w:t>中小企业划分为中型、小型、微型三种类型，具体标准根据企业从业人员、营业收入、资产总额等指标，划分如下：</w:t>
      </w:r>
    </w:p>
    <w:p w14:paraId="68AAFE81" w14:textId="77777777" w:rsidR="002D46D4" w:rsidRPr="000E3719" w:rsidRDefault="00C56367">
      <w:pPr>
        <w:ind w:firstLine="567"/>
        <w:rPr>
          <w:sz w:val="22"/>
        </w:rPr>
      </w:pPr>
      <w:r w:rsidRPr="000E3719">
        <w:rPr>
          <w:rFonts w:cs="仿宋_GB2312" w:hint="eastAsia"/>
          <w:b/>
          <w:szCs w:val="28"/>
        </w:rPr>
        <w:t>（一）农、林、牧、渔业。</w:t>
      </w:r>
      <w:r w:rsidRPr="000E3719">
        <w:rPr>
          <w:rFonts w:cs="仿宋_GB2312" w:hint="eastAsia"/>
          <w:szCs w:val="28"/>
        </w:rPr>
        <w:t>营业收入</w:t>
      </w:r>
      <w:r w:rsidRPr="000E3719">
        <w:rPr>
          <w:rFonts w:cs="仿宋_GB2312" w:hint="eastAsia"/>
          <w:szCs w:val="28"/>
        </w:rPr>
        <w:t>20000</w:t>
      </w:r>
      <w:r w:rsidRPr="000E3719">
        <w:rPr>
          <w:rFonts w:cs="仿宋_GB2312" w:hint="eastAsia"/>
          <w:szCs w:val="28"/>
        </w:rPr>
        <w:t>万元以下的为中小微型企业。其中，营业收入</w:t>
      </w:r>
      <w:r w:rsidRPr="000E3719">
        <w:rPr>
          <w:rFonts w:cs="仿宋_GB2312" w:hint="eastAsia"/>
          <w:szCs w:val="28"/>
        </w:rPr>
        <w:t>500</w:t>
      </w:r>
      <w:r w:rsidRPr="000E3719">
        <w:rPr>
          <w:rFonts w:cs="仿宋_GB2312" w:hint="eastAsia"/>
          <w:szCs w:val="28"/>
        </w:rPr>
        <w:t>万元及以上的为中型企业，营业收入</w:t>
      </w:r>
      <w:r w:rsidRPr="000E3719">
        <w:rPr>
          <w:rFonts w:cs="仿宋_GB2312" w:hint="eastAsia"/>
          <w:szCs w:val="28"/>
        </w:rPr>
        <w:t>50</w:t>
      </w:r>
      <w:r w:rsidRPr="000E3719">
        <w:rPr>
          <w:rFonts w:cs="仿宋_GB2312" w:hint="eastAsia"/>
          <w:szCs w:val="28"/>
        </w:rPr>
        <w:t>万元及以上的为小型企业，营业收入</w:t>
      </w:r>
      <w:r w:rsidRPr="000E3719">
        <w:rPr>
          <w:rFonts w:cs="仿宋_GB2312" w:hint="eastAsia"/>
          <w:szCs w:val="28"/>
        </w:rPr>
        <w:t>50</w:t>
      </w:r>
      <w:r w:rsidRPr="000E3719">
        <w:rPr>
          <w:rFonts w:cs="仿宋_GB2312" w:hint="eastAsia"/>
          <w:szCs w:val="28"/>
        </w:rPr>
        <w:t>万元以下的为微型企业。</w:t>
      </w:r>
      <w:r w:rsidRPr="000E3719">
        <w:rPr>
          <w:rFonts w:cs="仿宋_GB2312" w:hint="eastAsia"/>
          <w:szCs w:val="28"/>
        </w:rPr>
        <w:t xml:space="preserve"> </w:t>
      </w:r>
    </w:p>
    <w:p w14:paraId="02F293CD" w14:textId="77777777" w:rsidR="002D46D4" w:rsidRPr="000E3719" w:rsidRDefault="00C56367">
      <w:pPr>
        <w:ind w:firstLine="567"/>
        <w:rPr>
          <w:sz w:val="22"/>
        </w:rPr>
      </w:pPr>
      <w:r w:rsidRPr="000E3719">
        <w:rPr>
          <w:rFonts w:cs="仿宋_GB2312" w:hint="eastAsia"/>
          <w:b/>
          <w:szCs w:val="28"/>
        </w:rPr>
        <w:t>（二）工业。</w:t>
      </w:r>
      <w:r w:rsidRPr="000E3719">
        <w:rPr>
          <w:rFonts w:cs="仿宋_GB2312" w:hint="eastAsia"/>
          <w:szCs w:val="28"/>
        </w:rPr>
        <w:t>从业人员</w:t>
      </w:r>
      <w:r w:rsidRPr="000E3719">
        <w:rPr>
          <w:rFonts w:cs="仿宋_GB2312" w:hint="eastAsia"/>
          <w:szCs w:val="28"/>
        </w:rPr>
        <w:t>1000</w:t>
      </w:r>
      <w:r w:rsidRPr="000E3719">
        <w:rPr>
          <w:rFonts w:cs="仿宋_GB2312" w:hint="eastAsia"/>
          <w:szCs w:val="28"/>
        </w:rPr>
        <w:t>人以下或营业收入</w:t>
      </w:r>
      <w:r w:rsidRPr="000E3719">
        <w:rPr>
          <w:rFonts w:cs="仿宋_GB2312" w:hint="eastAsia"/>
          <w:szCs w:val="28"/>
        </w:rPr>
        <w:t>40000</w:t>
      </w:r>
      <w:r w:rsidRPr="000E3719">
        <w:rPr>
          <w:rFonts w:cs="仿宋_GB2312" w:hint="eastAsia"/>
          <w:szCs w:val="28"/>
        </w:rPr>
        <w:t>万元以下的为中小微型企业。其中，从业人员</w:t>
      </w:r>
      <w:r w:rsidRPr="000E3719">
        <w:rPr>
          <w:rFonts w:cs="仿宋_GB2312" w:hint="eastAsia"/>
          <w:szCs w:val="28"/>
        </w:rPr>
        <w:t>300</w:t>
      </w:r>
      <w:r w:rsidRPr="000E3719">
        <w:rPr>
          <w:rFonts w:cs="仿宋_GB2312" w:hint="eastAsia"/>
          <w:szCs w:val="28"/>
        </w:rPr>
        <w:t>人及以上，且营业收入</w:t>
      </w:r>
      <w:r w:rsidRPr="000E3719">
        <w:rPr>
          <w:rFonts w:cs="仿宋_GB2312" w:hint="eastAsia"/>
          <w:szCs w:val="28"/>
        </w:rPr>
        <w:t>2000</w:t>
      </w:r>
      <w:r w:rsidRPr="000E3719">
        <w:rPr>
          <w:rFonts w:cs="仿宋_GB2312" w:hint="eastAsia"/>
          <w:szCs w:val="28"/>
        </w:rPr>
        <w:t>万元及以上的为中型企业；从业人员</w:t>
      </w:r>
      <w:r w:rsidRPr="000E3719">
        <w:rPr>
          <w:rFonts w:cs="仿宋_GB2312" w:hint="eastAsia"/>
          <w:szCs w:val="28"/>
        </w:rPr>
        <w:t>20</w:t>
      </w:r>
      <w:r w:rsidRPr="000E3719">
        <w:rPr>
          <w:rFonts w:cs="仿宋_GB2312" w:hint="eastAsia"/>
          <w:szCs w:val="28"/>
        </w:rPr>
        <w:t>人及以上，且营业收入</w:t>
      </w:r>
      <w:r w:rsidRPr="000E3719">
        <w:rPr>
          <w:rFonts w:cs="仿宋_GB2312" w:hint="eastAsia"/>
          <w:szCs w:val="28"/>
        </w:rPr>
        <w:t>300</w:t>
      </w:r>
      <w:r w:rsidRPr="000E3719">
        <w:rPr>
          <w:rFonts w:cs="仿宋_GB2312" w:hint="eastAsia"/>
          <w:szCs w:val="28"/>
        </w:rPr>
        <w:t>万元及以上的为小型企业；从业人员</w:t>
      </w:r>
      <w:r w:rsidRPr="000E3719">
        <w:rPr>
          <w:rFonts w:cs="仿宋_GB2312" w:hint="eastAsia"/>
          <w:szCs w:val="28"/>
        </w:rPr>
        <w:t>20</w:t>
      </w:r>
      <w:r w:rsidRPr="000E3719">
        <w:rPr>
          <w:rFonts w:cs="仿宋_GB2312" w:hint="eastAsia"/>
          <w:szCs w:val="28"/>
        </w:rPr>
        <w:t>人以下或营业收入</w:t>
      </w:r>
      <w:r w:rsidRPr="000E3719">
        <w:rPr>
          <w:rFonts w:cs="仿宋_GB2312" w:hint="eastAsia"/>
          <w:szCs w:val="28"/>
        </w:rPr>
        <w:t>300</w:t>
      </w:r>
      <w:r w:rsidRPr="000E3719">
        <w:rPr>
          <w:rFonts w:cs="仿宋_GB2312" w:hint="eastAsia"/>
          <w:szCs w:val="28"/>
        </w:rPr>
        <w:t>万元以下的为微型企业。</w:t>
      </w:r>
    </w:p>
    <w:p w14:paraId="2F1CD965" w14:textId="77777777" w:rsidR="002D46D4" w:rsidRPr="000E3719" w:rsidRDefault="00C56367">
      <w:pPr>
        <w:ind w:firstLine="567"/>
        <w:rPr>
          <w:sz w:val="22"/>
        </w:rPr>
      </w:pPr>
      <w:r w:rsidRPr="000E3719">
        <w:rPr>
          <w:rFonts w:cs="仿宋_GB2312" w:hint="eastAsia"/>
          <w:b/>
          <w:szCs w:val="28"/>
        </w:rPr>
        <w:t>（三）建筑业</w:t>
      </w:r>
      <w:r w:rsidRPr="000E3719">
        <w:rPr>
          <w:rFonts w:cs="仿宋_GB2312" w:hint="eastAsia"/>
          <w:szCs w:val="28"/>
        </w:rPr>
        <w:t>。营业收入</w:t>
      </w:r>
      <w:r w:rsidRPr="000E3719">
        <w:rPr>
          <w:rFonts w:cs="仿宋_GB2312" w:hint="eastAsia"/>
          <w:szCs w:val="28"/>
        </w:rPr>
        <w:t>80000</w:t>
      </w:r>
      <w:r w:rsidRPr="000E3719">
        <w:rPr>
          <w:rFonts w:cs="仿宋_GB2312" w:hint="eastAsia"/>
          <w:szCs w:val="28"/>
        </w:rPr>
        <w:t>万元以下或资产总额</w:t>
      </w:r>
      <w:r w:rsidRPr="000E3719">
        <w:rPr>
          <w:rFonts w:cs="仿宋_GB2312" w:hint="eastAsia"/>
          <w:szCs w:val="28"/>
        </w:rPr>
        <w:t>80000</w:t>
      </w:r>
      <w:r w:rsidRPr="000E3719">
        <w:rPr>
          <w:rFonts w:cs="仿宋_GB2312" w:hint="eastAsia"/>
          <w:szCs w:val="28"/>
        </w:rPr>
        <w:t>万元以下的为中小微型企业。其中，营业收入</w:t>
      </w:r>
      <w:r w:rsidRPr="000E3719">
        <w:rPr>
          <w:rFonts w:cs="仿宋_GB2312" w:hint="eastAsia"/>
          <w:szCs w:val="28"/>
        </w:rPr>
        <w:t>6000</w:t>
      </w:r>
      <w:r w:rsidRPr="000E3719">
        <w:rPr>
          <w:rFonts w:cs="仿宋_GB2312" w:hint="eastAsia"/>
          <w:szCs w:val="28"/>
        </w:rPr>
        <w:t>万元及以上，且资产总额</w:t>
      </w:r>
      <w:r w:rsidRPr="000E3719">
        <w:rPr>
          <w:rFonts w:cs="仿宋_GB2312" w:hint="eastAsia"/>
          <w:szCs w:val="28"/>
        </w:rPr>
        <w:t>5000</w:t>
      </w:r>
      <w:r w:rsidRPr="000E3719">
        <w:rPr>
          <w:rFonts w:cs="仿宋_GB2312" w:hint="eastAsia"/>
          <w:szCs w:val="28"/>
        </w:rPr>
        <w:t>万元及以上的为中型企业；营业收入</w:t>
      </w:r>
      <w:r w:rsidRPr="000E3719">
        <w:rPr>
          <w:rFonts w:cs="仿宋_GB2312" w:hint="eastAsia"/>
          <w:szCs w:val="28"/>
        </w:rPr>
        <w:t>300</w:t>
      </w:r>
      <w:r w:rsidRPr="000E3719">
        <w:rPr>
          <w:rFonts w:cs="仿宋_GB2312" w:hint="eastAsia"/>
          <w:szCs w:val="28"/>
        </w:rPr>
        <w:t>万元及以上，且资产总额</w:t>
      </w:r>
      <w:r w:rsidRPr="000E3719">
        <w:rPr>
          <w:rFonts w:cs="仿宋_GB2312" w:hint="eastAsia"/>
          <w:szCs w:val="28"/>
        </w:rPr>
        <w:t>300</w:t>
      </w:r>
      <w:r w:rsidRPr="000E3719">
        <w:rPr>
          <w:rFonts w:cs="仿宋_GB2312" w:hint="eastAsia"/>
          <w:szCs w:val="28"/>
        </w:rPr>
        <w:t>万元及以上的为小型企业；营业收入</w:t>
      </w:r>
      <w:r w:rsidRPr="000E3719">
        <w:rPr>
          <w:rFonts w:cs="仿宋_GB2312" w:hint="eastAsia"/>
          <w:szCs w:val="28"/>
        </w:rPr>
        <w:t>300</w:t>
      </w:r>
      <w:r w:rsidRPr="000E3719">
        <w:rPr>
          <w:rFonts w:cs="仿宋_GB2312" w:hint="eastAsia"/>
          <w:szCs w:val="28"/>
        </w:rPr>
        <w:t>万元以下或资产总额</w:t>
      </w:r>
      <w:r w:rsidRPr="000E3719">
        <w:rPr>
          <w:rFonts w:cs="仿宋_GB2312" w:hint="eastAsia"/>
          <w:szCs w:val="28"/>
        </w:rPr>
        <w:t>300</w:t>
      </w:r>
      <w:r w:rsidRPr="000E3719">
        <w:rPr>
          <w:rFonts w:cs="仿宋_GB2312" w:hint="eastAsia"/>
          <w:szCs w:val="28"/>
        </w:rPr>
        <w:t>万元以下的为微型企业。</w:t>
      </w:r>
    </w:p>
    <w:p w14:paraId="00CCBAD5" w14:textId="77777777" w:rsidR="002D46D4" w:rsidRPr="000E3719" w:rsidRDefault="00C56367">
      <w:pPr>
        <w:ind w:firstLine="567"/>
        <w:rPr>
          <w:sz w:val="22"/>
        </w:rPr>
      </w:pPr>
      <w:r w:rsidRPr="000E3719">
        <w:rPr>
          <w:rFonts w:cs="仿宋_GB2312" w:hint="eastAsia"/>
          <w:b/>
          <w:szCs w:val="28"/>
        </w:rPr>
        <w:t>（四）批发业。</w:t>
      </w:r>
      <w:r w:rsidRPr="000E3719">
        <w:rPr>
          <w:rFonts w:cs="仿宋_GB2312" w:hint="eastAsia"/>
          <w:szCs w:val="28"/>
        </w:rPr>
        <w:t>从业人员</w:t>
      </w:r>
      <w:r w:rsidRPr="000E3719">
        <w:rPr>
          <w:rFonts w:cs="仿宋_GB2312" w:hint="eastAsia"/>
          <w:szCs w:val="28"/>
        </w:rPr>
        <w:t>200</w:t>
      </w:r>
      <w:r w:rsidRPr="000E3719">
        <w:rPr>
          <w:rFonts w:cs="仿宋_GB2312" w:hint="eastAsia"/>
          <w:szCs w:val="28"/>
        </w:rPr>
        <w:t>人以下或营业收入</w:t>
      </w:r>
      <w:r w:rsidRPr="000E3719">
        <w:rPr>
          <w:rFonts w:cs="仿宋_GB2312" w:hint="eastAsia"/>
          <w:szCs w:val="28"/>
        </w:rPr>
        <w:t>40000</w:t>
      </w:r>
      <w:r w:rsidRPr="000E3719">
        <w:rPr>
          <w:rFonts w:cs="仿宋_GB2312" w:hint="eastAsia"/>
          <w:szCs w:val="28"/>
        </w:rPr>
        <w:t>万元以下的为中小微型企业。其中，从业人员</w:t>
      </w:r>
      <w:r w:rsidRPr="000E3719">
        <w:rPr>
          <w:rFonts w:cs="仿宋_GB2312" w:hint="eastAsia"/>
          <w:szCs w:val="28"/>
        </w:rPr>
        <w:t>20</w:t>
      </w:r>
      <w:r w:rsidRPr="000E3719">
        <w:rPr>
          <w:rFonts w:cs="仿宋_GB2312" w:hint="eastAsia"/>
          <w:szCs w:val="28"/>
        </w:rPr>
        <w:t>人及以上，且营业收入</w:t>
      </w:r>
      <w:r w:rsidRPr="000E3719">
        <w:rPr>
          <w:rFonts w:cs="仿宋_GB2312" w:hint="eastAsia"/>
          <w:szCs w:val="28"/>
        </w:rPr>
        <w:t>5000</w:t>
      </w:r>
      <w:r w:rsidRPr="000E3719">
        <w:rPr>
          <w:rFonts w:cs="仿宋_GB2312" w:hint="eastAsia"/>
          <w:szCs w:val="28"/>
        </w:rPr>
        <w:t>万元及以上的为中型企业；从业人员</w:t>
      </w:r>
      <w:r w:rsidRPr="000E3719">
        <w:rPr>
          <w:rFonts w:cs="仿宋_GB2312" w:hint="eastAsia"/>
          <w:szCs w:val="28"/>
        </w:rPr>
        <w:t>5</w:t>
      </w:r>
      <w:r w:rsidRPr="000E3719">
        <w:rPr>
          <w:rFonts w:cs="仿宋_GB2312" w:hint="eastAsia"/>
          <w:szCs w:val="28"/>
        </w:rPr>
        <w:t>人及以上，且营业收入</w:t>
      </w:r>
      <w:r w:rsidRPr="000E3719">
        <w:rPr>
          <w:rFonts w:cs="仿宋_GB2312" w:hint="eastAsia"/>
          <w:szCs w:val="28"/>
        </w:rPr>
        <w:t>1000</w:t>
      </w:r>
      <w:r w:rsidRPr="000E3719">
        <w:rPr>
          <w:rFonts w:cs="仿宋_GB2312" w:hint="eastAsia"/>
          <w:szCs w:val="28"/>
        </w:rPr>
        <w:t>万元及以上的为小型企业；从业人员</w:t>
      </w:r>
      <w:r w:rsidRPr="000E3719">
        <w:rPr>
          <w:rFonts w:cs="仿宋_GB2312" w:hint="eastAsia"/>
          <w:szCs w:val="28"/>
        </w:rPr>
        <w:t>5</w:t>
      </w:r>
      <w:r w:rsidRPr="000E3719">
        <w:rPr>
          <w:rFonts w:cs="仿宋_GB2312" w:hint="eastAsia"/>
          <w:szCs w:val="28"/>
        </w:rPr>
        <w:t>人以下或营业收入</w:t>
      </w:r>
      <w:r w:rsidRPr="000E3719">
        <w:rPr>
          <w:rFonts w:cs="仿宋_GB2312" w:hint="eastAsia"/>
          <w:szCs w:val="28"/>
        </w:rPr>
        <w:t>1000</w:t>
      </w:r>
      <w:r w:rsidRPr="000E3719">
        <w:rPr>
          <w:rFonts w:cs="仿宋_GB2312" w:hint="eastAsia"/>
          <w:szCs w:val="28"/>
        </w:rPr>
        <w:t>万元以下的为微型企业。</w:t>
      </w:r>
    </w:p>
    <w:p w14:paraId="49283E44" w14:textId="77777777" w:rsidR="002D46D4" w:rsidRPr="000E3719" w:rsidRDefault="00C56367">
      <w:pPr>
        <w:ind w:firstLine="567"/>
        <w:rPr>
          <w:sz w:val="22"/>
        </w:rPr>
      </w:pPr>
      <w:r w:rsidRPr="000E3719">
        <w:rPr>
          <w:rFonts w:cs="仿宋_GB2312" w:hint="eastAsia"/>
          <w:b/>
          <w:szCs w:val="28"/>
        </w:rPr>
        <w:t>（五）零售业</w:t>
      </w:r>
      <w:r w:rsidRPr="000E3719">
        <w:rPr>
          <w:rFonts w:cs="仿宋_GB2312" w:hint="eastAsia"/>
          <w:szCs w:val="28"/>
        </w:rPr>
        <w:t>。从业人员</w:t>
      </w:r>
      <w:r w:rsidRPr="000E3719">
        <w:rPr>
          <w:rFonts w:cs="仿宋_GB2312" w:hint="eastAsia"/>
          <w:szCs w:val="28"/>
        </w:rPr>
        <w:t>300</w:t>
      </w:r>
      <w:r w:rsidRPr="000E3719">
        <w:rPr>
          <w:rFonts w:cs="仿宋_GB2312" w:hint="eastAsia"/>
          <w:szCs w:val="28"/>
        </w:rPr>
        <w:t>人以下或营业收入</w:t>
      </w:r>
      <w:r w:rsidRPr="000E3719">
        <w:rPr>
          <w:rFonts w:cs="仿宋_GB2312" w:hint="eastAsia"/>
          <w:szCs w:val="28"/>
        </w:rPr>
        <w:t>20000</w:t>
      </w:r>
      <w:r w:rsidRPr="000E3719">
        <w:rPr>
          <w:rFonts w:cs="仿宋_GB2312" w:hint="eastAsia"/>
          <w:szCs w:val="28"/>
        </w:rPr>
        <w:t>万元以下的为中小微型企业。</w:t>
      </w:r>
      <w:r w:rsidRPr="000E3719">
        <w:rPr>
          <w:rFonts w:cs="仿宋_GB2312" w:hint="eastAsia"/>
          <w:szCs w:val="28"/>
        </w:rPr>
        <w:lastRenderedPageBreak/>
        <w:t>其中，从业人员</w:t>
      </w:r>
      <w:r w:rsidRPr="000E3719">
        <w:rPr>
          <w:rFonts w:cs="仿宋_GB2312" w:hint="eastAsia"/>
          <w:szCs w:val="28"/>
        </w:rPr>
        <w:t>50</w:t>
      </w:r>
      <w:r w:rsidRPr="000E3719">
        <w:rPr>
          <w:rFonts w:cs="仿宋_GB2312" w:hint="eastAsia"/>
          <w:szCs w:val="28"/>
        </w:rPr>
        <w:t>人及以上，且营业收入</w:t>
      </w:r>
      <w:r w:rsidRPr="000E3719">
        <w:rPr>
          <w:rFonts w:cs="仿宋_GB2312" w:hint="eastAsia"/>
          <w:szCs w:val="28"/>
        </w:rPr>
        <w:t>500</w:t>
      </w:r>
      <w:r w:rsidRPr="000E3719">
        <w:rPr>
          <w:rFonts w:cs="仿宋_GB2312" w:hint="eastAsia"/>
          <w:szCs w:val="28"/>
        </w:rPr>
        <w:t>万元及以上的为中型企业；从业人员</w:t>
      </w:r>
      <w:r w:rsidRPr="000E3719">
        <w:rPr>
          <w:rFonts w:cs="仿宋_GB2312" w:hint="eastAsia"/>
          <w:szCs w:val="28"/>
        </w:rPr>
        <w:t>10</w:t>
      </w:r>
      <w:r w:rsidRPr="000E3719">
        <w:rPr>
          <w:rFonts w:cs="仿宋_GB2312" w:hint="eastAsia"/>
          <w:szCs w:val="28"/>
        </w:rPr>
        <w:t>人及以上，且营业收入</w:t>
      </w:r>
      <w:r w:rsidRPr="000E3719">
        <w:rPr>
          <w:rFonts w:cs="仿宋_GB2312" w:hint="eastAsia"/>
          <w:szCs w:val="28"/>
        </w:rPr>
        <w:t>100</w:t>
      </w:r>
      <w:r w:rsidRPr="000E3719">
        <w:rPr>
          <w:rFonts w:cs="仿宋_GB2312" w:hint="eastAsia"/>
          <w:szCs w:val="28"/>
        </w:rPr>
        <w:t>万元及以上的为小型企业；从业人员</w:t>
      </w:r>
      <w:r w:rsidRPr="000E3719">
        <w:rPr>
          <w:rFonts w:cs="仿宋_GB2312" w:hint="eastAsia"/>
          <w:szCs w:val="28"/>
        </w:rPr>
        <w:t>10</w:t>
      </w:r>
      <w:r w:rsidRPr="000E3719">
        <w:rPr>
          <w:rFonts w:cs="仿宋_GB2312" w:hint="eastAsia"/>
          <w:szCs w:val="28"/>
        </w:rPr>
        <w:t>人以下或营业收入</w:t>
      </w:r>
      <w:r w:rsidRPr="000E3719">
        <w:rPr>
          <w:rFonts w:cs="仿宋_GB2312" w:hint="eastAsia"/>
          <w:szCs w:val="28"/>
        </w:rPr>
        <w:t>100</w:t>
      </w:r>
      <w:r w:rsidRPr="000E3719">
        <w:rPr>
          <w:rFonts w:cs="仿宋_GB2312" w:hint="eastAsia"/>
          <w:szCs w:val="28"/>
        </w:rPr>
        <w:t>万元以下的为微型企业。</w:t>
      </w:r>
    </w:p>
    <w:p w14:paraId="27E99C16" w14:textId="77777777" w:rsidR="002D46D4" w:rsidRPr="000E3719" w:rsidRDefault="00C56367">
      <w:pPr>
        <w:ind w:firstLine="567"/>
        <w:rPr>
          <w:sz w:val="22"/>
        </w:rPr>
      </w:pPr>
      <w:r w:rsidRPr="000E3719">
        <w:rPr>
          <w:rFonts w:cs="仿宋_GB2312" w:hint="eastAsia"/>
          <w:b/>
          <w:szCs w:val="28"/>
        </w:rPr>
        <w:t>（六）交通运输业。</w:t>
      </w:r>
      <w:r w:rsidRPr="000E3719">
        <w:rPr>
          <w:rFonts w:cs="仿宋_GB2312" w:hint="eastAsia"/>
          <w:szCs w:val="28"/>
        </w:rPr>
        <w:t>从业人员</w:t>
      </w:r>
      <w:r w:rsidRPr="000E3719">
        <w:rPr>
          <w:rFonts w:cs="仿宋_GB2312" w:hint="eastAsia"/>
          <w:szCs w:val="28"/>
        </w:rPr>
        <w:t>1000</w:t>
      </w:r>
      <w:r w:rsidRPr="000E3719">
        <w:rPr>
          <w:rFonts w:cs="仿宋_GB2312" w:hint="eastAsia"/>
          <w:szCs w:val="28"/>
        </w:rPr>
        <w:t>人以下或营业收入</w:t>
      </w:r>
      <w:r w:rsidRPr="000E3719">
        <w:rPr>
          <w:rFonts w:cs="仿宋_GB2312" w:hint="eastAsia"/>
          <w:szCs w:val="28"/>
        </w:rPr>
        <w:t>30000</w:t>
      </w:r>
      <w:r w:rsidRPr="000E3719">
        <w:rPr>
          <w:rFonts w:cs="仿宋_GB2312" w:hint="eastAsia"/>
          <w:szCs w:val="28"/>
        </w:rPr>
        <w:t>万元以下的为中小微型企业。其中，从业人员</w:t>
      </w:r>
      <w:r w:rsidRPr="000E3719">
        <w:rPr>
          <w:rFonts w:cs="仿宋_GB2312" w:hint="eastAsia"/>
          <w:szCs w:val="28"/>
        </w:rPr>
        <w:t>300</w:t>
      </w:r>
      <w:r w:rsidRPr="000E3719">
        <w:rPr>
          <w:rFonts w:cs="仿宋_GB2312" w:hint="eastAsia"/>
          <w:szCs w:val="28"/>
        </w:rPr>
        <w:t>人及以上，且营业收入</w:t>
      </w:r>
      <w:r w:rsidRPr="000E3719">
        <w:rPr>
          <w:rFonts w:cs="仿宋_GB2312" w:hint="eastAsia"/>
          <w:szCs w:val="28"/>
        </w:rPr>
        <w:t>3000</w:t>
      </w:r>
      <w:r w:rsidRPr="000E3719">
        <w:rPr>
          <w:rFonts w:cs="仿宋_GB2312" w:hint="eastAsia"/>
          <w:szCs w:val="28"/>
        </w:rPr>
        <w:t>万元及以上的为中型企业；从业人员</w:t>
      </w:r>
      <w:r w:rsidRPr="000E3719">
        <w:rPr>
          <w:rFonts w:cs="仿宋_GB2312" w:hint="eastAsia"/>
          <w:szCs w:val="28"/>
        </w:rPr>
        <w:t>20</w:t>
      </w:r>
      <w:r w:rsidRPr="000E3719">
        <w:rPr>
          <w:rFonts w:cs="仿宋_GB2312" w:hint="eastAsia"/>
          <w:szCs w:val="28"/>
        </w:rPr>
        <w:t>人及以上，且营业收入</w:t>
      </w:r>
      <w:r w:rsidRPr="000E3719">
        <w:rPr>
          <w:rFonts w:cs="仿宋_GB2312" w:hint="eastAsia"/>
          <w:szCs w:val="28"/>
        </w:rPr>
        <w:t>200</w:t>
      </w:r>
      <w:r w:rsidRPr="000E3719">
        <w:rPr>
          <w:rFonts w:cs="仿宋_GB2312" w:hint="eastAsia"/>
          <w:szCs w:val="28"/>
        </w:rPr>
        <w:t>万元及以上的为小型企业；从业人员</w:t>
      </w:r>
      <w:r w:rsidRPr="000E3719">
        <w:rPr>
          <w:rFonts w:cs="仿宋_GB2312" w:hint="eastAsia"/>
          <w:szCs w:val="28"/>
        </w:rPr>
        <w:t>20</w:t>
      </w:r>
      <w:r w:rsidRPr="000E3719">
        <w:rPr>
          <w:rFonts w:cs="仿宋_GB2312" w:hint="eastAsia"/>
          <w:szCs w:val="28"/>
        </w:rPr>
        <w:t>人以下或营业收入</w:t>
      </w:r>
      <w:r w:rsidRPr="000E3719">
        <w:rPr>
          <w:rFonts w:cs="仿宋_GB2312" w:hint="eastAsia"/>
          <w:szCs w:val="28"/>
        </w:rPr>
        <w:t>200</w:t>
      </w:r>
      <w:r w:rsidRPr="000E3719">
        <w:rPr>
          <w:rFonts w:cs="仿宋_GB2312" w:hint="eastAsia"/>
          <w:szCs w:val="28"/>
        </w:rPr>
        <w:t>万元以下的为微型企业。</w:t>
      </w:r>
    </w:p>
    <w:p w14:paraId="4815ADB7" w14:textId="77777777" w:rsidR="002D46D4" w:rsidRPr="000E3719" w:rsidRDefault="00C56367">
      <w:pPr>
        <w:ind w:firstLine="567"/>
        <w:rPr>
          <w:sz w:val="22"/>
        </w:rPr>
      </w:pPr>
      <w:r w:rsidRPr="000E3719">
        <w:rPr>
          <w:rFonts w:cs="仿宋_GB2312" w:hint="eastAsia"/>
          <w:b/>
          <w:szCs w:val="28"/>
        </w:rPr>
        <w:t>（七）仓储业</w:t>
      </w:r>
      <w:r w:rsidRPr="000E3719">
        <w:rPr>
          <w:rFonts w:cs="仿宋_GB2312" w:hint="eastAsia"/>
          <w:szCs w:val="28"/>
        </w:rPr>
        <w:t>。从业人员</w:t>
      </w:r>
      <w:r w:rsidRPr="000E3719">
        <w:rPr>
          <w:rFonts w:cs="仿宋_GB2312" w:hint="eastAsia"/>
          <w:szCs w:val="28"/>
        </w:rPr>
        <w:t>200</w:t>
      </w:r>
      <w:r w:rsidRPr="000E3719">
        <w:rPr>
          <w:rFonts w:cs="仿宋_GB2312" w:hint="eastAsia"/>
          <w:szCs w:val="28"/>
        </w:rPr>
        <w:t>人以下或营业收入</w:t>
      </w:r>
      <w:r w:rsidRPr="000E3719">
        <w:rPr>
          <w:rFonts w:cs="仿宋_GB2312" w:hint="eastAsia"/>
          <w:szCs w:val="28"/>
        </w:rPr>
        <w:t>30000</w:t>
      </w:r>
      <w:r w:rsidRPr="000E3719">
        <w:rPr>
          <w:rFonts w:cs="仿宋_GB2312" w:hint="eastAsia"/>
          <w:szCs w:val="28"/>
        </w:rPr>
        <w:t>万元以下的为中小微型企业。其中，从业人员</w:t>
      </w:r>
      <w:r w:rsidRPr="000E3719">
        <w:rPr>
          <w:rFonts w:cs="仿宋_GB2312" w:hint="eastAsia"/>
          <w:szCs w:val="28"/>
        </w:rPr>
        <w:t>100</w:t>
      </w:r>
      <w:r w:rsidRPr="000E3719">
        <w:rPr>
          <w:rFonts w:cs="仿宋_GB2312" w:hint="eastAsia"/>
          <w:szCs w:val="28"/>
        </w:rPr>
        <w:t>人及以上，且营业收入</w:t>
      </w:r>
      <w:r w:rsidRPr="000E3719">
        <w:rPr>
          <w:rFonts w:cs="仿宋_GB2312" w:hint="eastAsia"/>
          <w:szCs w:val="28"/>
        </w:rPr>
        <w:t>1000</w:t>
      </w:r>
      <w:r w:rsidRPr="000E3719">
        <w:rPr>
          <w:rFonts w:cs="仿宋_GB2312" w:hint="eastAsia"/>
          <w:szCs w:val="28"/>
        </w:rPr>
        <w:t>万元及以上的为中型企业；从业人员</w:t>
      </w:r>
      <w:r w:rsidRPr="000E3719">
        <w:rPr>
          <w:rFonts w:cs="仿宋_GB2312" w:hint="eastAsia"/>
          <w:szCs w:val="28"/>
        </w:rPr>
        <w:t>20</w:t>
      </w:r>
      <w:r w:rsidRPr="000E3719">
        <w:rPr>
          <w:rFonts w:cs="仿宋_GB2312" w:hint="eastAsia"/>
          <w:szCs w:val="28"/>
        </w:rPr>
        <w:t>人及以上，且营业收入</w:t>
      </w:r>
      <w:r w:rsidRPr="000E3719">
        <w:rPr>
          <w:rFonts w:cs="仿宋_GB2312" w:hint="eastAsia"/>
          <w:szCs w:val="28"/>
        </w:rPr>
        <w:t>100</w:t>
      </w:r>
      <w:r w:rsidRPr="000E3719">
        <w:rPr>
          <w:rFonts w:cs="仿宋_GB2312" w:hint="eastAsia"/>
          <w:szCs w:val="28"/>
        </w:rPr>
        <w:t>万元及以上的为小型企业；从业人员</w:t>
      </w:r>
      <w:r w:rsidRPr="000E3719">
        <w:rPr>
          <w:rFonts w:cs="仿宋_GB2312" w:hint="eastAsia"/>
          <w:szCs w:val="28"/>
        </w:rPr>
        <w:t>20</w:t>
      </w:r>
      <w:r w:rsidRPr="000E3719">
        <w:rPr>
          <w:rFonts w:cs="仿宋_GB2312" w:hint="eastAsia"/>
          <w:szCs w:val="28"/>
        </w:rPr>
        <w:t>人以下或营业收入</w:t>
      </w:r>
      <w:r w:rsidRPr="000E3719">
        <w:rPr>
          <w:rFonts w:cs="仿宋_GB2312" w:hint="eastAsia"/>
          <w:szCs w:val="28"/>
        </w:rPr>
        <w:t>100</w:t>
      </w:r>
      <w:r w:rsidRPr="000E3719">
        <w:rPr>
          <w:rFonts w:cs="仿宋_GB2312" w:hint="eastAsia"/>
          <w:szCs w:val="28"/>
        </w:rPr>
        <w:t>万元以下的为微型企业。</w:t>
      </w:r>
    </w:p>
    <w:p w14:paraId="02B62864" w14:textId="77777777" w:rsidR="002D46D4" w:rsidRPr="000E3719" w:rsidRDefault="00C56367">
      <w:pPr>
        <w:ind w:firstLine="567"/>
        <w:rPr>
          <w:sz w:val="22"/>
        </w:rPr>
      </w:pPr>
      <w:r w:rsidRPr="000E3719">
        <w:rPr>
          <w:rFonts w:cs="仿宋_GB2312" w:hint="eastAsia"/>
          <w:b/>
          <w:szCs w:val="28"/>
        </w:rPr>
        <w:t>（八）邮政业。</w:t>
      </w:r>
      <w:r w:rsidRPr="000E3719">
        <w:rPr>
          <w:rFonts w:cs="仿宋_GB2312" w:hint="eastAsia"/>
          <w:szCs w:val="28"/>
        </w:rPr>
        <w:t>从业人员</w:t>
      </w:r>
      <w:r w:rsidRPr="000E3719">
        <w:rPr>
          <w:rFonts w:cs="仿宋_GB2312" w:hint="eastAsia"/>
          <w:szCs w:val="28"/>
        </w:rPr>
        <w:t>1000</w:t>
      </w:r>
      <w:r w:rsidRPr="000E3719">
        <w:rPr>
          <w:rFonts w:cs="仿宋_GB2312" w:hint="eastAsia"/>
          <w:szCs w:val="28"/>
        </w:rPr>
        <w:t>人以下或营业收入</w:t>
      </w:r>
      <w:r w:rsidRPr="000E3719">
        <w:rPr>
          <w:rFonts w:cs="仿宋_GB2312" w:hint="eastAsia"/>
          <w:szCs w:val="28"/>
        </w:rPr>
        <w:t>30000</w:t>
      </w:r>
      <w:r w:rsidRPr="000E3719">
        <w:rPr>
          <w:rFonts w:cs="仿宋_GB2312" w:hint="eastAsia"/>
          <w:szCs w:val="28"/>
        </w:rPr>
        <w:t>万元以下的为中小微型企业。其中，从业人员</w:t>
      </w:r>
      <w:r w:rsidRPr="000E3719">
        <w:rPr>
          <w:rFonts w:cs="仿宋_GB2312" w:hint="eastAsia"/>
          <w:szCs w:val="28"/>
        </w:rPr>
        <w:t>300</w:t>
      </w:r>
      <w:r w:rsidRPr="000E3719">
        <w:rPr>
          <w:rFonts w:cs="仿宋_GB2312" w:hint="eastAsia"/>
          <w:szCs w:val="28"/>
        </w:rPr>
        <w:t>人及以上，且营业收入</w:t>
      </w:r>
      <w:r w:rsidRPr="000E3719">
        <w:rPr>
          <w:rFonts w:cs="仿宋_GB2312" w:hint="eastAsia"/>
          <w:szCs w:val="28"/>
        </w:rPr>
        <w:t>2000</w:t>
      </w:r>
      <w:r w:rsidRPr="000E3719">
        <w:rPr>
          <w:rFonts w:cs="仿宋_GB2312" w:hint="eastAsia"/>
          <w:szCs w:val="28"/>
        </w:rPr>
        <w:t>万元及以上的为中型企业；从业人员</w:t>
      </w:r>
      <w:r w:rsidRPr="000E3719">
        <w:rPr>
          <w:rFonts w:cs="仿宋_GB2312" w:hint="eastAsia"/>
          <w:szCs w:val="28"/>
        </w:rPr>
        <w:t>20</w:t>
      </w:r>
      <w:r w:rsidRPr="000E3719">
        <w:rPr>
          <w:rFonts w:cs="仿宋_GB2312" w:hint="eastAsia"/>
          <w:szCs w:val="28"/>
        </w:rPr>
        <w:t>人及以上，且营业收入</w:t>
      </w:r>
      <w:r w:rsidRPr="000E3719">
        <w:rPr>
          <w:rFonts w:cs="仿宋_GB2312" w:hint="eastAsia"/>
          <w:szCs w:val="28"/>
        </w:rPr>
        <w:t>100</w:t>
      </w:r>
      <w:r w:rsidRPr="000E3719">
        <w:rPr>
          <w:rFonts w:cs="仿宋_GB2312" w:hint="eastAsia"/>
          <w:szCs w:val="28"/>
        </w:rPr>
        <w:t>万元及以上的为小型企业；从业人员</w:t>
      </w:r>
      <w:r w:rsidRPr="000E3719">
        <w:rPr>
          <w:rFonts w:cs="仿宋_GB2312" w:hint="eastAsia"/>
          <w:szCs w:val="28"/>
        </w:rPr>
        <w:t>20</w:t>
      </w:r>
      <w:r w:rsidRPr="000E3719">
        <w:rPr>
          <w:rFonts w:cs="仿宋_GB2312" w:hint="eastAsia"/>
          <w:szCs w:val="28"/>
        </w:rPr>
        <w:t>人以下或营业收入</w:t>
      </w:r>
      <w:r w:rsidRPr="000E3719">
        <w:rPr>
          <w:rFonts w:cs="仿宋_GB2312" w:hint="eastAsia"/>
          <w:szCs w:val="28"/>
        </w:rPr>
        <w:t>100</w:t>
      </w:r>
      <w:r w:rsidRPr="000E3719">
        <w:rPr>
          <w:rFonts w:cs="仿宋_GB2312" w:hint="eastAsia"/>
          <w:szCs w:val="28"/>
        </w:rPr>
        <w:t>万元以下的为微型企业。</w:t>
      </w:r>
    </w:p>
    <w:p w14:paraId="21382ED1" w14:textId="77777777" w:rsidR="002D46D4" w:rsidRPr="000E3719" w:rsidRDefault="00C56367">
      <w:pPr>
        <w:ind w:firstLine="567"/>
        <w:rPr>
          <w:sz w:val="22"/>
        </w:rPr>
      </w:pPr>
      <w:r w:rsidRPr="000E3719">
        <w:rPr>
          <w:rFonts w:cs="仿宋_GB2312" w:hint="eastAsia"/>
          <w:b/>
          <w:szCs w:val="28"/>
        </w:rPr>
        <w:t>（九）住宿业。</w:t>
      </w:r>
      <w:r w:rsidRPr="000E3719">
        <w:rPr>
          <w:rFonts w:cs="仿宋_GB2312" w:hint="eastAsia"/>
          <w:szCs w:val="28"/>
        </w:rPr>
        <w:t>从业人员</w:t>
      </w:r>
      <w:r w:rsidRPr="000E3719">
        <w:rPr>
          <w:rFonts w:cs="仿宋_GB2312" w:hint="eastAsia"/>
          <w:szCs w:val="28"/>
        </w:rPr>
        <w:t>300</w:t>
      </w:r>
      <w:r w:rsidRPr="000E3719">
        <w:rPr>
          <w:rFonts w:cs="仿宋_GB2312" w:hint="eastAsia"/>
          <w:szCs w:val="28"/>
        </w:rPr>
        <w:t>人以下或营业收入</w:t>
      </w:r>
      <w:r w:rsidRPr="000E3719">
        <w:rPr>
          <w:rFonts w:cs="仿宋_GB2312" w:hint="eastAsia"/>
          <w:szCs w:val="28"/>
        </w:rPr>
        <w:t>10000</w:t>
      </w:r>
      <w:r w:rsidRPr="000E3719">
        <w:rPr>
          <w:rFonts w:cs="仿宋_GB2312" w:hint="eastAsia"/>
          <w:szCs w:val="28"/>
        </w:rPr>
        <w:t>万元以下的为中小微型企业。其中，从业人员</w:t>
      </w:r>
      <w:r w:rsidRPr="000E3719">
        <w:rPr>
          <w:rFonts w:cs="仿宋_GB2312" w:hint="eastAsia"/>
          <w:szCs w:val="28"/>
        </w:rPr>
        <w:t>100</w:t>
      </w:r>
      <w:r w:rsidRPr="000E3719">
        <w:rPr>
          <w:rFonts w:cs="仿宋_GB2312" w:hint="eastAsia"/>
          <w:szCs w:val="28"/>
        </w:rPr>
        <w:t>人及以上，且营业收入</w:t>
      </w:r>
      <w:r w:rsidRPr="000E3719">
        <w:rPr>
          <w:rFonts w:cs="仿宋_GB2312" w:hint="eastAsia"/>
          <w:szCs w:val="28"/>
        </w:rPr>
        <w:t>2000</w:t>
      </w:r>
      <w:r w:rsidRPr="000E3719">
        <w:rPr>
          <w:rFonts w:cs="仿宋_GB2312" w:hint="eastAsia"/>
          <w:szCs w:val="28"/>
        </w:rPr>
        <w:t>万元及以上的为中型企业；从业人员</w:t>
      </w:r>
      <w:r w:rsidRPr="000E3719">
        <w:rPr>
          <w:rFonts w:cs="仿宋_GB2312" w:hint="eastAsia"/>
          <w:szCs w:val="28"/>
        </w:rPr>
        <w:t>10</w:t>
      </w:r>
      <w:r w:rsidRPr="000E3719">
        <w:rPr>
          <w:rFonts w:cs="仿宋_GB2312" w:hint="eastAsia"/>
          <w:szCs w:val="28"/>
        </w:rPr>
        <w:t>人及以上，且营业收入</w:t>
      </w:r>
      <w:r w:rsidRPr="000E3719">
        <w:rPr>
          <w:rFonts w:cs="仿宋_GB2312" w:hint="eastAsia"/>
          <w:szCs w:val="28"/>
        </w:rPr>
        <w:t>100</w:t>
      </w:r>
      <w:r w:rsidRPr="000E3719">
        <w:rPr>
          <w:rFonts w:cs="仿宋_GB2312" w:hint="eastAsia"/>
          <w:szCs w:val="28"/>
        </w:rPr>
        <w:t>万元及以上的为小型企业；从业人员</w:t>
      </w:r>
      <w:r w:rsidRPr="000E3719">
        <w:rPr>
          <w:rFonts w:cs="仿宋_GB2312" w:hint="eastAsia"/>
          <w:szCs w:val="28"/>
        </w:rPr>
        <w:t>10</w:t>
      </w:r>
      <w:r w:rsidRPr="000E3719">
        <w:rPr>
          <w:rFonts w:cs="仿宋_GB2312" w:hint="eastAsia"/>
          <w:szCs w:val="28"/>
        </w:rPr>
        <w:t>人以下或营业收入</w:t>
      </w:r>
      <w:r w:rsidRPr="000E3719">
        <w:rPr>
          <w:rFonts w:cs="仿宋_GB2312" w:hint="eastAsia"/>
          <w:szCs w:val="28"/>
        </w:rPr>
        <w:t>100</w:t>
      </w:r>
      <w:r w:rsidRPr="000E3719">
        <w:rPr>
          <w:rFonts w:cs="仿宋_GB2312" w:hint="eastAsia"/>
          <w:szCs w:val="28"/>
        </w:rPr>
        <w:t>万元以下的为微型企业。</w:t>
      </w:r>
    </w:p>
    <w:p w14:paraId="0368BB09" w14:textId="77777777" w:rsidR="002D46D4" w:rsidRPr="000E3719" w:rsidRDefault="00C56367">
      <w:pPr>
        <w:ind w:firstLine="567"/>
        <w:rPr>
          <w:sz w:val="22"/>
        </w:rPr>
      </w:pPr>
      <w:r w:rsidRPr="000E3719">
        <w:rPr>
          <w:rFonts w:cs="仿宋_GB2312" w:hint="eastAsia"/>
          <w:b/>
          <w:szCs w:val="28"/>
        </w:rPr>
        <w:t>（十）餐饮业</w:t>
      </w:r>
      <w:r w:rsidRPr="000E3719">
        <w:rPr>
          <w:rFonts w:cs="仿宋_GB2312" w:hint="eastAsia"/>
          <w:szCs w:val="28"/>
        </w:rPr>
        <w:t>。从业人员</w:t>
      </w:r>
      <w:r w:rsidRPr="000E3719">
        <w:rPr>
          <w:rFonts w:cs="仿宋_GB2312" w:hint="eastAsia"/>
          <w:szCs w:val="28"/>
        </w:rPr>
        <w:t>300</w:t>
      </w:r>
      <w:r w:rsidRPr="000E3719">
        <w:rPr>
          <w:rFonts w:cs="仿宋_GB2312" w:hint="eastAsia"/>
          <w:szCs w:val="28"/>
        </w:rPr>
        <w:t>人以下或营业收入</w:t>
      </w:r>
      <w:r w:rsidRPr="000E3719">
        <w:rPr>
          <w:rFonts w:cs="仿宋_GB2312" w:hint="eastAsia"/>
          <w:szCs w:val="28"/>
        </w:rPr>
        <w:t>10000</w:t>
      </w:r>
      <w:r w:rsidRPr="000E3719">
        <w:rPr>
          <w:rFonts w:cs="仿宋_GB2312" w:hint="eastAsia"/>
          <w:szCs w:val="28"/>
        </w:rPr>
        <w:t>万元以下的为中小微型企业。其中，从业人员</w:t>
      </w:r>
      <w:r w:rsidRPr="000E3719">
        <w:rPr>
          <w:rFonts w:cs="仿宋_GB2312" w:hint="eastAsia"/>
          <w:szCs w:val="28"/>
        </w:rPr>
        <w:t>100</w:t>
      </w:r>
      <w:r w:rsidRPr="000E3719">
        <w:rPr>
          <w:rFonts w:cs="仿宋_GB2312" w:hint="eastAsia"/>
          <w:szCs w:val="28"/>
        </w:rPr>
        <w:t>人及以上，且营业收入</w:t>
      </w:r>
      <w:r w:rsidRPr="000E3719">
        <w:rPr>
          <w:rFonts w:cs="仿宋_GB2312" w:hint="eastAsia"/>
          <w:szCs w:val="28"/>
        </w:rPr>
        <w:t>2000</w:t>
      </w:r>
      <w:r w:rsidRPr="000E3719">
        <w:rPr>
          <w:rFonts w:cs="仿宋_GB2312" w:hint="eastAsia"/>
          <w:szCs w:val="28"/>
        </w:rPr>
        <w:t>万元及以上的为中型企业；从业人员</w:t>
      </w:r>
      <w:r w:rsidRPr="000E3719">
        <w:rPr>
          <w:rFonts w:cs="仿宋_GB2312" w:hint="eastAsia"/>
          <w:szCs w:val="28"/>
        </w:rPr>
        <w:t>10</w:t>
      </w:r>
      <w:r w:rsidRPr="000E3719">
        <w:rPr>
          <w:rFonts w:cs="仿宋_GB2312" w:hint="eastAsia"/>
          <w:szCs w:val="28"/>
        </w:rPr>
        <w:t>人及以上，且营业收入</w:t>
      </w:r>
      <w:r w:rsidRPr="000E3719">
        <w:rPr>
          <w:rFonts w:cs="仿宋_GB2312" w:hint="eastAsia"/>
          <w:szCs w:val="28"/>
        </w:rPr>
        <w:t>100</w:t>
      </w:r>
      <w:r w:rsidRPr="000E3719">
        <w:rPr>
          <w:rFonts w:cs="仿宋_GB2312" w:hint="eastAsia"/>
          <w:szCs w:val="28"/>
        </w:rPr>
        <w:t>万元及以上的为小型企业；从业人员</w:t>
      </w:r>
      <w:r w:rsidRPr="000E3719">
        <w:rPr>
          <w:rFonts w:cs="仿宋_GB2312" w:hint="eastAsia"/>
          <w:szCs w:val="28"/>
        </w:rPr>
        <w:t>10</w:t>
      </w:r>
      <w:r w:rsidRPr="000E3719">
        <w:rPr>
          <w:rFonts w:cs="仿宋_GB2312" w:hint="eastAsia"/>
          <w:szCs w:val="28"/>
        </w:rPr>
        <w:t>人以下或营业收入</w:t>
      </w:r>
      <w:r w:rsidRPr="000E3719">
        <w:rPr>
          <w:rFonts w:cs="仿宋_GB2312" w:hint="eastAsia"/>
          <w:szCs w:val="28"/>
        </w:rPr>
        <w:t>100</w:t>
      </w:r>
      <w:r w:rsidRPr="000E3719">
        <w:rPr>
          <w:rFonts w:cs="仿宋_GB2312" w:hint="eastAsia"/>
          <w:szCs w:val="28"/>
        </w:rPr>
        <w:t>万元以下的为微型企业。</w:t>
      </w:r>
    </w:p>
    <w:p w14:paraId="63DBE7BD" w14:textId="77777777" w:rsidR="002D46D4" w:rsidRPr="000E3719" w:rsidRDefault="00C56367">
      <w:pPr>
        <w:ind w:firstLine="567"/>
        <w:rPr>
          <w:sz w:val="22"/>
        </w:rPr>
      </w:pPr>
      <w:r w:rsidRPr="000E3719">
        <w:rPr>
          <w:rFonts w:cs="仿宋_GB2312" w:hint="eastAsia"/>
          <w:b/>
          <w:szCs w:val="28"/>
        </w:rPr>
        <w:t>（十一）信息传输业。</w:t>
      </w:r>
      <w:r w:rsidRPr="000E3719">
        <w:rPr>
          <w:rFonts w:cs="仿宋_GB2312" w:hint="eastAsia"/>
          <w:szCs w:val="28"/>
        </w:rPr>
        <w:t>从业人员</w:t>
      </w:r>
      <w:r w:rsidRPr="000E3719">
        <w:rPr>
          <w:rFonts w:cs="仿宋_GB2312" w:hint="eastAsia"/>
          <w:szCs w:val="28"/>
        </w:rPr>
        <w:t>2000</w:t>
      </w:r>
      <w:r w:rsidRPr="000E3719">
        <w:rPr>
          <w:rFonts w:cs="仿宋_GB2312" w:hint="eastAsia"/>
          <w:szCs w:val="28"/>
        </w:rPr>
        <w:t>人以下或营业收入</w:t>
      </w:r>
      <w:r w:rsidRPr="000E3719">
        <w:rPr>
          <w:rFonts w:cs="仿宋_GB2312" w:hint="eastAsia"/>
          <w:szCs w:val="28"/>
        </w:rPr>
        <w:t>100000</w:t>
      </w:r>
      <w:r w:rsidRPr="000E3719">
        <w:rPr>
          <w:rFonts w:cs="仿宋_GB2312" w:hint="eastAsia"/>
          <w:szCs w:val="28"/>
        </w:rPr>
        <w:t>万元以下的为中小微型企业。其中，从业人员</w:t>
      </w:r>
      <w:r w:rsidRPr="000E3719">
        <w:rPr>
          <w:rFonts w:cs="仿宋_GB2312" w:hint="eastAsia"/>
          <w:szCs w:val="28"/>
        </w:rPr>
        <w:t>100</w:t>
      </w:r>
      <w:r w:rsidRPr="000E3719">
        <w:rPr>
          <w:rFonts w:cs="仿宋_GB2312" w:hint="eastAsia"/>
          <w:szCs w:val="28"/>
        </w:rPr>
        <w:t>人及以上，且营业收入</w:t>
      </w:r>
      <w:r w:rsidRPr="000E3719">
        <w:rPr>
          <w:rFonts w:cs="仿宋_GB2312" w:hint="eastAsia"/>
          <w:szCs w:val="28"/>
        </w:rPr>
        <w:t>1000</w:t>
      </w:r>
      <w:r w:rsidRPr="000E3719">
        <w:rPr>
          <w:rFonts w:cs="仿宋_GB2312" w:hint="eastAsia"/>
          <w:szCs w:val="28"/>
        </w:rPr>
        <w:t>万元及以上的为中型企业；从业人员</w:t>
      </w:r>
      <w:r w:rsidRPr="000E3719">
        <w:rPr>
          <w:rFonts w:cs="仿宋_GB2312" w:hint="eastAsia"/>
          <w:szCs w:val="28"/>
        </w:rPr>
        <w:t>10</w:t>
      </w:r>
      <w:r w:rsidRPr="000E3719">
        <w:rPr>
          <w:rFonts w:cs="仿宋_GB2312" w:hint="eastAsia"/>
          <w:szCs w:val="28"/>
        </w:rPr>
        <w:t>人及以上，且营业收入</w:t>
      </w:r>
      <w:r w:rsidRPr="000E3719">
        <w:rPr>
          <w:rFonts w:cs="仿宋_GB2312" w:hint="eastAsia"/>
          <w:szCs w:val="28"/>
        </w:rPr>
        <w:t>100</w:t>
      </w:r>
      <w:r w:rsidRPr="000E3719">
        <w:rPr>
          <w:rFonts w:cs="仿宋_GB2312" w:hint="eastAsia"/>
          <w:szCs w:val="28"/>
        </w:rPr>
        <w:t>万元及以上的为小型企业；从业人员</w:t>
      </w:r>
      <w:r w:rsidRPr="000E3719">
        <w:rPr>
          <w:rFonts w:cs="仿宋_GB2312" w:hint="eastAsia"/>
          <w:szCs w:val="28"/>
        </w:rPr>
        <w:t>10</w:t>
      </w:r>
      <w:r w:rsidRPr="000E3719">
        <w:rPr>
          <w:rFonts w:cs="仿宋_GB2312" w:hint="eastAsia"/>
          <w:szCs w:val="28"/>
        </w:rPr>
        <w:t>人以下或营业收入</w:t>
      </w:r>
      <w:r w:rsidRPr="000E3719">
        <w:rPr>
          <w:rFonts w:cs="仿宋_GB2312" w:hint="eastAsia"/>
          <w:szCs w:val="28"/>
        </w:rPr>
        <w:t>100</w:t>
      </w:r>
      <w:r w:rsidRPr="000E3719">
        <w:rPr>
          <w:rFonts w:cs="仿宋_GB2312" w:hint="eastAsia"/>
          <w:szCs w:val="28"/>
        </w:rPr>
        <w:t>万元以下的为微型企业。</w:t>
      </w:r>
    </w:p>
    <w:p w14:paraId="06562298" w14:textId="77777777" w:rsidR="002D46D4" w:rsidRPr="000E3719" w:rsidRDefault="00C56367">
      <w:pPr>
        <w:ind w:firstLine="567"/>
        <w:rPr>
          <w:sz w:val="22"/>
        </w:rPr>
      </w:pPr>
      <w:r w:rsidRPr="000E3719">
        <w:rPr>
          <w:rFonts w:cs="仿宋_GB2312" w:hint="eastAsia"/>
          <w:b/>
          <w:szCs w:val="28"/>
        </w:rPr>
        <w:t>（十二）软件和信息技术服务业</w:t>
      </w:r>
      <w:r w:rsidRPr="000E3719">
        <w:rPr>
          <w:rFonts w:cs="仿宋_GB2312" w:hint="eastAsia"/>
          <w:szCs w:val="28"/>
        </w:rPr>
        <w:t>。从业人员</w:t>
      </w:r>
      <w:r w:rsidRPr="000E3719">
        <w:rPr>
          <w:rFonts w:cs="仿宋_GB2312" w:hint="eastAsia"/>
          <w:szCs w:val="28"/>
        </w:rPr>
        <w:t>300</w:t>
      </w:r>
      <w:r w:rsidRPr="000E3719">
        <w:rPr>
          <w:rFonts w:cs="仿宋_GB2312" w:hint="eastAsia"/>
          <w:szCs w:val="28"/>
        </w:rPr>
        <w:t>人以下或营业收入</w:t>
      </w:r>
      <w:r w:rsidRPr="000E3719">
        <w:rPr>
          <w:rFonts w:cs="仿宋_GB2312" w:hint="eastAsia"/>
          <w:szCs w:val="28"/>
        </w:rPr>
        <w:t>10000</w:t>
      </w:r>
      <w:r w:rsidRPr="000E3719">
        <w:rPr>
          <w:rFonts w:cs="仿宋_GB2312" w:hint="eastAsia"/>
          <w:szCs w:val="28"/>
        </w:rPr>
        <w:t>万元以下的为中小微型企业。其中，从业人员</w:t>
      </w:r>
      <w:r w:rsidRPr="000E3719">
        <w:rPr>
          <w:rFonts w:cs="仿宋_GB2312" w:hint="eastAsia"/>
          <w:szCs w:val="28"/>
        </w:rPr>
        <w:t>100</w:t>
      </w:r>
      <w:r w:rsidRPr="000E3719">
        <w:rPr>
          <w:rFonts w:cs="仿宋_GB2312" w:hint="eastAsia"/>
          <w:szCs w:val="28"/>
        </w:rPr>
        <w:t>人及以上，且营业收入</w:t>
      </w:r>
      <w:r w:rsidRPr="000E3719">
        <w:rPr>
          <w:rFonts w:cs="仿宋_GB2312" w:hint="eastAsia"/>
          <w:szCs w:val="28"/>
        </w:rPr>
        <w:t>1000</w:t>
      </w:r>
      <w:r w:rsidRPr="000E3719">
        <w:rPr>
          <w:rFonts w:cs="仿宋_GB2312" w:hint="eastAsia"/>
          <w:szCs w:val="28"/>
        </w:rPr>
        <w:t>万元及以上的为中型企业；从业人员</w:t>
      </w:r>
      <w:r w:rsidRPr="000E3719">
        <w:rPr>
          <w:rFonts w:cs="仿宋_GB2312" w:hint="eastAsia"/>
          <w:szCs w:val="28"/>
        </w:rPr>
        <w:t>10</w:t>
      </w:r>
      <w:r w:rsidRPr="000E3719">
        <w:rPr>
          <w:rFonts w:cs="仿宋_GB2312" w:hint="eastAsia"/>
          <w:szCs w:val="28"/>
        </w:rPr>
        <w:t>人及以上，且营业收入</w:t>
      </w:r>
      <w:r w:rsidRPr="000E3719">
        <w:rPr>
          <w:rFonts w:cs="仿宋_GB2312" w:hint="eastAsia"/>
          <w:szCs w:val="28"/>
        </w:rPr>
        <w:t>50</w:t>
      </w:r>
      <w:r w:rsidRPr="000E3719">
        <w:rPr>
          <w:rFonts w:cs="仿宋_GB2312" w:hint="eastAsia"/>
          <w:szCs w:val="28"/>
        </w:rPr>
        <w:t>万元及以上的为小型企业；从业人员</w:t>
      </w:r>
      <w:r w:rsidRPr="000E3719">
        <w:rPr>
          <w:rFonts w:cs="仿宋_GB2312" w:hint="eastAsia"/>
          <w:szCs w:val="28"/>
        </w:rPr>
        <w:t>10</w:t>
      </w:r>
      <w:r w:rsidRPr="000E3719">
        <w:rPr>
          <w:rFonts w:cs="仿宋_GB2312" w:hint="eastAsia"/>
          <w:szCs w:val="28"/>
        </w:rPr>
        <w:t>人以下或营业收入</w:t>
      </w:r>
      <w:r w:rsidRPr="000E3719">
        <w:rPr>
          <w:rFonts w:cs="仿宋_GB2312" w:hint="eastAsia"/>
          <w:szCs w:val="28"/>
        </w:rPr>
        <w:t>50</w:t>
      </w:r>
      <w:r w:rsidRPr="000E3719">
        <w:rPr>
          <w:rFonts w:cs="仿宋_GB2312" w:hint="eastAsia"/>
          <w:szCs w:val="28"/>
        </w:rPr>
        <w:t>万元以下的为微型企业</w:t>
      </w:r>
    </w:p>
    <w:p w14:paraId="3179C808" w14:textId="77777777" w:rsidR="002D46D4" w:rsidRPr="000E3719" w:rsidRDefault="00C56367">
      <w:pPr>
        <w:ind w:firstLine="567"/>
        <w:rPr>
          <w:sz w:val="22"/>
        </w:rPr>
      </w:pPr>
      <w:r w:rsidRPr="000E3719">
        <w:rPr>
          <w:rFonts w:cs="仿宋_GB2312" w:hint="eastAsia"/>
          <w:b/>
          <w:szCs w:val="28"/>
        </w:rPr>
        <w:t>（十三）房地产开发经营</w:t>
      </w:r>
      <w:r w:rsidRPr="000E3719">
        <w:rPr>
          <w:rFonts w:cs="仿宋_GB2312" w:hint="eastAsia"/>
          <w:szCs w:val="28"/>
        </w:rPr>
        <w:t>。营业收入</w:t>
      </w:r>
      <w:r w:rsidRPr="000E3719">
        <w:rPr>
          <w:rFonts w:cs="仿宋_GB2312" w:hint="eastAsia"/>
          <w:szCs w:val="28"/>
        </w:rPr>
        <w:t>200000</w:t>
      </w:r>
      <w:r w:rsidRPr="000E3719">
        <w:rPr>
          <w:rFonts w:cs="仿宋_GB2312" w:hint="eastAsia"/>
          <w:szCs w:val="28"/>
        </w:rPr>
        <w:t>万元以下或资产总额</w:t>
      </w:r>
      <w:r w:rsidRPr="000E3719">
        <w:rPr>
          <w:rFonts w:cs="仿宋_GB2312" w:hint="eastAsia"/>
          <w:szCs w:val="28"/>
        </w:rPr>
        <w:t>10000</w:t>
      </w:r>
      <w:r w:rsidRPr="000E3719">
        <w:rPr>
          <w:rFonts w:cs="仿宋_GB2312" w:hint="eastAsia"/>
          <w:szCs w:val="28"/>
        </w:rPr>
        <w:t>万元以下的为中小微型企业。其中，营业收入</w:t>
      </w:r>
      <w:r w:rsidRPr="000E3719">
        <w:rPr>
          <w:rFonts w:cs="仿宋_GB2312" w:hint="eastAsia"/>
          <w:szCs w:val="28"/>
        </w:rPr>
        <w:t>1000</w:t>
      </w:r>
      <w:r w:rsidRPr="000E3719">
        <w:rPr>
          <w:rFonts w:cs="仿宋_GB2312" w:hint="eastAsia"/>
          <w:szCs w:val="28"/>
        </w:rPr>
        <w:t>万元及以上，且资产总额</w:t>
      </w:r>
      <w:r w:rsidRPr="000E3719">
        <w:rPr>
          <w:rFonts w:cs="仿宋_GB2312" w:hint="eastAsia"/>
          <w:szCs w:val="28"/>
        </w:rPr>
        <w:t>5000</w:t>
      </w:r>
      <w:r w:rsidRPr="000E3719">
        <w:rPr>
          <w:rFonts w:cs="仿宋_GB2312" w:hint="eastAsia"/>
          <w:szCs w:val="28"/>
        </w:rPr>
        <w:t>万元及以上的为中型企业；营业收入</w:t>
      </w:r>
      <w:r w:rsidRPr="000E3719">
        <w:rPr>
          <w:rFonts w:cs="仿宋_GB2312" w:hint="eastAsia"/>
          <w:szCs w:val="28"/>
        </w:rPr>
        <w:t>100</w:t>
      </w:r>
      <w:r w:rsidRPr="000E3719">
        <w:rPr>
          <w:rFonts w:cs="仿宋_GB2312" w:hint="eastAsia"/>
          <w:szCs w:val="28"/>
        </w:rPr>
        <w:t>万元及以上，且资产总额</w:t>
      </w:r>
      <w:r w:rsidRPr="000E3719">
        <w:rPr>
          <w:rFonts w:cs="仿宋_GB2312" w:hint="eastAsia"/>
          <w:szCs w:val="28"/>
        </w:rPr>
        <w:t>2000</w:t>
      </w:r>
      <w:r w:rsidRPr="000E3719">
        <w:rPr>
          <w:rFonts w:cs="仿宋_GB2312" w:hint="eastAsia"/>
          <w:szCs w:val="28"/>
        </w:rPr>
        <w:t>万元及以上的为小型企业；营业收入</w:t>
      </w:r>
      <w:r w:rsidRPr="000E3719">
        <w:rPr>
          <w:rFonts w:cs="仿宋_GB2312" w:hint="eastAsia"/>
          <w:szCs w:val="28"/>
        </w:rPr>
        <w:t>100</w:t>
      </w:r>
      <w:r w:rsidRPr="000E3719">
        <w:rPr>
          <w:rFonts w:cs="仿宋_GB2312" w:hint="eastAsia"/>
          <w:szCs w:val="28"/>
        </w:rPr>
        <w:t>万元以下或资产总额</w:t>
      </w:r>
      <w:r w:rsidRPr="000E3719">
        <w:rPr>
          <w:rFonts w:cs="仿宋_GB2312" w:hint="eastAsia"/>
          <w:szCs w:val="28"/>
        </w:rPr>
        <w:t>2000</w:t>
      </w:r>
      <w:r w:rsidRPr="000E3719">
        <w:rPr>
          <w:rFonts w:cs="仿宋_GB2312" w:hint="eastAsia"/>
          <w:szCs w:val="28"/>
        </w:rPr>
        <w:t>万元以下的为微型企业。</w:t>
      </w:r>
    </w:p>
    <w:p w14:paraId="27FBB832" w14:textId="77777777" w:rsidR="002D46D4" w:rsidRPr="000E3719" w:rsidRDefault="00C56367">
      <w:pPr>
        <w:ind w:firstLine="567"/>
        <w:rPr>
          <w:sz w:val="22"/>
        </w:rPr>
      </w:pPr>
      <w:r w:rsidRPr="000E3719">
        <w:rPr>
          <w:rFonts w:cs="仿宋_GB2312" w:hint="eastAsia"/>
          <w:b/>
          <w:szCs w:val="28"/>
        </w:rPr>
        <w:t>（十四）物业管理。</w:t>
      </w:r>
      <w:r w:rsidRPr="000E3719">
        <w:rPr>
          <w:rFonts w:cs="仿宋_GB2312" w:hint="eastAsia"/>
          <w:szCs w:val="28"/>
        </w:rPr>
        <w:t>从业人员</w:t>
      </w:r>
      <w:r w:rsidRPr="000E3719">
        <w:rPr>
          <w:rFonts w:cs="仿宋_GB2312" w:hint="eastAsia"/>
          <w:szCs w:val="28"/>
        </w:rPr>
        <w:t>1000</w:t>
      </w:r>
      <w:r w:rsidRPr="000E3719">
        <w:rPr>
          <w:rFonts w:cs="仿宋_GB2312" w:hint="eastAsia"/>
          <w:szCs w:val="28"/>
        </w:rPr>
        <w:t>人以下或营业收入</w:t>
      </w:r>
      <w:r w:rsidRPr="000E3719">
        <w:rPr>
          <w:rFonts w:cs="仿宋_GB2312" w:hint="eastAsia"/>
          <w:szCs w:val="28"/>
        </w:rPr>
        <w:t>5000</w:t>
      </w:r>
      <w:r w:rsidRPr="000E3719">
        <w:rPr>
          <w:rFonts w:cs="仿宋_GB2312" w:hint="eastAsia"/>
          <w:szCs w:val="28"/>
        </w:rPr>
        <w:t>万元以下的为中小微型企</w:t>
      </w:r>
      <w:r w:rsidRPr="000E3719">
        <w:rPr>
          <w:rFonts w:cs="仿宋_GB2312" w:hint="eastAsia"/>
          <w:szCs w:val="28"/>
        </w:rPr>
        <w:lastRenderedPageBreak/>
        <w:t>业。其中，从业人员</w:t>
      </w:r>
      <w:r w:rsidRPr="000E3719">
        <w:rPr>
          <w:rFonts w:cs="仿宋_GB2312" w:hint="eastAsia"/>
          <w:szCs w:val="28"/>
        </w:rPr>
        <w:t>300</w:t>
      </w:r>
      <w:r w:rsidRPr="000E3719">
        <w:rPr>
          <w:rFonts w:cs="仿宋_GB2312" w:hint="eastAsia"/>
          <w:szCs w:val="28"/>
        </w:rPr>
        <w:t>人及以上，且营业收入</w:t>
      </w:r>
      <w:r w:rsidRPr="000E3719">
        <w:rPr>
          <w:rFonts w:cs="仿宋_GB2312" w:hint="eastAsia"/>
          <w:szCs w:val="28"/>
        </w:rPr>
        <w:t>1000</w:t>
      </w:r>
      <w:r w:rsidRPr="000E3719">
        <w:rPr>
          <w:rFonts w:cs="仿宋_GB2312" w:hint="eastAsia"/>
          <w:szCs w:val="28"/>
        </w:rPr>
        <w:t>万元及以上的为中型企业；从业人员</w:t>
      </w:r>
      <w:r w:rsidRPr="000E3719">
        <w:rPr>
          <w:rFonts w:cs="仿宋_GB2312" w:hint="eastAsia"/>
          <w:szCs w:val="28"/>
        </w:rPr>
        <w:t>100</w:t>
      </w:r>
      <w:r w:rsidRPr="000E3719">
        <w:rPr>
          <w:rFonts w:cs="仿宋_GB2312" w:hint="eastAsia"/>
          <w:szCs w:val="28"/>
        </w:rPr>
        <w:t>人及以上，且营业收入</w:t>
      </w:r>
      <w:r w:rsidRPr="000E3719">
        <w:rPr>
          <w:rFonts w:cs="仿宋_GB2312" w:hint="eastAsia"/>
          <w:szCs w:val="28"/>
        </w:rPr>
        <w:t>500</w:t>
      </w:r>
      <w:r w:rsidRPr="000E3719">
        <w:rPr>
          <w:rFonts w:cs="仿宋_GB2312" w:hint="eastAsia"/>
          <w:szCs w:val="28"/>
        </w:rPr>
        <w:t>万元及以上的为小型企业；从业人员</w:t>
      </w:r>
      <w:r w:rsidRPr="000E3719">
        <w:rPr>
          <w:rFonts w:cs="仿宋_GB2312" w:hint="eastAsia"/>
          <w:szCs w:val="28"/>
        </w:rPr>
        <w:t>100</w:t>
      </w:r>
      <w:r w:rsidRPr="000E3719">
        <w:rPr>
          <w:rFonts w:cs="仿宋_GB2312" w:hint="eastAsia"/>
          <w:szCs w:val="28"/>
        </w:rPr>
        <w:t>人以下或营业收入</w:t>
      </w:r>
      <w:r w:rsidRPr="000E3719">
        <w:rPr>
          <w:rFonts w:cs="仿宋_GB2312" w:hint="eastAsia"/>
          <w:szCs w:val="28"/>
        </w:rPr>
        <w:t>500</w:t>
      </w:r>
      <w:r w:rsidRPr="000E3719">
        <w:rPr>
          <w:rFonts w:cs="仿宋_GB2312" w:hint="eastAsia"/>
          <w:szCs w:val="28"/>
        </w:rPr>
        <w:t>万元以下的为微型企业。</w:t>
      </w:r>
    </w:p>
    <w:p w14:paraId="7ED60F1B" w14:textId="77777777" w:rsidR="002D46D4" w:rsidRPr="000E3719" w:rsidRDefault="00C56367">
      <w:pPr>
        <w:ind w:firstLine="567"/>
        <w:rPr>
          <w:rFonts w:cs="仿宋_GB2312"/>
          <w:szCs w:val="28"/>
        </w:rPr>
      </w:pPr>
      <w:r w:rsidRPr="000E3719">
        <w:rPr>
          <w:rFonts w:cs="仿宋_GB2312" w:hint="eastAsia"/>
          <w:b/>
          <w:szCs w:val="28"/>
        </w:rPr>
        <w:t>（十五）租赁和商务服务业。</w:t>
      </w:r>
      <w:r w:rsidRPr="000E3719">
        <w:rPr>
          <w:rFonts w:cs="仿宋_GB2312" w:hint="eastAsia"/>
          <w:szCs w:val="28"/>
        </w:rPr>
        <w:t>从业人员</w:t>
      </w:r>
      <w:r w:rsidRPr="000E3719">
        <w:rPr>
          <w:rFonts w:cs="仿宋_GB2312" w:hint="eastAsia"/>
          <w:szCs w:val="28"/>
        </w:rPr>
        <w:t>300</w:t>
      </w:r>
      <w:r w:rsidRPr="000E3719">
        <w:rPr>
          <w:rFonts w:cs="仿宋_GB2312" w:hint="eastAsia"/>
          <w:szCs w:val="28"/>
        </w:rPr>
        <w:t>人以下或资产总额</w:t>
      </w:r>
      <w:r w:rsidRPr="000E3719">
        <w:rPr>
          <w:rFonts w:cs="仿宋_GB2312" w:hint="eastAsia"/>
          <w:szCs w:val="28"/>
        </w:rPr>
        <w:t>120000</w:t>
      </w:r>
      <w:r w:rsidRPr="000E3719">
        <w:rPr>
          <w:rFonts w:cs="仿宋_GB2312" w:hint="eastAsia"/>
          <w:szCs w:val="28"/>
        </w:rPr>
        <w:t>万元以下的为中小微型企业。其中，从业人员</w:t>
      </w:r>
      <w:r w:rsidRPr="000E3719">
        <w:rPr>
          <w:rFonts w:cs="仿宋_GB2312" w:hint="eastAsia"/>
          <w:szCs w:val="28"/>
        </w:rPr>
        <w:t>100</w:t>
      </w:r>
      <w:r w:rsidRPr="000E3719">
        <w:rPr>
          <w:rFonts w:cs="仿宋_GB2312" w:hint="eastAsia"/>
          <w:szCs w:val="28"/>
        </w:rPr>
        <w:t>人及以上，且资产总额</w:t>
      </w:r>
      <w:r w:rsidRPr="000E3719">
        <w:rPr>
          <w:rFonts w:cs="仿宋_GB2312" w:hint="eastAsia"/>
          <w:szCs w:val="28"/>
        </w:rPr>
        <w:t>8000</w:t>
      </w:r>
      <w:r w:rsidRPr="000E3719">
        <w:rPr>
          <w:rFonts w:cs="仿宋_GB2312" w:hint="eastAsia"/>
          <w:szCs w:val="28"/>
        </w:rPr>
        <w:t>万元及以上的为中型企业；从业人员</w:t>
      </w:r>
      <w:r w:rsidRPr="000E3719">
        <w:rPr>
          <w:rFonts w:cs="仿宋_GB2312" w:hint="eastAsia"/>
          <w:szCs w:val="28"/>
        </w:rPr>
        <w:t>10</w:t>
      </w:r>
      <w:r w:rsidRPr="000E3719">
        <w:rPr>
          <w:rFonts w:cs="仿宋_GB2312" w:hint="eastAsia"/>
          <w:szCs w:val="28"/>
        </w:rPr>
        <w:t>人及以上，且资产总额</w:t>
      </w:r>
      <w:r w:rsidRPr="000E3719">
        <w:rPr>
          <w:rFonts w:cs="仿宋_GB2312" w:hint="eastAsia"/>
          <w:szCs w:val="28"/>
        </w:rPr>
        <w:t>100</w:t>
      </w:r>
      <w:r w:rsidRPr="000E3719">
        <w:rPr>
          <w:rFonts w:cs="仿宋_GB2312" w:hint="eastAsia"/>
          <w:szCs w:val="28"/>
        </w:rPr>
        <w:t>万元及以上的为小型企业；从业人员</w:t>
      </w:r>
      <w:r w:rsidRPr="000E3719">
        <w:rPr>
          <w:rFonts w:cs="仿宋_GB2312" w:hint="eastAsia"/>
          <w:szCs w:val="28"/>
        </w:rPr>
        <w:t>10</w:t>
      </w:r>
      <w:r w:rsidRPr="000E3719">
        <w:rPr>
          <w:rFonts w:cs="仿宋_GB2312" w:hint="eastAsia"/>
          <w:szCs w:val="28"/>
        </w:rPr>
        <w:t>人以下或资产总额</w:t>
      </w:r>
      <w:r w:rsidRPr="000E3719">
        <w:rPr>
          <w:rFonts w:cs="仿宋_GB2312" w:hint="eastAsia"/>
          <w:szCs w:val="28"/>
        </w:rPr>
        <w:t>100</w:t>
      </w:r>
      <w:r w:rsidRPr="000E3719">
        <w:rPr>
          <w:rFonts w:cs="仿宋_GB2312" w:hint="eastAsia"/>
          <w:szCs w:val="28"/>
        </w:rPr>
        <w:t>万元以下的为微型企业。</w:t>
      </w:r>
    </w:p>
    <w:p w14:paraId="750E80CE" w14:textId="77777777" w:rsidR="002D46D4" w:rsidRPr="000E3719" w:rsidRDefault="00C56367">
      <w:pPr>
        <w:ind w:firstLine="567"/>
        <w:rPr>
          <w:rFonts w:cs="仿宋_GB2312"/>
          <w:szCs w:val="28"/>
        </w:rPr>
      </w:pPr>
      <w:r w:rsidRPr="000E3719">
        <w:rPr>
          <w:rFonts w:cs="仿宋_GB2312" w:hint="eastAsia"/>
          <w:b/>
          <w:szCs w:val="28"/>
        </w:rPr>
        <w:t>（十六）其他未列明行业。</w:t>
      </w:r>
      <w:r w:rsidRPr="000E3719">
        <w:rPr>
          <w:rFonts w:cs="仿宋_GB2312" w:hint="eastAsia"/>
          <w:szCs w:val="28"/>
        </w:rPr>
        <w:t>从业人员</w:t>
      </w:r>
      <w:r w:rsidRPr="000E3719">
        <w:rPr>
          <w:rFonts w:cs="仿宋_GB2312" w:hint="eastAsia"/>
          <w:szCs w:val="28"/>
        </w:rPr>
        <w:t>300</w:t>
      </w:r>
      <w:r w:rsidRPr="000E3719">
        <w:rPr>
          <w:rFonts w:cs="仿宋_GB2312" w:hint="eastAsia"/>
          <w:szCs w:val="28"/>
        </w:rPr>
        <w:t>人以下的为中小微型企业。其中，从业人员</w:t>
      </w:r>
      <w:r w:rsidRPr="000E3719">
        <w:rPr>
          <w:rFonts w:cs="仿宋_GB2312" w:hint="eastAsia"/>
          <w:szCs w:val="28"/>
        </w:rPr>
        <w:t>100</w:t>
      </w:r>
      <w:r w:rsidRPr="000E3719">
        <w:rPr>
          <w:rFonts w:cs="仿宋_GB2312" w:hint="eastAsia"/>
          <w:szCs w:val="28"/>
        </w:rPr>
        <w:t>人及以上的为中型企业；从业人员</w:t>
      </w:r>
      <w:r w:rsidRPr="000E3719">
        <w:rPr>
          <w:rFonts w:cs="仿宋_GB2312" w:hint="eastAsia"/>
          <w:szCs w:val="28"/>
        </w:rPr>
        <w:t>10</w:t>
      </w:r>
      <w:r w:rsidRPr="000E3719">
        <w:rPr>
          <w:rFonts w:cs="仿宋_GB2312" w:hint="eastAsia"/>
          <w:szCs w:val="28"/>
        </w:rPr>
        <w:t>人及以上的为小型企业；从业人员</w:t>
      </w:r>
      <w:r w:rsidRPr="000E3719">
        <w:rPr>
          <w:rFonts w:cs="仿宋_GB2312" w:hint="eastAsia"/>
          <w:szCs w:val="28"/>
        </w:rPr>
        <w:t>10</w:t>
      </w:r>
      <w:r w:rsidRPr="000E3719">
        <w:rPr>
          <w:rFonts w:cs="仿宋_GB2312" w:hint="eastAsia"/>
          <w:szCs w:val="28"/>
        </w:rPr>
        <w:t>人以下的为微型企业。</w:t>
      </w:r>
      <w:bookmarkStart w:id="843" w:name="_Toc99301424"/>
    </w:p>
    <w:p w14:paraId="487064BC" w14:textId="77777777" w:rsidR="002D46D4" w:rsidRPr="000E3719" w:rsidRDefault="00C56367">
      <w:pPr>
        <w:ind w:firstLine="567"/>
        <w:rPr>
          <w:rFonts w:cs="仿宋_GB2312"/>
          <w:bCs/>
          <w:szCs w:val="28"/>
        </w:rPr>
      </w:pPr>
      <w:r w:rsidRPr="000E3719">
        <w:rPr>
          <w:rFonts w:cs="仿宋_GB2312" w:hint="eastAsia"/>
          <w:bCs/>
          <w:szCs w:val="28"/>
        </w:rPr>
        <w:t xml:space="preserve">　五、企业类型的划分以统计部门的统计数据为依据。</w:t>
      </w:r>
    </w:p>
    <w:p w14:paraId="1AD54A8E" w14:textId="77777777" w:rsidR="002D46D4" w:rsidRPr="000E3719" w:rsidRDefault="00C56367">
      <w:pPr>
        <w:ind w:firstLine="567"/>
        <w:rPr>
          <w:rFonts w:cs="仿宋_GB2312"/>
          <w:bCs/>
          <w:szCs w:val="28"/>
        </w:rPr>
      </w:pPr>
      <w:r w:rsidRPr="000E3719">
        <w:rPr>
          <w:rFonts w:cs="仿宋_GB2312" w:hint="eastAsia"/>
          <w:bCs/>
          <w:szCs w:val="28"/>
        </w:rPr>
        <w:t xml:space="preserve">　六、本规定适用于在中华人民共和国境内依法设立的各类所有制和各种组织形式的企业。个体工商户和本规定以外的行业，参照本规定进行划型。</w:t>
      </w:r>
    </w:p>
    <w:p w14:paraId="0399DD4A" w14:textId="77777777" w:rsidR="002D46D4" w:rsidRPr="000E3719" w:rsidRDefault="00C56367">
      <w:pPr>
        <w:ind w:firstLineChars="336" w:firstLine="806"/>
        <w:rPr>
          <w:rFonts w:cs="仿宋_GB2312"/>
          <w:bCs/>
          <w:szCs w:val="28"/>
        </w:rPr>
      </w:pPr>
      <w:r w:rsidRPr="000E3719">
        <w:rPr>
          <w:rFonts w:cs="仿宋_GB2312" w:hint="eastAsia"/>
          <w:bCs/>
          <w:szCs w:val="28"/>
        </w:rPr>
        <w:t>七、本规定的中型企业标准上限即为大型企业标准的下限，国家统计部门据此制定大中小微型企业的统计分类。国务院有关部门据此进行相关数据分析，不得制定与本规定不一致的企业划型标准。</w:t>
      </w:r>
    </w:p>
    <w:p w14:paraId="40CB2019" w14:textId="77777777" w:rsidR="002D46D4" w:rsidRPr="000E3719" w:rsidRDefault="00C56367">
      <w:pPr>
        <w:ind w:firstLine="567"/>
        <w:rPr>
          <w:rFonts w:cs="仿宋_GB2312"/>
          <w:bCs/>
          <w:szCs w:val="28"/>
        </w:rPr>
      </w:pPr>
      <w:r w:rsidRPr="000E3719">
        <w:rPr>
          <w:rFonts w:cs="仿宋_GB2312" w:hint="eastAsia"/>
          <w:bCs/>
          <w:szCs w:val="28"/>
        </w:rPr>
        <w:t>八、本规定由工业和信息化部、国家统计局会同有关部门根据《国民经济行业分类》修订情况和企业发展变化情况适时修订。</w:t>
      </w:r>
    </w:p>
    <w:p w14:paraId="4B9B2C1C" w14:textId="77777777" w:rsidR="002D46D4" w:rsidRPr="000E3719" w:rsidRDefault="00C56367">
      <w:pPr>
        <w:ind w:firstLine="567"/>
        <w:rPr>
          <w:rFonts w:cs="仿宋_GB2312"/>
          <w:bCs/>
          <w:szCs w:val="28"/>
        </w:rPr>
      </w:pPr>
      <w:r w:rsidRPr="000E3719">
        <w:rPr>
          <w:rFonts w:cs="仿宋_GB2312" w:hint="eastAsia"/>
          <w:bCs/>
          <w:szCs w:val="28"/>
        </w:rPr>
        <w:t>九、本规定由工业和信息化部、国家统计局会同有关部门负责解释。</w:t>
      </w:r>
    </w:p>
    <w:p w14:paraId="1AF7FD86" w14:textId="77777777" w:rsidR="002D46D4" w:rsidRPr="000E3719" w:rsidRDefault="00C56367">
      <w:pPr>
        <w:ind w:firstLine="567"/>
        <w:rPr>
          <w:rFonts w:cs="仿宋_GB2312"/>
          <w:szCs w:val="28"/>
        </w:rPr>
      </w:pPr>
      <w:r w:rsidRPr="000E3719">
        <w:rPr>
          <w:rFonts w:cs="仿宋_GB2312" w:hint="eastAsia"/>
          <w:bCs/>
          <w:szCs w:val="28"/>
        </w:rPr>
        <w:t>十、本规定自发布之日起执行，原国家经贸委、原国家计委、财政部和国家统计局</w:t>
      </w:r>
      <w:r w:rsidRPr="000E3719">
        <w:rPr>
          <w:rFonts w:cs="仿宋_GB2312" w:hint="eastAsia"/>
          <w:bCs/>
          <w:szCs w:val="28"/>
        </w:rPr>
        <w:t>2003</w:t>
      </w:r>
      <w:r w:rsidRPr="000E3719">
        <w:rPr>
          <w:rFonts w:cs="仿宋_GB2312" w:hint="eastAsia"/>
          <w:bCs/>
          <w:szCs w:val="28"/>
        </w:rPr>
        <w:t>年颁布的《中小企业标准暂行规定》同时废止。</w:t>
      </w:r>
    </w:p>
    <w:p w14:paraId="36C5BEDE" w14:textId="77777777" w:rsidR="0051308B" w:rsidRPr="000E3719" w:rsidRDefault="00C56367">
      <w:pPr>
        <w:spacing w:line="360" w:lineRule="auto"/>
        <w:ind w:firstLine="567"/>
        <w:jc w:val="center"/>
        <w:outlineLvl w:val="0"/>
        <w:rPr>
          <w:rFonts w:ascii="宋体" w:hAnsi="宋体" w:cs="仿宋_GB2312"/>
          <w:szCs w:val="28"/>
        </w:rPr>
      </w:pPr>
      <w:r w:rsidRPr="000E3719">
        <w:rPr>
          <w:rFonts w:ascii="宋体" w:hAnsi="宋体" w:cs="仿宋_GB2312"/>
          <w:szCs w:val="28"/>
        </w:rPr>
        <w:br w:type="page"/>
      </w:r>
      <w:bookmarkStart w:id="844" w:name="_Toc136026202"/>
    </w:p>
    <w:p w14:paraId="5B382589" w14:textId="77777777" w:rsidR="0051308B" w:rsidRPr="000E3719" w:rsidRDefault="0051308B" w:rsidP="00C9175A"/>
    <w:p w14:paraId="1404DF46" w14:textId="77777777" w:rsidR="00076604" w:rsidRPr="000E3719" w:rsidRDefault="00C56367" w:rsidP="00076604">
      <w:pPr>
        <w:spacing w:line="360" w:lineRule="auto"/>
        <w:ind w:firstLine="567"/>
        <w:jc w:val="center"/>
        <w:outlineLvl w:val="0"/>
        <w:rPr>
          <w:b/>
          <w:sz w:val="36"/>
          <w:szCs w:val="36"/>
        </w:rPr>
      </w:pPr>
      <w:r w:rsidRPr="000E3719">
        <w:rPr>
          <w:b/>
          <w:sz w:val="36"/>
          <w:szCs w:val="36"/>
        </w:rPr>
        <w:t>第五章</w:t>
      </w:r>
      <w:r w:rsidR="00185531" w:rsidRPr="000E3719">
        <w:rPr>
          <w:rFonts w:hint="eastAsia"/>
          <w:b/>
          <w:sz w:val="36"/>
          <w:szCs w:val="36"/>
        </w:rPr>
        <w:t xml:space="preserve"> </w:t>
      </w:r>
      <w:r w:rsidR="00185531" w:rsidRPr="000E3719">
        <w:rPr>
          <w:b/>
          <w:sz w:val="36"/>
          <w:szCs w:val="36"/>
        </w:rPr>
        <w:t xml:space="preserve">  </w:t>
      </w:r>
      <w:r w:rsidRPr="000E3719">
        <w:rPr>
          <w:b/>
          <w:sz w:val="36"/>
          <w:szCs w:val="36"/>
        </w:rPr>
        <w:t>采购需求</w:t>
      </w:r>
      <w:bookmarkStart w:id="845" w:name="_Toc136026211"/>
      <w:bookmarkStart w:id="846" w:name="_Toc99301425"/>
      <w:bookmarkEnd w:id="843"/>
      <w:bookmarkEnd w:id="844"/>
    </w:p>
    <w:p w14:paraId="747052E4" w14:textId="77777777" w:rsidR="0005679A" w:rsidRPr="000E3719" w:rsidRDefault="0005679A" w:rsidP="0005679A">
      <w:pPr>
        <w:ind w:firstLine="640"/>
        <w:rPr>
          <w:rFonts w:ascii="黑体" w:eastAsia="黑体" w:hAnsi="黑体"/>
          <w:bCs/>
          <w:kern w:val="44"/>
          <w:sz w:val="32"/>
          <w:szCs w:val="36"/>
        </w:rPr>
      </w:pPr>
      <w:r w:rsidRPr="000E3719">
        <w:rPr>
          <w:rFonts w:ascii="黑体" w:eastAsia="黑体" w:hAnsi="黑体" w:hint="eastAsia"/>
          <w:bCs/>
          <w:kern w:val="44"/>
          <w:sz w:val="32"/>
          <w:szCs w:val="36"/>
        </w:rPr>
        <w:t>一、项目实施范围</w:t>
      </w:r>
    </w:p>
    <w:p w14:paraId="1428E3A6" w14:textId="77777777" w:rsidR="0005679A" w:rsidRPr="000E3719" w:rsidRDefault="0005679A" w:rsidP="0005679A">
      <w:pPr>
        <w:ind w:firstLine="560"/>
        <w:rPr>
          <w:sz w:val="28"/>
        </w:rPr>
      </w:pPr>
      <w:r w:rsidRPr="000E3719">
        <w:rPr>
          <w:rFonts w:hint="eastAsia"/>
          <w:sz w:val="28"/>
        </w:rPr>
        <w:t>大兴辖区范围内监测点位共计</w:t>
      </w:r>
      <w:r w:rsidRPr="000E3719">
        <w:rPr>
          <w:rFonts w:hint="eastAsia"/>
          <w:sz w:val="28"/>
        </w:rPr>
        <w:t>1123</w:t>
      </w:r>
      <w:r w:rsidRPr="000E3719">
        <w:rPr>
          <w:rFonts w:hint="eastAsia"/>
          <w:sz w:val="28"/>
        </w:rPr>
        <w:t>处，包括水量监测站点</w:t>
      </w:r>
      <w:r w:rsidRPr="000E3719">
        <w:rPr>
          <w:rFonts w:hint="eastAsia"/>
          <w:sz w:val="28"/>
        </w:rPr>
        <w:t>1017</w:t>
      </w:r>
      <w:r w:rsidRPr="000E3719">
        <w:rPr>
          <w:rFonts w:hint="eastAsia"/>
          <w:sz w:val="28"/>
        </w:rPr>
        <w:t>处，视频图像监测站点</w:t>
      </w:r>
      <w:r w:rsidRPr="000E3719">
        <w:rPr>
          <w:rFonts w:hint="eastAsia"/>
          <w:sz w:val="28"/>
        </w:rPr>
        <w:t>64</w:t>
      </w:r>
      <w:r w:rsidRPr="000E3719">
        <w:rPr>
          <w:rFonts w:hint="eastAsia"/>
          <w:sz w:val="28"/>
        </w:rPr>
        <w:t>处，土壤墒情设备站点</w:t>
      </w:r>
      <w:r w:rsidRPr="000E3719">
        <w:rPr>
          <w:rFonts w:hint="eastAsia"/>
          <w:sz w:val="28"/>
        </w:rPr>
        <w:t>42</w:t>
      </w:r>
      <w:r w:rsidRPr="000E3719">
        <w:rPr>
          <w:rFonts w:hint="eastAsia"/>
          <w:sz w:val="28"/>
        </w:rPr>
        <w:t>处。</w:t>
      </w:r>
    </w:p>
    <w:p w14:paraId="7FB223A7" w14:textId="77777777" w:rsidR="0005679A" w:rsidRPr="000E3719" w:rsidRDefault="0005679A" w:rsidP="0005679A">
      <w:pPr>
        <w:ind w:firstLine="560"/>
        <w:rPr>
          <w:sz w:val="28"/>
        </w:rPr>
      </w:pPr>
      <w:r w:rsidRPr="000E3719">
        <w:rPr>
          <w:rFonts w:hint="eastAsia"/>
          <w:sz w:val="28"/>
        </w:rPr>
        <w:t>1017</w:t>
      </w:r>
      <w:r w:rsidRPr="000E3719">
        <w:rPr>
          <w:rFonts w:hint="eastAsia"/>
          <w:sz w:val="28"/>
        </w:rPr>
        <w:t>处水量监测站点，包括：</w:t>
      </w:r>
      <w:r w:rsidRPr="000E3719">
        <w:rPr>
          <w:rFonts w:hint="eastAsia"/>
          <w:sz w:val="28"/>
        </w:rPr>
        <w:t>160</w:t>
      </w:r>
      <w:r w:rsidRPr="000E3719">
        <w:rPr>
          <w:rFonts w:hint="eastAsia"/>
          <w:sz w:val="28"/>
        </w:rPr>
        <w:t>处单村（联村）供水站取水监测站点</w:t>
      </w:r>
      <w:r w:rsidRPr="000E3719">
        <w:rPr>
          <w:rFonts w:hint="eastAsia"/>
          <w:sz w:val="28"/>
        </w:rPr>
        <w:t>201</w:t>
      </w:r>
      <w:r w:rsidRPr="000E3719">
        <w:rPr>
          <w:rFonts w:hint="eastAsia"/>
          <w:sz w:val="28"/>
        </w:rPr>
        <w:t>处；</w:t>
      </w:r>
      <w:r w:rsidRPr="000E3719">
        <w:rPr>
          <w:rFonts w:hint="eastAsia"/>
          <w:sz w:val="28"/>
        </w:rPr>
        <w:t>34</w:t>
      </w:r>
      <w:r w:rsidRPr="000E3719">
        <w:rPr>
          <w:rFonts w:hint="eastAsia"/>
          <w:sz w:val="28"/>
        </w:rPr>
        <w:t>个镇级集中供水厂取水监测站点</w:t>
      </w:r>
      <w:r w:rsidRPr="000E3719">
        <w:rPr>
          <w:rFonts w:hint="eastAsia"/>
          <w:sz w:val="28"/>
        </w:rPr>
        <w:t>201</w:t>
      </w:r>
      <w:r w:rsidRPr="000E3719">
        <w:rPr>
          <w:rFonts w:hint="eastAsia"/>
          <w:sz w:val="28"/>
        </w:rPr>
        <w:t>处、供水监测站点</w:t>
      </w:r>
      <w:r w:rsidRPr="000E3719">
        <w:rPr>
          <w:rFonts w:hint="eastAsia"/>
          <w:sz w:val="28"/>
        </w:rPr>
        <w:t>132</w:t>
      </w:r>
      <w:r w:rsidRPr="000E3719">
        <w:rPr>
          <w:rFonts w:hint="eastAsia"/>
          <w:sz w:val="28"/>
        </w:rPr>
        <w:t>处；</w:t>
      </w:r>
      <w:r w:rsidRPr="000E3719">
        <w:rPr>
          <w:rFonts w:hint="eastAsia"/>
          <w:sz w:val="28"/>
        </w:rPr>
        <w:t>151</w:t>
      </w:r>
      <w:r w:rsidRPr="000E3719">
        <w:rPr>
          <w:rFonts w:hint="eastAsia"/>
          <w:sz w:val="28"/>
        </w:rPr>
        <w:t>个自备井单位取水监测站点</w:t>
      </w:r>
      <w:r w:rsidRPr="000E3719">
        <w:rPr>
          <w:rFonts w:hint="eastAsia"/>
          <w:sz w:val="28"/>
        </w:rPr>
        <w:t>462</w:t>
      </w:r>
      <w:r w:rsidRPr="000E3719">
        <w:rPr>
          <w:rFonts w:hint="eastAsia"/>
          <w:sz w:val="28"/>
        </w:rPr>
        <w:t>处；雨量站点</w:t>
      </w:r>
      <w:r w:rsidRPr="000E3719">
        <w:rPr>
          <w:rFonts w:hint="eastAsia"/>
          <w:sz w:val="28"/>
        </w:rPr>
        <w:t>21</w:t>
      </w:r>
      <w:r w:rsidRPr="000E3719">
        <w:rPr>
          <w:rFonts w:hint="eastAsia"/>
          <w:sz w:val="28"/>
        </w:rPr>
        <w:t>处。</w:t>
      </w:r>
    </w:p>
    <w:p w14:paraId="700EC164" w14:textId="77777777" w:rsidR="0005679A" w:rsidRPr="000E3719" w:rsidRDefault="0005679A" w:rsidP="0005679A">
      <w:pPr>
        <w:ind w:firstLine="640"/>
        <w:rPr>
          <w:rFonts w:ascii="黑体" w:eastAsia="黑体" w:hAnsi="黑体"/>
          <w:bCs/>
          <w:kern w:val="44"/>
          <w:sz w:val="32"/>
          <w:szCs w:val="36"/>
        </w:rPr>
      </w:pPr>
      <w:bookmarkStart w:id="847" w:name="_Toc24402"/>
      <w:r w:rsidRPr="000E3719">
        <w:rPr>
          <w:rFonts w:ascii="黑体" w:eastAsia="黑体" w:hAnsi="黑体" w:hint="eastAsia"/>
          <w:bCs/>
          <w:kern w:val="44"/>
          <w:sz w:val="32"/>
          <w:szCs w:val="36"/>
        </w:rPr>
        <w:t>二、项目实施周期</w:t>
      </w:r>
    </w:p>
    <w:p w14:paraId="011DFFC2" w14:textId="77777777" w:rsidR="0005679A" w:rsidRPr="000E3719" w:rsidRDefault="0005679A" w:rsidP="0005679A">
      <w:pPr>
        <w:ind w:firstLine="560"/>
        <w:rPr>
          <w:sz w:val="28"/>
        </w:rPr>
      </w:pPr>
      <w:r w:rsidRPr="000E3719">
        <w:rPr>
          <w:rFonts w:hint="eastAsia"/>
          <w:sz w:val="28"/>
        </w:rPr>
        <w:t>2024</w:t>
      </w:r>
      <w:r w:rsidRPr="000E3719">
        <w:rPr>
          <w:rFonts w:hint="eastAsia"/>
          <w:sz w:val="28"/>
        </w:rPr>
        <w:t>年</w:t>
      </w:r>
      <w:r w:rsidRPr="000E3719">
        <w:rPr>
          <w:rFonts w:hint="eastAsia"/>
          <w:sz w:val="28"/>
        </w:rPr>
        <w:t>4</w:t>
      </w:r>
      <w:r w:rsidRPr="000E3719">
        <w:rPr>
          <w:rFonts w:hint="eastAsia"/>
          <w:sz w:val="28"/>
        </w:rPr>
        <w:t>月</w:t>
      </w:r>
      <w:r w:rsidRPr="000E3719">
        <w:rPr>
          <w:rFonts w:hint="eastAsia"/>
          <w:sz w:val="28"/>
        </w:rPr>
        <w:t>1</w:t>
      </w:r>
      <w:r w:rsidRPr="000E3719">
        <w:rPr>
          <w:rFonts w:hint="eastAsia"/>
          <w:sz w:val="28"/>
        </w:rPr>
        <w:t>日—</w:t>
      </w:r>
      <w:r w:rsidRPr="000E3719">
        <w:rPr>
          <w:rFonts w:hint="eastAsia"/>
          <w:sz w:val="28"/>
        </w:rPr>
        <w:t>2025</w:t>
      </w:r>
      <w:r w:rsidRPr="000E3719">
        <w:rPr>
          <w:rFonts w:hint="eastAsia"/>
          <w:sz w:val="28"/>
        </w:rPr>
        <w:t>年</w:t>
      </w:r>
      <w:r w:rsidRPr="000E3719">
        <w:rPr>
          <w:rFonts w:hint="eastAsia"/>
          <w:sz w:val="28"/>
        </w:rPr>
        <w:t>3</w:t>
      </w:r>
      <w:r w:rsidRPr="000E3719">
        <w:rPr>
          <w:rFonts w:hint="eastAsia"/>
          <w:sz w:val="28"/>
        </w:rPr>
        <w:t>月</w:t>
      </w:r>
      <w:r w:rsidRPr="000E3719">
        <w:rPr>
          <w:rFonts w:hint="eastAsia"/>
          <w:sz w:val="28"/>
        </w:rPr>
        <w:t>31</w:t>
      </w:r>
      <w:r w:rsidRPr="000E3719">
        <w:rPr>
          <w:rFonts w:hint="eastAsia"/>
          <w:sz w:val="28"/>
        </w:rPr>
        <w:t>日（自签订合同起</w:t>
      </w:r>
      <w:r w:rsidRPr="000E3719">
        <w:rPr>
          <w:rFonts w:hint="eastAsia"/>
          <w:sz w:val="28"/>
        </w:rPr>
        <w:t>1</w:t>
      </w:r>
      <w:r w:rsidRPr="000E3719">
        <w:rPr>
          <w:rFonts w:hint="eastAsia"/>
          <w:sz w:val="28"/>
        </w:rPr>
        <w:t>年）。</w:t>
      </w:r>
    </w:p>
    <w:p w14:paraId="76E974A3" w14:textId="77777777" w:rsidR="0005679A" w:rsidRPr="000E3719" w:rsidRDefault="0005679A" w:rsidP="0005679A">
      <w:pPr>
        <w:ind w:firstLine="640"/>
        <w:rPr>
          <w:rFonts w:ascii="黑体" w:eastAsia="黑体" w:hAnsi="黑体"/>
          <w:bCs/>
          <w:kern w:val="44"/>
          <w:sz w:val="32"/>
          <w:szCs w:val="36"/>
        </w:rPr>
      </w:pPr>
      <w:bookmarkStart w:id="848" w:name="_Toc24165"/>
      <w:r w:rsidRPr="000E3719">
        <w:rPr>
          <w:rFonts w:ascii="黑体" w:eastAsia="黑体" w:hAnsi="黑体" w:hint="eastAsia"/>
          <w:bCs/>
          <w:kern w:val="44"/>
          <w:sz w:val="32"/>
          <w:szCs w:val="36"/>
        </w:rPr>
        <w:t>三、项目实施内容</w:t>
      </w:r>
      <w:bookmarkEnd w:id="847"/>
      <w:bookmarkEnd w:id="848"/>
    </w:p>
    <w:p w14:paraId="752C9623" w14:textId="77777777" w:rsidR="0005679A" w:rsidRPr="000E3719" w:rsidRDefault="0005679A" w:rsidP="0005679A">
      <w:pPr>
        <w:ind w:firstLine="560"/>
        <w:rPr>
          <w:sz w:val="28"/>
        </w:rPr>
      </w:pPr>
      <w:r w:rsidRPr="000E3719">
        <w:rPr>
          <w:rFonts w:hint="eastAsia"/>
          <w:sz w:val="28"/>
        </w:rPr>
        <w:t>本项目实施内容主要包括软件系统维护、监测站点巡检维护、通讯卡维护。</w:t>
      </w:r>
    </w:p>
    <w:p w14:paraId="4A88AAEF" w14:textId="77777777" w:rsidR="0005679A" w:rsidRPr="000E3719" w:rsidRDefault="0005679A" w:rsidP="0005679A">
      <w:pPr>
        <w:ind w:firstLine="562"/>
        <w:rPr>
          <w:b/>
          <w:sz w:val="28"/>
        </w:rPr>
      </w:pPr>
      <w:bookmarkStart w:id="849" w:name="_Toc520714154"/>
      <w:bookmarkStart w:id="850" w:name="_Toc16233"/>
      <w:bookmarkStart w:id="851" w:name="_Toc10627"/>
      <w:r w:rsidRPr="000E3719">
        <w:rPr>
          <w:rFonts w:hint="eastAsia"/>
          <w:b/>
          <w:sz w:val="28"/>
        </w:rPr>
        <w:t>3.1</w:t>
      </w:r>
      <w:r w:rsidRPr="000E3719">
        <w:rPr>
          <w:rFonts w:hint="eastAsia"/>
          <w:b/>
          <w:sz w:val="28"/>
        </w:rPr>
        <w:t>软件系统</w:t>
      </w:r>
      <w:bookmarkEnd w:id="849"/>
      <w:r w:rsidRPr="000E3719">
        <w:rPr>
          <w:rFonts w:hint="eastAsia"/>
          <w:b/>
          <w:sz w:val="28"/>
        </w:rPr>
        <w:t>维护内容</w:t>
      </w:r>
      <w:bookmarkStart w:id="852" w:name="_Toc13877"/>
      <w:bookmarkEnd w:id="850"/>
      <w:bookmarkEnd w:id="851"/>
    </w:p>
    <w:p w14:paraId="78127427" w14:textId="77777777" w:rsidR="0005679A" w:rsidRPr="000E3719" w:rsidRDefault="0005679A" w:rsidP="0005679A">
      <w:pPr>
        <w:ind w:firstLine="560"/>
        <w:rPr>
          <w:sz w:val="28"/>
        </w:rPr>
      </w:pPr>
      <w:bookmarkStart w:id="853" w:name="_Toc25171"/>
      <w:r w:rsidRPr="000E3719">
        <w:rPr>
          <w:rFonts w:hint="eastAsia"/>
          <w:sz w:val="28"/>
        </w:rPr>
        <w:t>3.1.1</w:t>
      </w:r>
      <w:r w:rsidRPr="000E3719">
        <w:rPr>
          <w:rFonts w:hint="eastAsia"/>
          <w:sz w:val="28"/>
        </w:rPr>
        <w:t>日常监控</w:t>
      </w:r>
      <w:bookmarkEnd w:id="852"/>
      <w:bookmarkEnd w:id="853"/>
    </w:p>
    <w:p w14:paraId="76FEFA7E" w14:textId="77777777" w:rsidR="0005679A" w:rsidRPr="000E3719" w:rsidRDefault="0005679A" w:rsidP="0005679A">
      <w:pPr>
        <w:ind w:firstLine="560"/>
        <w:rPr>
          <w:sz w:val="28"/>
        </w:rPr>
      </w:pPr>
      <w:r w:rsidRPr="000E3719">
        <w:rPr>
          <w:rFonts w:hint="eastAsia"/>
          <w:sz w:val="28"/>
        </w:rPr>
        <w:t>3.1.1.1</w:t>
      </w:r>
      <w:r w:rsidRPr="000E3719">
        <w:rPr>
          <w:rFonts w:hint="eastAsia"/>
          <w:sz w:val="28"/>
        </w:rPr>
        <w:t>监测数据运维</w:t>
      </w:r>
    </w:p>
    <w:p w14:paraId="2EDCBD91" w14:textId="77777777" w:rsidR="0005679A" w:rsidRPr="000E3719" w:rsidRDefault="0005679A" w:rsidP="0005679A">
      <w:pPr>
        <w:ind w:firstLine="560"/>
        <w:rPr>
          <w:sz w:val="28"/>
        </w:rPr>
      </w:pPr>
      <w:r w:rsidRPr="000E3719">
        <w:rPr>
          <w:rFonts w:hint="eastAsia"/>
          <w:sz w:val="28"/>
        </w:rPr>
        <w:t>运行维护单位应对每日自动采集的所有数据进行核查，保证数据完整性、准确性。根据智慧水务相关要求配合完成功能优化，保障数据的上报率、完整性、及时率。</w:t>
      </w:r>
    </w:p>
    <w:p w14:paraId="65613F03" w14:textId="77777777" w:rsidR="0005679A" w:rsidRPr="000E3719" w:rsidRDefault="0005679A" w:rsidP="0005679A">
      <w:pPr>
        <w:ind w:firstLine="560"/>
        <w:rPr>
          <w:sz w:val="28"/>
        </w:rPr>
      </w:pPr>
      <w:r w:rsidRPr="000E3719">
        <w:rPr>
          <w:rFonts w:hint="eastAsia"/>
          <w:sz w:val="28"/>
        </w:rPr>
        <w:t>监测数据必须满足数据完整性要求，如：时段水量必须每个小时有</w:t>
      </w:r>
      <w:r w:rsidRPr="000E3719">
        <w:rPr>
          <w:rFonts w:hint="eastAsia"/>
          <w:sz w:val="28"/>
        </w:rPr>
        <w:t>1</w:t>
      </w:r>
      <w:r w:rsidRPr="000E3719">
        <w:rPr>
          <w:rFonts w:hint="eastAsia"/>
          <w:sz w:val="28"/>
        </w:rPr>
        <w:t>条数据，日水量必须每日有</w:t>
      </w:r>
      <w:r w:rsidRPr="000E3719">
        <w:rPr>
          <w:rFonts w:hint="eastAsia"/>
          <w:sz w:val="28"/>
        </w:rPr>
        <w:t>1</w:t>
      </w:r>
      <w:r w:rsidRPr="000E3719">
        <w:rPr>
          <w:rFonts w:hint="eastAsia"/>
          <w:sz w:val="28"/>
        </w:rPr>
        <w:t>条数据，否则认为数据不完整。</w:t>
      </w:r>
      <w:r w:rsidRPr="000E3719">
        <w:rPr>
          <w:rFonts w:hint="eastAsia"/>
          <w:sz w:val="28"/>
        </w:rPr>
        <w:t xml:space="preserve"> </w:t>
      </w:r>
      <w:r w:rsidRPr="000E3719">
        <w:rPr>
          <w:rFonts w:hint="eastAsia"/>
          <w:sz w:val="28"/>
        </w:rPr>
        <w:t>监测数据根据监测点、数据类别以及时间范围等要素的不同，有不同的合理值范围，超过合理值范围的监测数据都被认为是不满足数据准确性要求。</w:t>
      </w:r>
      <w:r w:rsidRPr="000E3719">
        <w:rPr>
          <w:rFonts w:hint="eastAsia"/>
          <w:sz w:val="28"/>
        </w:rPr>
        <w:t xml:space="preserve"> </w:t>
      </w:r>
    </w:p>
    <w:p w14:paraId="5EBB4009" w14:textId="77777777" w:rsidR="0005679A" w:rsidRPr="000E3719" w:rsidRDefault="0005679A" w:rsidP="0005679A">
      <w:pPr>
        <w:ind w:firstLine="560"/>
        <w:rPr>
          <w:sz w:val="28"/>
        </w:rPr>
      </w:pPr>
      <w:r w:rsidRPr="000E3719">
        <w:rPr>
          <w:rFonts w:hint="eastAsia"/>
          <w:sz w:val="28"/>
        </w:rPr>
        <w:t>实时监视所有测站上报的数据，从监测数据的源头对数据进行分析，包括前端采集设备状态、采集的原始数据、数据计算方式等要素分析，并根据每个测站的配置信息（包括应上报的数据、数据合理性范围、计算方式等）进行分析，同时应支持监测数据的重新召测复核机制，发现在线水量数据异常并立刻通知数据告警模块进行告警。对出现异常数据提供修正工具，从水资源前端设备采集的角度，追溯异常数据的产生原因，给出修正和处理方案，以日为单位，针对水资源监测数据终端的各类故障和异常情况，形成水量异常数据监视、分析、告警、修正的闭环监控模式，将水资源数据终端产生的数据异常本单位解</w:t>
      </w:r>
      <w:r w:rsidRPr="000E3719">
        <w:rPr>
          <w:rFonts w:hint="eastAsia"/>
          <w:sz w:val="28"/>
        </w:rPr>
        <w:lastRenderedPageBreak/>
        <w:t>决，达到日查日清。</w:t>
      </w:r>
    </w:p>
    <w:p w14:paraId="50949354" w14:textId="77777777" w:rsidR="0005679A" w:rsidRPr="000E3719" w:rsidRDefault="0005679A" w:rsidP="0005679A">
      <w:pPr>
        <w:pStyle w:val="26"/>
        <w:spacing w:line="360" w:lineRule="auto"/>
        <w:ind w:leftChars="0" w:left="0" w:firstLine="560"/>
        <w:rPr>
          <w:sz w:val="28"/>
          <w:szCs w:val="21"/>
        </w:rPr>
      </w:pPr>
      <w:r w:rsidRPr="000E3719">
        <w:rPr>
          <w:rFonts w:hint="eastAsia"/>
          <w:sz w:val="28"/>
          <w:szCs w:val="21"/>
        </w:rPr>
        <w:t>对于数据不传输的取水户，运行维护单位立即安排联系取水户，要求取水户在</w:t>
      </w:r>
      <w:r w:rsidRPr="000E3719">
        <w:rPr>
          <w:rFonts w:hint="eastAsia"/>
          <w:sz w:val="28"/>
          <w:szCs w:val="21"/>
        </w:rPr>
        <w:t>15</w:t>
      </w:r>
      <w:r w:rsidRPr="000E3719">
        <w:rPr>
          <w:rFonts w:hint="eastAsia"/>
          <w:sz w:val="28"/>
          <w:szCs w:val="21"/>
        </w:rPr>
        <w:t>天内对设备进行维修，保障数据上线，同时在故障维修日期内，每天联系取水户，获得取水量。</w:t>
      </w:r>
    </w:p>
    <w:p w14:paraId="6EE4D33B" w14:textId="77777777" w:rsidR="0005679A" w:rsidRPr="000E3719" w:rsidRDefault="0005679A" w:rsidP="0005679A">
      <w:pPr>
        <w:pStyle w:val="26"/>
        <w:spacing w:line="360" w:lineRule="auto"/>
        <w:ind w:leftChars="0" w:left="0" w:firstLine="560"/>
        <w:rPr>
          <w:sz w:val="28"/>
          <w:szCs w:val="21"/>
        </w:rPr>
      </w:pPr>
      <w:r w:rsidRPr="000E3719">
        <w:rPr>
          <w:rFonts w:hint="eastAsia"/>
          <w:sz w:val="28"/>
          <w:szCs w:val="21"/>
        </w:rPr>
        <w:t>对于数据出现异常的取水户，运行维护单位立即安排联系取水户，确认具体原因及情况，并在系统里进行处置。</w:t>
      </w:r>
    </w:p>
    <w:p w14:paraId="5B8876D8" w14:textId="77777777" w:rsidR="0005679A" w:rsidRPr="000E3719" w:rsidRDefault="0005679A" w:rsidP="0005679A">
      <w:pPr>
        <w:pStyle w:val="26"/>
        <w:spacing w:line="360" w:lineRule="auto"/>
        <w:ind w:leftChars="0" w:left="0" w:firstLine="560"/>
      </w:pPr>
      <w:r w:rsidRPr="000E3719">
        <w:rPr>
          <w:rFonts w:hint="eastAsia"/>
          <w:sz w:val="28"/>
          <w:szCs w:val="21"/>
        </w:rPr>
        <w:t>对于出现超取水许可的取水户，运行维护单位应及时汇报给水务局；对于逾期不整改的取水单位，及时汇报给水务局并配合后续处理工作。</w:t>
      </w:r>
    </w:p>
    <w:p w14:paraId="1D44126A" w14:textId="77777777" w:rsidR="0005679A" w:rsidRPr="000E3719" w:rsidRDefault="0005679A" w:rsidP="0005679A">
      <w:pPr>
        <w:ind w:firstLine="560"/>
        <w:rPr>
          <w:sz w:val="28"/>
        </w:rPr>
      </w:pPr>
      <w:r w:rsidRPr="000E3719">
        <w:rPr>
          <w:rFonts w:hint="eastAsia"/>
          <w:sz w:val="28"/>
        </w:rPr>
        <w:t>3.1.1.2</w:t>
      </w:r>
      <w:r w:rsidRPr="000E3719">
        <w:rPr>
          <w:rFonts w:hint="eastAsia"/>
          <w:sz w:val="28"/>
        </w:rPr>
        <w:t>规模取水户取水量数据汇聚</w:t>
      </w:r>
    </w:p>
    <w:p w14:paraId="57832D18" w14:textId="77777777" w:rsidR="0005679A" w:rsidRPr="000E3719" w:rsidRDefault="0005679A" w:rsidP="0005679A">
      <w:pPr>
        <w:pStyle w:val="26"/>
        <w:spacing w:line="360" w:lineRule="auto"/>
        <w:ind w:leftChars="0" w:left="0" w:firstLine="560"/>
        <w:rPr>
          <w:sz w:val="28"/>
          <w:szCs w:val="21"/>
        </w:rPr>
      </w:pPr>
      <w:r w:rsidRPr="000E3719">
        <w:rPr>
          <w:rFonts w:hint="eastAsia"/>
          <w:sz w:val="28"/>
          <w:szCs w:val="21"/>
        </w:rPr>
        <w:t>规模取水户数据汇聚，运行维护单位每天需要查看大兴区规模取水户远传数据情况，包含取水口的数据上传与数据汇聚情况，对有问题的规模取水户要求</w:t>
      </w:r>
      <w:r w:rsidRPr="000E3719">
        <w:rPr>
          <w:rFonts w:hint="eastAsia"/>
          <w:sz w:val="28"/>
          <w:szCs w:val="21"/>
        </w:rPr>
        <w:t>3</w:t>
      </w:r>
      <w:r w:rsidRPr="000E3719">
        <w:rPr>
          <w:rFonts w:hint="eastAsia"/>
          <w:sz w:val="28"/>
          <w:szCs w:val="21"/>
        </w:rPr>
        <w:t>天内能够处理好。每个月对规模取水户的自动取水量数据下载后，和水务局统计数据进行核对，对数据量相差大于正负</w:t>
      </w:r>
      <w:r w:rsidRPr="000E3719">
        <w:rPr>
          <w:rFonts w:hint="eastAsia"/>
          <w:sz w:val="28"/>
          <w:szCs w:val="21"/>
        </w:rPr>
        <w:t>10%</w:t>
      </w:r>
      <w:r w:rsidRPr="000E3719">
        <w:rPr>
          <w:rFonts w:hint="eastAsia"/>
          <w:sz w:val="28"/>
          <w:szCs w:val="21"/>
        </w:rPr>
        <w:t>的取水户，要求现场核查。</w:t>
      </w:r>
    </w:p>
    <w:p w14:paraId="5E65E196" w14:textId="77777777" w:rsidR="0005679A" w:rsidRPr="000E3719" w:rsidRDefault="0005679A" w:rsidP="0005679A">
      <w:pPr>
        <w:ind w:firstLine="560"/>
        <w:rPr>
          <w:sz w:val="28"/>
        </w:rPr>
      </w:pPr>
      <w:r w:rsidRPr="000E3719">
        <w:rPr>
          <w:rFonts w:hint="eastAsia"/>
          <w:sz w:val="28"/>
        </w:rPr>
        <w:t>3.1.1.3</w:t>
      </w:r>
      <w:r w:rsidRPr="000E3719">
        <w:rPr>
          <w:rFonts w:hint="eastAsia"/>
          <w:sz w:val="28"/>
        </w:rPr>
        <w:t>供水数据汇聚</w:t>
      </w:r>
    </w:p>
    <w:p w14:paraId="058C189A" w14:textId="77777777" w:rsidR="0005679A" w:rsidRPr="000E3719" w:rsidRDefault="0005679A" w:rsidP="0005679A">
      <w:pPr>
        <w:pStyle w:val="26"/>
        <w:spacing w:line="360" w:lineRule="auto"/>
        <w:ind w:leftChars="0" w:left="0" w:firstLine="560"/>
        <w:rPr>
          <w:sz w:val="28"/>
          <w:szCs w:val="21"/>
        </w:rPr>
      </w:pPr>
      <w:r w:rsidRPr="000E3719">
        <w:rPr>
          <w:rFonts w:hint="eastAsia"/>
          <w:sz w:val="28"/>
          <w:szCs w:val="21"/>
        </w:rPr>
        <w:t>运维单位每天需要查看集中供水厂、单村供水站、自建供水设施的数据上传与数据汇聚情况，对有问题的供水户要求</w:t>
      </w:r>
      <w:r w:rsidRPr="000E3719">
        <w:rPr>
          <w:rFonts w:hint="eastAsia"/>
          <w:sz w:val="28"/>
          <w:szCs w:val="21"/>
        </w:rPr>
        <w:t>3</w:t>
      </w:r>
      <w:r w:rsidRPr="000E3719">
        <w:rPr>
          <w:rFonts w:hint="eastAsia"/>
          <w:sz w:val="28"/>
          <w:szCs w:val="21"/>
        </w:rPr>
        <w:t>天内能够处理好。每个月下载自动供水数据后，和水务局统计数据进行核对，对数据量相差大于正负</w:t>
      </w:r>
      <w:r w:rsidRPr="000E3719">
        <w:rPr>
          <w:rFonts w:hint="eastAsia"/>
          <w:sz w:val="28"/>
          <w:szCs w:val="21"/>
        </w:rPr>
        <w:t>10%</w:t>
      </w:r>
      <w:r w:rsidRPr="000E3719">
        <w:rPr>
          <w:rFonts w:hint="eastAsia"/>
          <w:sz w:val="28"/>
          <w:szCs w:val="21"/>
        </w:rPr>
        <w:t>的供水数据，要求现场核查。</w:t>
      </w:r>
    </w:p>
    <w:p w14:paraId="6A988F01" w14:textId="77777777" w:rsidR="0005679A" w:rsidRPr="000E3719" w:rsidRDefault="0005679A" w:rsidP="0005679A">
      <w:pPr>
        <w:ind w:firstLine="560"/>
        <w:rPr>
          <w:sz w:val="28"/>
        </w:rPr>
      </w:pPr>
      <w:r w:rsidRPr="000E3719">
        <w:rPr>
          <w:rFonts w:hint="eastAsia"/>
          <w:sz w:val="28"/>
        </w:rPr>
        <w:t>3.1.1.4</w:t>
      </w:r>
      <w:r w:rsidRPr="000E3719">
        <w:rPr>
          <w:rFonts w:hint="eastAsia"/>
          <w:sz w:val="28"/>
        </w:rPr>
        <w:t>雨量数据数据汇聚</w:t>
      </w:r>
    </w:p>
    <w:p w14:paraId="79B30901" w14:textId="77777777" w:rsidR="0005679A" w:rsidRPr="000E3719" w:rsidRDefault="0005679A" w:rsidP="0005679A">
      <w:pPr>
        <w:pStyle w:val="26"/>
        <w:spacing w:line="360" w:lineRule="auto"/>
        <w:ind w:leftChars="0" w:left="0" w:firstLine="560"/>
      </w:pPr>
      <w:r w:rsidRPr="000E3719">
        <w:rPr>
          <w:rFonts w:hint="eastAsia"/>
          <w:sz w:val="28"/>
          <w:szCs w:val="21"/>
        </w:rPr>
        <w:t>运维单位在下雨天要查看雨量的数据上传与数据汇聚情况，对有问题的雨量站点要求</w:t>
      </w:r>
      <w:r w:rsidRPr="000E3719">
        <w:rPr>
          <w:rFonts w:hint="eastAsia"/>
          <w:sz w:val="28"/>
          <w:szCs w:val="21"/>
        </w:rPr>
        <w:t>3</w:t>
      </w:r>
      <w:r w:rsidRPr="000E3719">
        <w:rPr>
          <w:rFonts w:hint="eastAsia"/>
          <w:sz w:val="28"/>
          <w:szCs w:val="21"/>
        </w:rPr>
        <w:t>天内能够处理好。</w:t>
      </w:r>
    </w:p>
    <w:p w14:paraId="646D5DED" w14:textId="77777777" w:rsidR="0005679A" w:rsidRPr="000E3719" w:rsidRDefault="0005679A" w:rsidP="0005679A">
      <w:pPr>
        <w:ind w:firstLine="560"/>
        <w:rPr>
          <w:sz w:val="28"/>
        </w:rPr>
      </w:pPr>
      <w:r w:rsidRPr="000E3719">
        <w:rPr>
          <w:rFonts w:hint="eastAsia"/>
          <w:sz w:val="28"/>
        </w:rPr>
        <w:t>3.1.1.5</w:t>
      </w:r>
      <w:r w:rsidRPr="000E3719">
        <w:rPr>
          <w:rFonts w:hint="eastAsia"/>
          <w:sz w:val="28"/>
        </w:rPr>
        <w:t>响应维护</w:t>
      </w:r>
    </w:p>
    <w:p w14:paraId="52B942F6" w14:textId="77777777" w:rsidR="0005679A" w:rsidRPr="000E3719" w:rsidRDefault="0005679A" w:rsidP="0005679A">
      <w:pPr>
        <w:spacing w:before="100" w:beforeAutospacing="1" w:after="100" w:afterAutospacing="1"/>
        <w:ind w:firstLine="560"/>
        <w:contextualSpacing/>
        <w:rPr>
          <w:sz w:val="28"/>
        </w:rPr>
      </w:pPr>
      <w:r w:rsidRPr="000E3719">
        <w:rPr>
          <w:rFonts w:hint="eastAsia"/>
          <w:sz w:val="28"/>
        </w:rPr>
        <w:t>根据业务需要进行配置变更、系统优化、信息更新等响应维护，对于符合接入条件的监测站点配合用水单位完成系统接入，做好维护记录。</w:t>
      </w:r>
      <w:r w:rsidRPr="000E3719">
        <w:rPr>
          <w:rFonts w:hint="eastAsia"/>
          <w:sz w:val="28"/>
        </w:rPr>
        <w:t xml:space="preserve"> </w:t>
      </w:r>
    </w:p>
    <w:p w14:paraId="284AA67E" w14:textId="77777777" w:rsidR="0005679A" w:rsidRPr="000E3719" w:rsidRDefault="0005679A" w:rsidP="0005679A">
      <w:pPr>
        <w:ind w:firstLine="560"/>
        <w:rPr>
          <w:sz w:val="28"/>
        </w:rPr>
      </w:pPr>
      <w:r w:rsidRPr="000E3719">
        <w:rPr>
          <w:rFonts w:hint="eastAsia"/>
          <w:sz w:val="28"/>
        </w:rPr>
        <w:t>3.1.1.6</w:t>
      </w:r>
      <w:r w:rsidRPr="000E3719">
        <w:rPr>
          <w:rFonts w:hint="eastAsia"/>
          <w:sz w:val="28"/>
        </w:rPr>
        <w:t>故障处置</w:t>
      </w:r>
      <w:r w:rsidRPr="000E3719">
        <w:rPr>
          <w:rFonts w:hint="eastAsia"/>
          <w:sz w:val="28"/>
        </w:rPr>
        <w:t xml:space="preserve"> </w:t>
      </w:r>
    </w:p>
    <w:p w14:paraId="52E2026B" w14:textId="77777777" w:rsidR="0005679A" w:rsidRPr="000E3719" w:rsidRDefault="0005679A" w:rsidP="0005679A">
      <w:pPr>
        <w:ind w:firstLine="560"/>
        <w:rPr>
          <w:sz w:val="28"/>
        </w:rPr>
      </w:pPr>
      <w:r w:rsidRPr="000E3719">
        <w:rPr>
          <w:rFonts w:hint="eastAsia"/>
          <w:sz w:val="28"/>
        </w:rPr>
        <w:t>在信息系统发生故障时，根据服务级别要求，在规定的时间内消除故障影</w:t>
      </w:r>
      <w:r w:rsidRPr="000E3719">
        <w:rPr>
          <w:rFonts w:hint="eastAsia"/>
          <w:sz w:val="28"/>
        </w:rPr>
        <w:lastRenderedPageBreak/>
        <w:t>响，并最终清除故障。</w:t>
      </w:r>
      <w:r w:rsidRPr="000E3719">
        <w:rPr>
          <w:rFonts w:hint="eastAsia"/>
          <w:sz w:val="28"/>
        </w:rPr>
        <w:t xml:space="preserve"> </w:t>
      </w:r>
    </w:p>
    <w:p w14:paraId="4383AA1F" w14:textId="77777777" w:rsidR="0005679A" w:rsidRPr="000E3719" w:rsidRDefault="0005679A" w:rsidP="0005679A">
      <w:pPr>
        <w:ind w:firstLine="560"/>
        <w:rPr>
          <w:sz w:val="28"/>
        </w:rPr>
      </w:pPr>
      <w:r w:rsidRPr="000E3719">
        <w:rPr>
          <w:rFonts w:hint="eastAsia"/>
          <w:sz w:val="28"/>
        </w:rPr>
        <w:t>信息系统故障根据故障严重性和受影响系统的重要性分为特别重大、重大、较大和一般四个等级。故障处置宜遵循“先抢通、后修复，先核心、后边缘”的原则，优先保证重要业务的恢复，特殊情况酌情处理。</w:t>
      </w:r>
      <w:r w:rsidRPr="000E3719">
        <w:rPr>
          <w:rFonts w:hint="eastAsia"/>
          <w:sz w:val="28"/>
        </w:rPr>
        <w:t xml:space="preserve"> </w:t>
      </w:r>
    </w:p>
    <w:p w14:paraId="2D224CA4" w14:textId="77777777" w:rsidR="0005679A" w:rsidRPr="000E3719" w:rsidRDefault="0005679A" w:rsidP="0005679A">
      <w:pPr>
        <w:ind w:firstLine="560"/>
        <w:rPr>
          <w:sz w:val="28"/>
        </w:rPr>
      </w:pPr>
      <w:r w:rsidRPr="000E3719">
        <w:rPr>
          <w:rFonts w:hint="eastAsia"/>
          <w:sz w:val="28"/>
        </w:rPr>
        <w:t>故障处置完成后应及时记录故障处理方法、做好故障总结，并定期进行统计分析，对发生频次较多的故障现象应进行重点分析，采取相应措施，降低故障发生率。</w:t>
      </w:r>
    </w:p>
    <w:p w14:paraId="17E30034" w14:textId="77777777" w:rsidR="0005679A" w:rsidRPr="000E3719" w:rsidRDefault="0005679A" w:rsidP="0005679A">
      <w:pPr>
        <w:ind w:firstLine="560"/>
        <w:rPr>
          <w:sz w:val="28"/>
        </w:rPr>
      </w:pPr>
      <w:bookmarkStart w:id="854" w:name="_Toc4096"/>
      <w:bookmarkStart w:id="855" w:name="_Toc3240"/>
      <w:r w:rsidRPr="000E3719">
        <w:rPr>
          <w:rFonts w:hint="eastAsia"/>
          <w:sz w:val="28"/>
        </w:rPr>
        <w:t>3.1.2</w:t>
      </w:r>
      <w:r w:rsidRPr="000E3719">
        <w:rPr>
          <w:rFonts w:hint="eastAsia"/>
          <w:sz w:val="28"/>
        </w:rPr>
        <w:t>系统巡检</w:t>
      </w:r>
      <w:bookmarkEnd w:id="854"/>
      <w:bookmarkEnd w:id="855"/>
    </w:p>
    <w:p w14:paraId="7A8B8F72" w14:textId="77777777" w:rsidR="0005679A" w:rsidRPr="000E3719" w:rsidRDefault="0005679A" w:rsidP="0005679A">
      <w:pPr>
        <w:ind w:firstLine="560"/>
        <w:rPr>
          <w:sz w:val="28"/>
        </w:rPr>
      </w:pPr>
      <w:r w:rsidRPr="000E3719">
        <w:rPr>
          <w:rFonts w:hint="eastAsia"/>
          <w:sz w:val="28"/>
        </w:rPr>
        <w:t>每月一次对系统进行全面监测检测，检查系统运行日志，分析异常情况；检查各功能模块数据是否正常更新，确保获取数据正常；检查数据库运行状态，确认无错误数据、无效数据；测试市局系统通讯及数据交互情况，确保与市局通讯正常；测试云服务运行状态，并完成系统运行环境软件升级及系统备份工作。</w:t>
      </w:r>
    </w:p>
    <w:p w14:paraId="570B1055" w14:textId="77777777" w:rsidR="0005679A" w:rsidRPr="000E3719" w:rsidRDefault="0005679A" w:rsidP="0005679A">
      <w:pPr>
        <w:ind w:firstLine="562"/>
        <w:rPr>
          <w:b/>
          <w:sz w:val="28"/>
        </w:rPr>
      </w:pPr>
      <w:bookmarkStart w:id="856" w:name="_Toc32232"/>
      <w:bookmarkStart w:id="857" w:name="_Toc26016"/>
      <w:r w:rsidRPr="000E3719">
        <w:rPr>
          <w:rFonts w:hint="eastAsia"/>
          <w:b/>
          <w:sz w:val="28"/>
        </w:rPr>
        <w:t>3.2</w:t>
      </w:r>
      <w:r w:rsidRPr="000E3719">
        <w:rPr>
          <w:rFonts w:hint="eastAsia"/>
          <w:b/>
          <w:sz w:val="28"/>
        </w:rPr>
        <w:t>监测站点维护</w:t>
      </w:r>
      <w:bookmarkEnd w:id="856"/>
      <w:bookmarkEnd w:id="857"/>
    </w:p>
    <w:p w14:paraId="5E7E79E6" w14:textId="77777777" w:rsidR="0005679A" w:rsidRPr="000E3719" w:rsidRDefault="0005679A" w:rsidP="0005679A">
      <w:pPr>
        <w:ind w:firstLine="560"/>
        <w:rPr>
          <w:sz w:val="28"/>
        </w:rPr>
      </w:pPr>
      <w:bookmarkStart w:id="858" w:name="_Toc24384"/>
      <w:bookmarkStart w:id="859" w:name="_Toc4482"/>
      <w:r w:rsidRPr="000E3719">
        <w:rPr>
          <w:rFonts w:hint="eastAsia"/>
          <w:sz w:val="28"/>
        </w:rPr>
        <w:t>3.2.1</w:t>
      </w:r>
      <w:r w:rsidRPr="000E3719">
        <w:rPr>
          <w:rFonts w:hint="eastAsia"/>
          <w:sz w:val="28"/>
        </w:rPr>
        <w:t>水量设备巡检</w:t>
      </w:r>
      <w:bookmarkEnd w:id="858"/>
      <w:bookmarkEnd w:id="859"/>
    </w:p>
    <w:p w14:paraId="35175169" w14:textId="77777777" w:rsidR="0005679A" w:rsidRPr="000E3719" w:rsidRDefault="0005679A" w:rsidP="0005679A">
      <w:pPr>
        <w:spacing w:before="100" w:beforeAutospacing="1" w:after="100" w:afterAutospacing="1"/>
        <w:ind w:firstLine="560"/>
        <w:contextualSpacing/>
        <w:rPr>
          <w:sz w:val="28"/>
        </w:rPr>
      </w:pPr>
      <w:r w:rsidRPr="000E3719">
        <w:rPr>
          <w:rFonts w:hint="eastAsia"/>
          <w:sz w:val="28"/>
        </w:rPr>
        <w:t>3.2.1.1</w:t>
      </w:r>
      <w:r w:rsidRPr="000E3719">
        <w:rPr>
          <w:rFonts w:hint="eastAsia"/>
          <w:sz w:val="28"/>
        </w:rPr>
        <w:t>定期对现场监测设施巡检，检查设备运行状况及周围环境的变化，发现设施问题和危及安全的隐患，及时通知用水单位采取有效措施，保证设备的安全和工作状况稳定。</w:t>
      </w:r>
      <w:r w:rsidRPr="000E3719">
        <w:rPr>
          <w:rFonts w:hint="eastAsia"/>
          <w:sz w:val="28"/>
        </w:rPr>
        <w:t xml:space="preserve"> </w:t>
      </w:r>
    </w:p>
    <w:p w14:paraId="5A9AEF5A" w14:textId="77777777" w:rsidR="0005679A" w:rsidRPr="000E3719" w:rsidRDefault="0005679A" w:rsidP="0005679A">
      <w:pPr>
        <w:spacing w:before="100" w:beforeAutospacing="1" w:after="100" w:afterAutospacing="1"/>
        <w:ind w:firstLine="560"/>
        <w:contextualSpacing/>
        <w:rPr>
          <w:sz w:val="28"/>
        </w:rPr>
      </w:pPr>
      <w:r w:rsidRPr="000E3719">
        <w:rPr>
          <w:rFonts w:hint="eastAsia"/>
          <w:sz w:val="28"/>
        </w:rPr>
        <w:t>3.2.1.2</w:t>
      </w:r>
      <w:r w:rsidRPr="000E3719">
        <w:rPr>
          <w:rFonts w:hint="eastAsia"/>
          <w:sz w:val="28"/>
        </w:rPr>
        <w:t>巡检频次每年两次，上下半年个一次。</w:t>
      </w:r>
      <w:r w:rsidRPr="000E3719">
        <w:rPr>
          <w:rFonts w:hint="eastAsia"/>
          <w:sz w:val="28"/>
        </w:rPr>
        <w:t xml:space="preserve"> </w:t>
      </w:r>
    </w:p>
    <w:p w14:paraId="04DD311B" w14:textId="77777777" w:rsidR="0005679A" w:rsidRPr="000E3719" w:rsidRDefault="0005679A" w:rsidP="0005679A">
      <w:pPr>
        <w:spacing w:before="100" w:beforeAutospacing="1" w:after="100" w:afterAutospacing="1"/>
        <w:ind w:firstLine="560"/>
        <w:contextualSpacing/>
        <w:rPr>
          <w:sz w:val="28"/>
        </w:rPr>
      </w:pPr>
      <w:r w:rsidRPr="000E3719">
        <w:rPr>
          <w:rFonts w:hint="eastAsia"/>
          <w:sz w:val="28"/>
        </w:rPr>
        <w:t>3.2.1.3</w:t>
      </w:r>
      <w:r w:rsidRPr="000E3719">
        <w:rPr>
          <w:rFonts w:hint="eastAsia"/>
          <w:sz w:val="28"/>
        </w:rPr>
        <w:t>巡检工作包括：</w:t>
      </w:r>
      <w:r w:rsidRPr="000E3719">
        <w:rPr>
          <w:rFonts w:hint="eastAsia"/>
          <w:sz w:val="28"/>
        </w:rPr>
        <w:t xml:space="preserve"> </w:t>
      </w:r>
    </w:p>
    <w:p w14:paraId="34B19161" w14:textId="77777777" w:rsidR="0005679A" w:rsidRPr="000E3719" w:rsidRDefault="0005679A" w:rsidP="0005679A">
      <w:pPr>
        <w:spacing w:before="100" w:beforeAutospacing="1" w:after="100" w:afterAutospacing="1"/>
        <w:ind w:firstLine="560"/>
        <w:contextualSpacing/>
        <w:rPr>
          <w:sz w:val="28"/>
        </w:rPr>
      </w:pPr>
      <w:r w:rsidRPr="000E3719">
        <w:rPr>
          <w:rFonts w:hint="eastAsia"/>
          <w:sz w:val="28"/>
        </w:rPr>
        <w:t>外部环境检查：监测站点周围环境变化以及环境变化对站点的影响。站点外部环境检查时应对测站周边环境进行拍照。</w:t>
      </w:r>
      <w:r w:rsidRPr="000E3719">
        <w:rPr>
          <w:rFonts w:hint="eastAsia"/>
          <w:sz w:val="28"/>
        </w:rPr>
        <w:t xml:space="preserve"> </w:t>
      </w:r>
    </w:p>
    <w:p w14:paraId="1B231566" w14:textId="77777777" w:rsidR="0005679A" w:rsidRPr="000E3719" w:rsidRDefault="0005679A" w:rsidP="0005679A">
      <w:pPr>
        <w:spacing w:before="100" w:beforeAutospacing="1" w:after="100" w:afterAutospacing="1"/>
        <w:ind w:firstLine="560"/>
        <w:contextualSpacing/>
        <w:rPr>
          <w:sz w:val="28"/>
        </w:rPr>
      </w:pPr>
      <w:r w:rsidRPr="000E3719">
        <w:rPr>
          <w:rFonts w:hint="eastAsia"/>
          <w:sz w:val="28"/>
        </w:rPr>
        <w:t>水量设备检查：计量设备、数据采集、传输终端和供电设备等设施外观、工作状态和设备参数等。核实设备外观情况，确定设备完好，检查设备状态；功能性测试设备运转情况，检查数据存储、传输、显示是否正常，确保用水计量准确。检查水表读数、水资源遥测终端数据和系统显示数据是否一致。</w:t>
      </w:r>
    </w:p>
    <w:p w14:paraId="2BF8B7C2" w14:textId="77777777" w:rsidR="0005679A" w:rsidRPr="000E3719" w:rsidRDefault="0005679A" w:rsidP="0005679A">
      <w:pPr>
        <w:spacing w:before="100" w:beforeAutospacing="1" w:after="100" w:afterAutospacing="1"/>
        <w:ind w:firstLine="560"/>
        <w:contextualSpacing/>
        <w:rPr>
          <w:sz w:val="28"/>
        </w:rPr>
      </w:pPr>
      <w:r w:rsidRPr="000E3719">
        <w:rPr>
          <w:rFonts w:hint="eastAsia"/>
          <w:sz w:val="28"/>
        </w:rPr>
        <w:t>视频设备检查：监控摄像机运行情况、网络传输情况、视频监控信号接入情况和设备供电情况是否正常。</w:t>
      </w:r>
    </w:p>
    <w:p w14:paraId="7FAE4ECF" w14:textId="77777777" w:rsidR="0005679A" w:rsidRPr="000E3719" w:rsidRDefault="0005679A" w:rsidP="0005679A">
      <w:pPr>
        <w:spacing w:before="100" w:beforeAutospacing="1" w:after="100" w:afterAutospacing="1"/>
        <w:ind w:firstLine="560"/>
        <w:contextualSpacing/>
      </w:pPr>
      <w:r w:rsidRPr="000E3719">
        <w:rPr>
          <w:rFonts w:hint="eastAsia"/>
          <w:sz w:val="28"/>
        </w:rPr>
        <w:t>3.2.1.4</w:t>
      </w:r>
      <w:r w:rsidRPr="000E3719">
        <w:rPr>
          <w:rFonts w:hint="eastAsia"/>
          <w:sz w:val="28"/>
        </w:rPr>
        <w:t>根据测站现场巡检情况填写巡检记录表，并对巡检现场和测站环境拍照。</w:t>
      </w:r>
    </w:p>
    <w:p w14:paraId="5D126A63" w14:textId="77777777" w:rsidR="0005679A" w:rsidRPr="000E3719" w:rsidRDefault="0005679A" w:rsidP="0005679A">
      <w:pPr>
        <w:ind w:firstLine="560"/>
        <w:rPr>
          <w:sz w:val="28"/>
        </w:rPr>
      </w:pPr>
      <w:bookmarkStart w:id="860" w:name="_Toc32636"/>
      <w:bookmarkStart w:id="861" w:name="_Toc4400"/>
      <w:r w:rsidRPr="000E3719">
        <w:rPr>
          <w:rFonts w:hint="eastAsia"/>
          <w:sz w:val="28"/>
        </w:rPr>
        <w:t>3.2.2</w:t>
      </w:r>
      <w:r w:rsidRPr="000E3719">
        <w:rPr>
          <w:rFonts w:hint="eastAsia"/>
          <w:sz w:val="28"/>
        </w:rPr>
        <w:t>现场核查</w:t>
      </w:r>
      <w:bookmarkEnd w:id="860"/>
      <w:bookmarkEnd w:id="861"/>
    </w:p>
    <w:p w14:paraId="2688364D" w14:textId="77777777" w:rsidR="0005679A" w:rsidRPr="000E3719" w:rsidRDefault="0005679A" w:rsidP="0005679A">
      <w:pPr>
        <w:spacing w:before="100" w:beforeAutospacing="1" w:after="100" w:afterAutospacing="1"/>
        <w:ind w:firstLine="560"/>
        <w:contextualSpacing/>
        <w:rPr>
          <w:sz w:val="28"/>
        </w:rPr>
      </w:pPr>
      <w:r w:rsidRPr="000E3719">
        <w:rPr>
          <w:rFonts w:hint="eastAsia"/>
          <w:sz w:val="28"/>
        </w:rPr>
        <w:lastRenderedPageBreak/>
        <w:t>3.2.2.1</w:t>
      </w:r>
      <w:r w:rsidRPr="000E3719">
        <w:rPr>
          <w:rFonts w:hint="eastAsia"/>
          <w:sz w:val="28"/>
        </w:rPr>
        <w:t>每月一次对传输异常、数据异常以及现场整改情况进行统一核查，分析异常原因，提供解决方案并督促数据接入单位限期完成整改，确保统计水量准确。每个月的核查量大约</w:t>
      </w:r>
      <w:r w:rsidRPr="000E3719">
        <w:rPr>
          <w:rFonts w:hint="eastAsia"/>
          <w:sz w:val="28"/>
        </w:rPr>
        <w:t>10%</w:t>
      </w:r>
      <w:r w:rsidRPr="000E3719">
        <w:rPr>
          <w:rFonts w:hint="eastAsia"/>
          <w:sz w:val="28"/>
        </w:rPr>
        <w:t>左右。</w:t>
      </w:r>
    </w:p>
    <w:p w14:paraId="5297F5BF" w14:textId="77777777" w:rsidR="0005679A" w:rsidRPr="000E3719" w:rsidRDefault="0005679A" w:rsidP="0005679A">
      <w:pPr>
        <w:spacing w:before="100" w:beforeAutospacing="1" w:after="100" w:afterAutospacing="1"/>
        <w:ind w:firstLine="560"/>
        <w:contextualSpacing/>
        <w:rPr>
          <w:sz w:val="28"/>
        </w:rPr>
      </w:pPr>
      <w:r w:rsidRPr="000E3719">
        <w:rPr>
          <w:rFonts w:hint="eastAsia"/>
          <w:sz w:val="28"/>
        </w:rPr>
        <w:t>3.2.2.2</w:t>
      </w:r>
      <w:r w:rsidRPr="000E3719">
        <w:rPr>
          <w:rFonts w:hint="eastAsia"/>
          <w:sz w:val="28"/>
        </w:rPr>
        <w:t>定期做好数据备份，备份频次不少于每月一次。</w:t>
      </w:r>
      <w:r w:rsidRPr="000E3719">
        <w:rPr>
          <w:rFonts w:hint="eastAsia"/>
          <w:sz w:val="28"/>
        </w:rPr>
        <w:t xml:space="preserve"> </w:t>
      </w:r>
    </w:p>
    <w:p w14:paraId="2ABB8F0F" w14:textId="77777777" w:rsidR="0005679A" w:rsidRPr="000E3719" w:rsidRDefault="0005679A" w:rsidP="0005679A">
      <w:pPr>
        <w:ind w:firstLine="560"/>
        <w:rPr>
          <w:sz w:val="28"/>
        </w:rPr>
      </w:pPr>
      <w:bookmarkStart w:id="862" w:name="_Toc26470"/>
      <w:r w:rsidRPr="000E3719">
        <w:rPr>
          <w:rFonts w:hint="eastAsia"/>
          <w:sz w:val="28"/>
        </w:rPr>
        <w:t>3.2.3</w:t>
      </w:r>
      <w:r w:rsidRPr="000E3719">
        <w:rPr>
          <w:rFonts w:hint="eastAsia"/>
          <w:sz w:val="28"/>
        </w:rPr>
        <w:t>雨量设备巡检以及备品备件</w:t>
      </w:r>
      <w:bookmarkEnd w:id="862"/>
    </w:p>
    <w:p w14:paraId="786BF0C9" w14:textId="77777777" w:rsidR="0005679A" w:rsidRPr="000E3719" w:rsidRDefault="0005679A" w:rsidP="0005679A">
      <w:pPr>
        <w:spacing w:before="100" w:beforeAutospacing="1" w:after="100" w:afterAutospacing="1"/>
        <w:ind w:firstLine="560"/>
        <w:contextualSpacing/>
        <w:rPr>
          <w:sz w:val="28"/>
        </w:rPr>
      </w:pPr>
      <w:r w:rsidRPr="000E3719">
        <w:rPr>
          <w:rFonts w:hint="eastAsia"/>
          <w:sz w:val="28"/>
        </w:rPr>
        <w:t>对雨量设备每年进行两次巡检，汛前一次，汛后一次，检查周边环境，测试计量准确性。</w:t>
      </w:r>
      <w:r w:rsidRPr="000E3719">
        <w:rPr>
          <w:rFonts w:hint="eastAsia"/>
          <w:sz w:val="28"/>
        </w:rPr>
        <w:t>21</w:t>
      </w:r>
      <w:r w:rsidRPr="000E3719">
        <w:rPr>
          <w:rFonts w:hint="eastAsia"/>
          <w:sz w:val="28"/>
        </w:rPr>
        <w:t>套雨量遥测系统每年的备品备件为</w:t>
      </w:r>
      <w:r w:rsidRPr="000E3719">
        <w:rPr>
          <w:rFonts w:hint="eastAsia"/>
          <w:sz w:val="28"/>
        </w:rPr>
        <w:t>2</w:t>
      </w:r>
      <w:r w:rsidRPr="000E3719">
        <w:rPr>
          <w:rFonts w:hint="eastAsia"/>
          <w:sz w:val="28"/>
        </w:rPr>
        <w:t>套，设备备件费用按实际更换发生量进行支付。</w:t>
      </w:r>
    </w:p>
    <w:p w14:paraId="60015404" w14:textId="77777777" w:rsidR="0005679A" w:rsidRPr="000E3719" w:rsidRDefault="0005679A" w:rsidP="0005679A">
      <w:pPr>
        <w:ind w:firstLine="560"/>
        <w:rPr>
          <w:sz w:val="28"/>
        </w:rPr>
      </w:pPr>
      <w:bookmarkStart w:id="863" w:name="_Toc17917"/>
      <w:r w:rsidRPr="000E3719">
        <w:rPr>
          <w:rFonts w:hint="eastAsia"/>
          <w:sz w:val="28"/>
        </w:rPr>
        <w:t>3.2.4</w:t>
      </w:r>
      <w:r w:rsidRPr="000E3719">
        <w:rPr>
          <w:rFonts w:hint="eastAsia"/>
          <w:sz w:val="28"/>
        </w:rPr>
        <w:t>土壤墒情设备看护及现场核验</w:t>
      </w:r>
      <w:bookmarkEnd w:id="863"/>
    </w:p>
    <w:p w14:paraId="2E01072E" w14:textId="77777777" w:rsidR="0005679A" w:rsidRPr="000E3719" w:rsidRDefault="0005679A" w:rsidP="0005679A">
      <w:pPr>
        <w:spacing w:before="100" w:beforeAutospacing="1" w:after="100" w:afterAutospacing="1"/>
        <w:ind w:firstLine="560"/>
        <w:contextualSpacing/>
        <w:rPr>
          <w:sz w:val="28"/>
        </w:rPr>
      </w:pPr>
      <w:r w:rsidRPr="000E3719">
        <w:rPr>
          <w:rFonts w:hint="eastAsia"/>
          <w:sz w:val="28"/>
        </w:rPr>
        <w:t>3.2.4.1</w:t>
      </w:r>
      <w:r w:rsidRPr="000E3719">
        <w:rPr>
          <w:rFonts w:hint="eastAsia"/>
          <w:sz w:val="28"/>
        </w:rPr>
        <w:t>对</w:t>
      </w:r>
      <w:r w:rsidRPr="000E3719">
        <w:rPr>
          <w:rFonts w:hint="eastAsia"/>
          <w:sz w:val="28"/>
        </w:rPr>
        <w:t>42</w:t>
      </w:r>
      <w:r w:rsidRPr="000E3719">
        <w:rPr>
          <w:rFonts w:hint="eastAsia"/>
          <w:sz w:val="28"/>
        </w:rPr>
        <w:t>套土壤墒情设备进行看护，</w:t>
      </w:r>
      <w:r w:rsidRPr="000E3719">
        <w:rPr>
          <w:rFonts w:ascii="宋体" w:hAnsi="宋体" w:hint="eastAsia"/>
          <w:sz w:val="28"/>
          <w:szCs w:val="28"/>
        </w:rPr>
        <w:t>每年代甲方向设备占用地的农户支付墒情设备看护费用600元/套，让农户耕作时爱护设备或发现设备损坏或丢失时及时告知我方，以便维修和更换，同时</w:t>
      </w:r>
      <w:r w:rsidRPr="000E3719">
        <w:rPr>
          <w:rFonts w:hint="eastAsia"/>
          <w:sz w:val="28"/>
        </w:rPr>
        <w:t>检查周边环境，清理设备上的灰尘、遮阳物等。发现设备故障及时维修，发现设备丢失或破损拍照取证并及时反馈。</w:t>
      </w:r>
    </w:p>
    <w:p w14:paraId="787D2E7F" w14:textId="77777777" w:rsidR="0005679A" w:rsidRPr="000E3719" w:rsidRDefault="0005679A" w:rsidP="0005679A">
      <w:pPr>
        <w:spacing w:before="100" w:beforeAutospacing="1" w:after="100" w:afterAutospacing="1"/>
        <w:ind w:firstLine="560"/>
        <w:contextualSpacing/>
        <w:rPr>
          <w:sz w:val="28"/>
        </w:rPr>
      </w:pPr>
      <w:r w:rsidRPr="000E3719">
        <w:rPr>
          <w:rFonts w:hint="eastAsia"/>
          <w:sz w:val="28"/>
        </w:rPr>
        <w:t>3.2.4.2</w:t>
      </w:r>
      <w:r w:rsidRPr="000E3719">
        <w:rPr>
          <w:rFonts w:ascii="宋体" w:hAnsi="宋体" w:hint="eastAsia"/>
          <w:sz w:val="28"/>
          <w:szCs w:val="28"/>
        </w:rPr>
        <w:t>一年三次（春、夏、秋）对每套设备和对应的机井进行数据现场采集，核验水量数据，以便分析墒情设备运行是否正常。</w:t>
      </w:r>
    </w:p>
    <w:p w14:paraId="756DC694" w14:textId="77777777" w:rsidR="0005679A" w:rsidRPr="000E3719" w:rsidRDefault="0005679A" w:rsidP="0005679A">
      <w:pPr>
        <w:spacing w:before="100" w:beforeAutospacing="1" w:after="100" w:afterAutospacing="1"/>
        <w:ind w:firstLine="560"/>
        <w:contextualSpacing/>
        <w:rPr>
          <w:sz w:val="28"/>
        </w:rPr>
      </w:pPr>
      <w:r w:rsidRPr="000E3719">
        <w:rPr>
          <w:rFonts w:hint="eastAsia"/>
          <w:sz w:val="28"/>
        </w:rPr>
        <w:t>3.2.4.3</w:t>
      </w:r>
      <w:r w:rsidRPr="000E3719">
        <w:rPr>
          <w:rFonts w:hint="eastAsia"/>
          <w:sz w:val="28"/>
        </w:rPr>
        <w:t>储备</w:t>
      </w:r>
      <w:r w:rsidRPr="000E3719">
        <w:rPr>
          <w:rFonts w:hint="eastAsia"/>
          <w:sz w:val="28"/>
        </w:rPr>
        <w:t>2</w:t>
      </w:r>
      <w:r w:rsidRPr="000E3719">
        <w:rPr>
          <w:rFonts w:hint="eastAsia"/>
          <w:sz w:val="28"/>
        </w:rPr>
        <w:t>套墒情设备，防止非设备本身质量原因损坏而及时更换，保障检测数据连性，设备备件费用按实际更换发生量进行支付。</w:t>
      </w:r>
      <w:bookmarkStart w:id="864" w:name="_Toc22184"/>
      <w:bookmarkStart w:id="865" w:name="_Toc11112"/>
    </w:p>
    <w:p w14:paraId="0F681321" w14:textId="77777777" w:rsidR="0005679A" w:rsidRPr="000E3719" w:rsidRDefault="0005679A" w:rsidP="0005679A">
      <w:pPr>
        <w:spacing w:before="100" w:beforeAutospacing="1" w:after="100" w:afterAutospacing="1"/>
        <w:ind w:firstLine="562"/>
        <w:contextualSpacing/>
        <w:rPr>
          <w:b/>
          <w:sz w:val="28"/>
        </w:rPr>
      </w:pPr>
      <w:r w:rsidRPr="000E3719">
        <w:rPr>
          <w:rFonts w:hint="eastAsia"/>
          <w:b/>
          <w:sz w:val="28"/>
        </w:rPr>
        <w:t>3.3</w:t>
      </w:r>
      <w:r w:rsidRPr="000E3719">
        <w:rPr>
          <w:rFonts w:hint="eastAsia"/>
          <w:b/>
          <w:sz w:val="28"/>
        </w:rPr>
        <w:t>通讯卡维护</w:t>
      </w:r>
      <w:bookmarkEnd w:id="864"/>
      <w:bookmarkEnd w:id="865"/>
    </w:p>
    <w:p w14:paraId="02BF2FF1" w14:textId="77777777" w:rsidR="0005679A" w:rsidRPr="000E3719" w:rsidRDefault="0005679A" w:rsidP="0005679A">
      <w:pPr>
        <w:ind w:firstLine="560"/>
        <w:rPr>
          <w:sz w:val="28"/>
        </w:rPr>
      </w:pPr>
      <w:r w:rsidRPr="000E3719">
        <w:rPr>
          <w:rFonts w:hint="eastAsia"/>
          <w:sz w:val="28"/>
        </w:rPr>
        <w:t>本项目监测站点的通讯卡主要包括</w:t>
      </w:r>
      <w:bookmarkStart w:id="866" w:name="_Hlk101204974"/>
      <w:r w:rsidRPr="000E3719">
        <w:rPr>
          <w:rFonts w:hint="eastAsia"/>
          <w:sz w:val="28"/>
        </w:rPr>
        <w:t>数据物联网卡</w:t>
      </w:r>
      <w:bookmarkEnd w:id="866"/>
      <w:r w:rsidRPr="000E3719">
        <w:rPr>
          <w:rFonts w:hint="eastAsia"/>
          <w:sz w:val="28"/>
        </w:rPr>
        <w:t>及视频流量卡，通讯卡需经大兴区经信局备案，对于新接入的站点需要提前报备水务局申请站点编号及实体卡。对项目涉及的通信卡（数据卡、流量卡）做好信息管理，定期充值缴费，确保数据传输网络通畅。</w:t>
      </w:r>
    </w:p>
    <w:p w14:paraId="2749BF55" w14:textId="77777777" w:rsidR="0005679A" w:rsidRPr="000E3719" w:rsidRDefault="0005679A" w:rsidP="0005679A">
      <w:pPr>
        <w:pStyle w:val="2"/>
        <w:rPr>
          <w:color w:val="auto"/>
        </w:rPr>
      </w:pPr>
      <w:r w:rsidRPr="000E3719">
        <w:rPr>
          <w:rFonts w:hint="eastAsia"/>
          <w:color w:val="auto"/>
        </w:rPr>
        <w:t>定考核办法如下。</w:t>
      </w:r>
    </w:p>
    <w:p w14:paraId="533DF320" w14:textId="77777777" w:rsidR="0005679A" w:rsidRPr="000E3719" w:rsidRDefault="0005679A" w:rsidP="0005679A">
      <w:pPr>
        <w:pStyle w:val="2"/>
        <w:rPr>
          <w:color w:val="auto"/>
        </w:rPr>
      </w:pPr>
      <w:r w:rsidRPr="000E3719">
        <w:rPr>
          <w:rFonts w:hint="eastAsia"/>
          <w:color w:val="auto"/>
        </w:rPr>
        <w:t>5.1</w:t>
      </w:r>
      <w:r w:rsidRPr="000E3719">
        <w:rPr>
          <w:rFonts w:hint="eastAsia"/>
          <w:color w:val="auto"/>
        </w:rPr>
        <w:t>运维单位按照相关规定负责软件系统维护、监测站点巡检、通讯卡维护及设备维修，做好记录，作为考核和资金支付依据。</w:t>
      </w:r>
    </w:p>
    <w:p w14:paraId="0AA4E4E6" w14:textId="77777777" w:rsidR="0005679A" w:rsidRPr="000E3719" w:rsidRDefault="0005679A" w:rsidP="0005679A">
      <w:pPr>
        <w:pStyle w:val="2"/>
        <w:rPr>
          <w:color w:val="auto"/>
        </w:rPr>
      </w:pPr>
      <w:r w:rsidRPr="000E3719">
        <w:rPr>
          <w:rFonts w:hint="eastAsia"/>
          <w:color w:val="auto"/>
        </w:rPr>
        <w:t>5.2</w:t>
      </w:r>
      <w:r w:rsidRPr="000E3719">
        <w:rPr>
          <w:rFonts w:hint="eastAsia"/>
          <w:color w:val="auto"/>
        </w:rPr>
        <w:t>系统响应维护、故障处置要及时，一般情况下，应在</w:t>
      </w:r>
      <w:r w:rsidRPr="000E3719">
        <w:rPr>
          <w:rFonts w:hint="eastAsia"/>
          <w:color w:val="auto"/>
        </w:rPr>
        <w:t>24</w:t>
      </w:r>
      <w:r w:rsidRPr="000E3719">
        <w:rPr>
          <w:rFonts w:hint="eastAsia"/>
          <w:color w:val="auto"/>
        </w:rPr>
        <w:t>小时之内完成，无特殊情况，发生一处站点超过时限未完成处置时，扣除合同金额的</w:t>
      </w:r>
      <w:r w:rsidRPr="000E3719">
        <w:rPr>
          <w:rFonts w:hint="eastAsia"/>
          <w:color w:val="auto"/>
        </w:rPr>
        <w:t>0.12%</w:t>
      </w:r>
      <w:r w:rsidRPr="000E3719">
        <w:rPr>
          <w:rFonts w:hint="eastAsia"/>
          <w:color w:val="auto"/>
        </w:rPr>
        <w:t>（按照</w:t>
      </w:r>
      <w:r w:rsidRPr="000E3719">
        <w:rPr>
          <w:rFonts w:hint="eastAsia"/>
          <w:color w:val="auto"/>
        </w:rPr>
        <w:t>810</w:t>
      </w:r>
      <w:r w:rsidRPr="000E3719">
        <w:rPr>
          <w:rFonts w:hint="eastAsia"/>
          <w:color w:val="auto"/>
        </w:rPr>
        <w:t>个监测点计算），以此类推，扣除至等于或超过合同总额的</w:t>
      </w:r>
      <w:r w:rsidRPr="000E3719">
        <w:rPr>
          <w:rFonts w:hint="eastAsia"/>
          <w:color w:val="auto"/>
        </w:rPr>
        <w:t>15%</w:t>
      </w:r>
      <w:r w:rsidRPr="000E3719">
        <w:rPr>
          <w:rFonts w:hint="eastAsia"/>
          <w:color w:val="auto"/>
        </w:rPr>
        <w:t>时，甲方与运维单位解除合同。</w:t>
      </w:r>
    </w:p>
    <w:p w14:paraId="72EE0FF6" w14:textId="77777777" w:rsidR="0005679A" w:rsidRPr="000E3719" w:rsidRDefault="0005679A" w:rsidP="0005679A">
      <w:pPr>
        <w:pStyle w:val="2"/>
        <w:rPr>
          <w:color w:val="auto"/>
        </w:rPr>
      </w:pPr>
      <w:r w:rsidRPr="000E3719">
        <w:rPr>
          <w:rFonts w:hint="eastAsia"/>
          <w:color w:val="auto"/>
        </w:rPr>
        <w:t>5.3</w:t>
      </w:r>
      <w:r w:rsidRPr="000E3719">
        <w:rPr>
          <w:rFonts w:hint="eastAsia"/>
          <w:color w:val="auto"/>
        </w:rPr>
        <w:t>对数据传输的正确性、稳定性、及时性每季度考核</w:t>
      </w:r>
      <w:r w:rsidRPr="000E3719">
        <w:rPr>
          <w:rFonts w:hint="eastAsia"/>
          <w:color w:val="auto"/>
        </w:rPr>
        <w:t>1</w:t>
      </w:r>
      <w:r w:rsidRPr="000E3719">
        <w:rPr>
          <w:rFonts w:hint="eastAsia"/>
          <w:color w:val="auto"/>
        </w:rPr>
        <w:t>次，运维单位应全部达到合同</w:t>
      </w:r>
      <w:r w:rsidRPr="000E3719">
        <w:rPr>
          <w:rFonts w:hint="eastAsia"/>
          <w:color w:val="auto"/>
        </w:rPr>
        <w:lastRenderedPageBreak/>
        <w:t>规定的标准和要求，确保数据准确，季度不合格率大于</w:t>
      </w:r>
      <w:r w:rsidRPr="000E3719">
        <w:rPr>
          <w:rFonts w:hint="eastAsia"/>
          <w:color w:val="auto"/>
        </w:rPr>
        <w:t>5%</w:t>
      </w:r>
      <w:r w:rsidRPr="000E3719">
        <w:rPr>
          <w:rFonts w:hint="eastAsia"/>
          <w:color w:val="auto"/>
        </w:rPr>
        <w:t>小于</w:t>
      </w:r>
      <w:r w:rsidRPr="000E3719">
        <w:rPr>
          <w:rFonts w:hint="eastAsia"/>
          <w:color w:val="auto"/>
        </w:rPr>
        <w:t>10%</w:t>
      </w:r>
      <w:r w:rsidRPr="000E3719">
        <w:rPr>
          <w:rFonts w:hint="eastAsia"/>
          <w:color w:val="auto"/>
        </w:rPr>
        <w:t>时，扣除合同总额的</w:t>
      </w:r>
      <w:r w:rsidRPr="000E3719">
        <w:rPr>
          <w:rFonts w:hint="eastAsia"/>
          <w:color w:val="auto"/>
        </w:rPr>
        <w:t>2.5%</w:t>
      </w:r>
      <w:r w:rsidRPr="000E3719">
        <w:rPr>
          <w:rFonts w:hint="eastAsia"/>
          <w:color w:val="auto"/>
        </w:rPr>
        <w:t>，季度不合格率大于等于</w:t>
      </w:r>
      <w:r w:rsidRPr="000E3719">
        <w:rPr>
          <w:rFonts w:hint="eastAsia"/>
          <w:color w:val="auto"/>
        </w:rPr>
        <w:t>10%</w:t>
      </w:r>
      <w:r w:rsidRPr="000E3719">
        <w:rPr>
          <w:rFonts w:hint="eastAsia"/>
          <w:color w:val="auto"/>
        </w:rPr>
        <w:t>小于</w:t>
      </w:r>
      <w:r w:rsidRPr="000E3719">
        <w:rPr>
          <w:rFonts w:hint="eastAsia"/>
          <w:color w:val="auto"/>
        </w:rPr>
        <w:t>15%</w:t>
      </w:r>
      <w:r w:rsidRPr="000E3719">
        <w:rPr>
          <w:rFonts w:hint="eastAsia"/>
          <w:color w:val="auto"/>
        </w:rPr>
        <w:t>时，扣除合同总额的</w:t>
      </w:r>
      <w:r w:rsidRPr="000E3719">
        <w:rPr>
          <w:rFonts w:hint="eastAsia"/>
          <w:color w:val="auto"/>
        </w:rPr>
        <w:t>5%</w:t>
      </w:r>
      <w:r w:rsidRPr="000E3719">
        <w:rPr>
          <w:rFonts w:hint="eastAsia"/>
          <w:color w:val="auto"/>
        </w:rPr>
        <w:t>，以此类推，当季度不合格率大于等于</w:t>
      </w:r>
      <w:r w:rsidRPr="000E3719">
        <w:rPr>
          <w:rFonts w:hint="eastAsia"/>
          <w:color w:val="auto"/>
        </w:rPr>
        <w:t>15%</w:t>
      </w:r>
      <w:r w:rsidRPr="000E3719">
        <w:rPr>
          <w:rFonts w:hint="eastAsia"/>
          <w:color w:val="auto"/>
        </w:rPr>
        <w:t>时，甲方与运维单位解除合同，所产生费用由运维单位承担。</w:t>
      </w:r>
    </w:p>
    <w:p w14:paraId="1BCC5921" w14:textId="31E74A5A" w:rsidR="0005679A" w:rsidRPr="000E3719" w:rsidRDefault="0005679A" w:rsidP="0005679A">
      <w:pPr>
        <w:pStyle w:val="2"/>
        <w:rPr>
          <w:color w:val="auto"/>
        </w:rPr>
      </w:pPr>
      <w:r w:rsidRPr="000E3719">
        <w:rPr>
          <w:rFonts w:hint="eastAsia"/>
          <w:color w:val="auto"/>
        </w:rPr>
        <w:t>6.</w:t>
      </w:r>
      <w:r w:rsidRPr="000E3719">
        <w:rPr>
          <w:rFonts w:hint="eastAsia"/>
          <w:color w:val="auto"/>
        </w:rPr>
        <w:t>验收标准：软件系统正常运行；确保数据传输的正确性、稳定性、及时性，准确率达到考核办法标准；保障现场监测站点设备运行正常；确保与市局系统数据汇聚正常；新建远传计量设施有效接入。</w:t>
      </w:r>
    </w:p>
    <w:p w14:paraId="59C5E552" w14:textId="77777777" w:rsidR="0005679A" w:rsidRPr="000E3719" w:rsidRDefault="0005679A" w:rsidP="0005679A">
      <w:pPr>
        <w:pStyle w:val="2"/>
        <w:ind w:firstLine="560"/>
        <w:rPr>
          <w:color w:val="auto"/>
          <w:kern w:val="2"/>
          <w:sz w:val="28"/>
          <w:szCs w:val="24"/>
        </w:rPr>
      </w:pPr>
      <w:r w:rsidRPr="000E3719">
        <w:rPr>
          <w:rFonts w:hint="eastAsia"/>
          <w:color w:val="auto"/>
          <w:kern w:val="2"/>
          <w:sz w:val="28"/>
          <w:szCs w:val="24"/>
        </w:rPr>
        <w:t>付款方式</w:t>
      </w:r>
    </w:p>
    <w:p w14:paraId="5B4FD8E1" w14:textId="77777777" w:rsidR="0005679A" w:rsidRPr="000E3719" w:rsidRDefault="0005679A" w:rsidP="0005679A">
      <w:pPr>
        <w:pStyle w:val="2"/>
        <w:ind w:firstLine="560"/>
        <w:rPr>
          <w:color w:val="auto"/>
          <w:kern w:val="2"/>
          <w:sz w:val="28"/>
          <w:szCs w:val="24"/>
        </w:rPr>
      </w:pPr>
      <w:r w:rsidRPr="000E3719">
        <w:rPr>
          <w:rFonts w:hint="eastAsia"/>
          <w:color w:val="auto"/>
          <w:kern w:val="2"/>
          <w:sz w:val="28"/>
          <w:szCs w:val="24"/>
        </w:rPr>
        <w:t>本合同的付款方式：自签订合同起，采用每季度结算的方式支付，每季度末支付合同总额的</w:t>
      </w:r>
      <w:r w:rsidRPr="000E3719">
        <w:rPr>
          <w:rFonts w:hint="eastAsia"/>
          <w:color w:val="auto"/>
          <w:kern w:val="2"/>
          <w:sz w:val="28"/>
          <w:szCs w:val="24"/>
        </w:rPr>
        <w:t>25%</w:t>
      </w:r>
      <w:r w:rsidRPr="000E3719">
        <w:rPr>
          <w:rFonts w:hint="eastAsia"/>
          <w:color w:val="auto"/>
          <w:kern w:val="2"/>
          <w:sz w:val="28"/>
          <w:szCs w:val="24"/>
        </w:rPr>
        <w:t>，最高支付总额不超过合同金额</w:t>
      </w:r>
      <w:r w:rsidRPr="000E3719">
        <w:rPr>
          <w:rFonts w:hint="eastAsia"/>
          <w:color w:val="auto"/>
          <w:kern w:val="2"/>
          <w:sz w:val="28"/>
          <w:szCs w:val="24"/>
        </w:rPr>
        <w:t>75%</w:t>
      </w:r>
      <w:r w:rsidRPr="000E3719">
        <w:rPr>
          <w:rFonts w:hint="eastAsia"/>
          <w:color w:val="auto"/>
          <w:kern w:val="2"/>
          <w:sz w:val="28"/>
          <w:szCs w:val="24"/>
        </w:rPr>
        <w:t>，项目完成验收、结算审计后按审定金额支付尾款。</w:t>
      </w:r>
    </w:p>
    <w:p w14:paraId="33B0426D" w14:textId="77777777" w:rsidR="0005679A" w:rsidRPr="000E3719" w:rsidRDefault="0005679A" w:rsidP="0005679A">
      <w:pPr>
        <w:pStyle w:val="2"/>
        <w:ind w:firstLine="560"/>
        <w:rPr>
          <w:color w:val="auto"/>
          <w:kern w:val="2"/>
          <w:sz w:val="28"/>
          <w:szCs w:val="24"/>
        </w:rPr>
      </w:pPr>
    </w:p>
    <w:p w14:paraId="08D882AD" w14:textId="77777777" w:rsidR="003E38C1" w:rsidRPr="000E3719" w:rsidRDefault="003E38C1">
      <w:pPr>
        <w:spacing w:line="360" w:lineRule="auto"/>
        <w:jc w:val="center"/>
        <w:outlineLvl w:val="0"/>
        <w:rPr>
          <w:b/>
          <w:sz w:val="36"/>
          <w:szCs w:val="36"/>
        </w:rPr>
      </w:pPr>
      <w:r w:rsidRPr="000E3719">
        <w:rPr>
          <w:b/>
          <w:sz w:val="36"/>
          <w:szCs w:val="36"/>
        </w:rPr>
        <w:br w:type="page"/>
      </w:r>
    </w:p>
    <w:p w14:paraId="694D1728" w14:textId="1D3156B8" w:rsidR="002D46D4" w:rsidRPr="000E3719" w:rsidRDefault="00C56367">
      <w:pPr>
        <w:spacing w:line="360" w:lineRule="auto"/>
        <w:jc w:val="center"/>
        <w:outlineLvl w:val="0"/>
        <w:rPr>
          <w:b/>
          <w:sz w:val="36"/>
          <w:szCs w:val="36"/>
        </w:rPr>
      </w:pPr>
      <w:r w:rsidRPr="000E3719">
        <w:rPr>
          <w:b/>
          <w:sz w:val="36"/>
          <w:szCs w:val="36"/>
        </w:rPr>
        <w:lastRenderedPageBreak/>
        <w:t>第六章</w:t>
      </w:r>
      <w:r w:rsidRPr="000E3719">
        <w:rPr>
          <w:b/>
          <w:sz w:val="36"/>
          <w:szCs w:val="36"/>
        </w:rPr>
        <w:t xml:space="preserve">   </w:t>
      </w:r>
      <w:r w:rsidRPr="000E3719">
        <w:rPr>
          <w:b/>
          <w:sz w:val="36"/>
          <w:szCs w:val="36"/>
        </w:rPr>
        <w:t>拟签订的合同文本</w:t>
      </w:r>
      <w:bookmarkEnd w:id="845"/>
      <w:bookmarkEnd w:id="846"/>
    </w:p>
    <w:p w14:paraId="4D7E3DC9" w14:textId="77777777" w:rsidR="002D46D4" w:rsidRPr="000E3719" w:rsidRDefault="00C56367">
      <w:pPr>
        <w:spacing w:line="360" w:lineRule="auto"/>
        <w:jc w:val="center"/>
        <w:rPr>
          <w:kern w:val="0"/>
          <w:sz w:val="18"/>
          <w:szCs w:val="18"/>
        </w:rPr>
      </w:pPr>
      <w:r w:rsidRPr="000E3719">
        <w:rPr>
          <w:kern w:val="0"/>
          <w:sz w:val="18"/>
          <w:szCs w:val="18"/>
        </w:rPr>
        <w:t>（以实际签订为准</w:t>
      </w:r>
      <w:r w:rsidRPr="000E3719">
        <w:rPr>
          <w:kern w:val="0"/>
          <w:sz w:val="18"/>
          <w:szCs w:val="18"/>
        </w:rPr>
        <w:t>,</w:t>
      </w:r>
      <w:r w:rsidRPr="000E3719">
        <w:rPr>
          <w:kern w:val="0"/>
          <w:sz w:val="18"/>
          <w:szCs w:val="18"/>
        </w:rPr>
        <w:t>参考文本）</w:t>
      </w:r>
    </w:p>
    <w:p w14:paraId="7F152334" w14:textId="77777777" w:rsidR="00DE1FCA" w:rsidRPr="000E3719" w:rsidRDefault="00DE1FCA" w:rsidP="00DE1FCA">
      <w:pPr>
        <w:spacing w:before="28"/>
        <w:ind w:right="495"/>
        <w:rPr>
          <w:rFonts w:ascii="宋体" w:hAnsi="宋体"/>
          <w:sz w:val="32"/>
          <w:szCs w:val="32"/>
        </w:rPr>
      </w:pPr>
      <w:bookmarkStart w:id="867" w:name="_Toc99301426"/>
    </w:p>
    <w:p w14:paraId="68F48444" w14:textId="77777777" w:rsidR="00F855E3" w:rsidRPr="000E3719" w:rsidRDefault="00F855E3" w:rsidP="00F855E3">
      <w:pPr>
        <w:pStyle w:val="2"/>
        <w:rPr>
          <w:color w:val="auto"/>
        </w:rPr>
      </w:pPr>
    </w:p>
    <w:p w14:paraId="078300A5" w14:textId="77777777" w:rsidR="00F855E3" w:rsidRPr="000E3719" w:rsidRDefault="00F855E3" w:rsidP="00F855E3">
      <w:pPr>
        <w:pStyle w:val="2"/>
        <w:rPr>
          <w:color w:val="auto"/>
        </w:rPr>
      </w:pPr>
    </w:p>
    <w:p w14:paraId="47BC688C" w14:textId="77777777" w:rsidR="00F855E3" w:rsidRPr="000E3719" w:rsidRDefault="00F855E3" w:rsidP="00F855E3">
      <w:pPr>
        <w:pStyle w:val="2"/>
        <w:rPr>
          <w:color w:val="auto"/>
        </w:rPr>
      </w:pPr>
    </w:p>
    <w:p w14:paraId="22039BF4" w14:textId="77777777" w:rsidR="00F855E3" w:rsidRPr="000E3719" w:rsidRDefault="00F855E3" w:rsidP="00F855E3">
      <w:pPr>
        <w:pStyle w:val="2"/>
        <w:rPr>
          <w:color w:val="auto"/>
        </w:rPr>
      </w:pPr>
    </w:p>
    <w:p w14:paraId="7F8291FD" w14:textId="77777777" w:rsidR="00F855E3" w:rsidRPr="000E3719" w:rsidRDefault="00F855E3" w:rsidP="00F855E3">
      <w:pPr>
        <w:pStyle w:val="2"/>
        <w:rPr>
          <w:color w:val="auto"/>
        </w:rPr>
      </w:pPr>
    </w:p>
    <w:p w14:paraId="4F279982" w14:textId="77777777" w:rsidR="00F855E3" w:rsidRPr="000E3719" w:rsidRDefault="00F855E3" w:rsidP="00F855E3">
      <w:pPr>
        <w:pStyle w:val="2"/>
        <w:rPr>
          <w:color w:val="auto"/>
        </w:rPr>
      </w:pPr>
    </w:p>
    <w:p w14:paraId="3D390125" w14:textId="77777777" w:rsidR="00F855E3" w:rsidRPr="000E3719" w:rsidRDefault="00F855E3" w:rsidP="00F855E3">
      <w:pPr>
        <w:pStyle w:val="2"/>
        <w:rPr>
          <w:color w:val="auto"/>
        </w:rPr>
      </w:pPr>
    </w:p>
    <w:p w14:paraId="4EEDB804" w14:textId="77777777" w:rsidR="00F855E3" w:rsidRPr="000E3719" w:rsidRDefault="00F855E3" w:rsidP="00F855E3">
      <w:pPr>
        <w:pStyle w:val="2"/>
        <w:rPr>
          <w:color w:val="auto"/>
        </w:rPr>
      </w:pPr>
    </w:p>
    <w:p w14:paraId="10B9478D" w14:textId="77777777" w:rsidR="00F855E3" w:rsidRPr="000E3719" w:rsidRDefault="00F855E3" w:rsidP="00F855E3">
      <w:pPr>
        <w:pStyle w:val="2"/>
        <w:rPr>
          <w:color w:val="auto"/>
        </w:rPr>
      </w:pPr>
    </w:p>
    <w:p w14:paraId="2EFA9463" w14:textId="77777777" w:rsidR="00F855E3" w:rsidRPr="000E3719" w:rsidRDefault="00F855E3" w:rsidP="00F855E3">
      <w:pPr>
        <w:pStyle w:val="2"/>
        <w:rPr>
          <w:color w:val="auto"/>
        </w:rPr>
      </w:pPr>
    </w:p>
    <w:p w14:paraId="5E1B5B3A" w14:textId="77777777" w:rsidR="00F855E3" w:rsidRPr="000E3719" w:rsidRDefault="00F855E3" w:rsidP="00F855E3">
      <w:pPr>
        <w:pStyle w:val="2"/>
        <w:rPr>
          <w:color w:val="auto"/>
        </w:rPr>
      </w:pPr>
    </w:p>
    <w:p w14:paraId="5A87A1ED" w14:textId="77777777" w:rsidR="00F855E3" w:rsidRPr="000E3719" w:rsidRDefault="00F855E3" w:rsidP="00F855E3">
      <w:pPr>
        <w:pStyle w:val="2"/>
        <w:rPr>
          <w:color w:val="auto"/>
        </w:rPr>
      </w:pPr>
    </w:p>
    <w:p w14:paraId="205BE37B" w14:textId="77777777" w:rsidR="00F855E3" w:rsidRPr="000E3719" w:rsidRDefault="00F855E3" w:rsidP="00F855E3">
      <w:pPr>
        <w:pStyle w:val="2"/>
        <w:rPr>
          <w:color w:val="auto"/>
        </w:rPr>
      </w:pPr>
    </w:p>
    <w:p w14:paraId="0032AC1F" w14:textId="77777777" w:rsidR="00F855E3" w:rsidRPr="000E3719" w:rsidRDefault="00F855E3" w:rsidP="00F855E3">
      <w:pPr>
        <w:pStyle w:val="2"/>
        <w:rPr>
          <w:color w:val="auto"/>
        </w:rPr>
      </w:pPr>
    </w:p>
    <w:p w14:paraId="3301CAD9" w14:textId="77777777" w:rsidR="00F855E3" w:rsidRPr="000E3719" w:rsidRDefault="00F855E3" w:rsidP="00F855E3">
      <w:pPr>
        <w:pStyle w:val="2"/>
        <w:rPr>
          <w:color w:val="auto"/>
        </w:rPr>
      </w:pPr>
    </w:p>
    <w:p w14:paraId="66CFB967" w14:textId="77777777" w:rsidR="00F855E3" w:rsidRPr="000E3719" w:rsidRDefault="00F855E3" w:rsidP="00F855E3">
      <w:pPr>
        <w:pStyle w:val="2"/>
        <w:rPr>
          <w:color w:val="auto"/>
        </w:rPr>
      </w:pPr>
    </w:p>
    <w:p w14:paraId="4A089316" w14:textId="77777777" w:rsidR="00F855E3" w:rsidRPr="000E3719" w:rsidRDefault="00F855E3" w:rsidP="00F855E3">
      <w:pPr>
        <w:pStyle w:val="2"/>
        <w:rPr>
          <w:color w:val="auto"/>
        </w:rPr>
      </w:pPr>
    </w:p>
    <w:p w14:paraId="45FF97B2" w14:textId="77777777" w:rsidR="00F855E3" w:rsidRPr="000E3719" w:rsidRDefault="00F855E3" w:rsidP="00F855E3">
      <w:pPr>
        <w:pStyle w:val="2"/>
        <w:rPr>
          <w:color w:val="auto"/>
        </w:rPr>
      </w:pPr>
    </w:p>
    <w:p w14:paraId="796B664C" w14:textId="77777777" w:rsidR="00F855E3" w:rsidRPr="000E3719" w:rsidRDefault="00F855E3" w:rsidP="00F855E3">
      <w:pPr>
        <w:pStyle w:val="2"/>
        <w:rPr>
          <w:color w:val="auto"/>
        </w:rPr>
      </w:pPr>
    </w:p>
    <w:p w14:paraId="28405B43" w14:textId="77777777" w:rsidR="00F855E3" w:rsidRPr="000E3719" w:rsidRDefault="00F855E3" w:rsidP="00F855E3">
      <w:pPr>
        <w:pStyle w:val="2"/>
        <w:rPr>
          <w:color w:val="auto"/>
        </w:rPr>
      </w:pPr>
    </w:p>
    <w:p w14:paraId="47F9D150" w14:textId="77777777" w:rsidR="001D711B" w:rsidRPr="000E3719" w:rsidRDefault="001D711B">
      <w:pPr>
        <w:widowControl/>
        <w:spacing w:line="240" w:lineRule="auto"/>
        <w:jc w:val="left"/>
        <w:rPr>
          <w:kern w:val="0"/>
          <w:szCs w:val="20"/>
        </w:rPr>
      </w:pPr>
      <w:r w:rsidRPr="000E3719">
        <w:br w:type="page"/>
      </w:r>
    </w:p>
    <w:p w14:paraId="55DFB7D6" w14:textId="77777777" w:rsidR="001D711B" w:rsidRPr="000E3719" w:rsidRDefault="001D711B" w:rsidP="001D711B">
      <w:pPr>
        <w:rPr>
          <w:rFonts w:ascii="宋体" w:hAnsi="宋体"/>
        </w:rPr>
      </w:pPr>
    </w:p>
    <w:p w14:paraId="65768A38" w14:textId="77777777" w:rsidR="00C1386D" w:rsidRPr="000E3719" w:rsidRDefault="00C1386D" w:rsidP="00C1386D">
      <w:pPr>
        <w:autoSpaceDE w:val="0"/>
        <w:autoSpaceDN w:val="0"/>
        <w:adjustRightInd w:val="0"/>
        <w:snapToGrid w:val="0"/>
        <w:spacing w:before="25" w:after="25" w:line="360" w:lineRule="auto"/>
        <w:rPr>
          <w:rFonts w:ascii="宋体" w:hAnsi="宋体" w:cs="宋体"/>
        </w:rPr>
      </w:pPr>
      <w:bookmarkStart w:id="868" w:name="_bookmark6"/>
      <w:bookmarkStart w:id="869" w:name="_Toc26846217"/>
      <w:bookmarkStart w:id="870" w:name="_Toc136026212"/>
      <w:bookmarkEnd w:id="868"/>
    </w:p>
    <w:p w14:paraId="55C81FE6" w14:textId="77777777" w:rsidR="00135707" w:rsidRPr="000E3719" w:rsidRDefault="00135707" w:rsidP="00135707">
      <w:pPr>
        <w:tabs>
          <w:tab w:val="left" w:pos="3710"/>
        </w:tabs>
        <w:spacing w:line="360" w:lineRule="auto"/>
        <w:ind w:left="2"/>
        <w:jc w:val="center"/>
        <w:rPr>
          <w:rFonts w:ascii="仿宋_GB2312" w:eastAsia="仿宋_GB2312"/>
          <w:b/>
          <w:sz w:val="44"/>
          <w:szCs w:val="44"/>
        </w:rPr>
      </w:pPr>
      <w:r w:rsidRPr="000E3719">
        <w:rPr>
          <w:rFonts w:ascii="仿宋_GB2312" w:eastAsia="仿宋_GB2312" w:hint="eastAsia"/>
          <w:b/>
          <w:sz w:val="44"/>
          <w:szCs w:val="44"/>
        </w:rPr>
        <w:t>政府采购合同</w:t>
      </w:r>
    </w:p>
    <w:p w14:paraId="797C978A" w14:textId="77777777" w:rsidR="00135707" w:rsidRPr="000E3719" w:rsidRDefault="00135707" w:rsidP="00135707">
      <w:pPr>
        <w:tabs>
          <w:tab w:val="left" w:pos="3710"/>
        </w:tabs>
        <w:spacing w:line="360" w:lineRule="auto"/>
        <w:ind w:left="2"/>
        <w:jc w:val="center"/>
        <w:rPr>
          <w:rFonts w:ascii="仿宋_GB2312" w:eastAsia="仿宋_GB2312"/>
          <w:sz w:val="32"/>
          <w:szCs w:val="32"/>
        </w:rPr>
      </w:pPr>
      <w:r w:rsidRPr="000E3719">
        <w:rPr>
          <w:rFonts w:ascii="仿宋_GB2312" w:eastAsia="仿宋_GB2312" w:hint="eastAsia"/>
          <w:sz w:val="32"/>
          <w:szCs w:val="32"/>
        </w:rPr>
        <w:t>（服务类）</w:t>
      </w:r>
    </w:p>
    <w:p w14:paraId="3BCE72EF" w14:textId="77777777" w:rsidR="00135707" w:rsidRPr="000E3719" w:rsidRDefault="00135707" w:rsidP="00135707">
      <w:pPr>
        <w:tabs>
          <w:tab w:val="left" w:pos="3710"/>
        </w:tabs>
        <w:spacing w:beforeLines="50" w:before="120" w:afterLines="50" w:after="120" w:line="360" w:lineRule="auto"/>
        <w:ind w:left="2"/>
        <w:jc w:val="center"/>
        <w:rPr>
          <w:rFonts w:ascii="仿宋_GB2312" w:eastAsia="仿宋_GB2312"/>
        </w:rPr>
      </w:pPr>
    </w:p>
    <w:p w14:paraId="7A1C0094" w14:textId="77777777" w:rsidR="00135707" w:rsidRPr="000E3719" w:rsidRDefault="00135707" w:rsidP="00135707">
      <w:pPr>
        <w:tabs>
          <w:tab w:val="left" w:pos="3710"/>
        </w:tabs>
        <w:spacing w:beforeLines="50" w:before="120" w:afterLines="50" w:after="120" w:line="360" w:lineRule="auto"/>
        <w:ind w:firstLine="839"/>
        <w:rPr>
          <w:rFonts w:ascii="仿宋_GB2312" w:eastAsia="仿宋_GB2312"/>
          <w:sz w:val="32"/>
          <w:szCs w:val="32"/>
          <w:u w:val="single"/>
        </w:rPr>
      </w:pPr>
      <w:r w:rsidRPr="000E3719">
        <w:rPr>
          <w:rFonts w:ascii="仿宋_GB2312" w:eastAsia="仿宋_GB2312" w:hint="eastAsia"/>
          <w:sz w:val="32"/>
          <w:szCs w:val="32"/>
        </w:rPr>
        <w:t>合同编号：</w:t>
      </w:r>
    </w:p>
    <w:p w14:paraId="1F4F3217" w14:textId="77777777" w:rsidR="00135707" w:rsidRPr="000E3719" w:rsidRDefault="00135707" w:rsidP="00135707">
      <w:pPr>
        <w:tabs>
          <w:tab w:val="left" w:pos="3710"/>
        </w:tabs>
        <w:spacing w:beforeLines="50" w:before="120" w:afterLines="50" w:after="120" w:line="360" w:lineRule="auto"/>
        <w:ind w:firstLine="839"/>
        <w:rPr>
          <w:rFonts w:ascii="仿宋_GB2312" w:eastAsia="仿宋_GB2312"/>
          <w:sz w:val="32"/>
          <w:szCs w:val="32"/>
        </w:rPr>
      </w:pPr>
      <w:r w:rsidRPr="000E3719">
        <w:rPr>
          <w:rFonts w:ascii="仿宋_GB2312" w:eastAsia="仿宋_GB2312" w:hint="eastAsia"/>
          <w:sz w:val="32"/>
          <w:szCs w:val="32"/>
        </w:rPr>
        <w:t>项目编号：</w:t>
      </w:r>
    </w:p>
    <w:p w14:paraId="3C416DCE" w14:textId="77777777" w:rsidR="00135707" w:rsidRPr="000E3719" w:rsidRDefault="00135707" w:rsidP="00135707">
      <w:pPr>
        <w:tabs>
          <w:tab w:val="left" w:pos="3710"/>
        </w:tabs>
        <w:spacing w:beforeLines="50" w:before="120" w:afterLines="50" w:after="120" w:line="360" w:lineRule="auto"/>
        <w:ind w:firstLine="839"/>
        <w:rPr>
          <w:rFonts w:ascii="仿宋_GB2312" w:eastAsia="仿宋_GB2312"/>
          <w:sz w:val="28"/>
          <w:szCs w:val="28"/>
        </w:rPr>
      </w:pPr>
      <w:r w:rsidRPr="000E3719">
        <w:rPr>
          <w:rFonts w:ascii="仿宋_GB2312" w:eastAsia="仿宋_GB2312" w:hint="eastAsia"/>
          <w:sz w:val="32"/>
          <w:szCs w:val="32"/>
        </w:rPr>
        <w:t>项目名称：</w:t>
      </w:r>
      <w:r w:rsidRPr="000E3719">
        <w:rPr>
          <w:rFonts w:ascii="仿宋_GB2312" w:eastAsia="仿宋_GB2312" w:hint="eastAsia"/>
          <w:sz w:val="28"/>
          <w:szCs w:val="28"/>
          <w:u w:val="single"/>
        </w:rPr>
        <w:t>国家水资源监控能力二期大兴区系统运行维护项目</w:t>
      </w:r>
    </w:p>
    <w:p w14:paraId="351E3C52" w14:textId="77777777" w:rsidR="00135707" w:rsidRPr="000E3719" w:rsidRDefault="00135707" w:rsidP="00135707">
      <w:pPr>
        <w:tabs>
          <w:tab w:val="left" w:pos="3710"/>
        </w:tabs>
        <w:rPr>
          <w:rFonts w:ascii="仿宋_GB2312" w:eastAsia="仿宋_GB2312"/>
          <w:sz w:val="32"/>
          <w:szCs w:val="32"/>
        </w:rPr>
      </w:pPr>
    </w:p>
    <w:p w14:paraId="63FCF060" w14:textId="77777777" w:rsidR="00135707" w:rsidRPr="000E3719" w:rsidRDefault="00135707" w:rsidP="00135707">
      <w:pPr>
        <w:tabs>
          <w:tab w:val="left" w:pos="3710"/>
        </w:tabs>
        <w:rPr>
          <w:rFonts w:ascii="仿宋_GB2312" w:eastAsia="仿宋_GB2312"/>
          <w:sz w:val="32"/>
          <w:szCs w:val="32"/>
        </w:rPr>
      </w:pPr>
    </w:p>
    <w:p w14:paraId="799E83DD" w14:textId="77777777" w:rsidR="00135707" w:rsidRPr="000E3719" w:rsidRDefault="00135707" w:rsidP="00135707">
      <w:pPr>
        <w:tabs>
          <w:tab w:val="left" w:pos="3710"/>
        </w:tabs>
        <w:rPr>
          <w:rFonts w:ascii="仿宋_GB2312" w:eastAsia="仿宋_GB2312"/>
          <w:sz w:val="32"/>
          <w:szCs w:val="32"/>
        </w:rPr>
      </w:pPr>
    </w:p>
    <w:p w14:paraId="5135B231" w14:textId="77777777" w:rsidR="00135707" w:rsidRPr="000E3719" w:rsidRDefault="00135707" w:rsidP="00135707">
      <w:pPr>
        <w:tabs>
          <w:tab w:val="left" w:pos="3710"/>
        </w:tabs>
        <w:rPr>
          <w:rFonts w:ascii="仿宋_GB2312" w:eastAsia="仿宋_GB2312"/>
          <w:sz w:val="32"/>
          <w:szCs w:val="32"/>
        </w:rPr>
      </w:pPr>
    </w:p>
    <w:p w14:paraId="1401D3DA" w14:textId="77777777" w:rsidR="00135707" w:rsidRPr="000E3719" w:rsidRDefault="00135707" w:rsidP="00135707">
      <w:pPr>
        <w:tabs>
          <w:tab w:val="left" w:pos="3710"/>
        </w:tabs>
        <w:rPr>
          <w:rFonts w:ascii="仿宋_GB2312" w:eastAsia="仿宋_GB2312"/>
          <w:sz w:val="32"/>
          <w:szCs w:val="32"/>
        </w:rPr>
      </w:pPr>
    </w:p>
    <w:p w14:paraId="252901B4" w14:textId="77777777" w:rsidR="00135707" w:rsidRPr="000E3719" w:rsidRDefault="00135707" w:rsidP="00135707">
      <w:pPr>
        <w:pStyle w:val="a5"/>
        <w:ind w:firstLine="640"/>
        <w:rPr>
          <w:rFonts w:ascii="仿宋_GB2312" w:eastAsia="仿宋_GB2312"/>
          <w:sz w:val="32"/>
          <w:szCs w:val="32"/>
        </w:rPr>
      </w:pPr>
    </w:p>
    <w:p w14:paraId="31331003" w14:textId="77777777" w:rsidR="00135707" w:rsidRPr="000E3719" w:rsidRDefault="00135707" w:rsidP="00135707">
      <w:pPr>
        <w:pStyle w:val="a5"/>
        <w:ind w:firstLine="640"/>
        <w:rPr>
          <w:rFonts w:ascii="仿宋_GB2312" w:eastAsia="仿宋_GB2312"/>
          <w:sz w:val="32"/>
          <w:szCs w:val="32"/>
        </w:rPr>
      </w:pPr>
    </w:p>
    <w:p w14:paraId="0EFA10B8" w14:textId="77777777" w:rsidR="00135707" w:rsidRPr="000E3719" w:rsidRDefault="00135707" w:rsidP="00135707">
      <w:pPr>
        <w:pStyle w:val="a5"/>
        <w:ind w:firstLine="640"/>
        <w:rPr>
          <w:rFonts w:ascii="仿宋_GB2312" w:eastAsia="仿宋_GB2312"/>
          <w:sz w:val="32"/>
          <w:szCs w:val="32"/>
        </w:rPr>
      </w:pPr>
    </w:p>
    <w:p w14:paraId="2A601D37" w14:textId="77777777" w:rsidR="00135707" w:rsidRPr="000E3719" w:rsidRDefault="00135707" w:rsidP="00135707">
      <w:pPr>
        <w:pStyle w:val="a5"/>
        <w:ind w:firstLine="640"/>
        <w:rPr>
          <w:rFonts w:ascii="仿宋_GB2312" w:eastAsia="仿宋_GB2312"/>
          <w:sz w:val="32"/>
          <w:szCs w:val="32"/>
        </w:rPr>
      </w:pPr>
    </w:p>
    <w:p w14:paraId="444D8D90" w14:textId="77777777" w:rsidR="00135707" w:rsidRPr="000E3719" w:rsidRDefault="00135707" w:rsidP="00135707">
      <w:pPr>
        <w:tabs>
          <w:tab w:val="left" w:pos="3710"/>
        </w:tabs>
        <w:spacing w:line="360" w:lineRule="auto"/>
        <w:rPr>
          <w:rFonts w:ascii="仿宋_GB2312" w:eastAsia="仿宋_GB2312"/>
          <w:sz w:val="32"/>
          <w:szCs w:val="32"/>
        </w:rPr>
      </w:pPr>
    </w:p>
    <w:p w14:paraId="6E3CAB32" w14:textId="77777777" w:rsidR="00135707" w:rsidRPr="000E3719" w:rsidRDefault="00135707" w:rsidP="00135707">
      <w:pPr>
        <w:tabs>
          <w:tab w:val="left" w:pos="3710"/>
        </w:tabs>
        <w:spacing w:line="360" w:lineRule="auto"/>
        <w:ind w:firstLine="960"/>
        <w:rPr>
          <w:rFonts w:ascii="仿宋_GB2312" w:eastAsia="仿宋_GB2312"/>
          <w:sz w:val="32"/>
          <w:szCs w:val="32"/>
          <w:u w:val="single"/>
        </w:rPr>
      </w:pPr>
      <w:r w:rsidRPr="000E3719">
        <w:rPr>
          <w:rFonts w:ascii="仿宋_GB2312" w:eastAsia="仿宋_GB2312" w:hint="eastAsia"/>
          <w:sz w:val="32"/>
          <w:szCs w:val="32"/>
        </w:rPr>
        <w:t>甲　　方：</w:t>
      </w:r>
      <w:r w:rsidRPr="000E3719">
        <w:rPr>
          <w:rFonts w:ascii="仿宋_GB2312" w:eastAsia="仿宋_GB2312" w:hint="eastAsia"/>
          <w:sz w:val="32"/>
          <w:szCs w:val="32"/>
          <w:u w:val="single"/>
        </w:rPr>
        <w:t xml:space="preserve">北京市大兴区水务局       </w:t>
      </w:r>
    </w:p>
    <w:p w14:paraId="28808DDC" w14:textId="77777777" w:rsidR="00135707" w:rsidRPr="000E3719" w:rsidRDefault="00135707" w:rsidP="00135707">
      <w:pPr>
        <w:tabs>
          <w:tab w:val="left" w:pos="3710"/>
        </w:tabs>
        <w:spacing w:line="360" w:lineRule="auto"/>
        <w:ind w:firstLine="960"/>
        <w:rPr>
          <w:rFonts w:ascii="仿宋_GB2312" w:eastAsia="仿宋_GB2312"/>
          <w:sz w:val="32"/>
          <w:szCs w:val="32"/>
        </w:rPr>
      </w:pPr>
      <w:r w:rsidRPr="000E3719">
        <w:rPr>
          <w:rFonts w:ascii="仿宋_GB2312" w:eastAsia="仿宋_GB2312" w:hint="eastAsia"/>
          <w:sz w:val="32"/>
          <w:szCs w:val="32"/>
        </w:rPr>
        <w:t>乙　　方：</w:t>
      </w:r>
      <w:r w:rsidRPr="000E3719">
        <w:rPr>
          <w:rFonts w:ascii="仿宋_GB2312" w:eastAsia="仿宋_GB2312" w:hint="eastAsia"/>
          <w:sz w:val="32"/>
          <w:szCs w:val="32"/>
          <w:u w:val="single"/>
        </w:rPr>
        <w:t xml:space="preserve">                         </w:t>
      </w:r>
    </w:p>
    <w:p w14:paraId="66CEEB97" w14:textId="77777777" w:rsidR="00135707" w:rsidRPr="000E3719" w:rsidRDefault="00135707" w:rsidP="00135707">
      <w:pPr>
        <w:tabs>
          <w:tab w:val="left" w:pos="3710"/>
        </w:tabs>
        <w:spacing w:line="360" w:lineRule="auto"/>
        <w:ind w:firstLineChars="300" w:firstLine="960"/>
        <w:rPr>
          <w:rFonts w:ascii="仿宋_GB2312" w:eastAsia="仿宋_GB2312"/>
          <w:sz w:val="32"/>
          <w:szCs w:val="32"/>
        </w:rPr>
      </w:pPr>
      <w:r w:rsidRPr="000E3719">
        <w:rPr>
          <w:rFonts w:ascii="仿宋_GB2312" w:eastAsia="仿宋_GB2312" w:hint="eastAsia"/>
          <w:sz w:val="32"/>
          <w:szCs w:val="32"/>
        </w:rPr>
        <w:t>签署日期：</w:t>
      </w:r>
      <w:r w:rsidRPr="000E3719">
        <w:rPr>
          <w:rFonts w:ascii="仿宋_GB2312" w:eastAsia="仿宋_GB2312" w:hint="eastAsia"/>
          <w:sz w:val="32"/>
          <w:szCs w:val="32"/>
          <w:u w:val="single"/>
        </w:rPr>
        <w:t xml:space="preserve">       </w:t>
      </w:r>
      <w:r w:rsidRPr="000E3719">
        <w:rPr>
          <w:rFonts w:ascii="仿宋_GB2312" w:eastAsia="仿宋_GB2312" w:hint="eastAsia"/>
          <w:sz w:val="32"/>
          <w:szCs w:val="32"/>
        </w:rPr>
        <w:t>年</w:t>
      </w:r>
      <w:r w:rsidRPr="000E3719">
        <w:rPr>
          <w:rFonts w:ascii="仿宋_GB2312" w:eastAsia="仿宋_GB2312" w:hint="eastAsia"/>
          <w:sz w:val="32"/>
          <w:szCs w:val="32"/>
          <w:u w:val="single"/>
        </w:rPr>
        <w:t xml:space="preserve">    </w:t>
      </w:r>
      <w:r w:rsidRPr="000E3719">
        <w:rPr>
          <w:rFonts w:ascii="仿宋_GB2312" w:eastAsia="仿宋_GB2312" w:hint="eastAsia"/>
          <w:sz w:val="32"/>
          <w:szCs w:val="32"/>
        </w:rPr>
        <w:t>月</w:t>
      </w:r>
      <w:r w:rsidRPr="000E3719">
        <w:rPr>
          <w:rFonts w:ascii="仿宋_GB2312" w:eastAsia="仿宋_GB2312" w:hint="eastAsia"/>
          <w:sz w:val="32"/>
          <w:szCs w:val="32"/>
          <w:u w:val="single"/>
        </w:rPr>
        <w:t xml:space="preserve">     </w:t>
      </w:r>
      <w:r w:rsidRPr="000E3719">
        <w:rPr>
          <w:rFonts w:ascii="仿宋_GB2312" w:eastAsia="仿宋_GB2312" w:hint="eastAsia"/>
          <w:sz w:val="32"/>
          <w:szCs w:val="32"/>
        </w:rPr>
        <w:t>日</w:t>
      </w:r>
    </w:p>
    <w:p w14:paraId="2B30E250" w14:textId="77777777" w:rsidR="00135707" w:rsidRPr="000E3719" w:rsidRDefault="00135707" w:rsidP="00135707">
      <w:pPr>
        <w:tabs>
          <w:tab w:val="left" w:pos="693"/>
          <w:tab w:val="left" w:pos="3710"/>
        </w:tabs>
        <w:spacing w:line="360" w:lineRule="auto"/>
        <w:rPr>
          <w:rFonts w:ascii="仿宋_GB2312" w:eastAsia="仿宋_GB2312"/>
          <w:sz w:val="28"/>
        </w:rPr>
      </w:pPr>
    </w:p>
    <w:p w14:paraId="0D66E478" w14:textId="77777777" w:rsidR="00135707" w:rsidRPr="000E3719" w:rsidRDefault="00135707" w:rsidP="00135707">
      <w:pPr>
        <w:tabs>
          <w:tab w:val="left" w:pos="3710"/>
        </w:tabs>
        <w:spacing w:line="360" w:lineRule="auto"/>
        <w:jc w:val="center"/>
        <w:rPr>
          <w:rFonts w:ascii="仿宋_GB2312" w:eastAsia="仿宋_GB2312" w:hAnsi="宋体"/>
          <w:bCs/>
          <w:sz w:val="28"/>
          <w:szCs w:val="28"/>
        </w:rPr>
      </w:pPr>
    </w:p>
    <w:p w14:paraId="3F57750F" w14:textId="77777777" w:rsidR="00135707" w:rsidRPr="000E3719" w:rsidRDefault="00135707" w:rsidP="00135707">
      <w:pPr>
        <w:tabs>
          <w:tab w:val="left" w:pos="3710"/>
        </w:tabs>
        <w:spacing w:line="360" w:lineRule="auto"/>
        <w:jc w:val="center"/>
        <w:rPr>
          <w:rFonts w:ascii="仿宋_GB2312" w:eastAsia="仿宋_GB2312" w:hAnsi="宋体"/>
          <w:bCs/>
          <w:sz w:val="28"/>
          <w:szCs w:val="28"/>
        </w:rPr>
      </w:pPr>
    </w:p>
    <w:p w14:paraId="19329366" w14:textId="77777777" w:rsidR="00135707" w:rsidRPr="000E3719" w:rsidRDefault="00135707" w:rsidP="00135707">
      <w:pPr>
        <w:tabs>
          <w:tab w:val="left" w:pos="3710"/>
        </w:tabs>
        <w:spacing w:line="360" w:lineRule="auto"/>
        <w:jc w:val="center"/>
        <w:rPr>
          <w:rFonts w:ascii="仿宋_GB2312" w:eastAsia="仿宋_GB2312" w:hAnsi="宋体"/>
          <w:bCs/>
          <w:sz w:val="28"/>
          <w:szCs w:val="28"/>
        </w:rPr>
      </w:pPr>
    </w:p>
    <w:p w14:paraId="444D6674" w14:textId="77777777" w:rsidR="00135707" w:rsidRPr="000E3719" w:rsidRDefault="00135707" w:rsidP="00135707">
      <w:pPr>
        <w:tabs>
          <w:tab w:val="left" w:pos="3710"/>
        </w:tabs>
        <w:spacing w:line="480" w:lineRule="auto"/>
        <w:rPr>
          <w:rFonts w:ascii="仿宋_GB2312" w:eastAsia="仿宋_GB2312" w:hAnsi="宋体"/>
          <w:bCs/>
          <w:sz w:val="28"/>
          <w:szCs w:val="28"/>
        </w:rPr>
      </w:pPr>
    </w:p>
    <w:p w14:paraId="68604508" w14:textId="77777777" w:rsidR="00135707" w:rsidRPr="000E3719" w:rsidRDefault="00135707" w:rsidP="00135707">
      <w:pPr>
        <w:tabs>
          <w:tab w:val="left" w:pos="3710"/>
        </w:tabs>
        <w:spacing w:line="480" w:lineRule="auto"/>
        <w:jc w:val="center"/>
        <w:rPr>
          <w:rFonts w:ascii="仿宋_GB2312" w:eastAsia="仿宋_GB2312" w:hAnsi="宋体"/>
          <w:bCs/>
          <w:sz w:val="28"/>
          <w:szCs w:val="28"/>
        </w:rPr>
      </w:pPr>
      <w:r w:rsidRPr="000E3719">
        <w:rPr>
          <w:rFonts w:ascii="仿宋_GB2312" w:eastAsia="仿宋_GB2312" w:hAnsi="宋体" w:hint="eastAsia"/>
          <w:bCs/>
          <w:sz w:val="28"/>
          <w:szCs w:val="28"/>
        </w:rPr>
        <w:t>合  同  书</w:t>
      </w:r>
    </w:p>
    <w:p w14:paraId="50453C64" w14:textId="77777777" w:rsidR="00135707" w:rsidRPr="000E3719" w:rsidRDefault="00135707" w:rsidP="00135707">
      <w:pPr>
        <w:tabs>
          <w:tab w:val="left" w:pos="3710"/>
        </w:tabs>
        <w:spacing w:line="660" w:lineRule="exact"/>
        <w:rPr>
          <w:rFonts w:ascii="仿宋_GB2312" w:eastAsia="仿宋_GB2312" w:hAnsi="宋体"/>
          <w:u w:val="single"/>
        </w:rPr>
      </w:pPr>
      <w:r w:rsidRPr="000E3719">
        <w:rPr>
          <w:rFonts w:ascii="仿宋_GB2312" w:eastAsia="仿宋_GB2312" w:hAnsi="宋体" w:hint="eastAsia"/>
        </w:rPr>
        <w:t>甲方：</w:t>
      </w:r>
      <w:r w:rsidRPr="000E3719">
        <w:rPr>
          <w:rFonts w:ascii="仿宋_GB2312" w:eastAsia="仿宋_GB2312" w:hAnsi="宋体" w:hint="eastAsia"/>
          <w:u w:val="single"/>
        </w:rPr>
        <w:t xml:space="preserve">    北京市大兴区水务局      </w:t>
      </w:r>
    </w:p>
    <w:p w14:paraId="0B2AA52B" w14:textId="77777777" w:rsidR="00135707" w:rsidRPr="000E3719" w:rsidRDefault="00135707" w:rsidP="00135707">
      <w:pPr>
        <w:tabs>
          <w:tab w:val="left" w:pos="3710"/>
        </w:tabs>
        <w:spacing w:afterLines="100" w:after="240" w:line="660" w:lineRule="exact"/>
        <w:rPr>
          <w:rFonts w:ascii="仿宋_GB2312" w:eastAsia="仿宋_GB2312" w:hAnsi="宋体"/>
          <w:u w:val="single"/>
        </w:rPr>
      </w:pPr>
      <w:r w:rsidRPr="000E3719">
        <w:rPr>
          <w:rFonts w:ascii="仿宋_GB2312" w:eastAsia="仿宋_GB2312" w:hAnsi="宋体" w:hint="eastAsia"/>
        </w:rPr>
        <w:t>乙方：</w:t>
      </w:r>
      <w:r w:rsidRPr="000E3719">
        <w:rPr>
          <w:rFonts w:ascii="仿宋_GB2312" w:eastAsia="仿宋_GB2312" w:hAnsi="宋体" w:hint="eastAsia"/>
          <w:u w:val="single"/>
        </w:rPr>
        <w:t xml:space="preserve">                            </w:t>
      </w:r>
    </w:p>
    <w:p w14:paraId="7E0F181E" w14:textId="77777777" w:rsidR="00135707" w:rsidRPr="000E3719" w:rsidRDefault="00135707" w:rsidP="00135707">
      <w:pPr>
        <w:tabs>
          <w:tab w:val="left" w:pos="3710"/>
        </w:tabs>
        <w:spacing w:line="660" w:lineRule="exact"/>
        <w:ind w:firstLineChars="200" w:firstLine="480"/>
        <w:rPr>
          <w:rFonts w:ascii="仿宋_GB2312" w:eastAsia="仿宋_GB2312"/>
        </w:rPr>
      </w:pPr>
      <w:r w:rsidRPr="000E3719">
        <w:rPr>
          <w:rFonts w:ascii="仿宋_GB2312" w:eastAsia="仿宋_GB2312" w:hAnsi="宋体" w:hint="eastAsia"/>
          <w:u w:val="single"/>
        </w:rPr>
        <w:t>北京市大兴区水务局</w:t>
      </w:r>
      <w:r w:rsidRPr="000E3719">
        <w:rPr>
          <w:rFonts w:ascii="仿宋_GB2312" w:eastAsia="仿宋_GB2312" w:hAnsi="宋体" w:hint="eastAsia"/>
        </w:rPr>
        <w:t>(甲方)在</w:t>
      </w:r>
      <w:r w:rsidRPr="000E3719">
        <w:rPr>
          <w:rFonts w:ascii="仿宋_GB2312" w:eastAsia="仿宋_GB2312" w:hAnsi="宋体" w:hint="eastAsia"/>
          <w:u w:val="single"/>
        </w:rPr>
        <w:t>国家水资源监控能力二期大兴区系统运行维护项目</w:t>
      </w:r>
      <w:r w:rsidRPr="000E3719">
        <w:rPr>
          <w:rFonts w:ascii="仿宋_GB2312" w:eastAsia="仿宋_GB2312" w:hAnsi="宋体" w:hint="eastAsia"/>
        </w:rPr>
        <w:t>(项目名称)</w:t>
      </w:r>
      <w:r w:rsidRPr="000E3719">
        <w:rPr>
          <w:rFonts w:ascii="仿宋_GB2312" w:eastAsia="仿宋_GB2312" w:hint="eastAsia"/>
        </w:rPr>
        <w:t>政府采购项目</w:t>
      </w:r>
      <w:r w:rsidRPr="000E3719">
        <w:rPr>
          <w:rFonts w:ascii="仿宋_GB2312" w:eastAsia="仿宋_GB2312" w:hAnsi="宋体" w:hint="eastAsia"/>
        </w:rPr>
        <w:t>中，所需</w:t>
      </w:r>
      <w:r w:rsidRPr="000E3719">
        <w:rPr>
          <w:rFonts w:ascii="仿宋_GB2312" w:eastAsia="仿宋_GB2312" w:hint="eastAsia"/>
        </w:rPr>
        <w:t>服务</w:t>
      </w:r>
      <w:r w:rsidRPr="000E3719">
        <w:rPr>
          <w:rFonts w:ascii="仿宋_GB2312" w:eastAsia="仿宋_GB2312" w:hint="eastAsia"/>
          <w:u w:val="single"/>
        </w:rPr>
        <w:t>详见采购需求</w:t>
      </w:r>
      <w:r w:rsidRPr="000E3719">
        <w:rPr>
          <w:rFonts w:ascii="仿宋_GB2312" w:eastAsia="仿宋_GB2312" w:hint="eastAsia"/>
        </w:rPr>
        <w:t>。</w:t>
      </w:r>
      <w:r w:rsidRPr="000E3719">
        <w:rPr>
          <w:rFonts w:ascii="仿宋_GB2312" w:eastAsia="仿宋_GB2312" w:hAnsi="宋体" w:hint="eastAsia"/>
        </w:rPr>
        <w:t>经公开招标方式在国内进行采购，经评标小组评定(乙方)</w:t>
      </w:r>
      <w:r w:rsidRPr="000E3719">
        <w:rPr>
          <w:rFonts w:ascii="仿宋_GB2312" w:eastAsia="仿宋_GB2312" w:hAnsi="宋体" w:hint="eastAsia"/>
          <w:u w:val="single"/>
        </w:rPr>
        <w:t xml:space="preserve">                </w:t>
      </w:r>
      <w:r w:rsidRPr="000E3719">
        <w:rPr>
          <w:rFonts w:ascii="仿宋_GB2312" w:eastAsia="仿宋_GB2312" w:hAnsi="宋体" w:hint="eastAsia"/>
        </w:rPr>
        <w:t>为</w:t>
      </w:r>
      <w:r w:rsidRPr="000E3719">
        <w:rPr>
          <w:rFonts w:ascii="仿宋_GB2312" w:eastAsia="仿宋_GB2312" w:hAnsi="宋体" w:hint="eastAsia"/>
          <w:u w:val="single"/>
        </w:rPr>
        <w:t>国家水资源监控能力二期大兴区系统运行维护项目</w:t>
      </w:r>
      <w:r w:rsidRPr="000E3719">
        <w:rPr>
          <w:rFonts w:ascii="仿宋_GB2312" w:eastAsia="仿宋_GB2312" w:hAnsi="宋体" w:hint="eastAsia"/>
          <w:bCs/>
        </w:rPr>
        <w:t>的</w:t>
      </w:r>
      <w:r w:rsidRPr="000E3719">
        <w:rPr>
          <w:rFonts w:ascii="仿宋_GB2312" w:eastAsia="仿宋_GB2312" w:hAnsi="宋体" w:hint="eastAsia"/>
        </w:rPr>
        <w:t>中标供应商。甲、乙双方依据《中华人民共和国政府采购法》、《民法典》，在平等自愿的基础上，同意按照下面的条款和条件，签署本合同。</w:t>
      </w:r>
    </w:p>
    <w:p w14:paraId="241D2B44" w14:textId="77777777" w:rsidR="00135707" w:rsidRPr="000E3719" w:rsidRDefault="00135707" w:rsidP="00135707">
      <w:pPr>
        <w:tabs>
          <w:tab w:val="left" w:pos="3710"/>
        </w:tabs>
        <w:spacing w:line="660" w:lineRule="exact"/>
        <w:rPr>
          <w:rFonts w:ascii="仿宋_GB2312" w:eastAsia="仿宋_GB2312" w:hAnsi="宋体"/>
          <w:b/>
        </w:rPr>
      </w:pPr>
      <w:r w:rsidRPr="000E3719">
        <w:rPr>
          <w:rFonts w:ascii="仿宋_GB2312" w:eastAsia="仿宋_GB2312" w:hAnsi="宋体" w:hint="eastAsia"/>
          <w:b/>
        </w:rPr>
        <w:t xml:space="preserve">   一、合同文件</w:t>
      </w:r>
    </w:p>
    <w:p w14:paraId="0E1186A1"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下列文件构成本合同的组成部分：</w:t>
      </w:r>
    </w:p>
    <w:p w14:paraId="5166876F"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a.本合同书； b.中选通知书； c.合同补充条款或说明； d.投标文件</w:t>
      </w:r>
      <w:r w:rsidRPr="000E3719">
        <w:rPr>
          <w:rFonts w:ascii="仿宋_GB2312" w:eastAsia="仿宋_GB2312" w:hAnsi="宋体" w:cs="宋体" w:hint="eastAsia"/>
          <w:kern w:val="0"/>
        </w:rPr>
        <w:t>(含澄清文件)</w:t>
      </w:r>
      <w:r w:rsidRPr="000E3719">
        <w:rPr>
          <w:rFonts w:ascii="仿宋_GB2312" w:eastAsia="仿宋_GB2312" w:hAnsi="宋体" w:hint="eastAsia"/>
        </w:rPr>
        <w:t xml:space="preserve">； </w:t>
      </w:r>
      <w:r w:rsidRPr="000E3719">
        <w:rPr>
          <w:rFonts w:ascii="仿宋_GB2312" w:eastAsia="仿宋_GB2312" w:hAnsi="宋体" w:cs="宋体" w:hint="eastAsia"/>
          <w:kern w:val="0"/>
        </w:rPr>
        <w:t>e.招标文件(含招标文件补充通知)</w:t>
      </w:r>
    </w:p>
    <w:p w14:paraId="656688F6" w14:textId="77777777" w:rsidR="00135707" w:rsidRPr="000E3719" w:rsidRDefault="00135707" w:rsidP="00135707">
      <w:pPr>
        <w:tabs>
          <w:tab w:val="left" w:pos="3710"/>
        </w:tabs>
        <w:spacing w:line="660" w:lineRule="exact"/>
        <w:rPr>
          <w:rFonts w:ascii="仿宋_GB2312" w:eastAsia="仿宋_GB2312" w:hAnsi="宋体"/>
          <w:b/>
        </w:rPr>
      </w:pPr>
      <w:r w:rsidRPr="000E3719">
        <w:rPr>
          <w:rFonts w:ascii="仿宋_GB2312" w:eastAsia="仿宋_GB2312" w:hAnsi="宋体" w:hint="eastAsia"/>
          <w:b/>
        </w:rPr>
        <w:t xml:space="preserve">   二、合同范围和条件</w:t>
      </w:r>
    </w:p>
    <w:p w14:paraId="29A124D4"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本合同的范围和条件应与上述规定的合同文件内容一致。</w:t>
      </w:r>
    </w:p>
    <w:p w14:paraId="260E9C3A" w14:textId="77777777" w:rsidR="00135707" w:rsidRPr="000E3719" w:rsidRDefault="00135707" w:rsidP="00135707">
      <w:pPr>
        <w:tabs>
          <w:tab w:val="left" w:pos="3710"/>
        </w:tabs>
        <w:spacing w:line="660" w:lineRule="exact"/>
        <w:ind w:firstLineChars="147" w:firstLine="354"/>
        <w:rPr>
          <w:rFonts w:ascii="仿宋_GB2312" w:eastAsia="仿宋_GB2312" w:hAnsi="宋体"/>
          <w:b/>
        </w:rPr>
      </w:pPr>
      <w:r w:rsidRPr="000E3719">
        <w:rPr>
          <w:rFonts w:ascii="仿宋_GB2312" w:eastAsia="仿宋_GB2312" w:hAnsi="宋体" w:hint="eastAsia"/>
          <w:b/>
        </w:rPr>
        <w:t>三、服务项目</w:t>
      </w:r>
    </w:p>
    <w:p w14:paraId="198C344A"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1、项目建设地点：大兴辖区内镇级集中供水厂、供、取水监测站点、单村（联村）供水站监测站点，自建供水设施单位监测站点、雨量站点及视频图像监测站点。</w:t>
      </w:r>
    </w:p>
    <w:p w14:paraId="32BEBED8"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2、项目建设周期：2024年4月1日-2025年3月31日（自签订合同起1年）</w:t>
      </w:r>
    </w:p>
    <w:p w14:paraId="5AAC34A4"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3、项目建设内容：委托第三方单位，辅助开展以下工作：</w:t>
      </w:r>
    </w:p>
    <w:p w14:paraId="1B6C5F0F"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lastRenderedPageBreak/>
        <w:t>3.1、软件系统维护</w:t>
      </w:r>
    </w:p>
    <w:p w14:paraId="27877002"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软件系统维护内容主要包括</w:t>
      </w:r>
      <w:bookmarkStart w:id="871" w:name="_Toc4668"/>
      <w:r w:rsidRPr="000E3719">
        <w:rPr>
          <w:rFonts w:ascii="仿宋_GB2312" w:eastAsia="仿宋_GB2312" w:hAnsi="宋体" w:hint="eastAsia"/>
        </w:rPr>
        <w:t>系统响应维护、故障处置</w:t>
      </w:r>
      <w:bookmarkStart w:id="872" w:name="_Toc10036"/>
      <w:r w:rsidRPr="000E3719">
        <w:rPr>
          <w:rFonts w:ascii="仿宋_GB2312" w:eastAsia="仿宋_GB2312" w:hAnsi="宋体" w:hint="eastAsia"/>
        </w:rPr>
        <w:t>、系统巡检</w:t>
      </w:r>
      <w:bookmarkEnd w:id="872"/>
      <w:r w:rsidRPr="000E3719">
        <w:rPr>
          <w:rFonts w:ascii="仿宋_GB2312" w:eastAsia="仿宋_GB2312" w:hAnsi="宋体" w:hint="eastAsia"/>
        </w:rPr>
        <w:t>，日常监控</w:t>
      </w:r>
      <w:bookmarkEnd w:id="871"/>
      <w:r w:rsidRPr="000E3719">
        <w:rPr>
          <w:rFonts w:ascii="仿宋_GB2312" w:eastAsia="仿宋_GB2312" w:hAnsi="宋体" w:hint="eastAsia"/>
        </w:rPr>
        <w:t>规取水量数据汇聚、供水数据汇聚、雨量数据汇聚。</w:t>
      </w:r>
    </w:p>
    <w:p w14:paraId="11E0C0FD"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3.2、</w:t>
      </w:r>
      <w:bookmarkStart w:id="873" w:name="_Toc22833"/>
      <w:r w:rsidRPr="000E3719">
        <w:rPr>
          <w:rFonts w:ascii="仿宋_GB2312" w:eastAsia="仿宋_GB2312" w:hAnsi="宋体" w:hint="eastAsia"/>
        </w:rPr>
        <w:t>监测站点维护</w:t>
      </w:r>
      <w:bookmarkEnd w:id="873"/>
    </w:p>
    <w:p w14:paraId="76586F97"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检测站点维护内容主要包括</w:t>
      </w:r>
      <w:bookmarkStart w:id="874" w:name="_Toc13504"/>
      <w:r w:rsidRPr="000E3719">
        <w:rPr>
          <w:rFonts w:ascii="仿宋_GB2312" w:eastAsia="仿宋_GB2312" w:hAnsi="宋体" w:hint="eastAsia"/>
        </w:rPr>
        <w:t>水量设备巡检</w:t>
      </w:r>
      <w:bookmarkEnd w:id="874"/>
      <w:r w:rsidRPr="000E3719">
        <w:rPr>
          <w:rFonts w:ascii="仿宋_GB2312" w:eastAsia="仿宋_GB2312" w:hAnsi="宋体" w:hint="eastAsia"/>
        </w:rPr>
        <w:t>、</w:t>
      </w:r>
      <w:bookmarkStart w:id="875" w:name="_Toc16625"/>
      <w:r w:rsidRPr="000E3719">
        <w:rPr>
          <w:rFonts w:ascii="仿宋_GB2312" w:eastAsia="仿宋_GB2312" w:hAnsi="宋体" w:hint="eastAsia"/>
        </w:rPr>
        <w:t>现场核查</w:t>
      </w:r>
      <w:bookmarkStart w:id="876" w:name="_Toc9589"/>
      <w:bookmarkEnd w:id="875"/>
      <w:r w:rsidRPr="000E3719">
        <w:rPr>
          <w:rFonts w:ascii="仿宋_GB2312" w:eastAsia="仿宋_GB2312" w:hAnsi="宋体" w:hint="eastAsia"/>
        </w:rPr>
        <w:t>，雨量设备巡检及备品备件</w:t>
      </w:r>
      <w:bookmarkEnd w:id="876"/>
      <w:r w:rsidRPr="000E3719">
        <w:rPr>
          <w:rFonts w:ascii="仿宋_GB2312" w:eastAsia="仿宋_GB2312" w:hAnsi="宋体" w:hint="eastAsia"/>
        </w:rPr>
        <w:t>。</w:t>
      </w:r>
    </w:p>
    <w:p w14:paraId="39BDF136"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3.3、通讯卡维护</w:t>
      </w:r>
    </w:p>
    <w:p w14:paraId="46DB7A1C"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主要包括数据物联网卡及视频流量卡做好信息管理，定期充值缴费，确保数据传输网络通畅。</w:t>
      </w:r>
    </w:p>
    <w:p w14:paraId="6CE867AD" w14:textId="77777777" w:rsidR="00135707" w:rsidRPr="000E3719" w:rsidRDefault="00135707" w:rsidP="00135707">
      <w:pPr>
        <w:tabs>
          <w:tab w:val="left" w:pos="3710"/>
        </w:tabs>
        <w:spacing w:line="660" w:lineRule="exact"/>
        <w:rPr>
          <w:rFonts w:ascii="仿宋_GB2312" w:eastAsia="仿宋_GB2312" w:hAnsi="宋体"/>
          <w:b/>
        </w:rPr>
      </w:pPr>
      <w:r w:rsidRPr="000E3719">
        <w:rPr>
          <w:rFonts w:ascii="仿宋_GB2312" w:eastAsia="仿宋_GB2312" w:hAnsi="宋体" w:hint="eastAsia"/>
          <w:b/>
        </w:rPr>
        <w:t xml:space="preserve">    四、合同价款</w:t>
      </w:r>
    </w:p>
    <w:p w14:paraId="2ADE3A15" w14:textId="77777777" w:rsidR="00135707" w:rsidRPr="000E3719" w:rsidRDefault="00135707" w:rsidP="00135707">
      <w:pPr>
        <w:tabs>
          <w:tab w:val="left" w:pos="3710"/>
        </w:tabs>
        <w:spacing w:line="660" w:lineRule="exact"/>
        <w:ind w:firstLineChars="150" w:firstLine="360"/>
        <w:rPr>
          <w:rFonts w:ascii="仿宋_GB2312" w:eastAsia="仿宋_GB2312" w:hAnsi="宋体"/>
        </w:rPr>
      </w:pPr>
      <w:r w:rsidRPr="000E3719">
        <w:rPr>
          <w:rFonts w:ascii="仿宋_GB2312" w:eastAsia="仿宋_GB2312" w:hAnsi="宋体" w:hint="eastAsia"/>
        </w:rPr>
        <w:t>本合同总价为人民币</w:t>
      </w:r>
      <w:r w:rsidRPr="000E3719">
        <w:rPr>
          <w:rFonts w:ascii="仿宋_GB2312" w:eastAsia="仿宋_GB2312" w:hAnsi="宋体" w:hint="eastAsia"/>
          <w:b/>
        </w:rPr>
        <w:t>：</w:t>
      </w:r>
      <w:r w:rsidRPr="000E3719">
        <w:rPr>
          <w:rFonts w:ascii="仿宋_GB2312" w:eastAsia="仿宋_GB2312" w:hAnsi="宋体" w:hint="eastAsia"/>
          <w:b/>
          <w:u w:val="single"/>
        </w:rPr>
        <w:t xml:space="preserve"> 1210000 </w:t>
      </w:r>
      <w:r w:rsidRPr="000E3719">
        <w:rPr>
          <w:rFonts w:ascii="仿宋_GB2312" w:eastAsia="仿宋_GB2312" w:hAnsi="宋体" w:hint="eastAsia"/>
        </w:rPr>
        <w:t>元。</w:t>
      </w:r>
    </w:p>
    <w:p w14:paraId="2A66F034" w14:textId="77777777" w:rsidR="00135707" w:rsidRPr="000E3719" w:rsidRDefault="00135707" w:rsidP="00135707">
      <w:pPr>
        <w:tabs>
          <w:tab w:val="left" w:pos="3710"/>
        </w:tabs>
        <w:spacing w:line="660" w:lineRule="exact"/>
        <w:ind w:firstLineChars="147" w:firstLine="354"/>
        <w:rPr>
          <w:rFonts w:ascii="仿宋_GB2312" w:eastAsia="仿宋_GB2312" w:hAnsi="宋体"/>
          <w:b/>
        </w:rPr>
      </w:pPr>
      <w:r w:rsidRPr="000E3719">
        <w:rPr>
          <w:rFonts w:ascii="仿宋_GB2312" w:eastAsia="仿宋_GB2312" w:hAnsi="宋体" w:hint="eastAsia"/>
          <w:b/>
        </w:rPr>
        <w:t>五、付款方式</w:t>
      </w:r>
    </w:p>
    <w:p w14:paraId="4A19B3B0" w14:textId="77777777" w:rsidR="00135707" w:rsidRPr="000E3719" w:rsidRDefault="00135707" w:rsidP="00135707">
      <w:pPr>
        <w:pStyle w:val="ab"/>
        <w:spacing w:after="0" w:line="660" w:lineRule="exact"/>
        <w:ind w:left="0" w:firstLineChars="200" w:firstLine="480"/>
        <w:rPr>
          <w:rFonts w:ascii="仿宋_GB2312" w:eastAsia="仿宋_GB2312" w:hAnsi="宋体"/>
        </w:rPr>
      </w:pPr>
      <w:r w:rsidRPr="000E3719">
        <w:rPr>
          <w:rFonts w:ascii="仿宋_GB2312" w:eastAsia="仿宋_GB2312" w:hAnsi="宋体" w:hint="eastAsia"/>
        </w:rPr>
        <w:t>本合同的付款方式：</w:t>
      </w:r>
      <w:r w:rsidRPr="000E3719">
        <w:rPr>
          <w:rFonts w:ascii="仿宋_GB2312" w:eastAsia="仿宋_GB2312" w:hAnsi="宋体" w:hint="eastAsia"/>
          <w:u w:val="single"/>
        </w:rPr>
        <w:t>自签订合同起，采用每季度结算的方式支付，每季度末支付合同总额的25%，最高支付总额不超过合同金额75%，项目完成验收、结算审计后按审定金额支付尾款。</w:t>
      </w:r>
    </w:p>
    <w:p w14:paraId="570F34A3" w14:textId="77777777" w:rsidR="00135707" w:rsidRPr="000E3719" w:rsidRDefault="00135707" w:rsidP="00135707">
      <w:pPr>
        <w:tabs>
          <w:tab w:val="left" w:pos="3710"/>
        </w:tabs>
        <w:spacing w:line="660" w:lineRule="exact"/>
        <w:rPr>
          <w:rFonts w:ascii="仿宋_GB2312" w:eastAsia="仿宋_GB2312" w:hAnsi="宋体"/>
          <w:b/>
        </w:rPr>
      </w:pPr>
      <w:r w:rsidRPr="000E3719">
        <w:rPr>
          <w:rFonts w:ascii="仿宋_GB2312" w:eastAsia="仿宋_GB2312" w:hAnsi="宋体" w:hint="eastAsia"/>
          <w:b/>
        </w:rPr>
        <w:t xml:space="preserve">   六、合同的生效</w:t>
      </w:r>
    </w:p>
    <w:p w14:paraId="7D6338EA" w14:textId="77777777" w:rsidR="00135707" w:rsidRPr="000E3719" w:rsidRDefault="00135707" w:rsidP="00135707">
      <w:pPr>
        <w:tabs>
          <w:tab w:val="left" w:pos="3710"/>
        </w:tabs>
        <w:spacing w:line="660" w:lineRule="exact"/>
        <w:rPr>
          <w:rFonts w:ascii="仿宋_GB2312" w:eastAsia="仿宋_GB2312"/>
        </w:rPr>
      </w:pPr>
      <w:r w:rsidRPr="000E3719">
        <w:rPr>
          <w:rFonts w:ascii="仿宋_GB2312" w:eastAsia="仿宋_GB2312" w:hAnsi="宋体" w:hint="eastAsia"/>
        </w:rPr>
        <w:t xml:space="preserve">   本合同经甲方、乙方双方全权代表签署且加盖单位印章后并在甲方收到乙方在规定时间内递交履约保证金后生效。</w:t>
      </w:r>
    </w:p>
    <w:p w14:paraId="628B51D5" w14:textId="77777777" w:rsidR="00135707" w:rsidRPr="000E3719" w:rsidRDefault="00135707" w:rsidP="00135707">
      <w:pPr>
        <w:tabs>
          <w:tab w:val="left" w:pos="3710"/>
        </w:tabs>
        <w:spacing w:line="660" w:lineRule="exact"/>
        <w:rPr>
          <w:rFonts w:ascii="仿宋_GB2312" w:eastAsia="仿宋_GB2312"/>
          <w:b/>
        </w:rPr>
      </w:pPr>
      <w:r w:rsidRPr="000E3719">
        <w:rPr>
          <w:rFonts w:ascii="仿宋_GB2312" w:eastAsia="仿宋_GB2312" w:hint="eastAsia"/>
          <w:b/>
        </w:rPr>
        <w:t xml:space="preserve">   七、</w:t>
      </w:r>
      <w:r w:rsidRPr="000E3719">
        <w:rPr>
          <w:rFonts w:ascii="仿宋_GB2312" w:eastAsia="仿宋_GB2312" w:hAnsi="宋体" w:hint="eastAsia"/>
          <w:b/>
          <w:bCs/>
        </w:rPr>
        <w:t>合同一般条款</w:t>
      </w:r>
    </w:p>
    <w:p w14:paraId="15CF36B7" w14:textId="77777777" w:rsidR="00135707" w:rsidRPr="000E3719" w:rsidRDefault="00135707" w:rsidP="00135707">
      <w:pPr>
        <w:tabs>
          <w:tab w:val="left" w:pos="3710"/>
        </w:tabs>
        <w:spacing w:line="660" w:lineRule="exact"/>
        <w:ind w:firstLineChars="146" w:firstLine="352"/>
        <w:rPr>
          <w:rFonts w:ascii="仿宋_GB2312" w:eastAsia="仿宋_GB2312" w:hAnsi="宋体"/>
          <w:b/>
        </w:rPr>
      </w:pPr>
      <w:r w:rsidRPr="000E3719">
        <w:rPr>
          <w:rFonts w:ascii="仿宋_GB2312" w:eastAsia="仿宋_GB2312" w:hAnsi="宋体" w:hint="eastAsia"/>
          <w:b/>
        </w:rPr>
        <w:t>1.定义</w:t>
      </w:r>
    </w:p>
    <w:p w14:paraId="4972D841"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本合同中的下列术语应解释为：</w:t>
      </w:r>
    </w:p>
    <w:p w14:paraId="55DF2448"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1.1“合同”系指甲乙双方签署的、合同格式中载明的甲乙双方所达成的协议，包括所</w:t>
      </w:r>
      <w:r w:rsidRPr="000E3719">
        <w:rPr>
          <w:rFonts w:ascii="仿宋_GB2312" w:eastAsia="仿宋_GB2312" w:hAnsi="宋体" w:hint="eastAsia"/>
        </w:rPr>
        <w:lastRenderedPageBreak/>
        <w:t>有的附件、附录和构成合同的其它文件。</w:t>
      </w:r>
    </w:p>
    <w:p w14:paraId="6C7FC2DC"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1.2“合同价”系指根据合同规定，在乙方完全履行合同义务后应付给乙方的价格。</w:t>
      </w:r>
    </w:p>
    <w:p w14:paraId="7C63508E"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1.3“服务”系指根据合同规定乙方承担的国家水资源监控能力二期大兴区系统运行维护项目</w:t>
      </w:r>
      <w:r w:rsidRPr="000E3719">
        <w:rPr>
          <w:rFonts w:ascii="仿宋_GB2312" w:eastAsia="仿宋_GB2312" w:hint="eastAsia"/>
        </w:rPr>
        <w:t>信息梳理完善项目</w:t>
      </w:r>
      <w:r w:rsidRPr="000E3719">
        <w:rPr>
          <w:rFonts w:ascii="仿宋_GB2312" w:eastAsia="仿宋_GB2312" w:hAnsi="宋体" w:hint="eastAsia"/>
        </w:rPr>
        <w:t>的全部服务。</w:t>
      </w:r>
    </w:p>
    <w:p w14:paraId="09164150"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1.4“甲方”系指北京市大兴区水务局。</w:t>
      </w:r>
    </w:p>
    <w:p w14:paraId="35D458EE"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1.5“乙方”系指根据合同规定提供国家水资源监控能力二期大兴区系统运行维护项目服务的具有法人资格的公司。</w:t>
      </w:r>
    </w:p>
    <w:p w14:paraId="2E646526"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1.6“现场”系指合同项下需要国家水资源监控能力二期大兴区系统运行维护项目服务的地点。</w:t>
      </w:r>
    </w:p>
    <w:p w14:paraId="5C892F9B" w14:textId="77777777" w:rsidR="00135707" w:rsidRPr="000E3719" w:rsidRDefault="00135707" w:rsidP="00135707">
      <w:pPr>
        <w:tabs>
          <w:tab w:val="left" w:pos="3710"/>
        </w:tabs>
        <w:spacing w:line="660" w:lineRule="exact"/>
        <w:ind w:firstLineChars="196" w:firstLine="472"/>
        <w:rPr>
          <w:rFonts w:ascii="仿宋_GB2312" w:eastAsia="仿宋_GB2312" w:hAnsi="宋体"/>
          <w:b/>
        </w:rPr>
      </w:pPr>
      <w:r w:rsidRPr="000E3719">
        <w:rPr>
          <w:rFonts w:ascii="仿宋_GB2312" w:eastAsia="仿宋_GB2312" w:hAnsi="宋体" w:hint="eastAsia"/>
          <w:b/>
        </w:rPr>
        <w:t>2.服务标准</w:t>
      </w:r>
    </w:p>
    <w:p w14:paraId="15F42E1E"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2.1提供的国家水资源监控能力二期大兴区系统运行维护项目服务标准应与招标文件的规定相一致。</w:t>
      </w:r>
    </w:p>
    <w:p w14:paraId="539A0273"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2.2若招标文件中无相应说明，则以国家有关部门最新颁布的相关标准及规范为准。</w:t>
      </w:r>
    </w:p>
    <w:p w14:paraId="565CCF8A" w14:textId="77777777" w:rsidR="00135707" w:rsidRPr="000E3719" w:rsidRDefault="00135707" w:rsidP="00135707">
      <w:pPr>
        <w:tabs>
          <w:tab w:val="left" w:pos="3710"/>
        </w:tabs>
        <w:spacing w:line="660" w:lineRule="exact"/>
        <w:ind w:firstLineChars="196" w:firstLine="472"/>
        <w:rPr>
          <w:rFonts w:ascii="仿宋_GB2312" w:eastAsia="仿宋_GB2312" w:hAnsi="宋体"/>
          <w:b/>
        </w:rPr>
      </w:pPr>
      <w:r w:rsidRPr="000E3719">
        <w:rPr>
          <w:rFonts w:ascii="仿宋_GB2312" w:eastAsia="仿宋_GB2312" w:hAnsi="宋体" w:hint="eastAsia"/>
          <w:b/>
        </w:rPr>
        <w:t>3.付款条件</w:t>
      </w:r>
    </w:p>
    <w:p w14:paraId="4192D233"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付款条件：</w:t>
      </w:r>
      <w:r w:rsidRPr="000E3719">
        <w:rPr>
          <w:rFonts w:ascii="仿宋_GB2312" w:eastAsia="仿宋_GB2312" w:hAnsi="宋体" w:hint="eastAsia"/>
          <w:u w:val="single"/>
        </w:rPr>
        <w:t>乙方按照合同约定及考核办法标准，完成相关内容，符合甲方要求。</w:t>
      </w:r>
    </w:p>
    <w:p w14:paraId="3896CC0A" w14:textId="77777777" w:rsidR="00135707" w:rsidRPr="000E3719" w:rsidRDefault="00135707" w:rsidP="00135707">
      <w:pPr>
        <w:tabs>
          <w:tab w:val="left" w:pos="3710"/>
        </w:tabs>
        <w:spacing w:line="660" w:lineRule="exact"/>
        <w:ind w:firstLineChars="196" w:firstLine="472"/>
        <w:rPr>
          <w:rFonts w:ascii="仿宋_GB2312" w:eastAsia="仿宋_GB2312" w:hAnsi="宋体"/>
          <w:b/>
        </w:rPr>
      </w:pPr>
      <w:r w:rsidRPr="000E3719">
        <w:rPr>
          <w:rFonts w:ascii="仿宋_GB2312" w:eastAsia="仿宋_GB2312" w:hAnsi="宋体" w:hint="eastAsia"/>
          <w:b/>
        </w:rPr>
        <w:t>4.质量保证及检验</w:t>
      </w:r>
    </w:p>
    <w:p w14:paraId="0C1E697D"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4.1乙方应按照甲方指定的时间入驻并提供国家水资源监控能力二期大兴区系统运行维护项目。</w:t>
      </w:r>
    </w:p>
    <w:p w14:paraId="05C18953"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4.2在履行合同过程中，如果乙方遇到不能按时入驻和提供服务的情况，应及时以书面形式将不能按时入驻和提供服务的理由、延误时间通知甲方。甲方在收到乙方通知后，应进行分析，如果同意，可通过增加补充协议，酌情延长入驻和提供服务时间。</w:t>
      </w:r>
    </w:p>
    <w:p w14:paraId="6CBDEF5F"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lastRenderedPageBreak/>
        <w:t xml:space="preserve">    4.3如果乙方毫无理由地拖延入驻和提供服务的时间，将受到以下制裁:没收履约保证金，加收违约损失赔偿或终止合同。</w:t>
      </w:r>
    </w:p>
    <w:p w14:paraId="4D94EE85"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4.4如果甲方毫无理由地拖延入驻时间和不提供服务的场所，将受到以下制裁: 退还履约保证金，加收违约损失赔偿或被诉诸法律。</w:t>
      </w:r>
    </w:p>
    <w:p w14:paraId="658F4A71"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4.5甲、乙双方应按照此次“招标文件”中规定的时间交接。如果任何一方无正当理由迟延交接，应及时以书面形式将其理由及预期延误时间通知对方，认为其理由正当时必须出据书面批示，可酌情延长交货时间，此批示将作为最终验收的一部分，否则对方有权提出违约损失赔偿。</w:t>
      </w:r>
    </w:p>
    <w:p w14:paraId="4527C0FE" w14:textId="77777777" w:rsidR="00135707" w:rsidRPr="000E3719" w:rsidRDefault="00135707" w:rsidP="00135707">
      <w:pPr>
        <w:tabs>
          <w:tab w:val="left" w:pos="3710"/>
        </w:tabs>
        <w:spacing w:line="660" w:lineRule="exact"/>
        <w:ind w:firstLineChars="196" w:firstLine="472"/>
        <w:rPr>
          <w:rFonts w:ascii="仿宋_GB2312" w:eastAsia="仿宋_GB2312" w:hAnsi="宋体"/>
          <w:b/>
        </w:rPr>
      </w:pPr>
      <w:r w:rsidRPr="000E3719">
        <w:rPr>
          <w:rFonts w:ascii="仿宋_GB2312" w:eastAsia="仿宋_GB2312" w:hAnsi="宋体" w:hint="eastAsia"/>
          <w:b/>
        </w:rPr>
        <w:t>5.违约赔偿</w:t>
      </w:r>
    </w:p>
    <w:p w14:paraId="2123B85A"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5.1除合同第6条规定外，如果甲、乙任何一方没有按照合同规定的时间交接，对方可要求违约方支付违约金。违约金最高限额为迟交货物或没有提供服务的合同价的5%。如果达到最高限额，任何一方有权解除合同或进一步诉讼索赔。</w:t>
      </w:r>
    </w:p>
    <w:p w14:paraId="726413A2" w14:textId="77777777" w:rsidR="00135707" w:rsidRPr="000E3719" w:rsidRDefault="00135707" w:rsidP="00135707">
      <w:pPr>
        <w:tabs>
          <w:tab w:val="left" w:pos="3710"/>
        </w:tabs>
        <w:spacing w:line="660" w:lineRule="exact"/>
        <w:ind w:firstLineChars="196" w:firstLine="472"/>
        <w:rPr>
          <w:rFonts w:ascii="仿宋_GB2312" w:eastAsia="仿宋_GB2312" w:hAnsi="宋体"/>
          <w:b/>
        </w:rPr>
      </w:pPr>
      <w:r w:rsidRPr="000E3719">
        <w:rPr>
          <w:rFonts w:ascii="仿宋_GB2312" w:eastAsia="仿宋_GB2312" w:hAnsi="宋体" w:hint="eastAsia"/>
          <w:b/>
        </w:rPr>
        <w:t>6.不可抗力</w:t>
      </w:r>
    </w:p>
    <w:p w14:paraId="04521DE0" w14:textId="77777777" w:rsidR="00135707" w:rsidRPr="000E3719" w:rsidRDefault="00135707" w:rsidP="00135707">
      <w:pPr>
        <w:pStyle w:val="23"/>
        <w:tabs>
          <w:tab w:val="left" w:pos="3710"/>
        </w:tabs>
        <w:spacing w:after="0" w:line="660" w:lineRule="exact"/>
        <w:ind w:left="0" w:firstLineChars="200" w:firstLine="480"/>
        <w:rPr>
          <w:rFonts w:ascii="仿宋_GB2312" w:eastAsia="仿宋_GB2312" w:hAnsi="宋体"/>
        </w:rPr>
      </w:pPr>
      <w:r w:rsidRPr="000E3719">
        <w:rPr>
          <w:rFonts w:ascii="仿宋_GB2312" w:eastAsia="仿宋_GB2312" w:hAnsi="宋体" w:hint="eastAsia"/>
        </w:rPr>
        <w:t>6.1如果双方中任何一方遭遇法律规定的不可抗力，致使合同履行受阻时，履行合同的期限应予延长，延长的期限应相当于不可抗力所影响的时间。</w:t>
      </w:r>
    </w:p>
    <w:p w14:paraId="5D50BCC4" w14:textId="77777777" w:rsidR="00135707" w:rsidRPr="000E3719" w:rsidRDefault="00135707" w:rsidP="00135707">
      <w:pPr>
        <w:pStyle w:val="23"/>
        <w:tabs>
          <w:tab w:val="left" w:pos="3710"/>
        </w:tabs>
        <w:spacing w:after="0" w:line="660" w:lineRule="exact"/>
        <w:ind w:left="0" w:firstLineChars="200" w:firstLine="480"/>
        <w:rPr>
          <w:rFonts w:ascii="仿宋_GB2312" w:eastAsia="仿宋_GB2312" w:hAnsi="宋体"/>
        </w:rPr>
      </w:pPr>
      <w:r w:rsidRPr="000E3719">
        <w:rPr>
          <w:rFonts w:ascii="仿宋_GB2312" w:eastAsia="仿宋_GB2312" w:hAnsi="宋体" w:hint="eastAsia"/>
        </w:rPr>
        <w:t>6.2受事故影响的一方应在不可抗力的事故发生后立即以书面形式通知另一方，并在事故发生后合理时间内将有关部门出具的证明文件送达另一方。</w:t>
      </w:r>
    </w:p>
    <w:p w14:paraId="7D66935A"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6.3不可抗力使合同的某些内容有变更必要的，双方应通过协商在最短时间内达成进一步履行合同的协议，因不可抗力致使合同不能履行的，合同终止。</w:t>
      </w:r>
    </w:p>
    <w:p w14:paraId="632FCFF7" w14:textId="77777777" w:rsidR="00135707" w:rsidRPr="000E3719" w:rsidRDefault="00135707" w:rsidP="00135707">
      <w:pPr>
        <w:tabs>
          <w:tab w:val="left" w:pos="3710"/>
        </w:tabs>
        <w:spacing w:line="660" w:lineRule="exact"/>
        <w:ind w:firstLineChars="196" w:firstLine="472"/>
        <w:rPr>
          <w:rFonts w:ascii="仿宋_GB2312" w:eastAsia="仿宋_GB2312" w:hAnsi="宋体"/>
          <w:b/>
        </w:rPr>
      </w:pPr>
      <w:r w:rsidRPr="000E3719">
        <w:rPr>
          <w:rFonts w:ascii="仿宋_GB2312" w:eastAsia="仿宋_GB2312" w:hAnsi="宋体" w:hint="eastAsia"/>
          <w:b/>
        </w:rPr>
        <w:t>7.税费</w:t>
      </w:r>
    </w:p>
    <w:p w14:paraId="3C4A22B4"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7.1与本合同有关的一切税费均适用中华人民共和国法律的相关规定，合同价为含税</w:t>
      </w:r>
      <w:r w:rsidRPr="000E3719">
        <w:rPr>
          <w:rFonts w:ascii="仿宋_GB2312" w:eastAsia="仿宋_GB2312" w:hAnsi="宋体" w:hint="eastAsia"/>
        </w:rPr>
        <w:lastRenderedPageBreak/>
        <w:t>价，所有均由中标单位缴纳。</w:t>
      </w:r>
    </w:p>
    <w:p w14:paraId="0322236B" w14:textId="77777777" w:rsidR="00135707" w:rsidRPr="000E3719" w:rsidRDefault="00135707" w:rsidP="00135707">
      <w:pPr>
        <w:tabs>
          <w:tab w:val="left" w:pos="3710"/>
        </w:tabs>
        <w:spacing w:line="660" w:lineRule="exact"/>
        <w:ind w:firstLineChars="196" w:firstLine="472"/>
        <w:rPr>
          <w:rFonts w:ascii="仿宋_GB2312" w:eastAsia="仿宋_GB2312" w:hAnsi="宋体"/>
          <w:b/>
        </w:rPr>
      </w:pPr>
      <w:r w:rsidRPr="000E3719">
        <w:rPr>
          <w:rFonts w:ascii="仿宋_GB2312" w:eastAsia="仿宋_GB2312" w:hAnsi="宋体" w:hint="eastAsia"/>
          <w:b/>
        </w:rPr>
        <w:t>8.履约保证金或保函</w:t>
      </w:r>
    </w:p>
    <w:p w14:paraId="4FB5730C" w14:textId="77777777" w:rsidR="00135707" w:rsidRPr="000E3719" w:rsidRDefault="00135707" w:rsidP="00135707">
      <w:pPr>
        <w:tabs>
          <w:tab w:val="left" w:pos="3710"/>
        </w:tabs>
        <w:spacing w:line="660" w:lineRule="exact"/>
        <w:ind w:left="1" w:right="-53" w:firstLineChars="99" w:firstLine="238"/>
        <w:rPr>
          <w:rFonts w:ascii="仿宋_GB2312" w:eastAsia="仿宋_GB2312" w:hAnsi="宋体"/>
        </w:rPr>
      </w:pPr>
      <w:r w:rsidRPr="000E3719">
        <w:rPr>
          <w:rFonts w:ascii="仿宋_GB2312" w:eastAsia="仿宋_GB2312" w:hAnsi="宋体" w:hint="eastAsia"/>
        </w:rPr>
        <w:t xml:space="preserve">  8.1乙方应在合同签订后</w:t>
      </w:r>
      <w:r w:rsidRPr="000E3719">
        <w:rPr>
          <w:rFonts w:ascii="仿宋_GB2312" w:eastAsia="仿宋_GB2312" w:hAnsi="宋体" w:hint="eastAsia"/>
          <w:u w:val="single"/>
        </w:rPr>
        <w:t>/</w:t>
      </w:r>
      <w:r w:rsidRPr="000E3719">
        <w:rPr>
          <w:rFonts w:ascii="仿宋_GB2312" w:eastAsia="仿宋_GB2312" w:hAnsi="宋体" w:hint="eastAsia"/>
        </w:rPr>
        <w:t>天内，向</w:t>
      </w:r>
      <w:r w:rsidRPr="000E3719">
        <w:rPr>
          <w:rFonts w:ascii="仿宋_GB2312" w:eastAsia="仿宋_GB2312" w:hAnsi="宋体" w:hint="eastAsia"/>
          <w:u w:val="single"/>
        </w:rPr>
        <w:t>甲方</w:t>
      </w:r>
      <w:r w:rsidRPr="000E3719">
        <w:rPr>
          <w:rFonts w:ascii="仿宋_GB2312" w:eastAsia="仿宋_GB2312" w:hAnsi="宋体" w:hint="eastAsia"/>
        </w:rPr>
        <w:t>提交合同金额</w:t>
      </w:r>
      <w:r w:rsidRPr="000E3719">
        <w:rPr>
          <w:rFonts w:ascii="仿宋_GB2312" w:eastAsia="仿宋_GB2312" w:hAnsi="宋体" w:hint="eastAsia"/>
          <w:b/>
          <w:u w:val="single"/>
        </w:rPr>
        <w:t>/%</w:t>
      </w:r>
      <w:r w:rsidRPr="000E3719">
        <w:rPr>
          <w:rFonts w:ascii="仿宋_GB2312" w:eastAsia="仿宋_GB2312" w:hAnsi="宋体" w:hint="eastAsia"/>
        </w:rPr>
        <w:t>的履约保证金或保函。履约保证金或保函采取甲方认可的方式，有效期为一年，期满后的10个工作日内，</w:t>
      </w:r>
      <w:r w:rsidRPr="000E3719">
        <w:rPr>
          <w:rFonts w:ascii="仿宋_GB2312" w:eastAsia="仿宋_GB2312" w:hAnsi="宋体" w:hint="eastAsia"/>
          <w:u w:val="single"/>
        </w:rPr>
        <w:t>甲方</w:t>
      </w:r>
      <w:r w:rsidRPr="000E3719">
        <w:rPr>
          <w:rFonts w:ascii="仿宋_GB2312" w:eastAsia="仿宋_GB2312" w:hAnsi="宋体" w:hint="eastAsia"/>
        </w:rPr>
        <w:t>将履约保证金无息退还乙方。</w:t>
      </w:r>
    </w:p>
    <w:p w14:paraId="7F0B6F85"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8.2履约保证金用于补偿甲方因乙方不能履行其合同义务而蒙受的损失。</w:t>
      </w:r>
    </w:p>
    <w:p w14:paraId="74C24231"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8.3履约保证金应使用本合同货币（人民币），按下述方式之一提交：</w:t>
      </w:r>
    </w:p>
    <w:p w14:paraId="5B723BD3"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8.3.1</w:t>
      </w:r>
      <w:r w:rsidRPr="000E3719">
        <w:rPr>
          <w:rFonts w:ascii="仿宋_GB2312" w:eastAsia="仿宋_GB2312" w:hAnsi="宋体" w:hint="eastAsia"/>
          <w:u w:val="single"/>
        </w:rPr>
        <w:t>甲方</w:t>
      </w:r>
      <w:r w:rsidRPr="000E3719">
        <w:rPr>
          <w:rFonts w:ascii="仿宋_GB2312" w:eastAsia="仿宋_GB2312" w:hAnsi="宋体" w:hint="eastAsia"/>
        </w:rPr>
        <w:t>可接受的在中华人民共和国注册和营业的银行，按招标文件提供的方式或</w:t>
      </w:r>
      <w:r w:rsidRPr="000E3719">
        <w:rPr>
          <w:rFonts w:ascii="仿宋_GB2312" w:eastAsia="仿宋_GB2312" w:hAnsi="宋体" w:hint="eastAsia"/>
          <w:u w:val="single"/>
        </w:rPr>
        <w:t>甲方</w:t>
      </w:r>
      <w:r w:rsidRPr="000E3719">
        <w:rPr>
          <w:rFonts w:ascii="仿宋_GB2312" w:eastAsia="仿宋_GB2312" w:hAnsi="宋体" w:hint="eastAsia"/>
        </w:rPr>
        <w:t>可接受的其他方式。</w:t>
      </w:r>
    </w:p>
    <w:p w14:paraId="486DE864" w14:textId="77777777" w:rsidR="00135707" w:rsidRPr="000E3719" w:rsidRDefault="00135707" w:rsidP="00135707">
      <w:pPr>
        <w:tabs>
          <w:tab w:val="left" w:pos="3710"/>
        </w:tabs>
        <w:spacing w:line="660" w:lineRule="exact"/>
        <w:ind w:firstLineChars="230" w:firstLine="552"/>
        <w:rPr>
          <w:rFonts w:ascii="仿宋_GB2312" w:eastAsia="仿宋_GB2312" w:hAnsi="宋体"/>
        </w:rPr>
      </w:pPr>
      <w:r w:rsidRPr="000E3719">
        <w:rPr>
          <w:rFonts w:ascii="仿宋_GB2312" w:eastAsia="仿宋_GB2312" w:hAnsi="宋体" w:hint="eastAsia"/>
        </w:rPr>
        <w:t>8.3.2支票、汇票、现金或保函等。</w:t>
      </w:r>
    </w:p>
    <w:p w14:paraId="3B791CE5" w14:textId="77777777" w:rsidR="00135707" w:rsidRPr="000E3719" w:rsidRDefault="00135707" w:rsidP="00135707">
      <w:pPr>
        <w:tabs>
          <w:tab w:val="left" w:pos="3710"/>
        </w:tabs>
        <w:spacing w:line="660" w:lineRule="exact"/>
        <w:ind w:leftChars="1" w:left="2" w:firstLineChars="225" w:firstLine="540"/>
        <w:rPr>
          <w:rFonts w:ascii="仿宋_GB2312" w:eastAsia="仿宋_GB2312" w:hAnsi="宋体"/>
        </w:rPr>
      </w:pPr>
      <w:r w:rsidRPr="000E3719">
        <w:rPr>
          <w:rFonts w:ascii="仿宋_GB2312" w:eastAsia="仿宋_GB2312" w:hAnsi="宋体" w:hint="eastAsia"/>
        </w:rPr>
        <w:t>8.4如果乙方未能按合同规定履行其义务，甲方有权向政府采购中心提出书面建议，要求从履约保证金中取得补偿。</w:t>
      </w:r>
    </w:p>
    <w:p w14:paraId="30564B7E" w14:textId="77777777" w:rsidR="00135707" w:rsidRPr="000E3719" w:rsidRDefault="00135707" w:rsidP="00135707">
      <w:pPr>
        <w:tabs>
          <w:tab w:val="left" w:pos="3710"/>
        </w:tabs>
        <w:spacing w:line="660" w:lineRule="exact"/>
        <w:ind w:firstLineChars="250" w:firstLine="600"/>
        <w:rPr>
          <w:rFonts w:ascii="仿宋_GB2312" w:eastAsia="仿宋_GB2312" w:hAnsi="宋体"/>
        </w:rPr>
      </w:pPr>
      <w:r w:rsidRPr="000E3719">
        <w:rPr>
          <w:rFonts w:ascii="仿宋_GB2312" w:eastAsia="仿宋_GB2312" w:hAnsi="宋体" w:hint="eastAsia"/>
        </w:rPr>
        <w:t>8.5乙方提供的履约保证金应按谈判文件所附的格式提供，与此有关的费用由乙方负担。</w:t>
      </w:r>
    </w:p>
    <w:p w14:paraId="799AF37E" w14:textId="77777777" w:rsidR="00135707" w:rsidRPr="000E3719" w:rsidRDefault="00135707" w:rsidP="00135707">
      <w:pPr>
        <w:tabs>
          <w:tab w:val="left" w:pos="3710"/>
        </w:tabs>
        <w:spacing w:line="660" w:lineRule="exact"/>
        <w:ind w:firstLineChars="250" w:firstLine="600"/>
        <w:rPr>
          <w:rFonts w:ascii="仿宋_GB2312" w:eastAsia="仿宋_GB2312" w:hAnsi="宋体"/>
        </w:rPr>
      </w:pPr>
      <w:r w:rsidRPr="000E3719">
        <w:rPr>
          <w:rFonts w:ascii="仿宋_GB2312" w:eastAsia="仿宋_GB2312" w:hAnsi="宋体" w:hint="eastAsia"/>
        </w:rPr>
        <w:t>8.6服务通过最终验收合格后，履约保证金自动转为质量保证金，服务验收合格一年期满后十日内，需方将质量保证金无息退还供方。</w:t>
      </w:r>
    </w:p>
    <w:p w14:paraId="487C16FE" w14:textId="77777777" w:rsidR="00135707" w:rsidRPr="000E3719" w:rsidRDefault="00135707" w:rsidP="00135707">
      <w:pPr>
        <w:tabs>
          <w:tab w:val="left" w:pos="3710"/>
        </w:tabs>
        <w:spacing w:line="660" w:lineRule="exact"/>
        <w:ind w:firstLineChars="245" w:firstLine="590"/>
        <w:rPr>
          <w:rFonts w:ascii="仿宋_GB2312" w:eastAsia="仿宋_GB2312" w:hAnsi="宋体"/>
          <w:b/>
        </w:rPr>
      </w:pPr>
      <w:r w:rsidRPr="000E3719">
        <w:rPr>
          <w:rFonts w:ascii="仿宋_GB2312" w:eastAsia="仿宋_GB2312" w:hAnsi="宋体" w:hint="eastAsia"/>
          <w:b/>
        </w:rPr>
        <w:t>9.合同争议的解决</w:t>
      </w:r>
    </w:p>
    <w:p w14:paraId="5B8AEF9B" w14:textId="77777777" w:rsidR="00135707" w:rsidRPr="000E3719" w:rsidRDefault="00135707" w:rsidP="00135707">
      <w:pPr>
        <w:tabs>
          <w:tab w:val="left" w:pos="3710"/>
        </w:tabs>
        <w:spacing w:line="660" w:lineRule="exact"/>
        <w:ind w:leftChars="1" w:left="2" w:firstLineChars="249" w:firstLine="598"/>
        <w:rPr>
          <w:rFonts w:ascii="仿宋_GB2312" w:eastAsia="仿宋_GB2312" w:hAnsi="宋体"/>
        </w:rPr>
      </w:pPr>
      <w:r w:rsidRPr="000E3719">
        <w:rPr>
          <w:rFonts w:ascii="仿宋_GB2312" w:eastAsia="仿宋_GB2312" w:hAnsi="宋体" w:hint="eastAsia"/>
        </w:rPr>
        <w:t>9.1因合同履行中发生的争议，合同当事人双方可通过协商解决，协商不成的，可向大兴区人民法院提起诉讼。</w:t>
      </w:r>
    </w:p>
    <w:p w14:paraId="7C16E545" w14:textId="77777777" w:rsidR="00135707" w:rsidRPr="000E3719" w:rsidRDefault="00135707" w:rsidP="00135707">
      <w:pPr>
        <w:tabs>
          <w:tab w:val="left" w:pos="3710"/>
        </w:tabs>
        <w:spacing w:line="660" w:lineRule="exact"/>
        <w:ind w:leftChars="1" w:left="2" w:firstLineChars="249" w:firstLine="598"/>
        <w:rPr>
          <w:rFonts w:ascii="仿宋_GB2312" w:eastAsia="仿宋_GB2312" w:hAnsi="宋体"/>
        </w:rPr>
      </w:pPr>
      <w:r w:rsidRPr="000E3719">
        <w:rPr>
          <w:rFonts w:ascii="仿宋_GB2312" w:eastAsia="仿宋_GB2312" w:hAnsi="宋体" w:hint="eastAsia"/>
        </w:rPr>
        <w:t>9.2诉讼费用除仲裁机构另有裁决外，应由败诉方负担。</w:t>
      </w:r>
    </w:p>
    <w:p w14:paraId="156691B6"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9.3在诉讼期间，本合同其它部分应继续执行。</w:t>
      </w:r>
    </w:p>
    <w:p w14:paraId="1AF0C085" w14:textId="77777777" w:rsidR="00135707" w:rsidRPr="000E3719" w:rsidRDefault="00135707" w:rsidP="00135707">
      <w:pPr>
        <w:tabs>
          <w:tab w:val="left" w:pos="3710"/>
        </w:tabs>
        <w:spacing w:line="660" w:lineRule="exact"/>
        <w:ind w:firstLineChars="195" w:firstLine="470"/>
        <w:rPr>
          <w:rFonts w:ascii="仿宋_GB2312" w:eastAsia="仿宋_GB2312" w:hAnsi="宋体"/>
          <w:b/>
        </w:rPr>
      </w:pPr>
      <w:r w:rsidRPr="000E3719">
        <w:rPr>
          <w:rFonts w:ascii="仿宋_GB2312" w:eastAsia="仿宋_GB2312" w:hAnsi="宋体" w:hint="eastAsia"/>
          <w:b/>
        </w:rPr>
        <w:lastRenderedPageBreak/>
        <w:t>10.违约终止合同</w:t>
      </w:r>
    </w:p>
    <w:p w14:paraId="21167A25"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甲方在乙方违约的情况下，如果：</w:t>
      </w:r>
    </w:p>
    <w:p w14:paraId="7658B062"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10.1乙方未能在合同规定的限期或甲方同意延长的限期内入驻和提供服务; </w:t>
      </w:r>
    </w:p>
    <w:p w14:paraId="4373A2BA"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10.2如果乙方未能履行合同规定的其它义务，乙方在收到甲方发出的违约通知后30天内，或经甲方书面认可延长的时间内未能纠正其过失。甲方可向乙方发出书面通知，终止部分或全部合同。</w:t>
      </w:r>
    </w:p>
    <w:p w14:paraId="46368E9D"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在以上情况下，并不影响甲方向乙方提出相应的索赔。</w:t>
      </w:r>
    </w:p>
    <w:p w14:paraId="3609FD18" w14:textId="77777777" w:rsidR="00135707" w:rsidRPr="000E3719" w:rsidRDefault="00135707" w:rsidP="00135707">
      <w:pPr>
        <w:tabs>
          <w:tab w:val="left" w:pos="3710"/>
        </w:tabs>
        <w:spacing w:line="660" w:lineRule="exact"/>
        <w:ind w:firstLineChars="245" w:firstLine="590"/>
        <w:rPr>
          <w:rFonts w:ascii="仿宋_GB2312" w:eastAsia="仿宋_GB2312" w:hAnsi="宋体"/>
          <w:b/>
        </w:rPr>
      </w:pPr>
      <w:r w:rsidRPr="000E3719">
        <w:rPr>
          <w:rFonts w:ascii="仿宋_GB2312" w:eastAsia="仿宋_GB2312" w:hAnsi="宋体" w:hint="eastAsia"/>
          <w:b/>
        </w:rPr>
        <w:t>11.破产终止合同</w:t>
      </w:r>
    </w:p>
    <w:p w14:paraId="383F5650"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11.1如果乙方破产或无清偿能力时，甲方可在任何时候以书面通知乙方终止合同。该终止合同将不损害或影响甲方已经采取或将要采取的补救措施的权利。</w:t>
      </w:r>
    </w:p>
    <w:p w14:paraId="70DF17AC" w14:textId="77777777" w:rsidR="00135707" w:rsidRPr="000E3719" w:rsidRDefault="00135707" w:rsidP="00135707">
      <w:pPr>
        <w:tabs>
          <w:tab w:val="left" w:pos="3710"/>
        </w:tabs>
        <w:spacing w:line="660" w:lineRule="exact"/>
        <w:ind w:firstLineChars="245" w:firstLine="590"/>
        <w:rPr>
          <w:rFonts w:ascii="仿宋_GB2312" w:eastAsia="仿宋_GB2312" w:hAnsi="宋体"/>
          <w:b/>
        </w:rPr>
      </w:pPr>
      <w:r w:rsidRPr="000E3719">
        <w:rPr>
          <w:rFonts w:ascii="仿宋_GB2312" w:eastAsia="仿宋_GB2312" w:hAnsi="宋体" w:hint="eastAsia"/>
          <w:b/>
        </w:rPr>
        <w:t>12.转让和分包</w:t>
      </w:r>
    </w:p>
    <w:p w14:paraId="399C0ECE"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12.1未经甲方事先书面同意，乙方不得整体转让或整体分包其应履行的合同义务。</w:t>
      </w:r>
    </w:p>
    <w:p w14:paraId="32F0CF47" w14:textId="77777777" w:rsidR="00135707" w:rsidRPr="000E3719" w:rsidRDefault="00135707" w:rsidP="00135707">
      <w:pPr>
        <w:tabs>
          <w:tab w:val="left" w:pos="3710"/>
        </w:tabs>
        <w:spacing w:line="660" w:lineRule="exact"/>
        <w:ind w:firstLineChars="245" w:firstLine="590"/>
        <w:rPr>
          <w:rFonts w:ascii="仿宋_GB2312" w:eastAsia="仿宋_GB2312" w:hAnsi="宋体"/>
          <w:b/>
        </w:rPr>
      </w:pPr>
      <w:r w:rsidRPr="000E3719">
        <w:rPr>
          <w:rFonts w:ascii="仿宋_GB2312" w:eastAsia="仿宋_GB2312" w:hAnsi="宋体" w:hint="eastAsia"/>
          <w:b/>
        </w:rPr>
        <w:t>13.合同修改</w:t>
      </w:r>
    </w:p>
    <w:p w14:paraId="5B4C937C"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13.1欲对合同条款进行任何改动，均须由甲、乙双方签署书面的合同修改书。</w:t>
      </w:r>
    </w:p>
    <w:p w14:paraId="23C2DAD5" w14:textId="77777777" w:rsidR="00135707" w:rsidRPr="000E3719" w:rsidRDefault="00135707" w:rsidP="00135707">
      <w:pPr>
        <w:tabs>
          <w:tab w:val="left" w:pos="3710"/>
        </w:tabs>
        <w:spacing w:line="660" w:lineRule="exact"/>
        <w:ind w:firstLineChars="245" w:firstLine="590"/>
        <w:rPr>
          <w:rFonts w:ascii="仿宋_GB2312" w:eastAsia="仿宋_GB2312" w:hAnsi="宋体"/>
          <w:b/>
        </w:rPr>
      </w:pPr>
      <w:r w:rsidRPr="000E3719">
        <w:rPr>
          <w:rFonts w:ascii="仿宋_GB2312" w:eastAsia="仿宋_GB2312" w:hAnsi="宋体" w:hint="eastAsia"/>
          <w:b/>
        </w:rPr>
        <w:t>14.通知</w:t>
      </w:r>
    </w:p>
    <w:p w14:paraId="0551EE9B"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14.1 本合同任何一方给另一方的通知，都应以书面或传真/电报的形式发送，而另一方应以书面形式确认并发送到对方明确的地址。</w:t>
      </w:r>
    </w:p>
    <w:p w14:paraId="333B5FE4" w14:textId="77777777" w:rsidR="00135707" w:rsidRPr="000E3719" w:rsidRDefault="00135707" w:rsidP="00135707">
      <w:pPr>
        <w:tabs>
          <w:tab w:val="left" w:pos="3710"/>
        </w:tabs>
        <w:spacing w:line="660" w:lineRule="exact"/>
        <w:ind w:firstLineChars="245" w:firstLine="590"/>
        <w:rPr>
          <w:rFonts w:ascii="仿宋_GB2312" w:eastAsia="仿宋_GB2312" w:hAnsi="宋体"/>
          <w:b/>
        </w:rPr>
      </w:pPr>
      <w:r w:rsidRPr="000E3719">
        <w:rPr>
          <w:rFonts w:ascii="仿宋_GB2312" w:eastAsia="仿宋_GB2312" w:hAnsi="宋体" w:hint="eastAsia"/>
          <w:b/>
        </w:rPr>
        <w:t>15.计量单位</w:t>
      </w:r>
    </w:p>
    <w:p w14:paraId="07DA6E6C"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15.1除招标文件中另有规定外，计量单位均使用国家法定计量单位。</w:t>
      </w:r>
    </w:p>
    <w:p w14:paraId="61CAC860" w14:textId="77777777" w:rsidR="00135707" w:rsidRPr="000E3719" w:rsidRDefault="00135707" w:rsidP="00135707">
      <w:pPr>
        <w:tabs>
          <w:tab w:val="left" w:pos="3710"/>
        </w:tabs>
        <w:spacing w:line="660" w:lineRule="exact"/>
        <w:ind w:firstLineChars="245" w:firstLine="590"/>
        <w:rPr>
          <w:rFonts w:ascii="仿宋_GB2312" w:eastAsia="仿宋_GB2312" w:hAnsi="宋体"/>
          <w:b/>
        </w:rPr>
      </w:pPr>
      <w:r w:rsidRPr="000E3719">
        <w:rPr>
          <w:rFonts w:ascii="仿宋_GB2312" w:eastAsia="仿宋_GB2312" w:hAnsi="宋体" w:hint="eastAsia"/>
          <w:b/>
        </w:rPr>
        <w:t>16.适用法律</w:t>
      </w:r>
    </w:p>
    <w:p w14:paraId="3B75EBFC"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16.1本合同应按照中华人民共和国的法律进行解释。</w:t>
      </w:r>
    </w:p>
    <w:p w14:paraId="35EAE59C" w14:textId="77777777" w:rsidR="00135707" w:rsidRPr="000E3719" w:rsidRDefault="00135707" w:rsidP="00135707">
      <w:pPr>
        <w:tabs>
          <w:tab w:val="left" w:pos="3710"/>
        </w:tabs>
        <w:spacing w:line="660" w:lineRule="exact"/>
        <w:ind w:firstLineChars="245" w:firstLine="590"/>
        <w:rPr>
          <w:rFonts w:ascii="仿宋_GB2312" w:eastAsia="仿宋_GB2312" w:hAnsi="宋体"/>
          <w:b/>
        </w:rPr>
      </w:pPr>
      <w:r w:rsidRPr="000E3719">
        <w:rPr>
          <w:rFonts w:ascii="仿宋_GB2312" w:eastAsia="仿宋_GB2312" w:hAnsi="宋体" w:hint="eastAsia"/>
          <w:b/>
        </w:rPr>
        <w:lastRenderedPageBreak/>
        <w:t>17.履约保证金</w:t>
      </w:r>
    </w:p>
    <w:p w14:paraId="0F775AF4" w14:textId="77777777" w:rsidR="00135707" w:rsidRPr="000E3719" w:rsidRDefault="00135707" w:rsidP="00135707">
      <w:pPr>
        <w:tabs>
          <w:tab w:val="left" w:pos="3710"/>
        </w:tabs>
        <w:spacing w:line="660" w:lineRule="exact"/>
        <w:ind w:firstLineChars="250" w:firstLine="600"/>
        <w:rPr>
          <w:rFonts w:ascii="仿宋_GB2312" w:eastAsia="仿宋_GB2312" w:hAnsi="宋体"/>
        </w:rPr>
      </w:pPr>
      <w:r w:rsidRPr="000E3719">
        <w:rPr>
          <w:rFonts w:ascii="仿宋_GB2312" w:eastAsia="仿宋_GB2312" w:hAnsi="宋体" w:hint="eastAsia"/>
        </w:rPr>
        <w:t>17.1乙方应在合同签订后3天内，按约定方式向甲方提交合同总价/％的履约保证金。</w:t>
      </w:r>
    </w:p>
    <w:p w14:paraId="70E90ED7" w14:textId="77777777" w:rsidR="00135707" w:rsidRPr="000E3719" w:rsidRDefault="00135707" w:rsidP="00135707">
      <w:pPr>
        <w:tabs>
          <w:tab w:val="left" w:pos="3710"/>
        </w:tabs>
        <w:spacing w:line="660" w:lineRule="exact"/>
        <w:ind w:firstLineChars="250" w:firstLine="600"/>
        <w:rPr>
          <w:rFonts w:ascii="仿宋_GB2312" w:eastAsia="仿宋_GB2312" w:hAnsi="宋体"/>
        </w:rPr>
      </w:pPr>
      <w:r w:rsidRPr="000E3719">
        <w:rPr>
          <w:rFonts w:ascii="仿宋_GB2312" w:eastAsia="仿宋_GB2312" w:hAnsi="宋体" w:hint="eastAsia"/>
        </w:rPr>
        <w:t>17.2履约保证金用于补偿甲方因乙方不能履行其合同义务而蒙受的损失。</w:t>
      </w:r>
    </w:p>
    <w:p w14:paraId="37EB43E5" w14:textId="77777777" w:rsidR="00135707" w:rsidRPr="000E3719" w:rsidRDefault="00135707" w:rsidP="00135707">
      <w:pPr>
        <w:tabs>
          <w:tab w:val="left" w:pos="3710"/>
        </w:tabs>
        <w:spacing w:line="660" w:lineRule="exact"/>
        <w:ind w:firstLineChars="250" w:firstLine="600"/>
        <w:rPr>
          <w:rFonts w:ascii="仿宋_GB2312" w:eastAsia="仿宋_GB2312" w:hAnsi="宋体"/>
        </w:rPr>
      </w:pPr>
      <w:r w:rsidRPr="000E3719">
        <w:rPr>
          <w:rFonts w:ascii="仿宋_GB2312" w:eastAsia="仿宋_GB2312" w:hAnsi="宋体" w:hint="eastAsia"/>
        </w:rPr>
        <w:t>17.3履约保证金应使用本合同货币（人民币），按下述方式之一提交：</w:t>
      </w:r>
    </w:p>
    <w:p w14:paraId="57987059" w14:textId="77777777" w:rsidR="00135707" w:rsidRPr="000E3719" w:rsidRDefault="00135707" w:rsidP="00135707">
      <w:pPr>
        <w:tabs>
          <w:tab w:val="left" w:pos="3710"/>
        </w:tabs>
        <w:spacing w:line="660" w:lineRule="exact"/>
        <w:ind w:firstLineChars="250" w:firstLine="600"/>
        <w:rPr>
          <w:rFonts w:ascii="仿宋_GB2312" w:eastAsia="仿宋_GB2312" w:hAnsi="宋体"/>
        </w:rPr>
      </w:pPr>
      <w:r w:rsidRPr="000E3719">
        <w:rPr>
          <w:rFonts w:ascii="仿宋_GB2312" w:eastAsia="仿宋_GB2312" w:hAnsi="宋体" w:hint="eastAsia"/>
        </w:rPr>
        <w:t>17.3.1支票、汇票、现金或保函。</w:t>
      </w:r>
    </w:p>
    <w:p w14:paraId="0E1ADD1A" w14:textId="77777777" w:rsidR="00135707" w:rsidRPr="000E3719" w:rsidRDefault="00135707" w:rsidP="00135707">
      <w:pPr>
        <w:tabs>
          <w:tab w:val="left" w:pos="3710"/>
        </w:tabs>
        <w:spacing w:line="660" w:lineRule="exact"/>
        <w:ind w:firstLineChars="250" w:firstLine="600"/>
        <w:rPr>
          <w:rFonts w:ascii="仿宋_GB2312" w:eastAsia="仿宋_GB2312" w:hAnsi="宋体"/>
        </w:rPr>
      </w:pPr>
      <w:r w:rsidRPr="000E3719">
        <w:rPr>
          <w:rFonts w:ascii="仿宋_GB2312" w:eastAsia="仿宋_GB2312" w:hAnsi="宋体" w:hint="eastAsia"/>
        </w:rPr>
        <w:t>17.4履约保证金在招标文件中规定的服务期满前应完全有效。</w:t>
      </w:r>
    </w:p>
    <w:p w14:paraId="37A0EEF6" w14:textId="77777777" w:rsidR="00135707" w:rsidRPr="000E3719" w:rsidRDefault="00135707" w:rsidP="00135707">
      <w:pPr>
        <w:tabs>
          <w:tab w:val="left" w:pos="3710"/>
        </w:tabs>
        <w:spacing w:line="660" w:lineRule="exact"/>
        <w:ind w:firstLineChars="250" w:firstLine="600"/>
        <w:rPr>
          <w:rFonts w:ascii="仿宋_GB2312" w:eastAsia="仿宋_GB2312" w:hAnsi="宋体"/>
        </w:rPr>
      </w:pPr>
      <w:r w:rsidRPr="000E3719">
        <w:rPr>
          <w:rFonts w:ascii="仿宋_GB2312" w:eastAsia="仿宋_GB2312" w:hAnsi="宋体" w:hint="eastAsia"/>
        </w:rPr>
        <w:t>17.5如果乙方未能按合同规定履行其义务，甲方有权依据第三方权威机构证明直接索赔，要求从履约保证金中取得补偿。</w:t>
      </w:r>
    </w:p>
    <w:p w14:paraId="33FC15E8" w14:textId="77777777" w:rsidR="00135707" w:rsidRPr="000E3719" w:rsidRDefault="00135707" w:rsidP="00135707">
      <w:pPr>
        <w:tabs>
          <w:tab w:val="left" w:pos="3710"/>
        </w:tabs>
        <w:spacing w:line="660" w:lineRule="exact"/>
        <w:ind w:firstLineChars="196" w:firstLine="472"/>
        <w:rPr>
          <w:rFonts w:ascii="仿宋_GB2312" w:eastAsia="仿宋_GB2312" w:hAnsi="宋体"/>
          <w:b/>
        </w:rPr>
      </w:pPr>
      <w:r w:rsidRPr="000E3719">
        <w:rPr>
          <w:rFonts w:ascii="仿宋_GB2312" w:eastAsia="仿宋_GB2312" w:hAnsi="宋体" w:hint="eastAsia"/>
          <w:b/>
        </w:rPr>
        <w:t>18. 合同生效及其它</w:t>
      </w:r>
    </w:p>
    <w:p w14:paraId="68E12425"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18.1合同应在双方签字盖章乙方向甲方缴纳履约保证金后开始生效。</w:t>
      </w:r>
    </w:p>
    <w:p w14:paraId="2034887E"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18.2本合同一式七份，以中文书写，具有同等法律效力。</w:t>
      </w:r>
    </w:p>
    <w:p w14:paraId="1A651694"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18.3如需修改或补充合同内容，经协商，双方应签署书面修改或补充协议，该协议将作为本合同的一个组成部分。</w:t>
      </w:r>
    </w:p>
    <w:p w14:paraId="331FE636" w14:textId="77777777" w:rsidR="00135707" w:rsidRPr="000E3719" w:rsidRDefault="00135707" w:rsidP="00135707">
      <w:pPr>
        <w:tabs>
          <w:tab w:val="left" w:pos="3710"/>
        </w:tabs>
        <w:spacing w:line="660" w:lineRule="exact"/>
        <w:ind w:firstLineChars="196" w:firstLine="472"/>
        <w:rPr>
          <w:rFonts w:ascii="仿宋_GB2312" w:eastAsia="仿宋_GB2312"/>
          <w:b/>
        </w:rPr>
      </w:pPr>
      <w:r w:rsidRPr="000E3719">
        <w:rPr>
          <w:rFonts w:ascii="仿宋_GB2312" w:eastAsia="仿宋_GB2312" w:hAnsi="宋体" w:hint="eastAsia"/>
          <w:b/>
          <w:bCs/>
        </w:rPr>
        <w:t>八、合同特殊条款</w:t>
      </w:r>
    </w:p>
    <w:p w14:paraId="69CF732A"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合同特殊条款是合同一般条款的补充和修改。如果两者之间有抵触，应以特殊条款为准。按合同一般条款序号有下列各项：</w:t>
      </w:r>
    </w:p>
    <w:p w14:paraId="56821262" w14:textId="77777777" w:rsidR="00135707" w:rsidRPr="000E3719" w:rsidRDefault="00135707" w:rsidP="00135707">
      <w:pPr>
        <w:tabs>
          <w:tab w:val="left" w:pos="3710"/>
        </w:tabs>
        <w:spacing w:line="660" w:lineRule="exact"/>
        <w:ind w:firstLineChars="200" w:firstLine="480"/>
        <w:rPr>
          <w:rFonts w:ascii="仿宋_GB2312" w:eastAsia="仿宋_GB2312" w:hAnsi="宋体"/>
        </w:rPr>
      </w:pPr>
      <w:r w:rsidRPr="000E3719">
        <w:rPr>
          <w:rFonts w:ascii="仿宋_GB2312" w:eastAsia="仿宋_GB2312" w:hAnsi="宋体" w:hint="eastAsia"/>
        </w:rPr>
        <w:t>1.定义：</w:t>
      </w:r>
    </w:p>
    <w:p w14:paraId="57082AAB" w14:textId="77777777" w:rsidR="00135707" w:rsidRPr="000E3719" w:rsidRDefault="00135707" w:rsidP="00135707">
      <w:pPr>
        <w:tabs>
          <w:tab w:val="left" w:pos="3710"/>
        </w:tabs>
        <w:spacing w:line="660" w:lineRule="exact"/>
        <w:ind w:left="3600" w:hangingChars="1500" w:hanging="3600"/>
        <w:rPr>
          <w:rFonts w:ascii="仿宋_GB2312" w:eastAsia="仿宋_GB2312" w:hAnsi="宋体"/>
        </w:rPr>
      </w:pPr>
      <w:r w:rsidRPr="000E3719">
        <w:rPr>
          <w:rFonts w:ascii="仿宋_GB2312" w:eastAsia="仿宋_GB2312" w:hAnsi="宋体" w:hint="eastAsia"/>
        </w:rPr>
        <w:t xml:space="preserve">    1.1甲方：本合同甲方系指：</w:t>
      </w:r>
      <w:r w:rsidRPr="000E3719">
        <w:rPr>
          <w:rFonts w:ascii="仿宋_GB2312" w:eastAsia="仿宋_GB2312" w:hint="eastAsia"/>
          <w:u w:val="single"/>
        </w:rPr>
        <w:t>北京市大兴区水务局</w:t>
      </w:r>
      <w:r w:rsidRPr="000E3719">
        <w:rPr>
          <w:rFonts w:ascii="仿宋_GB2312" w:eastAsia="仿宋_GB2312" w:hAnsi="宋体" w:hint="eastAsia"/>
          <w:bCs/>
        </w:rPr>
        <w:t>。</w:t>
      </w:r>
    </w:p>
    <w:p w14:paraId="6F59BFA1" w14:textId="77777777" w:rsidR="00135707" w:rsidRPr="000E3719" w:rsidRDefault="00135707" w:rsidP="00135707">
      <w:pPr>
        <w:tabs>
          <w:tab w:val="left" w:pos="3710"/>
        </w:tabs>
        <w:spacing w:line="660" w:lineRule="exact"/>
        <w:rPr>
          <w:rFonts w:ascii="仿宋_GB2312" w:eastAsia="仿宋_GB2312" w:hAnsi="宋体"/>
        </w:rPr>
      </w:pPr>
      <w:r w:rsidRPr="000E3719">
        <w:rPr>
          <w:rFonts w:ascii="仿宋_GB2312" w:eastAsia="仿宋_GB2312" w:hAnsi="宋体" w:hint="eastAsia"/>
        </w:rPr>
        <w:t xml:space="preserve">    1.2乙方：本合同乙方系指:</w:t>
      </w:r>
      <w:r w:rsidRPr="000E3719">
        <w:rPr>
          <w:rFonts w:ascii="仿宋_GB2312" w:eastAsia="仿宋_GB2312" w:hAnsi="宋体" w:hint="eastAsia"/>
          <w:u w:val="single"/>
        </w:rPr>
        <w:t xml:space="preserve">                                  </w:t>
      </w:r>
      <w:r w:rsidRPr="000E3719">
        <w:rPr>
          <w:rFonts w:ascii="仿宋_GB2312" w:eastAsia="仿宋_GB2312" w:hAnsi="宋体" w:hint="eastAsia"/>
        </w:rPr>
        <w:t>。</w:t>
      </w:r>
    </w:p>
    <w:p w14:paraId="611977B3" w14:textId="77777777" w:rsidR="00135707" w:rsidRPr="000E3719" w:rsidRDefault="00135707" w:rsidP="00135707">
      <w:pPr>
        <w:tabs>
          <w:tab w:val="left" w:pos="3710"/>
        </w:tabs>
        <w:spacing w:line="660" w:lineRule="exact"/>
        <w:ind w:firstLineChars="200" w:firstLine="480"/>
        <w:rPr>
          <w:rFonts w:ascii="仿宋_GB2312" w:eastAsia="仿宋_GB2312" w:hAnsi="宋体"/>
          <w:bCs/>
          <w:u w:val="single"/>
        </w:rPr>
      </w:pPr>
      <w:r w:rsidRPr="000E3719">
        <w:rPr>
          <w:rFonts w:ascii="仿宋_GB2312" w:eastAsia="仿宋_GB2312" w:hAnsi="宋体" w:hint="eastAsia"/>
        </w:rPr>
        <w:t>1.3现场：本合同项下需要服务的地点位于：</w:t>
      </w:r>
      <w:r w:rsidRPr="000E3719">
        <w:rPr>
          <w:rFonts w:ascii="仿宋_GB2312" w:eastAsia="仿宋_GB2312" w:hAnsi="宋体" w:hint="eastAsia"/>
          <w:bCs/>
          <w:u w:val="single"/>
        </w:rPr>
        <w:t>甲方指定地点</w:t>
      </w:r>
    </w:p>
    <w:p w14:paraId="291203BE" w14:textId="77777777" w:rsidR="00135707" w:rsidRPr="000E3719" w:rsidRDefault="00135707" w:rsidP="00135707">
      <w:pPr>
        <w:tabs>
          <w:tab w:val="left" w:pos="3710"/>
        </w:tabs>
        <w:spacing w:line="660" w:lineRule="exact"/>
        <w:ind w:firstLineChars="250" w:firstLine="600"/>
        <w:rPr>
          <w:rFonts w:ascii="仿宋_GB2312" w:eastAsia="仿宋_GB2312" w:hAnsi="宋体"/>
        </w:rPr>
      </w:pPr>
      <w:r w:rsidRPr="000E3719">
        <w:rPr>
          <w:rFonts w:ascii="仿宋_GB2312" w:eastAsia="仿宋_GB2312" w:hAnsi="宋体" w:hint="eastAsia"/>
        </w:rPr>
        <w:t>2.付款条件：</w:t>
      </w:r>
      <w:r w:rsidRPr="000E3719">
        <w:rPr>
          <w:rFonts w:ascii="仿宋_GB2312" w:eastAsia="仿宋_GB2312" w:hAnsi="宋体" w:hint="eastAsia"/>
          <w:u w:val="single"/>
        </w:rPr>
        <w:t>乙方按照合同约定及考核办法标准，完成相关内容，符合甲方要求。</w:t>
      </w:r>
    </w:p>
    <w:p w14:paraId="33265136" w14:textId="77777777" w:rsidR="00135707" w:rsidRPr="000E3719" w:rsidRDefault="00135707" w:rsidP="00135707">
      <w:pPr>
        <w:tabs>
          <w:tab w:val="left" w:pos="3710"/>
        </w:tabs>
        <w:spacing w:line="660" w:lineRule="exact"/>
        <w:ind w:firstLineChars="250" w:firstLine="600"/>
        <w:rPr>
          <w:rFonts w:ascii="仿宋_GB2312" w:eastAsia="仿宋_GB2312" w:hAnsi="宋体"/>
        </w:rPr>
      </w:pPr>
      <w:r w:rsidRPr="000E3719">
        <w:rPr>
          <w:rFonts w:ascii="仿宋_GB2312" w:eastAsia="仿宋_GB2312" w:hAnsi="宋体" w:hint="eastAsia"/>
        </w:rPr>
        <w:lastRenderedPageBreak/>
        <w:t>3.服务标准：</w:t>
      </w:r>
      <w:r w:rsidRPr="000E3719">
        <w:rPr>
          <w:rFonts w:ascii="仿宋_GB2312" w:eastAsia="仿宋_GB2312" w:hAnsi="宋体" w:hint="eastAsia"/>
          <w:u w:val="single"/>
        </w:rPr>
        <w:t>以招标文件的规定为准，招标文件没有规定的，以国家有关规定为准</w:t>
      </w:r>
      <w:r w:rsidRPr="000E3719">
        <w:rPr>
          <w:rFonts w:ascii="仿宋_GB2312" w:eastAsia="仿宋_GB2312" w:hAnsi="宋体" w:hint="eastAsia"/>
        </w:rPr>
        <w:t>。</w:t>
      </w:r>
    </w:p>
    <w:p w14:paraId="60065F81" w14:textId="77777777" w:rsidR="00135707" w:rsidRPr="000E3719" w:rsidRDefault="00135707" w:rsidP="00135707">
      <w:pPr>
        <w:tabs>
          <w:tab w:val="left" w:pos="3710"/>
        </w:tabs>
        <w:spacing w:line="660" w:lineRule="exact"/>
        <w:ind w:firstLineChars="250" w:firstLine="600"/>
        <w:rPr>
          <w:rFonts w:ascii="仿宋_GB2312" w:eastAsia="仿宋_GB2312" w:hAnsi="宋体"/>
          <w:u w:val="single"/>
        </w:rPr>
      </w:pPr>
      <w:r w:rsidRPr="000E3719">
        <w:rPr>
          <w:rFonts w:ascii="仿宋_GB2312" w:eastAsia="仿宋_GB2312" w:hAnsi="宋体" w:hint="eastAsia"/>
        </w:rPr>
        <w:t>4.质量保证及检验：</w:t>
      </w:r>
      <w:r w:rsidRPr="000E3719">
        <w:rPr>
          <w:rFonts w:ascii="仿宋_GB2312" w:eastAsia="仿宋_GB2312" w:hAnsi="宋体" w:hint="eastAsia"/>
          <w:u w:val="single"/>
        </w:rPr>
        <w:t>甲方自行验收或通过第三方验收。</w:t>
      </w:r>
    </w:p>
    <w:p w14:paraId="6F8ABE5D" w14:textId="77777777" w:rsidR="00135707" w:rsidRPr="000E3719" w:rsidRDefault="00135707" w:rsidP="00135707">
      <w:pPr>
        <w:tabs>
          <w:tab w:val="left" w:pos="3710"/>
        </w:tabs>
        <w:spacing w:line="660" w:lineRule="exact"/>
        <w:ind w:firstLineChars="250" w:firstLine="600"/>
        <w:rPr>
          <w:rFonts w:ascii="仿宋_GB2312" w:eastAsia="仿宋_GB2312" w:hAnsi="宋体"/>
        </w:rPr>
      </w:pPr>
      <w:r w:rsidRPr="000E3719">
        <w:rPr>
          <w:rFonts w:ascii="仿宋_GB2312" w:eastAsia="仿宋_GB2312" w:hAnsi="宋体" w:hint="eastAsia"/>
        </w:rPr>
        <w:t>5.考核办法：为保障项目连续稳定的运行，采用政府购买服务的方式，进行运维服务工作，保障软件系统正常运行，确保数据传输的正确性、稳定性、及时性，确保与市局系统数据汇聚正常，制定考核办法如下。</w:t>
      </w:r>
    </w:p>
    <w:p w14:paraId="38B5E235" w14:textId="77777777" w:rsidR="00135707" w:rsidRPr="000E3719" w:rsidRDefault="00135707" w:rsidP="00135707">
      <w:pPr>
        <w:tabs>
          <w:tab w:val="left" w:pos="3710"/>
        </w:tabs>
        <w:spacing w:line="660" w:lineRule="exact"/>
        <w:ind w:firstLineChars="250" w:firstLine="600"/>
        <w:rPr>
          <w:rFonts w:ascii="仿宋_GB2312" w:eastAsia="仿宋_GB2312" w:hAnsi="宋体"/>
        </w:rPr>
      </w:pPr>
      <w:r w:rsidRPr="000E3719">
        <w:rPr>
          <w:rFonts w:ascii="仿宋_GB2312" w:eastAsia="仿宋_GB2312" w:hAnsi="宋体" w:hint="eastAsia"/>
        </w:rPr>
        <w:t>5.1运维单位按照相关规定负责软件系统维护、监测站点巡检、通讯卡维护及设备维修，做好记录，作为考核和资金支付依据。</w:t>
      </w:r>
    </w:p>
    <w:p w14:paraId="34B3DECD" w14:textId="77777777" w:rsidR="00135707" w:rsidRPr="000E3719" w:rsidRDefault="00135707" w:rsidP="00135707">
      <w:pPr>
        <w:tabs>
          <w:tab w:val="left" w:pos="3710"/>
        </w:tabs>
        <w:spacing w:line="660" w:lineRule="exact"/>
        <w:ind w:firstLineChars="250" w:firstLine="600"/>
        <w:rPr>
          <w:rFonts w:ascii="仿宋_GB2312" w:eastAsia="仿宋_GB2312" w:hAnsi="宋体"/>
        </w:rPr>
      </w:pPr>
      <w:r w:rsidRPr="000E3719">
        <w:rPr>
          <w:rFonts w:ascii="仿宋_GB2312" w:eastAsia="仿宋_GB2312" w:hAnsi="宋体" w:hint="eastAsia"/>
        </w:rPr>
        <w:t>5.2系统响应维护、故障处置要及时，一般情况下，应在24小时之内完成，无特殊情况，发生一处站点超过时限未完成处置时，扣除合同金额的0.12%（按照810个监测点计算），以此类推，扣除至等于或超过合同总额的15%时，甲方与运维单位解除合同。</w:t>
      </w:r>
    </w:p>
    <w:p w14:paraId="73772640" w14:textId="77777777" w:rsidR="00135707" w:rsidRPr="000E3719" w:rsidRDefault="00135707" w:rsidP="00135707">
      <w:pPr>
        <w:tabs>
          <w:tab w:val="left" w:pos="3710"/>
        </w:tabs>
        <w:spacing w:line="660" w:lineRule="exact"/>
        <w:ind w:firstLineChars="250" w:firstLine="600"/>
        <w:rPr>
          <w:rFonts w:ascii="仿宋_GB2312" w:eastAsia="仿宋_GB2312" w:hAnsi="宋体"/>
        </w:rPr>
      </w:pPr>
      <w:r w:rsidRPr="000E3719">
        <w:rPr>
          <w:rFonts w:ascii="仿宋_GB2312" w:eastAsia="仿宋_GB2312" w:hAnsi="宋体" w:hint="eastAsia"/>
        </w:rPr>
        <w:t>5.3对数据传输的正确性、稳定性、及时性每季度考核1次，运维单位应全部达到合同规定的标准和要求，确保数据准确，季度不合格率大于5%小于10%时，扣除合同总额的2.5%，季度不合格率大于等于10%小于15%时，扣除合同总额的5%，以此类推，当季度不合格率大于等于15%时，甲方与运维单位解除合同，所产生费用由运维单位承担。</w:t>
      </w:r>
    </w:p>
    <w:p w14:paraId="3D0365E7" w14:textId="77777777" w:rsidR="00135707" w:rsidRPr="000E3719" w:rsidRDefault="00135707" w:rsidP="00135707">
      <w:pPr>
        <w:tabs>
          <w:tab w:val="left" w:pos="3710"/>
        </w:tabs>
        <w:spacing w:line="660" w:lineRule="exact"/>
        <w:ind w:firstLineChars="250" w:firstLine="600"/>
        <w:rPr>
          <w:rFonts w:ascii="仿宋_GB2312" w:eastAsia="仿宋_GB2312"/>
        </w:rPr>
      </w:pPr>
      <w:r w:rsidRPr="000E3719">
        <w:rPr>
          <w:rFonts w:ascii="仿宋_GB2312" w:eastAsia="仿宋_GB2312" w:hAnsi="宋体" w:hint="eastAsia"/>
        </w:rPr>
        <w:t>6.验收标准：</w:t>
      </w:r>
      <w:r w:rsidRPr="000E3719">
        <w:rPr>
          <w:rFonts w:ascii="仿宋_GB2312" w:eastAsia="仿宋_GB2312" w:hint="eastAsia"/>
          <w:u w:val="single"/>
        </w:rPr>
        <w:t>软件系统正常运行；确保数据传输的正确性、稳定性、及时性，准确率达到考核办法标准；保障现场监测站点设备运行正常；确保与市局系统数据汇聚正常；新建远传计量设施有效接入。</w:t>
      </w:r>
    </w:p>
    <w:p w14:paraId="4669241D" w14:textId="77777777" w:rsidR="00135707" w:rsidRPr="000E3719" w:rsidRDefault="00135707" w:rsidP="00135707">
      <w:pPr>
        <w:tabs>
          <w:tab w:val="left" w:pos="3710"/>
        </w:tabs>
        <w:spacing w:line="480" w:lineRule="auto"/>
        <w:ind w:firstLineChars="250" w:firstLine="600"/>
        <w:rPr>
          <w:rFonts w:ascii="仿宋_GB2312" w:eastAsia="仿宋_GB2312" w:hAnsi="宋体"/>
        </w:rPr>
      </w:pPr>
    </w:p>
    <w:p w14:paraId="4A9B342B" w14:textId="77777777" w:rsidR="00135707" w:rsidRPr="000E3719" w:rsidRDefault="00135707" w:rsidP="00135707">
      <w:pPr>
        <w:tabs>
          <w:tab w:val="left" w:pos="3710"/>
        </w:tabs>
        <w:spacing w:line="480" w:lineRule="auto"/>
        <w:ind w:firstLineChars="250" w:firstLine="600"/>
        <w:rPr>
          <w:rFonts w:ascii="仿宋_GB2312" w:eastAsia="仿宋_GB2312" w:hAnsi="宋体"/>
        </w:rPr>
      </w:pPr>
    </w:p>
    <w:p w14:paraId="3F2D21F9" w14:textId="77777777" w:rsidR="00135707" w:rsidRPr="000E3719" w:rsidRDefault="00135707" w:rsidP="00135707">
      <w:pPr>
        <w:tabs>
          <w:tab w:val="left" w:pos="3710"/>
        </w:tabs>
        <w:spacing w:line="480" w:lineRule="auto"/>
        <w:ind w:firstLineChars="250" w:firstLine="600"/>
        <w:rPr>
          <w:rFonts w:ascii="仿宋_GB2312" w:eastAsia="仿宋_GB2312" w:hAnsi="宋体"/>
        </w:rPr>
      </w:pPr>
      <w:r w:rsidRPr="000E3719">
        <w:rPr>
          <w:rFonts w:ascii="仿宋_GB2312" w:eastAsia="仿宋_GB2312" w:hAnsi="宋体" w:hint="eastAsia"/>
        </w:rPr>
        <w:t xml:space="preserve">甲    方：北京市大兴区水务局　       乙    方：                        </w:t>
      </w:r>
    </w:p>
    <w:p w14:paraId="417D2AD1" w14:textId="77777777" w:rsidR="00135707" w:rsidRPr="000E3719" w:rsidRDefault="00135707" w:rsidP="00135707">
      <w:pPr>
        <w:tabs>
          <w:tab w:val="left" w:pos="3710"/>
        </w:tabs>
        <w:spacing w:line="480" w:lineRule="auto"/>
        <w:ind w:firstLineChars="250" w:firstLine="600"/>
        <w:rPr>
          <w:rFonts w:ascii="仿宋_GB2312" w:eastAsia="仿宋_GB2312" w:hAnsi="宋体"/>
        </w:rPr>
      </w:pPr>
      <w:r w:rsidRPr="000E3719">
        <w:rPr>
          <w:rFonts w:ascii="仿宋_GB2312" w:eastAsia="仿宋_GB2312" w:hAnsi="宋体" w:hint="eastAsia"/>
        </w:rPr>
        <w:t>法定代表人或                         法定代表人或</w:t>
      </w:r>
    </w:p>
    <w:p w14:paraId="79E07A33" w14:textId="77777777" w:rsidR="00135707" w:rsidRPr="000E3719" w:rsidRDefault="00135707" w:rsidP="00135707">
      <w:pPr>
        <w:tabs>
          <w:tab w:val="left" w:pos="3710"/>
        </w:tabs>
        <w:spacing w:line="480" w:lineRule="auto"/>
        <w:ind w:firstLineChars="250" w:firstLine="600"/>
        <w:rPr>
          <w:rFonts w:ascii="仿宋_GB2312" w:eastAsia="仿宋_GB2312" w:hAnsi="宋体"/>
        </w:rPr>
      </w:pPr>
      <w:r w:rsidRPr="000E3719">
        <w:rPr>
          <w:rFonts w:ascii="仿宋_GB2312" w:eastAsia="仿宋_GB2312" w:hAnsi="宋体" w:hint="eastAsia"/>
        </w:rPr>
        <w:t xml:space="preserve">授权代表(签字)：                     授权代表(签字)：             </w:t>
      </w:r>
    </w:p>
    <w:p w14:paraId="33BCF468" w14:textId="77777777" w:rsidR="00135707" w:rsidRPr="000E3719" w:rsidRDefault="00135707" w:rsidP="00135707">
      <w:pPr>
        <w:tabs>
          <w:tab w:val="left" w:pos="3710"/>
        </w:tabs>
        <w:spacing w:line="480" w:lineRule="auto"/>
        <w:ind w:firstLineChars="250" w:firstLine="600"/>
        <w:rPr>
          <w:rFonts w:ascii="仿宋_GB2312" w:eastAsia="仿宋_GB2312" w:hAnsi="宋体"/>
        </w:rPr>
      </w:pPr>
      <w:r w:rsidRPr="000E3719">
        <w:rPr>
          <w:rFonts w:ascii="仿宋_GB2312" w:eastAsia="仿宋_GB2312" w:hAnsi="宋体" w:hint="eastAsia"/>
        </w:rPr>
        <w:lastRenderedPageBreak/>
        <w:t>经办人（签字）：                     经办人（签字）：</w:t>
      </w:r>
    </w:p>
    <w:p w14:paraId="72F9199D" w14:textId="77777777" w:rsidR="00135707" w:rsidRPr="000E3719" w:rsidRDefault="00135707" w:rsidP="00135707">
      <w:pPr>
        <w:tabs>
          <w:tab w:val="left" w:pos="3710"/>
        </w:tabs>
        <w:spacing w:line="480" w:lineRule="auto"/>
        <w:ind w:firstLineChars="250" w:firstLine="600"/>
        <w:rPr>
          <w:rFonts w:ascii="仿宋_GB2312" w:eastAsia="仿宋_GB2312" w:hAnsi="宋体"/>
        </w:rPr>
      </w:pPr>
      <w:r w:rsidRPr="000E3719">
        <w:rPr>
          <w:rFonts w:ascii="仿宋_GB2312" w:eastAsia="仿宋_GB2312" w:hAnsi="宋体" w:hint="eastAsia"/>
        </w:rPr>
        <w:t xml:space="preserve">地    址：北京市大兴区水务局         地    址：                   </w:t>
      </w:r>
    </w:p>
    <w:p w14:paraId="59588216" w14:textId="77777777" w:rsidR="00135707" w:rsidRPr="000E3719" w:rsidRDefault="00135707" w:rsidP="00135707">
      <w:pPr>
        <w:tabs>
          <w:tab w:val="left" w:pos="3710"/>
        </w:tabs>
        <w:spacing w:line="480" w:lineRule="auto"/>
        <w:ind w:firstLineChars="250" w:firstLine="600"/>
        <w:rPr>
          <w:rFonts w:ascii="仿宋_GB2312" w:eastAsia="仿宋_GB2312" w:hAnsi="宋体"/>
        </w:rPr>
      </w:pPr>
      <w:r w:rsidRPr="000E3719">
        <w:rPr>
          <w:rFonts w:ascii="仿宋_GB2312" w:eastAsia="仿宋_GB2312" w:hAnsi="宋体" w:hint="eastAsia"/>
        </w:rPr>
        <w:t xml:space="preserve">邮政编码：102600                     邮政编码：                   </w:t>
      </w:r>
    </w:p>
    <w:p w14:paraId="33836F1E" w14:textId="77777777" w:rsidR="00135707" w:rsidRPr="000E3719" w:rsidRDefault="00135707" w:rsidP="00135707">
      <w:pPr>
        <w:tabs>
          <w:tab w:val="left" w:pos="3710"/>
        </w:tabs>
        <w:spacing w:line="480" w:lineRule="auto"/>
        <w:ind w:firstLineChars="250" w:firstLine="600"/>
        <w:rPr>
          <w:rFonts w:ascii="仿宋_GB2312" w:eastAsia="仿宋_GB2312" w:hAnsi="宋体"/>
        </w:rPr>
      </w:pPr>
      <w:r w:rsidRPr="000E3719">
        <w:rPr>
          <w:rFonts w:ascii="仿宋_GB2312" w:eastAsia="仿宋_GB2312" w:hAnsi="宋体" w:hint="eastAsia"/>
        </w:rPr>
        <w:t xml:space="preserve">电    话：010-81298140               电    话：                   </w:t>
      </w:r>
    </w:p>
    <w:p w14:paraId="544AA5AB" w14:textId="77777777" w:rsidR="00135707" w:rsidRPr="000E3719" w:rsidRDefault="00135707" w:rsidP="00135707">
      <w:pPr>
        <w:tabs>
          <w:tab w:val="left" w:pos="3710"/>
        </w:tabs>
        <w:spacing w:line="480" w:lineRule="auto"/>
        <w:ind w:firstLineChars="250" w:firstLine="600"/>
        <w:rPr>
          <w:rFonts w:ascii="仿宋_GB2312" w:eastAsia="仿宋_GB2312" w:hAnsi="宋体"/>
        </w:rPr>
      </w:pPr>
      <w:r w:rsidRPr="000E3719">
        <w:rPr>
          <w:rFonts w:ascii="仿宋_GB2312" w:eastAsia="仿宋_GB2312" w:hAnsi="宋体" w:hint="eastAsia"/>
        </w:rPr>
        <w:t xml:space="preserve">开户银行：                           开户银行：                   </w:t>
      </w:r>
    </w:p>
    <w:p w14:paraId="4EC26DCF" w14:textId="77777777" w:rsidR="00135707" w:rsidRPr="000E3719" w:rsidRDefault="00135707" w:rsidP="00135707">
      <w:pPr>
        <w:tabs>
          <w:tab w:val="left" w:pos="3710"/>
        </w:tabs>
        <w:spacing w:line="480" w:lineRule="auto"/>
        <w:ind w:firstLineChars="250" w:firstLine="600"/>
        <w:rPr>
          <w:rFonts w:ascii="仿宋_GB2312" w:eastAsia="仿宋_GB2312" w:hAnsi="宋体"/>
        </w:rPr>
      </w:pPr>
      <w:r w:rsidRPr="000E3719">
        <w:rPr>
          <w:rFonts w:ascii="仿宋_GB2312" w:eastAsia="仿宋_GB2312" w:hAnsi="宋体" w:hint="eastAsia"/>
        </w:rPr>
        <w:t xml:space="preserve">账    号：                           账    号：      </w:t>
      </w:r>
    </w:p>
    <w:p w14:paraId="13FB6C21" w14:textId="77777777" w:rsidR="00135707" w:rsidRPr="000E3719" w:rsidRDefault="00135707" w:rsidP="00135707">
      <w:pPr>
        <w:tabs>
          <w:tab w:val="left" w:pos="3710"/>
        </w:tabs>
        <w:spacing w:line="480" w:lineRule="auto"/>
        <w:ind w:firstLineChars="250" w:firstLine="600"/>
        <w:rPr>
          <w:rFonts w:ascii="仿宋_GB2312" w:eastAsia="仿宋_GB2312" w:hAnsi="宋体"/>
        </w:rPr>
      </w:pPr>
      <w:r w:rsidRPr="000E3719">
        <w:rPr>
          <w:rFonts w:ascii="仿宋_GB2312" w:eastAsia="仿宋_GB2312" w:hAnsi="宋体" w:hint="eastAsia"/>
        </w:rPr>
        <w:t>签订时间：     年   月   日          签订时间：       年    月   日</w:t>
      </w:r>
    </w:p>
    <w:p w14:paraId="2F6FDDDE" w14:textId="77777777" w:rsidR="00135707" w:rsidRPr="000E3719" w:rsidRDefault="00135707" w:rsidP="00135707">
      <w:pPr>
        <w:jc w:val="center"/>
        <w:rPr>
          <w:rFonts w:ascii="宋体" w:hAnsi="宋体"/>
          <w:b/>
          <w:bCs/>
          <w:sz w:val="28"/>
          <w:szCs w:val="28"/>
        </w:rPr>
      </w:pPr>
    </w:p>
    <w:p w14:paraId="719F6A1B" w14:textId="77777777" w:rsidR="00135707" w:rsidRPr="000E3719" w:rsidRDefault="00135707" w:rsidP="00135707">
      <w:pPr>
        <w:jc w:val="center"/>
        <w:rPr>
          <w:rFonts w:ascii="宋体" w:hAnsi="宋体"/>
          <w:b/>
          <w:bCs/>
          <w:sz w:val="28"/>
          <w:szCs w:val="28"/>
        </w:rPr>
      </w:pPr>
    </w:p>
    <w:p w14:paraId="0BB6938F" w14:textId="77777777" w:rsidR="00135707" w:rsidRPr="000E3719" w:rsidRDefault="00135707" w:rsidP="00135707">
      <w:pPr>
        <w:jc w:val="center"/>
        <w:rPr>
          <w:rFonts w:ascii="宋体" w:hAnsi="宋体"/>
          <w:b/>
          <w:bCs/>
          <w:sz w:val="28"/>
          <w:szCs w:val="28"/>
        </w:rPr>
      </w:pPr>
    </w:p>
    <w:p w14:paraId="76479143" w14:textId="77777777" w:rsidR="00135707" w:rsidRPr="000E3719" w:rsidRDefault="00135707" w:rsidP="00135707">
      <w:pPr>
        <w:jc w:val="center"/>
        <w:rPr>
          <w:rFonts w:ascii="宋体" w:hAnsi="宋体"/>
          <w:b/>
          <w:bCs/>
          <w:sz w:val="28"/>
          <w:szCs w:val="28"/>
        </w:rPr>
      </w:pPr>
    </w:p>
    <w:p w14:paraId="329CC003" w14:textId="77777777" w:rsidR="00135707" w:rsidRPr="000E3719" w:rsidRDefault="00135707" w:rsidP="00135707">
      <w:pPr>
        <w:jc w:val="center"/>
        <w:rPr>
          <w:rFonts w:ascii="宋体" w:hAnsi="宋体"/>
          <w:b/>
          <w:bCs/>
          <w:sz w:val="28"/>
          <w:szCs w:val="28"/>
        </w:rPr>
      </w:pPr>
    </w:p>
    <w:p w14:paraId="427EF28E" w14:textId="77777777" w:rsidR="00135707" w:rsidRPr="000E3719" w:rsidRDefault="00135707" w:rsidP="00135707">
      <w:pPr>
        <w:jc w:val="center"/>
        <w:rPr>
          <w:rFonts w:ascii="宋体" w:hAnsi="宋体"/>
          <w:b/>
          <w:bCs/>
          <w:sz w:val="28"/>
          <w:szCs w:val="28"/>
        </w:rPr>
      </w:pPr>
    </w:p>
    <w:p w14:paraId="1B2C05A8" w14:textId="77777777" w:rsidR="00135707" w:rsidRPr="000E3719" w:rsidRDefault="00135707" w:rsidP="00135707">
      <w:pPr>
        <w:jc w:val="center"/>
        <w:rPr>
          <w:rFonts w:ascii="宋体" w:hAnsi="宋体"/>
          <w:b/>
          <w:bCs/>
          <w:sz w:val="28"/>
          <w:szCs w:val="28"/>
        </w:rPr>
      </w:pPr>
    </w:p>
    <w:p w14:paraId="02E1D03B" w14:textId="77777777" w:rsidR="00135707" w:rsidRPr="000E3719" w:rsidRDefault="00135707" w:rsidP="00135707">
      <w:pPr>
        <w:jc w:val="center"/>
        <w:rPr>
          <w:rFonts w:ascii="宋体" w:hAnsi="宋体"/>
          <w:b/>
          <w:bCs/>
          <w:sz w:val="28"/>
          <w:szCs w:val="28"/>
        </w:rPr>
      </w:pPr>
    </w:p>
    <w:p w14:paraId="2BFE24E0" w14:textId="77777777" w:rsidR="00135707" w:rsidRPr="000E3719" w:rsidRDefault="00135707" w:rsidP="00135707">
      <w:pPr>
        <w:jc w:val="center"/>
        <w:rPr>
          <w:rFonts w:ascii="宋体" w:hAnsi="宋体"/>
          <w:b/>
          <w:bCs/>
          <w:sz w:val="28"/>
          <w:szCs w:val="28"/>
        </w:rPr>
      </w:pPr>
      <w:r w:rsidRPr="000E3719">
        <w:rPr>
          <w:rFonts w:ascii="宋体" w:hAnsi="宋体" w:hint="eastAsia"/>
          <w:b/>
          <w:bCs/>
          <w:sz w:val="28"/>
          <w:szCs w:val="28"/>
        </w:rPr>
        <w:t>国家水资源监控能力二期大兴区系统运行维护项目</w:t>
      </w:r>
    </w:p>
    <w:p w14:paraId="4FD97D1E" w14:textId="77777777" w:rsidR="00135707" w:rsidRPr="000E3719" w:rsidRDefault="00135707" w:rsidP="00135707">
      <w:pPr>
        <w:jc w:val="center"/>
        <w:rPr>
          <w:rFonts w:ascii="宋体" w:hAnsi="宋体"/>
          <w:b/>
          <w:bCs/>
          <w:sz w:val="28"/>
          <w:szCs w:val="28"/>
        </w:rPr>
      </w:pPr>
      <w:r w:rsidRPr="000E3719">
        <w:rPr>
          <w:rFonts w:ascii="宋体" w:hAnsi="宋体" w:hint="eastAsia"/>
          <w:b/>
          <w:bCs/>
          <w:sz w:val="28"/>
          <w:szCs w:val="28"/>
        </w:rPr>
        <w:t>安全生产协议书</w:t>
      </w:r>
    </w:p>
    <w:p w14:paraId="65A1CD46" w14:textId="77777777" w:rsidR="00135707" w:rsidRPr="000E3719" w:rsidRDefault="00135707" w:rsidP="00135707">
      <w:pPr>
        <w:tabs>
          <w:tab w:val="left" w:pos="3710"/>
        </w:tabs>
        <w:spacing w:line="360" w:lineRule="auto"/>
        <w:ind w:firstLineChars="250" w:firstLine="600"/>
        <w:rPr>
          <w:rFonts w:ascii="仿宋_GB2312" w:eastAsia="仿宋_GB2312" w:hAnsi="宋体"/>
        </w:rPr>
      </w:pPr>
    </w:p>
    <w:p w14:paraId="0B4CED6B" w14:textId="77777777" w:rsidR="00135707" w:rsidRPr="000E3719" w:rsidRDefault="00135707" w:rsidP="00135707">
      <w:pPr>
        <w:tabs>
          <w:tab w:val="left" w:pos="3710"/>
        </w:tabs>
        <w:spacing w:line="360" w:lineRule="auto"/>
        <w:ind w:firstLineChars="250" w:firstLine="600"/>
        <w:rPr>
          <w:rFonts w:ascii="仿宋_GB2312" w:eastAsia="仿宋_GB2312" w:hAnsi="宋体"/>
          <w:u w:val="single"/>
        </w:rPr>
      </w:pPr>
      <w:r w:rsidRPr="000E3719">
        <w:rPr>
          <w:rFonts w:ascii="仿宋_GB2312" w:eastAsia="仿宋_GB2312" w:hAnsi="宋体" w:hint="eastAsia"/>
        </w:rPr>
        <w:t>甲方：</w:t>
      </w:r>
      <w:r w:rsidRPr="000E3719">
        <w:rPr>
          <w:rFonts w:ascii="仿宋_GB2312" w:eastAsia="仿宋_GB2312" w:hAnsi="宋体" w:hint="eastAsia"/>
          <w:u w:val="single"/>
        </w:rPr>
        <w:t xml:space="preserve">   北京市大兴区水务局     </w:t>
      </w:r>
    </w:p>
    <w:p w14:paraId="213CE66F" w14:textId="77777777" w:rsidR="00135707" w:rsidRPr="000E3719" w:rsidRDefault="00135707" w:rsidP="00135707">
      <w:pPr>
        <w:tabs>
          <w:tab w:val="left" w:pos="3710"/>
        </w:tabs>
        <w:spacing w:line="360" w:lineRule="auto"/>
        <w:ind w:firstLineChars="250" w:firstLine="600"/>
        <w:rPr>
          <w:rFonts w:ascii="仿宋_GB2312" w:eastAsia="仿宋_GB2312" w:hAnsi="宋体"/>
          <w:u w:val="single"/>
        </w:rPr>
      </w:pPr>
      <w:r w:rsidRPr="000E3719">
        <w:rPr>
          <w:rFonts w:ascii="仿宋_GB2312" w:eastAsia="仿宋_GB2312" w:hAnsi="宋体" w:hint="eastAsia"/>
        </w:rPr>
        <w:t>乙方：</w:t>
      </w:r>
      <w:r w:rsidRPr="000E3719">
        <w:rPr>
          <w:rFonts w:ascii="仿宋_GB2312" w:eastAsia="仿宋_GB2312" w:hAnsi="宋体" w:hint="eastAsia"/>
          <w:u w:val="single"/>
        </w:rPr>
        <w:t xml:space="preserve">                          </w:t>
      </w:r>
    </w:p>
    <w:p w14:paraId="3860EB85" w14:textId="77777777" w:rsidR="00135707" w:rsidRPr="000E3719" w:rsidRDefault="00135707" w:rsidP="00135707">
      <w:pPr>
        <w:tabs>
          <w:tab w:val="left" w:pos="3710"/>
        </w:tabs>
        <w:spacing w:line="360" w:lineRule="auto"/>
        <w:ind w:firstLineChars="250" w:firstLine="600"/>
        <w:rPr>
          <w:rFonts w:ascii="仿宋_GB2312" w:eastAsia="仿宋_GB2312" w:hAnsi="宋体"/>
        </w:rPr>
      </w:pPr>
    </w:p>
    <w:p w14:paraId="793813D2"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为了加强工程安全管理，深入贯彻“安全第一，预防为主，综合治理”安全生产方针，保证人身、设备安全，确保施工期间甲方发包给乙方的工程和临时工作顺利进行。根据国家有关法律规定，经甲乙双方平等协商、意见一致，自愿签订如下安全生产协议：</w:t>
      </w:r>
    </w:p>
    <w:p w14:paraId="775D5C91"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第一条：甲乙双方必须认真贯彻执行国家制定的安全生产政策、法律、法规。</w:t>
      </w:r>
    </w:p>
    <w:p w14:paraId="53B51B7D"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第二条：甲方承担的安全责任、权利</w:t>
      </w:r>
    </w:p>
    <w:p w14:paraId="65EC6B24"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（一）甲方有权要求乙方必须严格遵守安全生产法律、法规、标准、安全生产规章制度和操作规程，熟练掌握事故防范措施和事故应急处理预案；</w:t>
      </w:r>
    </w:p>
    <w:p w14:paraId="39D73106"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lastRenderedPageBreak/>
        <w:t>（二）甲方管理人员有权制止乙方人员违规违纪作业，并按照规定给予处罚，</w:t>
      </w:r>
    </w:p>
    <w:p w14:paraId="0F809111"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（三）甲方有权对安全意识差、不听安全生产指挥的乙方人员责令退场。</w:t>
      </w:r>
    </w:p>
    <w:p w14:paraId="524A0381"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第三条：乙方的责任、权利</w:t>
      </w:r>
    </w:p>
    <w:p w14:paraId="7C754CE4"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（一）乙方是工程的安全生产的直接责任人，必须严格执行甲方的有关安全生产的规定、制度；</w:t>
      </w:r>
    </w:p>
    <w:p w14:paraId="3B13CFA6"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（二）乙方负责为所有乙方工作人员办理医疗及工伤社会保险，并根据需要为从事高度危险工作的人员购买适当的人身意外伤害保险，在施工中如发生人身伤亡事故，由乙方承担全部责任；</w:t>
      </w:r>
    </w:p>
    <w:p w14:paraId="0211E0DC"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（三）乙方应对工作现场的行为完全负责，乙方工作人员不得违章作业，冒险作业，不能疲劳作业，并按规定做好保护工作；</w:t>
      </w:r>
    </w:p>
    <w:p w14:paraId="02EC0B54"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（四）乙方在工程现场人员必须有配备齐全的安全防护用品，不能满足安全工程需要时，人员不得进入工程现场。</w:t>
      </w:r>
    </w:p>
    <w:p w14:paraId="347B39DC"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第四条：乙方工作人员必须严格遵守和服从现场安全规定及安全管理，在施工现场必须做到：</w:t>
      </w:r>
    </w:p>
    <w:p w14:paraId="76677B10"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（一）班前不得饮酒，严禁在设备间使用明火、吸烟或使用无关电器；</w:t>
      </w:r>
    </w:p>
    <w:p w14:paraId="7AE91EAD"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（二）不得私自乱接乱拉电线，保护现场临时用电电缆及配电箱完好，不得用材料、工具等压砸电缆电线，确保用电安全；</w:t>
      </w:r>
    </w:p>
    <w:p w14:paraId="5C4ADB71"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（三）操作维护人员在和化学原料接触时，须穿戴好口罩、护目镜、橡胶手套、防腐工作服等防护工具；</w:t>
      </w:r>
    </w:p>
    <w:p w14:paraId="3ED15CFC"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（四）设备安装维护时应先关闭电源停机，严禁待机操作；</w:t>
      </w:r>
    </w:p>
    <w:p w14:paraId="00E90EB6"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（五）设备间保持良好的通风状态，避免非正常情况下气体滞积；</w:t>
      </w:r>
    </w:p>
    <w:p w14:paraId="07E60375"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（六）使用电动工具，必须按操作规程和说明书正确佩戴防护用品；</w:t>
      </w:r>
    </w:p>
    <w:p w14:paraId="1E1F60D8"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（七）施工过程中必须严格遵守安全操作规程。</w:t>
      </w:r>
    </w:p>
    <w:p w14:paraId="34D30C6F"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第五条：安全责任</w:t>
      </w:r>
    </w:p>
    <w:p w14:paraId="1F90C4DF"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（一）本协议约定期间由于乙方造成的安全事故，乙方负全部责任，并由乙方承担造成的经济损失和刑事责任；</w:t>
      </w:r>
    </w:p>
    <w:p w14:paraId="0FDD663C"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（二）本协议约定期间如因乙方或乙方工作人员过错给甲方造成损失，由乙方负责向甲方赔偿，甲方有权直接从乙方工程款中将相关损失赔偿款进行抵扣。</w:t>
      </w:r>
    </w:p>
    <w:p w14:paraId="3BA7C501" w14:textId="77777777" w:rsidR="00135707" w:rsidRPr="000E3719" w:rsidRDefault="00135707" w:rsidP="00135707">
      <w:pPr>
        <w:tabs>
          <w:tab w:val="left" w:pos="3710"/>
        </w:tabs>
        <w:spacing w:line="360" w:lineRule="auto"/>
        <w:ind w:firstLineChars="300" w:firstLine="720"/>
        <w:rPr>
          <w:rFonts w:ascii="仿宋_GB2312" w:eastAsia="仿宋_GB2312" w:hAnsi="宋体"/>
        </w:rPr>
      </w:pPr>
      <w:r w:rsidRPr="000E3719">
        <w:rPr>
          <w:rFonts w:ascii="仿宋_GB2312" w:eastAsia="仿宋_GB2312" w:hAnsi="宋体" w:hint="eastAsia"/>
        </w:rPr>
        <w:t>第六条：本协议自签订之日起生效，一式七份。</w:t>
      </w:r>
    </w:p>
    <w:p w14:paraId="2E3D9836" w14:textId="77777777" w:rsidR="00135707" w:rsidRPr="000E3719" w:rsidRDefault="00135707" w:rsidP="00135707">
      <w:pPr>
        <w:tabs>
          <w:tab w:val="left" w:pos="3710"/>
        </w:tabs>
        <w:spacing w:line="360" w:lineRule="auto"/>
        <w:ind w:firstLineChars="250" w:firstLine="600"/>
        <w:rPr>
          <w:rFonts w:ascii="仿宋_GB2312" w:eastAsia="仿宋_GB2312" w:hAnsi="宋体"/>
        </w:rPr>
      </w:pPr>
    </w:p>
    <w:p w14:paraId="0C050D83" w14:textId="77777777" w:rsidR="00135707" w:rsidRPr="000E3719" w:rsidRDefault="00135707" w:rsidP="00135707">
      <w:pPr>
        <w:tabs>
          <w:tab w:val="left" w:pos="3710"/>
        </w:tabs>
        <w:spacing w:line="360" w:lineRule="auto"/>
        <w:ind w:firstLineChars="250" w:firstLine="600"/>
        <w:rPr>
          <w:rFonts w:ascii="仿宋_GB2312" w:eastAsia="仿宋_GB2312" w:hAnsi="宋体"/>
        </w:rPr>
      </w:pPr>
    </w:p>
    <w:p w14:paraId="38E40F6A" w14:textId="77777777" w:rsidR="00135707" w:rsidRPr="000E3719" w:rsidRDefault="00135707" w:rsidP="00135707">
      <w:pPr>
        <w:tabs>
          <w:tab w:val="left" w:pos="3710"/>
        </w:tabs>
        <w:spacing w:line="360" w:lineRule="auto"/>
        <w:ind w:firstLineChars="250" w:firstLine="600"/>
        <w:rPr>
          <w:rFonts w:ascii="仿宋_GB2312" w:eastAsia="仿宋_GB2312" w:hAnsi="宋体"/>
        </w:rPr>
      </w:pPr>
    </w:p>
    <w:p w14:paraId="20303186"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 xml:space="preserve">甲    方：北京市大兴区水务局　       乙    方：                        </w:t>
      </w:r>
    </w:p>
    <w:p w14:paraId="73E89740"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法定代表人或                         法定代表人或</w:t>
      </w:r>
    </w:p>
    <w:p w14:paraId="3CFF6D95"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 xml:space="preserve">授权代表(签字)：                     授权代表(签字)：             </w:t>
      </w:r>
    </w:p>
    <w:p w14:paraId="2E1BC65F"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经办人（签字）：                     经办人（签字）：</w:t>
      </w:r>
    </w:p>
    <w:p w14:paraId="7A95EACC"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 xml:space="preserve">地    址：北京市大兴区水务局         地    址：                   </w:t>
      </w:r>
    </w:p>
    <w:p w14:paraId="645D8E77"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 xml:space="preserve">邮政编码：102600                     邮政编码：                   </w:t>
      </w:r>
    </w:p>
    <w:p w14:paraId="742F5CE5"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 xml:space="preserve">电    话：010-81298140               电    话：                     </w:t>
      </w:r>
    </w:p>
    <w:p w14:paraId="580BAC16" w14:textId="77777777" w:rsidR="00135707" w:rsidRPr="000E3719" w:rsidRDefault="00135707" w:rsidP="00135707">
      <w:pPr>
        <w:tabs>
          <w:tab w:val="left" w:pos="3710"/>
        </w:tabs>
        <w:spacing w:line="360" w:lineRule="auto"/>
        <w:ind w:firstLineChars="250" w:firstLine="600"/>
        <w:rPr>
          <w:rFonts w:ascii="仿宋_GB2312" w:eastAsia="仿宋_GB2312" w:hAnsi="宋体"/>
        </w:rPr>
      </w:pPr>
      <w:r w:rsidRPr="000E3719">
        <w:rPr>
          <w:rFonts w:ascii="仿宋_GB2312" w:eastAsia="仿宋_GB2312" w:hAnsi="宋体" w:hint="eastAsia"/>
        </w:rPr>
        <w:t>签订时间：     年   月   日          签订时间：       年    月   日</w:t>
      </w:r>
    </w:p>
    <w:p w14:paraId="52D59B3D" w14:textId="77777777" w:rsidR="00135707" w:rsidRPr="000E3719" w:rsidRDefault="00135707" w:rsidP="00135707">
      <w:pPr>
        <w:pStyle w:val="a5"/>
        <w:adjustRightInd/>
        <w:spacing w:line="360" w:lineRule="auto"/>
        <w:rPr>
          <w:rFonts w:ascii="仿宋_GB2312" w:eastAsia="仿宋_GB2312" w:hAnsi="宋体"/>
        </w:rPr>
      </w:pPr>
    </w:p>
    <w:p w14:paraId="67B1456E" w14:textId="77777777" w:rsidR="00135707" w:rsidRPr="000E3719" w:rsidRDefault="00135707" w:rsidP="00135707">
      <w:pPr>
        <w:pStyle w:val="a5"/>
        <w:adjustRightInd/>
        <w:spacing w:line="360" w:lineRule="auto"/>
        <w:rPr>
          <w:rFonts w:ascii="仿宋_GB2312" w:eastAsia="仿宋_GB2312" w:hAnsi="宋体"/>
        </w:rPr>
      </w:pPr>
    </w:p>
    <w:p w14:paraId="16C177BD" w14:textId="77777777" w:rsidR="00135707" w:rsidRPr="000E3719" w:rsidRDefault="00135707" w:rsidP="00135707">
      <w:pPr>
        <w:pStyle w:val="a5"/>
        <w:adjustRightInd/>
        <w:spacing w:line="360" w:lineRule="auto"/>
        <w:rPr>
          <w:rFonts w:ascii="仿宋_GB2312" w:eastAsia="仿宋_GB2312" w:hAnsi="宋体"/>
        </w:rPr>
      </w:pPr>
    </w:p>
    <w:p w14:paraId="171B3AEB" w14:textId="77777777" w:rsidR="00135707" w:rsidRPr="000E3719" w:rsidRDefault="00135707" w:rsidP="00135707">
      <w:pPr>
        <w:pStyle w:val="a5"/>
        <w:adjustRightInd/>
        <w:spacing w:line="360" w:lineRule="auto"/>
        <w:rPr>
          <w:rFonts w:ascii="仿宋_GB2312" w:eastAsia="仿宋_GB2312" w:hAnsi="宋体"/>
        </w:rPr>
      </w:pPr>
    </w:p>
    <w:p w14:paraId="0AB01820" w14:textId="77777777" w:rsidR="00135707" w:rsidRPr="000E3719" w:rsidRDefault="00135707" w:rsidP="00135707">
      <w:pPr>
        <w:pStyle w:val="a5"/>
        <w:ind w:firstLine="480"/>
        <w:rPr>
          <w:rFonts w:ascii="仿宋_GB2312" w:eastAsia="仿宋_GB2312" w:hAnsi="宋体"/>
        </w:rPr>
      </w:pPr>
    </w:p>
    <w:p w14:paraId="209A336E" w14:textId="77777777" w:rsidR="00135707" w:rsidRPr="000E3719" w:rsidRDefault="00135707" w:rsidP="00135707">
      <w:pPr>
        <w:pStyle w:val="a5"/>
        <w:rPr>
          <w:rFonts w:ascii="仿宋_GB2312" w:eastAsia="仿宋_GB2312" w:hAnsi="宋体"/>
        </w:rPr>
      </w:pPr>
    </w:p>
    <w:p w14:paraId="56B3D874" w14:textId="77777777" w:rsidR="00135707" w:rsidRPr="000E3719" w:rsidRDefault="00135707" w:rsidP="00135707">
      <w:pPr>
        <w:pStyle w:val="a5"/>
        <w:rPr>
          <w:rFonts w:ascii="仿宋_GB2312" w:eastAsia="仿宋_GB2312" w:hAnsi="宋体"/>
        </w:rPr>
      </w:pPr>
    </w:p>
    <w:p w14:paraId="4C83BDA5" w14:textId="77777777" w:rsidR="00135707" w:rsidRPr="000E3719" w:rsidRDefault="00135707" w:rsidP="00135707">
      <w:pPr>
        <w:jc w:val="center"/>
        <w:rPr>
          <w:rFonts w:ascii="宋体" w:hAnsi="宋体"/>
          <w:b/>
          <w:bCs/>
          <w:sz w:val="28"/>
          <w:szCs w:val="28"/>
        </w:rPr>
      </w:pPr>
      <w:r w:rsidRPr="000E3719">
        <w:rPr>
          <w:rFonts w:ascii="宋体" w:hAnsi="宋体" w:hint="eastAsia"/>
          <w:b/>
          <w:bCs/>
          <w:sz w:val="28"/>
          <w:szCs w:val="28"/>
        </w:rPr>
        <w:t>国家水资源监控能力二期大兴区系统运行维护项目</w:t>
      </w:r>
    </w:p>
    <w:p w14:paraId="750F452B" w14:textId="77777777" w:rsidR="00135707" w:rsidRPr="000E3719" w:rsidRDefault="00135707" w:rsidP="00135707">
      <w:pPr>
        <w:jc w:val="center"/>
        <w:rPr>
          <w:rFonts w:ascii="宋体" w:hAnsi="宋体"/>
          <w:b/>
          <w:bCs/>
          <w:sz w:val="28"/>
          <w:szCs w:val="28"/>
          <w:lang w:val="zh-TW" w:eastAsia="zh-TW"/>
        </w:rPr>
      </w:pPr>
      <w:r w:rsidRPr="000E3719">
        <w:rPr>
          <w:rFonts w:ascii="宋体" w:hAnsi="宋体" w:hint="eastAsia"/>
          <w:b/>
          <w:bCs/>
          <w:sz w:val="28"/>
          <w:szCs w:val="28"/>
          <w:lang w:val="zh-TW" w:eastAsia="zh-TW"/>
        </w:rPr>
        <w:t>廉政责任书</w:t>
      </w:r>
    </w:p>
    <w:p w14:paraId="65DD87D7" w14:textId="77777777" w:rsidR="00135707" w:rsidRPr="000E3719" w:rsidRDefault="00135707" w:rsidP="00135707">
      <w:pPr>
        <w:tabs>
          <w:tab w:val="left" w:pos="3710"/>
        </w:tabs>
        <w:spacing w:line="480" w:lineRule="auto"/>
        <w:ind w:firstLineChars="200" w:firstLine="480"/>
        <w:jc w:val="left"/>
        <w:rPr>
          <w:rFonts w:ascii="仿宋_GB2312" w:eastAsia="仿宋_GB2312" w:hAnsi="宋体"/>
          <w:lang w:val="zh-TW" w:eastAsia="zh-TW"/>
        </w:rPr>
      </w:pPr>
    </w:p>
    <w:p w14:paraId="7EB141CE"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u w:val="single"/>
          <w:lang w:val="zh-TW"/>
        </w:rPr>
      </w:pPr>
      <w:r w:rsidRPr="000E3719">
        <w:rPr>
          <w:rFonts w:ascii="仿宋_GB2312" w:eastAsia="仿宋_GB2312" w:hAnsi="宋体" w:hint="eastAsia"/>
          <w:lang w:val="zh-TW" w:eastAsia="zh-TW"/>
        </w:rPr>
        <w:t>项目名称：</w:t>
      </w:r>
      <w:r w:rsidRPr="000E3719">
        <w:rPr>
          <w:rFonts w:ascii="仿宋_GB2312" w:eastAsia="仿宋_GB2312" w:hAnsi="宋体" w:hint="eastAsia"/>
          <w:u w:val="single"/>
          <w:lang w:val="zh-TW"/>
        </w:rPr>
        <w:t>国家水资源监控能力二期大兴区系统运行维护项目</w:t>
      </w:r>
    </w:p>
    <w:p w14:paraId="713681F4"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eastAsia="zh-TW"/>
        </w:rPr>
      </w:pPr>
      <w:r w:rsidRPr="000E3719">
        <w:rPr>
          <w:rFonts w:ascii="仿宋_GB2312" w:eastAsia="仿宋_GB2312" w:hAnsi="宋体" w:hint="eastAsia"/>
          <w:lang w:val="zh-TW" w:eastAsia="zh-TW"/>
        </w:rPr>
        <w:t>建设地点：</w:t>
      </w:r>
      <w:r w:rsidRPr="000E3719">
        <w:rPr>
          <w:rFonts w:ascii="仿宋_GB2312" w:eastAsia="仿宋_GB2312" w:hAnsi="宋体" w:hint="eastAsia"/>
          <w:u w:val="single"/>
          <w:lang w:val="zh-TW" w:eastAsia="zh-TW"/>
        </w:rPr>
        <w:t>北京市</w:t>
      </w:r>
      <w:r w:rsidRPr="000E3719">
        <w:rPr>
          <w:rFonts w:ascii="仿宋_GB2312" w:eastAsia="仿宋_GB2312" w:hAnsi="宋体" w:hint="eastAsia"/>
          <w:u w:val="single"/>
          <w:lang w:val="zh-CN"/>
        </w:rPr>
        <w:t>大兴区</w:t>
      </w:r>
      <w:r w:rsidRPr="000E3719">
        <w:rPr>
          <w:rFonts w:ascii="仿宋_GB2312" w:eastAsia="仿宋_GB2312" w:hAnsi="宋体" w:hint="eastAsia"/>
          <w:lang w:eastAsia="zh-TW"/>
        </w:rPr>
        <w:t xml:space="preserve">                    </w:t>
      </w:r>
    </w:p>
    <w:p w14:paraId="5324733D"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val="zh-TW" w:eastAsia="zh-TW"/>
        </w:rPr>
        <w:t>发</w:t>
      </w: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包</w:t>
      </w: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人：</w:t>
      </w:r>
      <w:r w:rsidRPr="000E3719">
        <w:rPr>
          <w:rFonts w:ascii="仿宋_GB2312" w:eastAsia="仿宋_GB2312" w:hAnsi="宋体" w:hint="eastAsia"/>
          <w:u w:val="single"/>
          <w:lang w:val="zh-TW"/>
        </w:rPr>
        <w:t>北京市大兴区水务局</w:t>
      </w:r>
      <w:r w:rsidRPr="000E3719">
        <w:rPr>
          <w:rFonts w:ascii="仿宋_GB2312" w:eastAsia="仿宋_GB2312" w:hAnsi="宋体" w:hint="eastAsia"/>
          <w:lang w:val="zh-TW" w:eastAsia="zh-TW"/>
        </w:rPr>
        <w:t>（以下称为</w:t>
      </w:r>
      <w:r w:rsidRPr="000E3719">
        <w:rPr>
          <w:rFonts w:ascii="仿宋_GB2312" w:eastAsia="仿宋_GB2312" w:hAnsi="宋体" w:hint="eastAsia"/>
          <w:lang w:eastAsia="zh-TW"/>
        </w:rPr>
        <w:t>“</w:t>
      </w:r>
      <w:r w:rsidRPr="000E3719">
        <w:rPr>
          <w:rFonts w:ascii="仿宋_GB2312" w:eastAsia="仿宋_GB2312" w:hAnsi="宋体" w:hint="eastAsia"/>
          <w:lang w:val="zh-TW" w:eastAsia="zh-TW"/>
        </w:rPr>
        <w:t>甲方</w:t>
      </w:r>
      <w:r w:rsidRPr="000E3719">
        <w:rPr>
          <w:rFonts w:ascii="仿宋_GB2312" w:eastAsia="仿宋_GB2312" w:hAnsi="宋体" w:hint="eastAsia"/>
          <w:lang w:eastAsia="zh-TW"/>
        </w:rPr>
        <w:t>”</w:t>
      </w:r>
      <w:r w:rsidRPr="000E3719">
        <w:rPr>
          <w:rFonts w:ascii="仿宋_GB2312" w:eastAsia="仿宋_GB2312" w:hAnsi="宋体" w:hint="eastAsia"/>
          <w:lang w:val="zh-TW" w:eastAsia="zh-TW"/>
        </w:rPr>
        <w:t>）</w:t>
      </w:r>
    </w:p>
    <w:p w14:paraId="3865BFE8"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val="zh-TW" w:eastAsia="zh-TW"/>
        </w:rPr>
        <w:t>承</w:t>
      </w: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包</w:t>
      </w: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人：</w:t>
      </w:r>
      <w:r w:rsidRPr="000E3719">
        <w:rPr>
          <w:rFonts w:ascii="仿宋_GB2312" w:eastAsia="仿宋_GB2312" w:hAnsi="宋体" w:hint="eastAsia"/>
          <w:u w:val="single"/>
        </w:rPr>
        <w:t xml:space="preserve">                                 </w:t>
      </w:r>
      <w:r w:rsidRPr="000E3719">
        <w:rPr>
          <w:rFonts w:ascii="仿宋_GB2312" w:eastAsia="仿宋_GB2312" w:hAnsi="宋体" w:hint="eastAsia"/>
          <w:lang w:val="zh-TW" w:eastAsia="zh-TW"/>
        </w:rPr>
        <w:t>（以下称为</w:t>
      </w:r>
      <w:r w:rsidRPr="000E3719">
        <w:rPr>
          <w:rFonts w:ascii="仿宋_GB2312" w:eastAsia="仿宋_GB2312" w:hAnsi="宋体" w:hint="eastAsia"/>
          <w:lang w:eastAsia="zh-TW"/>
        </w:rPr>
        <w:t>“</w:t>
      </w:r>
      <w:r w:rsidRPr="000E3719">
        <w:rPr>
          <w:rFonts w:ascii="仿宋_GB2312" w:eastAsia="仿宋_GB2312" w:hAnsi="宋体" w:hint="eastAsia"/>
          <w:lang w:val="zh-TW" w:eastAsia="zh-TW"/>
        </w:rPr>
        <w:t>乙方</w:t>
      </w:r>
      <w:r w:rsidRPr="000E3719">
        <w:rPr>
          <w:rFonts w:ascii="仿宋_GB2312" w:eastAsia="仿宋_GB2312" w:hAnsi="宋体" w:hint="eastAsia"/>
          <w:lang w:eastAsia="zh-TW"/>
        </w:rPr>
        <w:t>”</w:t>
      </w:r>
      <w:r w:rsidRPr="000E3719">
        <w:rPr>
          <w:rFonts w:ascii="仿宋_GB2312" w:eastAsia="仿宋_GB2312" w:hAnsi="宋体" w:hint="eastAsia"/>
          <w:lang w:val="zh-TW" w:eastAsia="zh-TW"/>
        </w:rPr>
        <w:t>）</w:t>
      </w:r>
      <w:r w:rsidRPr="000E3719">
        <w:rPr>
          <w:rFonts w:ascii="仿宋_GB2312" w:eastAsia="仿宋_GB2312" w:hAnsi="宋体" w:hint="eastAsia"/>
          <w:lang w:eastAsia="zh-TW"/>
        </w:rPr>
        <w:t xml:space="preserve">                </w:t>
      </w:r>
    </w:p>
    <w:p w14:paraId="327FEB78"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为加强</w:t>
      </w:r>
      <w:r w:rsidRPr="000E3719">
        <w:rPr>
          <w:rFonts w:ascii="仿宋_GB2312" w:eastAsia="仿宋_GB2312" w:hAnsi="宋体" w:hint="eastAsia"/>
          <w:lang w:val="zh-TW"/>
        </w:rPr>
        <w:t>项目开展</w:t>
      </w:r>
      <w:r w:rsidRPr="000E3719">
        <w:rPr>
          <w:rFonts w:ascii="仿宋_GB2312" w:eastAsia="仿宋_GB2312" w:hAnsi="宋体" w:hint="eastAsia"/>
          <w:lang w:val="zh-TW" w:eastAsia="zh-TW"/>
        </w:rPr>
        <w:t>中的廉政建设，防止发生各种谋取不正当利益的违法违纪行为，保护甲乙合法权益，根据国家有关法律法规和廉政建设责任制规定，甲乙双方特订立本廉政责任书。</w:t>
      </w:r>
    </w:p>
    <w:p w14:paraId="7079194E"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val="zh-TW" w:eastAsia="zh-TW"/>
        </w:rPr>
        <w:t>第一条</w:t>
      </w: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甲乙双方的责任</w:t>
      </w:r>
    </w:p>
    <w:p w14:paraId="70CCC6CF"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（一）应严格遵守国家关于工程准入、工程建设、工程施工以及廉政建设的各项规定。</w:t>
      </w:r>
    </w:p>
    <w:p w14:paraId="7AF3EE9A"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lastRenderedPageBreak/>
        <w:t xml:space="preserve">    </w:t>
      </w:r>
      <w:r w:rsidRPr="000E3719">
        <w:rPr>
          <w:rFonts w:ascii="仿宋_GB2312" w:eastAsia="仿宋_GB2312" w:hAnsi="宋体" w:hint="eastAsia"/>
          <w:lang w:val="zh-TW" w:eastAsia="zh-TW"/>
        </w:rPr>
        <w:t>（二）严格执行改造工程合同文件，自觉按合同办事。</w:t>
      </w:r>
    </w:p>
    <w:p w14:paraId="7B159070"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（三）改造工程必须坚持公开、公平、公正、诚信、透明的原则（除法律法规另有规定者外），不得为获取不正当的利益违反改造工程管理、施工的规章制度。</w:t>
      </w:r>
    </w:p>
    <w:p w14:paraId="05531AB1"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（四）发现对方在改造工程中有违规、违纪、违法行为的，应向其上级主管部门等有关部门举报。</w:t>
      </w:r>
    </w:p>
    <w:p w14:paraId="6033B178"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第二条</w:t>
      </w: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甲方责任</w:t>
      </w:r>
    </w:p>
    <w:p w14:paraId="3A2C3923"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甲方的领导和从事该改造工程的工作人员，应遵守以下规定：</w:t>
      </w:r>
    </w:p>
    <w:p w14:paraId="4D98C6CF"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（一）不准向乙方索要或接受回扣、礼金和好处费等。</w:t>
      </w:r>
    </w:p>
    <w:p w14:paraId="790FDDE5"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（二）不准在乙方报销任何应由甲方或个人支付的费用。</w:t>
      </w:r>
    </w:p>
    <w:p w14:paraId="70C08D34"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（三）不准参加有可能影响公正执行公务的乙方的宴请、健身等活动。</w:t>
      </w:r>
    </w:p>
    <w:p w14:paraId="25F5FD34"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（四）不得以任何理由要求乙方购买改造工程合同规定以外的材料、设备等。</w:t>
      </w:r>
    </w:p>
    <w:p w14:paraId="68FF6A5C"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第三条</w:t>
      </w: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乙方的责任</w:t>
      </w:r>
    </w:p>
    <w:p w14:paraId="29A04DA6"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应与甲方保持正常的业务交往，严格执行改造工程的有关方针、政策，并遵守以下规定：</w:t>
      </w:r>
    </w:p>
    <w:p w14:paraId="05CFA74F"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（一）不准以任何理由向甲方及其工作人员索要、接受或赠送礼金及好处费等。</w:t>
      </w:r>
    </w:p>
    <w:p w14:paraId="0A52388D"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（二）不准以任何理由为甲方和相关单位报销应由对方或个人支付的费用。</w:t>
      </w:r>
    </w:p>
    <w:p w14:paraId="0F502B34"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（三）不准接受或暗示为甲方、相关单位或个人装修住房等提供方便。</w:t>
      </w:r>
    </w:p>
    <w:p w14:paraId="1196234A"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（四）不准以任何理由为甲方、相关单位或个人组织有可能影响公正执行公务的宴请、健身等活动。</w:t>
      </w:r>
    </w:p>
    <w:p w14:paraId="47D4869A"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第四条</w:t>
      </w: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违约责任</w:t>
      </w:r>
    </w:p>
    <w:p w14:paraId="3F3CAF0B"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（一）甲方工作人员有违反本责任书第一、二条责任行为的，按照管理权限，依据有关法律法规和规定给与党纪、政纪处分或组织处理。</w:t>
      </w:r>
    </w:p>
    <w:p w14:paraId="1613FE75"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（二）乙方工作人员有违反本责任书第一、三条责任行为的，按照管理权限，依据有关法律法规和规定给与党纪、政纪处分或组织处理。</w:t>
      </w:r>
    </w:p>
    <w:p w14:paraId="18159098"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第五条</w:t>
      </w: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其它</w:t>
      </w:r>
    </w:p>
    <w:p w14:paraId="0E58D2A4"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rPr>
        <w:t xml:space="preserve"> </w:t>
      </w: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（一）本责任书作为改造工程施工合同的附件，与工程施工合同具有同等法律效力。经双方签署后立即生效。</w:t>
      </w:r>
    </w:p>
    <w:p w14:paraId="009592A2"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rPr>
        <w:t xml:space="preserve"> </w:t>
      </w:r>
      <w:r w:rsidRPr="000E3719">
        <w:rPr>
          <w:rFonts w:ascii="仿宋_GB2312" w:eastAsia="仿宋_GB2312" w:hAnsi="宋体" w:hint="eastAsia"/>
          <w:lang w:val="zh-TW" w:eastAsia="zh-TW"/>
        </w:rPr>
        <w:t>（二）本责任书的有效期为双方签署之日起至该工程项目竣工验收合格时止。</w:t>
      </w:r>
    </w:p>
    <w:p w14:paraId="0526F50C"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（三）本责任书一式</w:t>
      </w:r>
      <w:r w:rsidRPr="000E3719">
        <w:rPr>
          <w:rFonts w:ascii="仿宋_GB2312" w:eastAsia="仿宋_GB2312" w:hAnsi="宋体" w:hint="eastAsia"/>
          <w:lang w:eastAsia="zh-TW"/>
        </w:rPr>
        <w:t xml:space="preserve"> </w:t>
      </w:r>
      <w:r w:rsidRPr="000E3719">
        <w:rPr>
          <w:rFonts w:ascii="仿宋_GB2312" w:eastAsia="仿宋_GB2312" w:hAnsi="宋体" w:hint="eastAsia"/>
        </w:rPr>
        <w:t>7</w:t>
      </w:r>
      <w:r w:rsidRPr="000E3719">
        <w:rPr>
          <w:rFonts w:ascii="仿宋_GB2312" w:eastAsia="仿宋_GB2312" w:hAnsi="宋体" w:hint="eastAsia"/>
          <w:lang w:val="zh-TW" w:eastAsia="zh-TW"/>
        </w:rPr>
        <w:t>份，由甲方执</w:t>
      </w:r>
      <w:r w:rsidRPr="000E3719">
        <w:rPr>
          <w:rFonts w:ascii="仿宋_GB2312" w:eastAsia="仿宋_GB2312" w:hAnsi="宋体" w:hint="eastAsia"/>
        </w:rPr>
        <w:t>4</w:t>
      </w:r>
      <w:r w:rsidRPr="000E3719">
        <w:rPr>
          <w:rFonts w:ascii="仿宋_GB2312" w:eastAsia="仿宋_GB2312" w:hAnsi="宋体" w:hint="eastAsia"/>
          <w:lang w:eastAsia="zh-TW"/>
        </w:rPr>
        <w:t xml:space="preserve"> </w:t>
      </w:r>
      <w:r w:rsidRPr="000E3719">
        <w:rPr>
          <w:rFonts w:ascii="仿宋_GB2312" w:eastAsia="仿宋_GB2312" w:hAnsi="宋体" w:hint="eastAsia"/>
          <w:lang w:val="zh-TW" w:eastAsia="zh-TW"/>
        </w:rPr>
        <w:t>份、乙方执</w:t>
      </w:r>
      <w:r w:rsidRPr="000E3719">
        <w:rPr>
          <w:rFonts w:ascii="仿宋_GB2312" w:eastAsia="仿宋_GB2312" w:hAnsi="宋体" w:hint="eastAsia"/>
        </w:rPr>
        <w:t>3</w:t>
      </w:r>
      <w:r w:rsidRPr="000E3719">
        <w:rPr>
          <w:rFonts w:ascii="仿宋_GB2312" w:eastAsia="仿宋_GB2312" w:hAnsi="宋体" w:hint="eastAsia"/>
          <w:lang w:val="zh-TW" w:eastAsia="zh-TW"/>
        </w:rPr>
        <w:t>份。</w:t>
      </w:r>
    </w:p>
    <w:p w14:paraId="42937692" w14:textId="77777777" w:rsidR="00135707" w:rsidRPr="000E3719" w:rsidRDefault="00135707" w:rsidP="00135707">
      <w:pPr>
        <w:tabs>
          <w:tab w:val="left" w:pos="3710"/>
        </w:tabs>
        <w:spacing w:line="36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eastAsia="zh-TW"/>
        </w:rPr>
        <w:t xml:space="preserve"> </w:t>
      </w:r>
    </w:p>
    <w:p w14:paraId="2E38A0A1" w14:textId="77777777" w:rsidR="00135707" w:rsidRPr="000E3719" w:rsidRDefault="00135707" w:rsidP="00135707">
      <w:pPr>
        <w:tabs>
          <w:tab w:val="left" w:pos="3710"/>
        </w:tabs>
        <w:spacing w:line="480" w:lineRule="auto"/>
        <w:jc w:val="left"/>
        <w:rPr>
          <w:rFonts w:ascii="仿宋_GB2312" w:eastAsia="仿宋_GB2312" w:hAnsi="宋体"/>
          <w:lang w:val="zh-TW" w:eastAsia="zh-TW"/>
        </w:rPr>
      </w:pPr>
      <w:r w:rsidRPr="000E3719">
        <w:rPr>
          <w:rFonts w:ascii="仿宋_GB2312" w:eastAsia="仿宋_GB2312" w:hAnsi="宋体" w:hint="eastAsia"/>
          <w:lang w:eastAsia="zh-TW"/>
        </w:rPr>
        <w:lastRenderedPageBreak/>
        <w:t xml:space="preserve"> </w:t>
      </w:r>
      <w:r w:rsidRPr="000E3719">
        <w:rPr>
          <w:rFonts w:ascii="仿宋_GB2312" w:eastAsia="仿宋_GB2312" w:hAnsi="宋体" w:hint="eastAsia"/>
        </w:rPr>
        <w:t xml:space="preserve">   </w:t>
      </w:r>
      <w:r w:rsidRPr="000E3719">
        <w:rPr>
          <w:rFonts w:ascii="仿宋_GB2312" w:eastAsia="仿宋_GB2312" w:hAnsi="宋体" w:hint="eastAsia"/>
          <w:lang w:val="zh-TW" w:eastAsia="zh-TW"/>
        </w:rPr>
        <w:t>甲</w:t>
      </w:r>
      <w:r w:rsidRPr="000E3719">
        <w:rPr>
          <w:rFonts w:ascii="仿宋_GB2312" w:eastAsia="仿宋_GB2312" w:hAnsi="宋体" w:hint="eastAsia"/>
        </w:rPr>
        <w:t xml:space="preserve">    </w:t>
      </w:r>
      <w:r w:rsidRPr="000E3719">
        <w:rPr>
          <w:rFonts w:ascii="仿宋_GB2312" w:eastAsia="仿宋_GB2312" w:hAnsi="宋体" w:hint="eastAsia"/>
          <w:lang w:val="zh-TW" w:eastAsia="zh-TW"/>
        </w:rPr>
        <w:t>方：</w:t>
      </w:r>
      <w:r w:rsidRPr="000E3719">
        <w:rPr>
          <w:rFonts w:ascii="仿宋_GB2312" w:eastAsia="仿宋_GB2312" w:hAnsi="宋体" w:hint="eastAsia"/>
          <w:lang w:val="zh-TW"/>
        </w:rPr>
        <w:t>北京市大兴区水务局</w:t>
      </w:r>
      <w:r w:rsidRPr="000E3719">
        <w:rPr>
          <w:rFonts w:ascii="仿宋_GB2312" w:eastAsia="仿宋_GB2312" w:hAnsi="宋体" w:hint="eastAsia"/>
          <w:lang w:val="zh-TW" w:eastAsia="zh-TW"/>
        </w:rPr>
        <w:t xml:space="preserve">　</w:t>
      </w:r>
      <w:r w:rsidRPr="000E3719">
        <w:rPr>
          <w:rFonts w:ascii="仿宋_GB2312" w:eastAsia="仿宋_GB2312" w:hAnsi="宋体" w:hint="eastAsia"/>
        </w:rPr>
        <w:t xml:space="preserve">       </w:t>
      </w:r>
      <w:r w:rsidRPr="000E3719">
        <w:rPr>
          <w:rFonts w:ascii="仿宋_GB2312" w:eastAsia="仿宋_GB2312" w:hAnsi="宋体" w:hint="eastAsia"/>
          <w:lang w:val="zh-TW" w:eastAsia="zh-TW"/>
        </w:rPr>
        <w:t>乙</w:t>
      </w:r>
      <w:r w:rsidRPr="000E3719">
        <w:rPr>
          <w:rFonts w:ascii="仿宋_GB2312" w:eastAsia="仿宋_GB2312" w:hAnsi="宋体" w:hint="eastAsia"/>
        </w:rPr>
        <w:t xml:space="preserve">     </w:t>
      </w:r>
      <w:r w:rsidRPr="000E3719">
        <w:rPr>
          <w:rFonts w:ascii="仿宋_GB2312" w:eastAsia="仿宋_GB2312" w:hAnsi="宋体" w:hint="eastAsia"/>
          <w:lang w:val="zh-TW" w:eastAsia="zh-TW"/>
        </w:rPr>
        <w:t xml:space="preserve">方：                        </w:t>
      </w:r>
    </w:p>
    <w:p w14:paraId="4D77160E" w14:textId="77777777" w:rsidR="00135707" w:rsidRPr="000E3719" w:rsidRDefault="00135707" w:rsidP="00135707">
      <w:pPr>
        <w:tabs>
          <w:tab w:val="left" w:pos="3710"/>
        </w:tabs>
        <w:spacing w:line="48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val="zh-TW" w:eastAsia="zh-TW"/>
        </w:rPr>
        <w:t>法定代表人或                         法定代表人或</w:t>
      </w:r>
    </w:p>
    <w:p w14:paraId="6C96018F" w14:textId="77777777" w:rsidR="00135707" w:rsidRPr="000E3719" w:rsidRDefault="00135707" w:rsidP="00135707">
      <w:pPr>
        <w:tabs>
          <w:tab w:val="left" w:pos="3710"/>
        </w:tabs>
        <w:spacing w:line="48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val="zh-TW" w:eastAsia="zh-TW"/>
        </w:rPr>
        <w:t xml:space="preserve">授权代表(签字)：                     授权代表(签字)：             </w:t>
      </w:r>
    </w:p>
    <w:p w14:paraId="51C6A90F" w14:textId="77777777" w:rsidR="00135707" w:rsidRPr="000E3719" w:rsidRDefault="00135707" w:rsidP="00135707">
      <w:pPr>
        <w:tabs>
          <w:tab w:val="left" w:pos="3710"/>
        </w:tabs>
        <w:spacing w:line="48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val="zh-TW" w:eastAsia="zh-TW"/>
        </w:rPr>
        <w:t>经办人（签字）：                     经办人（签字）：</w:t>
      </w:r>
    </w:p>
    <w:p w14:paraId="4D5083AF" w14:textId="77777777" w:rsidR="00135707" w:rsidRPr="000E3719" w:rsidRDefault="00135707" w:rsidP="00135707">
      <w:pPr>
        <w:tabs>
          <w:tab w:val="left" w:pos="3710"/>
        </w:tabs>
        <w:spacing w:line="48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val="zh-TW" w:eastAsia="zh-TW"/>
        </w:rPr>
        <w:t>地    址：</w:t>
      </w:r>
      <w:r w:rsidRPr="000E3719">
        <w:rPr>
          <w:rFonts w:ascii="仿宋_GB2312" w:eastAsia="仿宋_GB2312" w:hAnsi="宋体" w:hint="eastAsia"/>
          <w:lang w:val="zh-TW"/>
        </w:rPr>
        <w:t>北京市大兴区</w:t>
      </w:r>
      <w:r w:rsidRPr="000E3719">
        <w:rPr>
          <w:rFonts w:ascii="仿宋_GB2312" w:eastAsia="仿宋_GB2312" w:hAnsi="宋体" w:hint="eastAsia"/>
        </w:rPr>
        <w:t xml:space="preserve">水务局 </w:t>
      </w:r>
      <w:r w:rsidRPr="000E3719">
        <w:rPr>
          <w:rFonts w:ascii="仿宋_GB2312" w:eastAsia="仿宋_GB2312" w:hAnsi="宋体" w:hint="eastAsia"/>
          <w:lang w:val="zh-TW" w:eastAsia="zh-TW"/>
        </w:rPr>
        <w:t xml:space="preserve">     </w:t>
      </w:r>
      <w:r w:rsidRPr="000E3719">
        <w:rPr>
          <w:rFonts w:ascii="仿宋_GB2312" w:eastAsia="仿宋_GB2312" w:hAnsi="宋体" w:hint="eastAsia"/>
        </w:rPr>
        <w:t xml:space="preserve">   </w:t>
      </w:r>
      <w:r w:rsidRPr="000E3719">
        <w:rPr>
          <w:rFonts w:ascii="仿宋_GB2312" w:eastAsia="仿宋_GB2312" w:hAnsi="宋体" w:hint="eastAsia"/>
          <w:lang w:val="zh-TW" w:eastAsia="zh-TW"/>
        </w:rPr>
        <w:t xml:space="preserve">地    址：                   </w:t>
      </w:r>
    </w:p>
    <w:p w14:paraId="24D8A53F" w14:textId="77777777" w:rsidR="00135707" w:rsidRPr="000E3719" w:rsidRDefault="00135707" w:rsidP="00135707">
      <w:pPr>
        <w:tabs>
          <w:tab w:val="left" w:pos="3710"/>
        </w:tabs>
        <w:spacing w:line="48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val="zh-TW" w:eastAsia="zh-TW"/>
        </w:rPr>
        <w:t>邮政编码：</w:t>
      </w:r>
      <w:r w:rsidRPr="000E3719">
        <w:rPr>
          <w:rFonts w:ascii="仿宋_GB2312" w:eastAsia="仿宋_GB2312" w:hAnsi="宋体" w:hint="eastAsia"/>
        </w:rPr>
        <w:t xml:space="preserve">102600  </w:t>
      </w:r>
      <w:r w:rsidRPr="000E3719">
        <w:rPr>
          <w:rFonts w:ascii="仿宋_GB2312" w:eastAsia="仿宋_GB2312" w:hAnsi="宋体" w:hint="eastAsia"/>
          <w:lang w:val="zh-TW" w:eastAsia="zh-TW"/>
        </w:rPr>
        <w:t xml:space="preserve">                   邮政编码：                   </w:t>
      </w:r>
    </w:p>
    <w:p w14:paraId="26481F1B" w14:textId="77777777" w:rsidR="00135707" w:rsidRPr="000E3719" w:rsidRDefault="00135707" w:rsidP="00135707">
      <w:pPr>
        <w:tabs>
          <w:tab w:val="left" w:pos="3710"/>
        </w:tabs>
        <w:spacing w:line="48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val="zh-TW" w:eastAsia="zh-TW"/>
        </w:rPr>
        <w:t>电    话：</w:t>
      </w:r>
      <w:r w:rsidRPr="000E3719">
        <w:rPr>
          <w:rFonts w:ascii="仿宋_GB2312" w:eastAsia="仿宋_GB2312" w:hAnsi="宋体" w:hint="eastAsia"/>
        </w:rPr>
        <w:t xml:space="preserve">010-81298140  </w:t>
      </w:r>
      <w:r w:rsidRPr="000E3719">
        <w:rPr>
          <w:rFonts w:ascii="仿宋_GB2312" w:eastAsia="仿宋_GB2312" w:hAnsi="宋体" w:hint="eastAsia"/>
          <w:lang w:val="zh-TW" w:eastAsia="zh-TW"/>
        </w:rPr>
        <w:t xml:space="preserve">             电    话：                     </w:t>
      </w:r>
    </w:p>
    <w:p w14:paraId="37DE11A5" w14:textId="77777777" w:rsidR="00135707" w:rsidRPr="000E3719" w:rsidRDefault="00135707" w:rsidP="00135707">
      <w:pPr>
        <w:tabs>
          <w:tab w:val="left" w:pos="3710"/>
        </w:tabs>
        <w:spacing w:line="480" w:lineRule="auto"/>
        <w:ind w:firstLineChars="200" w:firstLine="480"/>
        <w:jc w:val="left"/>
        <w:rPr>
          <w:rFonts w:ascii="仿宋_GB2312" w:eastAsia="仿宋_GB2312" w:hAnsi="宋体"/>
          <w:lang w:val="zh-TW" w:eastAsia="zh-TW"/>
        </w:rPr>
      </w:pPr>
      <w:r w:rsidRPr="000E3719">
        <w:rPr>
          <w:rFonts w:ascii="仿宋_GB2312" w:eastAsia="仿宋_GB2312" w:hAnsi="宋体" w:hint="eastAsia"/>
          <w:lang w:val="zh-TW" w:eastAsia="zh-TW"/>
        </w:rPr>
        <w:t xml:space="preserve">签订时间：     年   月   日         </w:t>
      </w:r>
      <w:r w:rsidRPr="000E3719">
        <w:rPr>
          <w:rFonts w:ascii="仿宋_GB2312" w:eastAsia="仿宋_GB2312" w:hAnsi="宋体" w:hint="eastAsia"/>
        </w:rPr>
        <w:t xml:space="preserve"> </w:t>
      </w:r>
      <w:r w:rsidRPr="000E3719">
        <w:rPr>
          <w:rFonts w:ascii="仿宋_GB2312" w:eastAsia="仿宋_GB2312" w:hAnsi="宋体" w:hint="eastAsia"/>
          <w:lang w:val="zh-TW" w:eastAsia="zh-TW"/>
        </w:rPr>
        <w:t>签订时间：       年    月   日</w:t>
      </w:r>
    </w:p>
    <w:p w14:paraId="5D57C1AE" w14:textId="77777777" w:rsidR="00135707" w:rsidRPr="000E3719" w:rsidRDefault="00135707" w:rsidP="00135707">
      <w:pPr>
        <w:tabs>
          <w:tab w:val="left" w:pos="3710"/>
        </w:tabs>
        <w:spacing w:line="480" w:lineRule="auto"/>
        <w:rPr>
          <w:rFonts w:ascii="仿宋_GB2312" w:eastAsia="仿宋_GB2312" w:hAnsi="宋体"/>
          <w:lang w:val="zh-TW" w:eastAsia="zh-TW"/>
        </w:rPr>
      </w:pPr>
    </w:p>
    <w:p w14:paraId="0AAE08C8" w14:textId="77777777" w:rsidR="00135707" w:rsidRPr="000E3719" w:rsidRDefault="00135707" w:rsidP="00135707">
      <w:pPr>
        <w:tabs>
          <w:tab w:val="left" w:pos="3710"/>
        </w:tabs>
        <w:spacing w:line="480" w:lineRule="auto"/>
        <w:rPr>
          <w:rFonts w:ascii="仿宋_GB2312" w:eastAsia="仿宋_GB2312" w:hAnsi="宋体"/>
          <w:lang w:val="zh-TW" w:eastAsia="zh-TW"/>
        </w:rPr>
      </w:pPr>
    </w:p>
    <w:p w14:paraId="0FA160EF" w14:textId="77777777" w:rsidR="00C1386D" w:rsidRPr="000E3719" w:rsidRDefault="00C1386D" w:rsidP="00C1386D"/>
    <w:p w14:paraId="553D9930" w14:textId="423DF13A" w:rsidR="002D46D4" w:rsidRPr="000E3719" w:rsidRDefault="00C1386D" w:rsidP="00C1386D">
      <w:pPr>
        <w:tabs>
          <w:tab w:val="left" w:pos="1800"/>
          <w:tab w:val="left" w:pos="5580"/>
        </w:tabs>
        <w:rPr>
          <w:b/>
          <w:sz w:val="36"/>
          <w:szCs w:val="36"/>
        </w:rPr>
      </w:pPr>
      <w:r w:rsidRPr="000E3719">
        <w:rPr>
          <w:rFonts w:ascii="仿宋" w:eastAsia="仿宋" w:hAnsi="仿宋" w:cs="仿宋"/>
          <w:b/>
        </w:rPr>
        <w:br w:type="page"/>
      </w:r>
      <w:r w:rsidR="007103C6" w:rsidRPr="000E3719">
        <w:rPr>
          <w:rFonts w:ascii="宋体" w:hAnsi="宋体" w:cs="宋体" w:hint="eastAsia"/>
        </w:rPr>
        <w:lastRenderedPageBreak/>
        <w:t xml:space="preserve">                          </w:t>
      </w:r>
      <w:bookmarkEnd w:id="869"/>
      <w:r w:rsidR="00C56367" w:rsidRPr="000E3719">
        <w:rPr>
          <w:b/>
          <w:sz w:val="36"/>
          <w:szCs w:val="36"/>
        </w:rPr>
        <w:t>第七章</w:t>
      </w:r>
      <w:r w:rsidR="00C56367" w:rsidRPr="000E3719">
        <w:rPr>
          <w:b/>
          <w:sz w:val="36"/>
          <w:szCs w:val="36"/>
        </w:rPr>
        <w:t xml:space="preserve">   </w:t>
      </w:r>
      <w:r w:rsidR="00C56367" w:rsidRPr="000E3719">
        <w:rPr>
          <w:b/>
          <w:sz w:val="36"/>
          <w:szCs w:val="36"/>
        </w:rPr>
        <w:t>投标文件格式</w:t>
      </w:r>
      <w:bookmarkEnd w:id="867"/>
      <w:bookmarkEnd w:id="870"/>
    </w:p>
    <w:p w14:paraId="372ABC60" w14:textId="77777777" w:rsidR="002D46D4" w:rsidRPr="000E3719" w:rsidRDefault="002D46D4">
      <w:pPr>
        <w:tabs>
          <w:tab w:val="left" w:pos="900"/>
          <w:tab w:val="left" w:pos="1980"/>
        </w:tabs>
        <w:snapToGrid w:val="0"/>
        <w:spacing w:line="360" w:lineRule="auto"/>
        <w:ind w:left="142"/>
        <w:rPr>
          <w:b/>
        </w:rPr>
      </w:pPr>
    </w:p>
    <w:p w14:paraId="7D8984F7" w14:textId="77777777" w:rsidR="002D46D4" w:rsidRPr="000E3719" w:rsidRDefault="002D46D4">
      <w:pPr>
        <w:tabs>
          <w:tab w:val="left" w:pos="900"/>
          <w:tab w:val="left" w:pos="1980"/>
        </w:tabs>
        <w:snapToGrid w:val="0"/>
        <w:spacing w:line="360" w:lineRule="auto"/>
        <w:ind w:left="142"/>
        <w:rPr>
          <w:b/>
        </w:rPr>
      </w:pPr>
    </w:p>
    <w:p w14:paraId="1FBEEC9F" w14:textId="77777777" w:rsidR="002D46D4" w:rsidRPr="000E3719" w:rsidRDefault="00C56367">
      <w:pPr>
        <w:tabs>
          <w:tab w:val="left" w:pos="900"/>
          <w:tab w:val="left" w:pos="1980"/>
        </w:tabs>
        <w:snapToGrid w:val="0"/>
        <w:spacing w:line="360" w:lineRule="auto"/>
        <w:ind w:left="142"/>
      </w:pPr>
      <w:r w:rsidRPr="000E3719">
        <w:rPr>
          <w:b/>
        </w:rPr>
        <w:t>投标人编制文件须知</w:t>
      </w:r>
    </w:p>
    <w:p w14:paraId="7A885105" w14:textId="77777777" w:rsidR="002D46D4" w:rsidRPr="000E3719" w:rsidRDefault="00C56367">
      <w:pPr>
        <w:tabs>
          <w:tab w:val="left" w:pos="900"/>
          <w:tab w:val="left" w:pos="1980"/>
        </w:tabs>
        <w:snapToGrid w:val="0"/>
        <w:spacing w:line="360" w:lineRule="auto"/>
        <w:ind w:left="142"/>
      </w:pPr>
      <w:r w:rsidRPr="000E3719">
        <w:t>1</w:t>
      </w:r>
      <w:r w:rsidRPr="000E3719">
        <w:t>、投标人按照本部分的顺序编制投标文件（资格证明文件）、投标文件（商务技术文件），编制中涉及格式资料的，应按照本部分提供的内容和格式（所有表格的格式可扩展）填写提交。</w:t>
      </w:r>
    </w:p>
    <w:p w14:paraId="5A993509" w14:textId="77777777" w:rsidR="002D46D4" w:rsidRPr="000E3719" w:rsidRDefault="00C56367">
      <w:pPr>
        <w:tabs>
          <w:tab w:val="left" w:pos="900"/>
          <w:tab w:val="left" w:pos="1980"/>
        </w:tabs>
        <w:snapToGrid w:val="0"/>
        <w:spacing w:line="360" w:lineRule="auto"/>
        <w:ind w:left="142"/>
        <w:rPr>
          <w:kern w:val="0"/>
        </w:rPr>
      </w:pPr>
      <w:r w:rsidRPr="000E3719">
        <w:t>2</w:t>
      </w:r>
      <w:r w:rsidRPr="000E3719">
        <w:t>、</w:t>
      </w:r>
      <w:r w:rsidRPr="000E3719">
        <w:rPr>
          <w:kern w:val="0"/>
        </w:rPr>
        <w:t>对于招标文件中标记了</w:t>
      </w:r>
      <w:r w:rsidRPr="000E3719">
        <w:rPr>
          <w:kern w:val="0"/>
        </w:rPr>
        <w:t>“</w:t>
      </w:r>
      <w:r w:rsidRPr="000E3719">
        <w:rPr>
          <w:kern w:val="0"/>
        </w:rPr>
        <w:t>实质性格式</w:t>
      </w:r>
      <w:r w:rsidRPr="000E3719">
        <w:rPr>
          <w:kern w:val="0"/>
        </w:rPr>
        <w:t>”</w:t>
      </w:r>
      <w:r w:rsidRPr="000E3719">
        <w:rPr>
          <w:kern w:val="0"/>
        </w:rPr>
        <w:t>文件的，</w:t>
      </w:r>
      <w:r w:rsidRPr="000E3719">
        <w:t>投标人不得改变格式中给定的文字所表达的含义，不得删减格式中的实质性内容，不得自行添加与格式中给定的文字内容相矛盾的内容，不得对应当填写的空格不填写或不实质性响应，</w:t>
      </w:r>
      <w:r w:rsidRPr="000E3719">
        <w:rPr>
          <w:kern w:val="0"/>
        </w:rPr>
        <w:t>否则</w:t>
      </w:r>
      <w:r w:rsidRPr="000E3719">
        <w:rPr>
          <w:b/>
          <w:kern w:val="0"/>
        </w:rPr>
        <w:t>投标无效</w:t>
      </w:r>
      <w:r w:rsidRPr="000E3719">
        <w:rPr>
          <w:kern w:val="0"/>
        </w:rPr>
        <w:t>。未标记</w:t>
      </w:r>
      <w:r w:rsidRPr="000E3719">
        <w:rPr>
          <w:kern w:val="0"/>
        </w:rPr>
        <w:t>“</w:t>
      </w:r>
      <w:r w:rsidRPr="000E3719">
        <w:rPr>
          <w:kern w:val="0"/>
        </w:rPr>
        <w:t>实质性格式</w:t>
      </w:r>
      <w:r w:rsidRPr="000E3719">
        <w:rPr>
          <w:kern w:val="0"/>
        </w:rPr>
        <w:t>”</w:t>
      </w:r>
      <w:r w:rsidRPr="000E3719">
        <w:rPr>
          <w:kern w:val="0"/>
        </w:rPr>
        <w:t>的文件和招标文件未提供格式的内容，可由投标人自行编写。</w:t>
      </w:r>
    </w:p>
    <w:p w14:paraId="42947CCD" w14:textId="77777777" w:rsidR="002D46D4" w:rsidRPr="000E3719" w:rsidRDefault="00C56367">
      <w:pPr>
        <w:tabs>
          <w:tab w:val="left" w:pos="900"/>
          <w:tab w:val="left" w:pos="1980"/>
        </w:tabs>
        <w:snapToGrid w:val="0"/>
        <w:spacing w:line="360" w:lineRule="auto"/>
        <w:ind w:left="142"/>
      </w:pPr>
      <w:r w:rsidRPr="000E3719">
        <w:t>3</w:t>
      </w:r>
      <w:r w:rsidRPr="000E3719">
        <w:t>、全部声明和问题的回答及所附材料必须是真实的、准确的和完整的。</w:t>
      </w:r>
    </w:p>
    <w:p w14:paraId="558498D7" w14:textId="77777777" w:rsidR="002D46D4" w:rsidRPr="000E3719" w:rsidRDefault="00C56367">
      <w:pPr>
        <w:tabs>
          <w:tab w:val="left" w:pos="900"/>
          <w:tab w:val="left" w:pos="1980"/>
        </w:tabs>
        <w:snapToGrid w:val="0"/>
        <w:spacing w:line="360" w:lineRule="auto"/>
        <w:ind w:left="142"/>
      </w:pPr>
      <w:r w:rsidRPr="000E3719">
        <w:rPr>
          <w:rFonts w:hint="eastAsia"/>
        </w:rPr>
        <w:t>4</w:t>
      </w:r>
      <w:r w:rsidRPr="000E3719">
        <w:rPr>
          <w:rFonts w:hint="eastAsia"/>
        </w:rPr>
        <w:t>、</w:t>
      </w:r>
      <w:r w:rsidRPr="000E3719">
        <w:t>投标文件（商务技术文件）</w:t>
      </w:r>
      <w:r w:rsidRPr="000E3719">
        <w:rPr>
          <w:rFonts w:hint="eastAsia"/>
        </w:rPr>
        <w:t>内容过多可分册装订。</w:t>
      </w:r>
    </w:p>
    <w:p w14:paraId="5AE85E2C" w14:textId="77777777" w:rsidR="002D46D4" w:rsidRPr="000E3719" w:rsidRDefault="00C56367">
      <w:pPr>
        <w:widowControl/>
        <w:jc w:val="left"/>
      </w:pPr>
      <w:r w:rsidRPr="000E3719">
        <w:br w:type="page"/>
      </w:r>
    </w:p>
    <w:p w14:paraId="1F71B7AC" w14:textId="77777777" w:rsidR="002D46D4" w:rsidRPr="000E3719" w:rsidRDefault="00C56367">
      <w:pPr>
        <w:keepNext/>
        <w:keepLines/>
        <w:autoSpaceDE w:val="0"/>
        <w:autoSpaceDN w:val="0"/>
        <w:adjustRightInd w:val="0"/>
        <w:spacing w:before="120"/>
        <w:jc w:val="left"/>
        <w:outlineLvl w:val="1"/>
        <w:rPr>
          <w:b/>
          <w:kern w:val="0"/>
          <w:sz w:val="30"/>
          <w:szCs w:val="20"/>
        </w:rPr>
      </w:pPr>
      <w:bookmarkStart w:id="877" w:name="_Toc136026213"/>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Pr="000E3719">
        <w:rPr>
          <w:b/>
          <w:spacing w:val="20"/>
        </w:rPr>
        <w:lastRenderedPageBreak/>
        <w:t>一、资格证明文件格式</w:t>
      </w:r>
      <w:bookmarkEnd w:id="877"/>
    </w:p>
    <w:p w14:paraId="689FF45C" w14:textId="77777777" w:rsidR="002D46D4" w:rsidRPr="000E3719" w:rsidRDefault="002D46D4">
      <w:pPr>
        <w:rPr>
          <w:b/>
          <w:spacing w:val="20"/>
          <w:szCs w:val="21"/>
        </w:rPr>
      </w:pPr>
    </w:p>
    <w:p w14:paraId="5B6E5413" w14:textId="77777777" w:rsidR="002D46D4" w:rsidRPr="000E3719" w:rsidRDefault="00C56367">
      <w:pPr>
        <w:rPr>
          <w:b/>
        </w:rPr>
      </w:pPr>
      <w:r w:rsidRPr="000E3719">
        <w:rPr>
          <w:b/>
          <w:spacing w:val="20"/>
        </w:rPr>
        <w:t>投标文件（资格证明文件）</w:t>
      </w:r>
      <w:r w:rsidRPr="000E3719">
        <w:rPr>
          <w:b/>
        </w:rPr>
        <w:t>封面（非实质性格式）</w:t>
      </w:r>
    </w:p>
    <w:p w14:paraId="329C30E6" w14:textId="77777777" w:rsidR="002D46D4" w:rsidRPr="000E3719" w:rsidRDefault="002D46D4">
      <w:pPr>
        <w:jc w:val="center"/>
        <w:rPr>
          <w:szCs w:val="21"/>
        </w:rPr>
      </w:pPr>
    </w:p>
    <w:p w14:paraId="2D0CB2C9" w14:textId="77777777" w:rsidR="002D46D4" w:rsidRPr="000E3719" w:rsidRDefault="002D46D4">
      <w:pPr>
        <w:jc w:val="center"/>
        <w:rPr>
          <w:b/>
          <w:spacing w:val="60"/>
          <w:sz w:val="84"/>
          <w:szCs w:val="84"/>
        </w:rPr>
      </w:pPr>
    </w:p>
    <w:p w14:paraId="5B338A95" w14:textId="77777777" w:rsidR="002D46D4" w:rsidRPr="000E3719" w:rsidRDefault="002D46D4">
      <w:pPr>
        <w:jc w:val="center"/>
        <w:rPr>
          <w:b/>
          <w:spacing w:val="60"/>
          <w:sz w:val="84"/>
          <w:szCs w:val="84"/>
        </w:rPr>
      </w:pPr>
    </w:p>
    <w:p w14:paraId="63584D7E" w14:textId="77777777" w:rsidR="002D46D4" w:rsidRPr="000E3719" w:rsidRDefault="002D46D4">
      <w:pPr>
        <w:jc w:val="center"/>
        <w:rPr>
          <w:b/>
          <w:spacing w:val="60"/>
          <w:sz w:val="84"/>
          <w:szCs w:val="84"/>
        </w:rPr>
      </w:pPr>
    </w:p>
    <w:p w14:paraId="4DA1D308" w14:textId="77777777" w:rsidR="002D46D4" w:rsidRPr="000E3719" w:rsidRDefault="00C56367">
      <w:pPr>
        <w:jc w:val="center"/>
        <w:rPr>
          <w:b/>
          <w:spacing w:val="60"/>
          <w:sz w:val="84"/>
          <w:szCs w:val="84"/>
        </w:rPr>
      </w:pPr>
      <w:r w:rsidRPr="000E3719">
        <w:rPr>
          <w:b/>
          <w:spacing w:val="60"/>
          <w:sz w:val="84"/>
          <w:szCs w:val="84"/>
        </w:rPr>
        <w:t>投</w:t>
      </w:r>
      <w:r w:rsidRPr="000E3719">
        <w:rPr>
          <w:b/>
          <w:spacing w:val="60"/>
          <w:sz w:val="84"/>
          <w:szCs w:val="84"/>
        </w:rPr>
        <w:t xml:space="preserve"> </w:t>
      </w:r>
      <w:r w:rsidRPr="000E3719">
        <w:rPr>
          <w:b/>
          <w:spacing w:val="60"/>
          <w:sz w:val="84"/>
          <w:szCs w:val="84"/>
        </w:rPr>
        <w:t>标</w:t>
      </w:r>
      <w:r w:rsidRPr="000E3719">
        <w:rPr>
          <w:b/>
          <w:spacing w:val="60"/>
          <w:sz w:val="84"/>
          <w:szCs w:val="84"/>
        </w:rPr>
        <w:t xml:space="preserve"> </w:t>
      </w:r>
      <w:r w:rsidRPr="000E3719">
        <w:rPr>
          <w:b/>
          <w:spacing w:val="60"/>
          <w:sz w:val="84"/>
          <w:szCs w:val="84"/>
        </w:rPr>
        <w:t>文</w:t>
      </w:r>
      <w:r w:rsidRPr="000E3719">
        <w:rPr>
          <w:b/>
          <w:spacing w:val="60"/>
          <w:sz w:val="84"/>
          <w:szCs w:val="84"/>
        </w:rPr>
        <w:t xml:space="preserve"> </w:t>
      </w:r>
      <w:r w:rsidRPr="000E3719">
        <w:rPr>
          <w:b/>
          <w:spacing w:val="60"/>
          <w:sz w:val="84"/>
          <w:szCs w:val="84"/>
        </w:rPr>
        <w:t>件</w:t>
      </w:r>
    </w:p>
    <w:p w14:paraId="5429C833" w14:textId="77777777" w:rsidR="002D46D4" w:rsidRPr="000E3719" w:rsidRDefault="00C56367">
      <w:pPr>
        <w:jc w:val="center"/>
        <w:rPr>
          <w:b/>
          <w:spacing w:val="60"/>
          <w:sz w:val="52"/>
          <w:szCs w:val="52"/>
        </w:rPr>
      </w:pPr>
      <w:r w:rsidRPr="000E3719">
        <w:rPr>
          <w:b/>
          <w:spacing w:val="60"/>
          <w:sz w:val="52"/>
          <w:szCs w:val="52"/>
        </w:rPr>
        <w:t>（资格证明文件）</w:t>
      </w:r>
    </w:p>
    <w:p w14:paraId="61F234C0" w14:textId="77777777" w:rsidR="002D46D4" w:rsidRPr="000E3719" w:rsidRDefault="002D46D4">
      <w:pPr>
        <w:ind w:firstLineChars="150" w:firstLine="512"/>
        <w:rPr>
          <w:b/>
          <w:spacing w:val="20"/>
          <w:sz w:val="32"/>
          <w:szCs w:val="32"/>
        </w:rPr>
      </w:pPr>
    </w:p>
    <w:p w14:paraId="23DE9CFE" w14:textId="77777777" w:rsidR="002D46D4" w:rsidRPr="000E3719" w:rsidRDefault="002D46D4">
      <w:pPr>
        <w:ind w:firstLineChars="150" w:firstLine="512"/>
        <w:rPr>
          <w:b/>
          <w:spacing w:val="20"/>
          <w:sz w:val="32"/>
          <w:szCs w:val="32"/>
        </w:rPr>
      </w:pPr>
    </w:p>
    <w:p w14:paraId="2E397DB0" w14:textId="77777777" w:rsidR="002D46D4" w:rsidRPr="000E3719" w:rsidRDefault="002D46D4">
      <w:pPr>
        <w:ind w:firstLineChars="150" w:firstLine="512"/>
        <w:rPr>
          <w:b/>
          <w:spacing w:val="20"/>
          <w:sz w:val="32"/>
          <w:szCs w:val="32"/>
        </w:rPr>
      </w:pPr>
    </w:p>
    <w:p w14:paraId="6E97925D" w14:textId="77777777" w:rsidR="002D46D4" w:rsidRPr="000E3719" w:rsidRDefault="002D46D4">
      <w:pPr>
        <w:ind w:firstLineChars="150" w:firstLine="512"/>
        <w:rPr>
          <w:b/>
          <w:spacing w:val="20"/>
          <w:sz w:val="32"/>
          <w:szCs w:val="32"/>
        </w:rPr>
      </w:pPr>
    </w:p>
    <w:p w14:paraId="47D6FA49" w14:textId="77777777" w:rsidR="002D46D4" w:rsidRPr="000E3719" w:rsidRDefault="002D46D4">
      <w:pPr>
        <w:ind w:firstLineChars="150" w:firstLine="512"/>
        <w:rPr>
          <w:b/>
          <w:spacing w:val="20"/>
          <w:sz w:val="32"/>
          <w:szCs w:val="32"/>
        </w:rPr>
      </w:pPr>
    </w:p>
    <w:p w14:paraId="1D4CB024" w14:textId="77777777" w:rsidR="002D46D4" w:rsidRPr="000E3719" w:rsidRDefault="002D46D4">
      <w:pPr>
        <w:tabs>
          <w:tab w:val="left" w:pos="9498"/>
        </w:tabs>
        <w:wordWrap w:val="0"/>
        <w:ind w:right="2268" w:firstLineChars="150" w:firstLine="512"/>
        <w:rPr>
          <w:b/>
          <w:spacing w:val="20"/>
          <w:sz w:val="32"/>
          <w:szCs w:val="32"/>
        </w:rPr>
      </w:pPr>
    </w:p>
    <w:p w14:paraId="220E24F4" w14:textId="77777777" w:rsidR="002D46D4" w:rsidRPr="000E3719" w:rsidRDefault="002D46D4">
      <w:pPr>
        <w:tabs>
          <w:tab w:val="left" w:pos="9498"/>
        </w:tabs>
        <w:wordWrap w:val="0"/>
        <w:ind w:right="2268" w:firstLineChars="150" w:firstLine="510"/>
        <w:rPr>
          <w:bCs/>
          <w:spacing w:val="20"/>
          <w:sz w:val="32"/>
          <w:szCs w:val="32"/>
        </w:rPr>
      </w:pPr>
    </w:p>
    <w:p w14:paraId="13AC703F" w14:textId="77777777" w:rsidR="002D46D4" w:rsidRPr="000E3719" w:rsidRDefault="00C56367">
      <w:pPr>
        <w:tabs>
          <w:tab w:val="left" w:pos="9498"/>
        </w:tabs>
        <w:wordWrap w:val="0"/>
        <w:ind w:right="1134" w:firstLineChars="150" w:firstLine="510"/>
        <w:rPr>
          <w:bCs/>
          <w:spacing w:val="20"/>
          <w:sz w:val="32"/>
          <w:szCs w:val="32"/>
          <w:u w:val="single"/>
        </w:rPr>
      </w:pPr>
      <w:r w:rsidRPr="000E3719">
        <w:rPr>
          <w:bCs/>
          <w:spacing w:val="20"/>
          <w:sz w:val="32"/>
          <w:szCs w:val="32"/>
        </w:rPr>
        <w:t>项目名称</w:t>
      </w:r>
      <w:r w:rsidRPr="000E3719">
        <w:rPr>
          <w:bCs/>
          <w:spacing w:val="20"/>
          <w:sz w:val="32"/>
          <w:szCs w:val="32"/>
        </w:rPr>
        <w:t>:</w:t>
      </w:r>
      <w:r w:rsidRPr="000E3719">
        <w:rPr>
          <w:bCs/>
          <w:spacing w:val="20"/>
          <w:sz w:val="32"/>
          <w:szCs w:val="32"/>
          <w:u w:val="single"/>
        </w:rPr>
        <w:t xml:space="preserve">                                                              </w:t>
      </w:r>
    </w:p>
    <w:p w14:paraId="595ADEED" w14:textId="77777777" w:rsidR="002D46D4" w:rsidRPr="000E3719" w:rsidRDefault="00C56367">
      <w:pPr>
        <w:tabs>
          <w:tab w:val="left" w:pos="9498"/>
        </w:tabs>
        <w:wordWrap w:val="0"/>
        <w:ind w:left="323" w:right="1134" w:firstLineChars="55" w:firstLine="187"/>
        <w:rPr>
          <w:bCs/>
          <w:sz w:val="32"/>
          <w:szCs w:val="32"/>
        </w:rPr>
      </w:pPr>
      <w:r w:rsidRPr="000E3719">
        <w:rPr>
          <w:bCs/>
          <w:spacing w:val="20"/>
          <w:sz w:val="32"/>
          <w:szCs w:val="32"/>
        </w:rPr>
        <w:t>项目编号</w:t>
      </w:r>
      <w:r w:rsidRPr="000E3719">
        <w:rPr>
          <w:bCs/>
          <w:spacing w:val="20"/>
          <w:sz w:val="32"/>
          <w:szCs w:val="32"/>
        </w:rPr>
        <w:t>/</w:t>
      </w:r>
      <w:r w:rsidRPr="000E3719">
        <w:rPr>
          <w:bCs/>
          <w:spacing w:val="20"/>
          <w:sz w:val="32"/>
          <w:szCs w:val="32"/>
        </w:rPr>
        <w:t>包号：</w:t>
      </w:r>
      <w:r w:rsidRPr="000E3719">
        <w:rPr>
          <w:bCs/>
          <w:spacing w:val="20"/>
          <w:sz w:val="32"/>
          <w:szCs w:val="32"/>
          <w:u w:val="single"/>
        </w:rPr>
        <w:t xml:space="preserve">                                                    </w:t>
      </w:r>
      <w:r w:rsidRPr="000E3719">
        <w:rPr>
          <w:bCs/>
          <w:spacing w:val="20"/>
          <w:sz w:val="32"/>
          <w:szCs w:val="32"/>
        </w:rPr>
        <w:t xml:space="preserve">  </w:t>
      </w:r>
    </w:p>
    <w:p w14:paraId="0E27133A" w14:textId="77777777" w:rsidR="002D46D4" w:rsidRPr="000E3719" w:rsidRDefault="00C56367">
      <w:pPr>
        <w:tabs>
          <w:tab w:val="left" w:pos="9498"/>
        </w:tabs>
        <w:wordWrap w:val="0"/>
        <w:ind w:right="1134" w:firstLineChars="150" w:firstLine="510"/>
        <w:rPr>
          <w:bCs/>
          <w:spacing w:val="20"/>
          <w:sz w:val="32"/>
          <w:szCs w:val="32"/>
          <w:u w:val="single"/>
        </w:rPr>
      </w:pPr>
      <w:r w:rsidRPr="000E3719">
        <w:rPr>
          <w:bCs/>
          <w:spacing w:val="20"/>
          <w:sz w:val="32"/>
          <w:szCs w:val="32"/>
        </w:rPr>
        <w:t>投标人名称</w:t>
      </w:r>
      <w:r w:rsidRPr="000E3719">
        <w:rPr>
          <w:rFonts w:hint="eastAsia"/>
          <w:bCs/>
          <w:spacing w:val="20"/>
          <w:sz w:val="32"/>
          <w:szCs w:val="32"/>
        </w:rPr>
        <w:t>（盖章）</w:t>
      </w:r>
      <w:r w:rsidRPr="000E3719">
        <w:rPr>
          <w:bCs/>
          <w:spacing w:val="20"/>
          <w:sz w:val="32"/>
          <w:szCs w:val="32"/>
        </w:rPr>
        <w:t>：</w:t>
      </w:r>
      <w:r w:rsidRPr="000E3719">
        <w:rPr>
          <w:bCs/>
          <w:spacing w:val="20"/>
          <w:sz w:val="32"/>
          <w:szCs w:val="32"/>
          <w:u w:val="single"/>
        </w:rPr>
        <w:t xml:space="preserve">                                           </w:t>
      </w:r>
    </w:p>
    <w:p w14:paraId="0C19457B" w14:textId="77777777" w:rsidR="002D46D4" w:rsidRPr="000E3719" w:rsidRDefault="00C56367">
      <w:pPr>
        <w:tabs>
          <w:tab w:val="left" w:pos="9498"/>
        </w:tabs>
        <w:wordWrap w:val="0"/>
        <w:ind w:right="1134" w:firstLineChars="150" w:firstLine="510"/>
        <w:rPr>
          <w:bCs/>
          <w:spacing w:val="20"/>
          <w:sz w:val="32"/>
          <w:szCs w:val="32"/>
          <w:u w:val="single"/>
        </w:rPr>
        <w:sectPr w:rsidR="002D46D4" w:rsidRPr="000E3719" w:rsidSect="005D4A9C">
          <w:footerReference w:type="default" r:id="rId26"/>
          <w:footerReference w:type="first" r:id="rId27"/>
          <w:pgSz w:w="11907" w:h="16840"/>
          <w:pgMar w:top="1134" w:right="1134" w:bottom="1134" w:left="1247" w:header="851" w:footer="992" w:gutter="0"/>
          <w:cols w:space="720"/>
          <w:docGrid w:linePitch="462"/>
        </w:sectPr>
      </w:pPr>
      <w:r w:rsidRPr="000E3719">
        <w:rPr>
          <w:rFonts w:hint="eastAsia"/>
          <w:bCs/>
          <w:spacing w:val="20"/>
          <w:sz w:val="32"/>
          <w:szCs w:val="32"/>
        </w:rPr>
        <w:t>日</w:t>
      </w:r>
      <w:r w:rsidRPr="000E3719">
        <w:rPr>
          <w:rFonts w:hint="eastAsia"/>
          <w:bCs/>
          <w:spacing w:val="20"/>
          <w:sz w:val="32"/>
          <w:szCs w:val="32"/>
        </w:rPr>
        <w:t xml:space="preserve"> </w:t>
      </w:r>
      <w:r w:rsidRPr="000E3719">
        <w:rPr>
          <w:bCs/>
          <w:spacing w:val="20"/>
          <w:sz w:val="32"/>
          <w:szCs w:val="32"/>
        </w:rPr>
        <w:t xml:space="preserve">         </w:t>
      </w:r>
      <w:r w:rsidRPr="000E3719">
        <w:rPr>
          <w:rFonts w:hint="eastAsia"/>
          <w:bCs/>
          <w:spacing w:val="20"/>
          <w:sz w:val="32"/>
          <w:szCs w:val="32"/>
        </w:rPr>
        <w:t>期：</w:t>
      </w:r>
      <w:r w:rsidRPr="000E3719">
        <w:rPr>
          <w:rFonts w:hint="eastAsia"/>
          <w:bCs/>
          <w:spacing w:val="20"/>
          <w:sz w:val="32"/>
          <w:szCs w:val="32"/>
        </w:rPr>
        <w:t xml:space="preserve"> </w:t>
      </w:r>
      <w:r w:rsidRPr="000E3719">
        <w:rPr>
          <w:bCs/>
          <w:spacing w:val="20"/>
          <w:sz w:val="32"/>
          <w:szCs w:val="32"/>
          <w:u w:val="single"/>
        </w:rPr>
        <w:t xml:space="preserve">                                                        </w:t>
      </w:r>
    </w:p>
    <w:p w14:paraId="408B3602" w14:textId="77777777" w:rsidR="002D46D4" w:rsidRPr="000E3719" w:rsidRDefault="002D46D4">
      <w:pPr>
        <w:tabs>
          <w:tab w:val="left" w:pos="9498"/>
        </w:tabs>
        <w:wordWrap w:val="0"/>
        <w:ind w:right="1134" w:firstLineChars="150" w:firstLine="512"/>
        <w:rPr>
          <w:b/>
          <w:spacing w:val="20"/>
          <w:sz w:val="32"/>
          <w:szCs w:val="32"/>
          <w:u w:val="single"/>
        </w:rPr>
      </w:pPr>
    </w:p>
    <w:p w14:paraId="37A3B8A7" w14:textId="77777777" w:rsidR="002D46D4" w:rsidRPr="000E3719" w:rsidRDefault="00C56367">
      <w:pPr>
        <w:rPr>
          <w:szCs w:val="20"/>
        </w:rPr>
      </w:pPr>
      <w:r w:rsidRPr="000E3719">
        <w:rPr>
          <w:szCs w:val="20"/>
        </w:rPr>
        <w:t xml:space="preserve">1 </w:t>
      </w:r>
      <w:r w:rsidRPr="000E3719">
        <w:t>满足《中华人民共和国政府采购法》第二十二条规定及法律法规的其他规定</w:t>
      </w:r>
    </w:p>
    <w:p w14:paraId="1EEFB4EA" w14:textId="77777777" w:rsidR="002D46D4" w:rsidRPr="000E3719" w:rsidRDefault="00C56367">
      <w:pPr>
        <w:spacing w:line="360" w:lineRule="auto"/>
        <w:outlineLvl w:val="2"/>
        <w:rPr>
          <w:szCs w:val="20"/>
        </w:rPr>
      </w:pPr>
      <w:r w:rsidRPr="000E3719">
        <w:rPr>
          <w:szCs w:val="20"/>
        </w:rPr>
        <w:t>1-1</w:t>
      </w:r>
      <w:r w:rsidRPr="000E3719">
        <w:rPr>
          <w:szCs w:val="20"/>
        </w:rPr>
        <w:t>营业执照等证明文件</w:t>
      </w:r>
    </w:p>
    <w:p w14:paraId="6CFC2B1B" w14:textId="77777777" w:rsidR="002D46D4" w:rsidRPr="000E3719" w:rsidRDefault="002D46D4">
      <w:pPr>
        <w:tabs>
          <w:tab w:val="left" w:pos="1080"/>
        </w:tabs>
        <w:snapToGrid w:val="0"/>
      </w:pPr>
    </w:p>
    <w:p w14:paraId="210E8A32" w14:textId="77777777" w:rsidR="002D46D4" w:rsidRPr="000E3719" w:rsidRDefault="00C56367">
      <w:pPr>
        <w:spacing w:line="360" w:lineRule="auto"/>
        <w:outlineLvl w:val="2"/>
        <w:rPr>
          <w:b/>
          <w:bCs/>
        </w:rPr>
      </w:pPr>
      <w:r w:rsidRPr="000E3719">
        <w:br w:type="page"/>
      </w:r>
      <w:r w:rsidRPr="000E3719">
        <w:rPr>
          <w:szCs w:val="20"/>
        </w:rPr>
        <w:lastRenderedPageBreak/>
        <w:t xml:space="preserve">1-2 </w:t>
      </w:r>
      <w:r w:rsidRPr="000E3719">
        <w:rPr>
          <w:szCs w:val="20"/>
        </w:rPr>
        <w:t>投标人资格声明书（实质性格式）</w:t>
      </w:r>
    </w:p>
    <w:p w14:paraId="45D85C7B" w14:textId="77777777" w:rsidR="002D46D4" w:rsidRPr="000E3719" w:rsidRDefault="002D46D4">
      <w:pPr>
        <w:jc w:val="center"/>
        <w:rPr>
          <w:b/>
          <w:sz w:val="36"/>
          <w:szCs w:val="36"/>
        </w:rPr>
      </w:pPr>
    </w:p>
    <w:p w14:paraId="1860BCFE" w14:textId="77777777" w:rsidR="002D46D4" w:rsidRPr="000E3719" w:rsidRDefault="00C56367">
      <w:pPr>
        <w:jc w:val="center"/>
        <w:rPr>
          <w:b/>
          <w:sz w:val="36"/>
          <w:szCs w:val="36"/>
        </w:rPr>
      </w:pPr>
      <w:r w:rsidRPr="000E3719">
        <w:rPr>
          <w:rFonts w:hint="eastAsia"/>
          <w:b/>
          <w:sz w:val="36"/>
          <w:szCs w:val="36"/>
        </w:rPr>
        <w:t>投标人资格声明书</w:t>
      </w:r>
    </w:p>
    <w:p w14:paraId="523F1BBD" w14:textId="77777777" w:rsidR="002D46D4" w:rsidRPr="000E3719" w:rsidRDefault="002D46D4">
      <w:pPr>
        <w:tabs>
          <w:tab w:val="left" w:pos="5580"/>
        </w:tabs>
        <w:spacing w:line="360" w:lineRule="auto"/>
      </w:pPr>
    </w:p>
    <w:p w14:paraId="5A17F5BA" w14:textId="5DF6AE1D" w:rsidR="002D46D4" w:rsidRPr="000E3719" w:rsidRDefault="00C56367">
      <w:pPr>
        <w:tabs>
          <w:tab w:val="left" w:pos="5580"/>
        </w:tabs>
        <w:spacing w:line="360" w:lineRule="auto"/>
      </w:pPr>
      <w:r w:rsidRPr="000E3719">
        <w:t>致：</w:t>
      </w:r>
      <w:r w:rsidR="005D5DE7" w:rsidRPr="000E3719">
        <w:rPr>
          <w:rFonts w:hint="eastAsia"/>
          <w:u w:val="single"/>
        </w:rPr>
        <w:t>北京市大兴区水务局</w:t>
      </w:r>
    </w:p>
    <w:p w14:paraId="643AD921" w14:textId="77777777" w:rsidR="002D46D4" w:rsidRPr="000E3719" w:rsidRDefault="00C56367">
      <w:pPr>
        <w:tabs>
          <w:tab w:val="left" w:pos="5580"/>
        </w:tabs>
        <w:spacing w:line="360" w:lineRule="auto"/>
      </w:pPr>
      <w:r w:rsidRPr="000E3719">
        <w:t>在参与本次项目投标中，我单位承诺：</w:t>
      </w:r>
    </w:p>
    <w:p w14:paraId="40A8AACB" w14:textId="77777777" w:rsidR="002D46D4" w:rsidRPr="000E3719" w:rsidRDefault="00C56367">
      <w:pPr>
        <w:numPr>
          <w:ilvl w:val="0"/>
          <w:numId w:val="12"/>
        </w:numPr>
        <w:spacing w:line="360" w:lineRule="auto"/>
        <w:ind w:left="1134"/>
        <w:rPr>
          <w:szCs w:val="22"/>
        </w:rPr>
      </w:pPr>
      <w:r w:rsidRPr="000E3719">
        <w:rPr>
          <w:szCs w:val="22"/>
        </w:rPr>
        <w:t>具有良好的商业信誉和健全的财务会计制度；</w:t>
      </w:r>
    </w:p>
    <w:p w14:paraId="21AD057D" w14:textId="77777777" w:rsidR="002D46D4" w:rsidRPr="000E3719" w:rsidRDefault="00C56367">
      <w:pPr>
        <w:numPr>
          <w:ilvl w:val="0"/>
          <w:numId w:val="12"/>
        </w:numPr>
        <w:spacing w:line="360" w:lineRule="auto"/>
        <w:ind w:left="1134"/>
        <w:rPr>
          <w:szCs w:val="22"/>
        </w:rPr>
      </w:pPr>
      <w:r w:rsidRPr="000E3719">
        <w:rPr>
          <w:szCs w:val="22"/>
        </w:rPr>
        <w:t>具有履行合同所必需的设备和专业技术能力；</w:t>
      </w:r>
    </w:p>
    <w:p w14:paraId="05B85ACA" w14:textId="77777777" w:rsidR="002D46D4" w:rsidRPr="000E3719" w:rsidRDefault="00C56367">
      <w:pPr>
        <w:numPr>
          <w:ilvl w:val="0"/>
          <w:numId w:val="12"/>
        </w:numPr>
        <w:spacing w:line="360" w:lineRule="auto"/>
        <w:ind w:left="1134"/>
        <w:rPr>
          <w:szCs w:val="22"/>
        </w:rPr>
      </w:pPr>
      <w:r w:rsidRPr="000E3719">
        <w:rPr>
          <w:szCs w:val="22"/>
        </w:rPr>
        <w:t>有依法缴纳税收和社会保障资金的良好记录；</w:t>
      </w:r>
    </w:p>
    <w:p w14:paraId="0C7FAAB6" w14:textId="77777777" w:rsidR="002D46D4" w:rsidRPr="000E3719" w:rsidRDefault="00C56367">
      <w:pPr>
        <w:numPr>
          <w:ilvl w:val="0"/>
          <w:numId w:val="12"/>
        </w:numPr>
        <w:spacing w:line="360" w:lineRule="auto"/>
        <w:ind w:left="1134"/>
        <w:rPr>
          <w:szCs w:val="22"/>
        </w:rPr>
      </w:pPr>
      <w:r w:rsidRPr="000E3719">
        <w:rPr>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8C4CBDB" w14:textId="77777777" w:rsidR="002D46D4" w:rsidRPr="000E3719" w:rsidRDefault="00C56367">
      <w:pPr>
        <w:numPr>
          <w:ilvl w:val="0"/>
          <w:numId w:val="12"/>
        </w:numPr>
        <w:spacing w:line="360" w:lineRule="auto"/>
        <w:ind w:left="1134"/>
        <w:rPr>
          <w:szCs w:val="22"/>
        </w:rPr>
      </w:pPr>
      <w:r w:rsidRPr="000E3719">
        <w:rPr>
          <w:szCs w:val="22"/>
        </w:rPr>
        <w:t>我单位不属于政府采购法律、行政法规规定的公益一类事业单位、或使用事业编制且由财政拨款保障的群团组织（仅适用于政府购买服务项目）；</w:t>
      </w:r>
    </w:p>
    <w:p w14:paraId="50CD4BD4" w14:textId="77777777" w:rsidR="002D46D4" w:rsidRPr="000E3719" w:rsidRDefault="00C56367">
      <w:pPr>
        <w:numPr>
          <w:ilvl w:val="0"/>
          <w:numId w:val="12"/>
        </w:numPr>
        <w:spacing w:line="360" w:lineRule="auto"/>
        <w:ind w:left="1134"/>
        <w:rPr>
          <w:szCs w:val="22"/>
        </w:rPr>
      </w:pPr>
      <w:r w:rsidRPr="000E3719">
        <w:rPr>
          <w:szCs w:val="22"/>
        </w:rPr>
        <w:t>我单位不存在为采购项目提供整体设计、规范编制或者项目管理、监理、检测等服务后，再参加该采购项目的其他采购活动的情形（单一来源采购项目除外）；</w:t>
      </w:r>
    </w:p>
    <w:p w14:paraId="6EE2D17D" w14:textId="77777777" w:rsidR="002D46D4" w:rsidRPr="000E3719" w:rsidRDefault="00C56367">
      <w:pPr>
        <w:numPr>
          <w:ilvl w:val="0"/>
          <w:numId w:val="12"/>
        </w:numPr>
        <w:spacing w:line="360" w:lineRule="auto"/>
        <w:ind w:left="1134"/>
        <w:rPr>
          <w:szCs w:val="22"/>
        </w:rPr>
      </w:pPr>
      <w:r w:rsidRPr="000E3719">
        <w:rPr>
          <w:szCs w:val="22"/>
        </w:rPr>
        <w:t>与我单位存在</w:t>
      </w:r>
      <w:r w:rsidRPr="000E3719">
        <w:rPr>
          <w:szCs w:val="22"/>
        </w:rPr>
        <w:t>“</w:t>
      </w:r>
      <w:r w:rsidRPr="000E3719">
        <w:rPr>
          <w:szCs w:val="22"/>
        </w:rPr>
        <w:t>单位负责人为同一人或者存在直接控股、管理关系</w:t>
      </w:r>
      <w:r w:rsidRPr="000E3719">
        <w:rPr>
          <w:szCs w:val="22"/>
        </w:rPr>
        <w:t>”</w:t>
      </w:r>
      <w:r w:rsidRPr="000E3719">
        <w:rPr>
          <w:szCs w:val="22"/>
        </w:rPr>
        <w:t>的其他法人单位信息如下（如有，不论其是否参加同一合同项下的政府采购活动均须填写）：</w:t>
      </w:r>
    </w:p>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4696"/>
        <w:gridCol w:w="3844"/>
      </w:tblGrid>
      <w:tr w:rsidR="000E3719" w:rsidRPr="000E3719" w14:paraId="484A257F" w14:textId="77777777">
        <w:trPr>
          <w:trHeight w:val="262"/>
          <w:jc w:val="center"/>
        </w:trPr>
        <w:tc>
          <w:tcPr>
            <w:tcW w:w="975" w:type="dxa"/>
            <w:vAlign w:val="center"/>
          </w:tcPr>
          <w:p w14:paraId="0E8BA193" w14:textId="77777777" w:rsidR="002D46D4" w:rsidRPr="000E3719" w:rsidRDefault="00C56367">
            <w:pPr>
              <w:jc w:val="center"/>
            </w:pPr>
            <w:r w:rsidRPr="000E3719">
              <w:t>序号</w:t>
            </w:r>
          </w:p>
        </w:tc>
        <w:tc>
          <w:tcPr>
            <w:tcW w:w="4696" w:type="dxa"/>
            <w:vAlign w:val="center"/>
          </w:tcPr>
          <w:p w14:paraId="1DC22CF1" w14:textId="77777777" w:rsidR="002D46D4" w:rsidRPr="000E3719" w:rsidRDefault="00C56367">
            <w:pPr>
              <w:jc w:val="center"/>
            </w:pPr>
            <w:r w:rsidRPr="000E3719">
              <w:t>单位名称</w:t>
            </w:r>
          </w:p>
        </w:tc>
        <w:tc>
          <w:tcPr>
            <w:tcW w:w="3844" w:type="dxa"/>
            <w:vAlign w:val="center"/>
          </w:tcPr>
          <w:p w14:paraId="3D42D74B" w14:textId="77777777" w:rsidR="002D46D4" w:rsidRPr="000E3719" w:rsidRDefault="00C56367">
            <w:pPr>
              <w:jc w:val="center"/>
            </w:pPr>
            <w:r w:rsidRPr="000E3719">
              <w:t>相互关系</w:t>
            </w:r>
          </w:p>
        </w:tc>
      </w:tr>
      <w:tr w:rsidR="000E3719" w:rsidRPr="000E3719" w14:paraId="0340B6AC" w14:textId="77777777">
        <w:trPr>
          <w:trHeight w:val="262"/>
          <w:jc w:val="center"/>
        </w:trPr>
        <w:tc>
          <w:tcPr>
            <w:tcW w:w="975" w:type="dxa"/>
            <w:vAlign w:val="center"/>
          </w:tcPr>
          <w:p w14:paraId="5F8D5D64" w14:textId="77777777" w:rsidR="002D46D4" w:rsidRPr="000E3719" w:rsidRDefault="00C56367">
            <w:pPr>
              <w:jc w:val="center"/>
            </w:pPr>
            <w:r w:rsidRPr="000E3719">
              <w:t>1</w:t>
            </w:r>
          </w:p>
        </w:tc>
        <w:tc>
          <w:tcPr>
            <w:tcW w:w="4696" w:type="dxa"/>
            <w:vAlign w:val="center"/>
          </w:tcPr>
          <w:p w14:paraId="4D44A084" w14:textId="77777777" w:rsidR="002D46D4" w:rsidRPr="000E3719" w:rsidRDefault="002D46D4">
            <w:pPr>
              <w:jc w:val="center"/>
            </w:pPr>
          </w:p>
        </w:tc>
        <w:tc>
          <w:tcPr>
            <w:tcW w:w="3844" w:type="dxa"/>
            <w:vAlign w:val="center"/>
          </w:tcPr>
          <w:p w14:paraId="5CCEC3F7" w14:textId="77777777" w:rsidR="002D46D4" w:rsidRPr="000E3719" w:rsidRDefault="002D46D4">
            <w:pPr>
              <w:jc w:val="center"/>
            </w:pPr>
          </w:p>
        </w:tc>
      </w:tr>
      <w:tr w:rsidR="000E3719" w:rsidRPr="000E3719" w14:paraId="19187E86" w14:textId="77777777">
        <w:trPr>
          <w:trHeight w:val="262"/>
          <w:jc w:val="center"/>
        </w:trPr>
        <w:tc>
          <w:tcPr>
            <w:tcW w:w="975" w:type="dxa"/>
            <w:vAlign w:val="center"/>
          </w:tcPr>
          <w:p w14:paraId="64AC9316" w14:textId="77777777" w:rsidR="002D46D4" w:rsidRPr="000E3719" w:rsidRDefault="00C56367">
            <w:pPr>
              <w:jc w:val="center"/>
            </w:pPr>
            <w:r w:rsidRPr="000E3719">
              <w:t>2</w:t>
            </w:r>
          </w:p>
        </w:tc>
        <w:tc>
          <w:tcPr>
            <w:tcW w:w="4696" w:type="dxa"/>
            <w:vAlign w:val="center"/>
          </w:tcPr>
          <w:p w14:paraId="4B93B272" w14:textId="77777777" w:rsidR="002D46D4" w:rsidRPr="000E3719" w:rsidRDefault="002D46D4">
            <w:pPr>
              <w:jc w:val="center"/>
            </w:pPr>
          </w:p>
        </w:tc>
        <w:tc>
          <w:tcPr>
            <w:tcW w:w="3844" w:type="dxa"/>
            <w:vAlign w:val="center"/>
          </w:tcPr>
          <w:p w14:paraId="7C31AF21" w14:textId="77777777" w:rsidR="002D46D4" w:rsidRPr="000E3719" w:rsidRDefault="002D46D4">
            <w:pPr>
              <w:jc w:val="center"/>
            </w:pPr>
          </w:p>
        </w:tc>
      </w:tr>
      <w:tr w:rsidR="002D46D4" w:rsidRPr="000E3719" w14:paraId="0A3D8345" w14:textId="77777777">
        <w:trPr>
          <w:trHeight w:val="262"/>
          <w:jc w:val="center"/>
        </w:trPr>
        <w:tc>
          <w:tcPr>
            <w:tcW w:w="975" w:type="dxa"/>
            <w:vAlign w:val="center"/>
          </w:tcPr>
          <w:p w14:paraId="5BBAA622" w14:textId="77777777" w:rsidR="002D46D4" w:rsidRPr="000E3719" w:rsidRDefault="00C56367">
            <w:pPr>
              <w:jc w:val="center"/>
            </w:pPr>
            <w:r w:rsidRPr="000E3719">
              <w:t>…</w:t>
            </w:r>
          </w:p>
        </w:tc>
        <w:tc>
          <w:tcPr>
            <w:tcW w:w="4696" w:type="dxa"/>
            <w:vAlign w:val="center"/>
          </w:tcPr>
          <w:p w14:paraId="22843CD2" w14:textId="77777777" w:rsidR="002D46D4" w:rsidRPr="000E3719" w:rsidRDefault="002D46D4">
            <w:pPr>
              <w:jc w:val="center"/>
            </w:pPr>
          </w:p>
        </w:tc>
        <w:tc>
          <w:tcPr>
            <w:tcW w:w="3844" w:type="dxa"/>
            <w:vAlign w:val="center"/>
          </w:tcPr>
          <w:p w14:paraId="461E0F4B" w14:textId="77777777" w:rsidR="002D46D4" w:rsidRPr="000E3719" w:rsidRDefault="002D46D4">
            <w:pPr>
              <w:jc w:val="center"/>
            </w:pPr>
          </w:p>
        </w:tc>
      </w:tr>
    </w:tbl>
    <w:p w14:paraId="74E1AB6E" w14:textId="77777777" w:rsidR="002D46D4" w:rsidRPr="000E3719" w:rsidRDefault="002D46D4"/>
    <w:p w14:paraId="107A921A" w14:textId="77777777" w:rsidR="002D46D4" w:rsidRPr="000E3719" w:rsidRDefault="00C56367">
      <w:pPr>
        <w:ind w:firstLineChars="200" w:firstLine="480"/>
        <w:rPr>
          <w:szCs w:val="22"/>
        </w:rPr>
      </w:pPr>
      <w:r w:rsidRPr="000E3719">
        <w:t>上述声明真实有效，否则我方负全部责任。</w:t>
      </w:r>
    </w:p>
    <w:p w14:paraId="49439BBA" w14:textId="77777777" w:rsidR="002D46D4" w:rsidRPr="000E3719" w:rsidRDefault="00C56367">
      <w:pPr>
        <w:autoSpaceDE w:val="0"/>
        <w:autoSpaceDN w:val="0"/>
        <w:adjustRightInd w:val="0"/>
        <w:snapToGrid w:val="0"/>
        <w:spacing w:before="25" w:after="25" w:line="360" w:lineRule="auto"/>
        <w:jc w:val="right"/>
        <w:rPr>
          <w:lang w:val="zh-CN"/>
        </w:rPr>
      </w:pPr>
      <w:r w:rsidRPr="000E3719">
        <w:t>投标人名称（加盖公章）</w:t>
      </w:r>
      <w:r w:rsidRPr="000E3719">
        <w:rPr>
          <w:lang w:val="zh-CN"/>
        </w:rPr>
        <w:t>：</w:t>
      </w:r>
      <w:r w:rsidRPr="000E3719">
        <w:rPr>
          <w:lang w:val="zh-CN"/>
        </w:rPr>
        <w:t xml:space="preserve">    ____________</w:t>
      </w:r>
    </w:p>
    <w:p w14:paraId="41BA15D2" w14:textId="77777777" w:rsidR="002D46D4" w:rsidRPr="000E3719" w:rsidRDefault="00C56367">
      <w:pPr>
        <w:spacing w:line="360" w:lineRule="auto"/>
        <w:ind w:right="360" w:firstLine="480"/>
        <w:jc w:val="right"/>
      </w:pPr>
      <w:r w:rsidRPr="000E3719">
        <w:rPr>
          <w:szCs w:val="20"/>
        </w:rPr>
        <w:t>日期：</w:t>
      </w:r>
      <w:r w:rsidRPr="000E3719">
        <w:rPr>
          <w:szCs w:val="20"/>
        </w:rPr>
        <w:t>_____</w:t>
      </w:r>
      <w:r w:rsidRPr="000E3719">
        <w:rPr>
          <w:szCs w:val="20"/>
        </w:rPr>
        <w:t>年</w:t>
      </w:r>
      <w:r w:rsidRPr="000E3719">
        <w:rPr>
          <w:szCs w:val="20"/>
        </w:rPr>
        <w:t>______</w:t>
      </w:r>
      <w:r w:rsidRPr="000E3719">
        <w:rPr>
          <w:szCs w:val="20"/>
        </w:rPr>
        <w:t>月</w:t>
      </w:r>
      <w:r w:rsidRPr="000E3719">
        <w:rPr>
          <w:szCs w:val="20"/>
        </w:rPr>
        <w:t>______</w:t>
      </w:r>
      <w:r w:rsidRPr="000E3719">
        <w:rPr>
          <w:szCs w:val="20"/>
        </w:rPr>
        <w:t>日</w:t>
      </w:r>
      <w:r w:rsidRPr="000E3719">
        <w:rPr>
          <w:szCs w:val="20"/>
        </w:rPr>
        <w:t xml:space="preserve">   </w:t>
      </w:r>
    </w:p>
    <w:p w14:paraId="1AE3FEAB" w14:textId="77777777" w:rsidR="002D46D4" w:rsidRPr="000E3719" w:rsidRDefault="00C56367">
      <w:pPr>
        <w:spacing w:line="360" w:lineRule="auto"/>
        <w:sectPr w:rsidR="002D46D4" w:rsidRPr="000E3719" w:rsidSect="005D4A9C">
          <w:pgSz w:w="11907" w:h="16840"/>
          <w:pgMar w:top="1134" w:right="1134" w:bottom="1134" w:left="1247" w:header="851" w:footer="992" w:gutter="0"/>
          <w:cols w:space="720"/>
          <w:docGrid w:linePitch="462"/>
        </w:sectPr>
      </w:pPr>
      <w:r w:rsidRPr="000E3719">
        <w:t>说明：</w:t>
      </w:r>
      <w:r w:rsidRPr="000E3719">
        <w:rPr>
          <w:rFonts w:hint="eastAsia"/>
        </w:rPr>
        <w:t>投标人承诺不实的，依据《政府采购法》第七十七条“提供虚假材料谋取中标、成交的”有关规定予以处理</w:t>
      </w:r>
      <w:r w:rsidRPr="000E3719">
        <w:t>。</w:t>
      </w:r>
    </w:p>
    <w:p w14:paraId="37ADB6BF" w14:textId="77777777" w:rsidR="002D46D4" w:rsidRPr="000E3719" w:rsidRDefault="00C56367">
      <w:pPr>
        <w:spacing w:line="360" w:lineRule="auto"/>
        <w:outlineLvl w:val="2"/>
        <w:rPr>
          <w:szCs w:val="20"/>
        </w:rPr>
      </w:pPr>
      <w:r w:rsidRPr="000E3719">
        <w:rPr>
          <w:rFonts w:hint="eastAsia"/>
          <w:szCs w:val="20"/>
        </w:rPr>
        <w:lastRenderedPageBreak/>
        <w:t>1-3</w:t>
      </w:r>
      <w:r w:rsidRPr="000E3719">
        <w:rPr>
          <w:rFonts w:hint="eastAsia"/>
          <w:szCs w:val="20"/>
        </w:rPr>
        <w:tab/>
      </w:r>
      <w:r w:rsidRPr="000E3719">
        <w:rPr>
          <w:rFonts w:hint="eastAsia"/>
          <w:szCs w:val="20"/>
        </w:rPr>
        <w:t>投标人信用记录（非实质性格式）</w:t>
      </w:r>
      <w:r w:rsidRPr="000E3719">
        <w:rPr>
          <w:rFonts w:hint="eastAsia"/>
          <w:szCs w:val="20"/>
        </w:rPr>
        <w:tab/>
      </w:r>
    </w:p>
    <w:p w14:paraId="1E4881F3" w14:textId="77777777" w:rsidR="002D46D4" w:rsidRPr="000E3719" w:rsidRDefault="00C56367" w:rsidP="005E7A38">
      <w:pPr>
        <w:spacing w:line="360" w:lineRule="auto"/>
        <w:ind w:firstLine="426"/>
        <w:jc w:val="left"/>
      </w:pPr>
      <w:r w:rsidRPr="000E3719">
        <w:rPr>
          <w:rFonts w:hint="eastAsia"/>
        </w:rPr>
        <w:t>查询渠道：信用中国网站和中国政府采购网（</w:t>
      </w:r>
      <w:r w:rsidRPr="000E3719">
        <w:rPr>
          <w:rFonts w:hint="eastAsia"/>
        </w:rPr>
        <w:t>www.creditchina.gov.cn</w:t>
      </w:r>
      <w:r w:rsidRPr="000E3719">
        <w:rPr>
          <w:rFonts w:hint="eastAsia"/>
        </w:rPr>
        <w:t>、</w:t>
      </w:r>
      <w:r w:rsidRPr="000E3719">
        <w:rPr>
          <w:rFonts w:hint="eastAsia"/>
        </w:rPr>
        <w:t>www.ccgp.gov.cn</w:t>
      </w:r>
      <w:r w:rsidRPr="000E3719">
        <w:rPr>
          <w:rFonts w:hint="eastAsia"/>
        </w:rPr>
        <w:t>）；</w:t>
      </w:r>
    </w:p>
    <w:p w14:paraId="5EAE0278" w14:textId="77777777" w:rsidR="002D46D4" w:rsidRPr="000E3719" w:rsidRDefault="00C56367">
      <w:pPr>
        <w:spacing w:line="360" w:lineRule="auto"/>
        <w:ind w:firstLine="426"/>
      </w:pPr>
      <w:r w:rsidRPr="000E3719">
        <w:rPr>
          <w:rFonts w:hint="eastAsia"/>
        </w:rPr>
        <w:t>截止时点：投标截止时间以后、资格审查阶段采购人或采购代理机构的实际查询时间；</w:t>
      </w:r>
    </w:p>
    <w:p w14:paraId="54A1A277" w14:textId="77777777" w:rsidR="002D46D4" w:rsidRPr="000E3719" w:rsidRDefault="00C56367">
      <w:pPr>
        <w:spacing w:line="360" w:lineRule="auto"/>
        <w:ind w:firstLine="426"/>
      </w:pPr>
      <w:r w:rsidRPr="000E3719">
        <w:rPr>
          <w:rFonts w:hint="eastAsia"/>
        </w:rPr>
        <w:t>信用信息查询记录和证据留存具体方式：查询结果网页打印页作为查询记录和证据，与其他采购文件一并保存；</w:t>
      </w:r>
    </w:p>
    <w:p w14:paraId="57E28625" w14:textId="77777777" w:rsidR="002D46D4" w:rsidRPr="000E3719" w:rsidRDefault="00C56367">
      <w:pPr>
        <w:spacing w:line="360" w:lineRule="auto"/>
        <w:ind w:firstLine="426"/>
      </w:pPr>
      <w:r w:rsidRPr="000E3719">
        <w:rPr>
          <w:rFonts w:hint="eastAsia"/>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r w:rsidRPr="000E3719">
        <w:rPr>
          <w:rFonts w:hint="eastAsia"/>
        </w:rPr>
        <w:tab/>
      </w:r>
    </w:p>
    <w:p w14:paraId="28412E42" w14:textId="77777777" w:rsidR="002D46D4" w:rsidRPr="000E3719" w:rsidRDefault="00C56367">
      <w:pPr>
        <w:spacing w:line="360" w:lineRule="auto"/>
        <w:ind w:firstLine="426"/>
      </w:pPr>
      <w:r w:rsidRPr="000E3719">
        <w:rPr>
          <w:rFonts w:hint="eastAsia"/>
        </w:rPr>
        <w:t>无须投标人提供，由采购人或采购代理机构查询。</w:t>
      </w:r>
    </w:p>
    <w:p w14:paraId="67985445" w14:textId="77777777" w:rsidR="002D46D4" w:rsidRPr="000E3719" w:rsidRDefault="00C56367">
      <w:pPr>
        <w:widowControl/>
        <w:jc w:val="left"/>
      </w:pPr>
      <w:r w:rsidRPr="000E3719">
        <w:br w:type="page"/>
      </w:r>
    </w:p>
    <w:p w14:paraId="59E5C10B" w14:textId="77777777" w:rsidR="002D46D4" w:rsidRPr="000E3719" w:rsidRDefault="00C56367">
      <w:pPr>
        <w:spacing w:line="360" w:lineRule="auto"/>
        <w:outlineLvl w:val="2"/>
        <w:rPr>
          <w:szCs w:val="20"/>
        </w:rPr>
      </w:pPr>
      <w:r w:rsidRPr="000E3719">
        <w:rPr>
          <w:rFonts w:hint="eastAsia"/>
          <w:szCs w:val="20"/>
        </w:rPr>
        <w:lastRenderedPageBreak/>
        <w:t>2</w:t>
      </w:r>
      <w:r w:rsidRPr="000E3719">
        <w:rPr>
          <w:szCs w:val="20"/>
        </w:rPr>
        <w:t xml:space="preserve"> </w:t>
      </w:r>
      <w:r w:rsidRPr="000E3719">
        <w:rPr>
          <w:szCs w:val="20"/>
        </w:rPr>
        <w:t>落实政府采购政策需满足的资格要求（如有）</w:t>
      </w:r>
    </w:p>
    <w:p w14:paraId="5E2BA500" w14:textId="77777777" w:rsidR="002D46D4" w:rsidRPr="000E3719" w:rsidRDefault="00C56367">
      <w:pPr>
        <w:spacing w:line="360" w:lineRule="auto"/>
        <w:outlineLvl w:val="2"/>
        <w:rPr>
          <w:szCs w:val="20"/>
        </w:rPr>
      </w:pPr>
      <w:r w:rsidRPr="000E3719">
        <w:rPr>
          <w:rFonts w:hint="eastAsia"/>
          <w:szCs w:val="20"/>
        </w:rPr>
        <w:t>2-</w:t>
      </w:r>
      <w:r w:rsidRPr="000E3719">
        <w:rPr>
          <w:szCs w:val="20"/>
        </w:rPr>
        <w:t>1</w:t>
      </w:r>
      <w:r w:rsidRPr="000E3719">
        <w:rPr>
          <w:szCs w:val="20"/>
        </w:rPr>
        <w:t>中小企业声明函</w:t>
      </w:r>
    </w:p>
    <w:p w14:paraId="4B65E151" w14:textId="77777777" w:rsidR="002D46D4" w:rsidRPr="000E3719" w:rsidRDefault="002D46D4">
      <w:pPr>
        <w:tabs>
          <w:tab w:val="left" w:pos="5580"/>
        </w:tabs>
        <w:spacing w:line="360" w:lineRule="auto"/>
      </w:pPr>
    </w:p>
    <w:p w14:paraId="1E81C4FB" w14:textId="77777777" w:rsidR="002D46D4" w:rsidRPr="000E3719" w:rsidRDefault="00C56367">
      <w:pPr>
        <w:tabs>
          <w:tab w:val="left" w:pos="5580"/>
        </w:tabs>
        <w:spacing w:line="360" w:lineRule="auto"/>
      </w:pPr>
      <w:r w:rsidRPr="000E3719">
        <w:t>说明：</w:t>
      </w:r>
    </w:p>
    <w:p w14:paraId="736EA1E1" w14:textId="77777777" w:rsidR="002D46D4" w:rsidRPr="000E3719" w:rsidRDefault="00C56367">
      <w:pPr>
        <w:tabs>
          <w:tab w:val="left" w:pos="5580"/>
        </w:tabs>
        <w:spacing w:line="360" w:lineRule="auto"/>
      </w:pPr>
      <w:r w:rsidRPr="000E3719">
        <w:t>（</w:t>
      </w:r>
      <w:r w:rsidRPr="000E3719">
        <w:t>1</w:t>
      </w:r>
      <w:r w:rsidRPr="000E3719">
        <w:t>）如本项目（包）不专门面向中小企业预留采购份额，</w:t>
      </w:r>
      <w:r w:rsidRPr="000E3719">
        <w:rPr>
          <w:rFonts w:hint="eastAsia"/>
        </w:rPr>
        <w:t>资格证明文件部分</w:t>
      </w:r>
      <w:r w:rsidRPr="000E3719">
        <w:t>无需提供《中小企业声明函》。</w:t>
      </w:r>
    </w:p>
    <w:p w14:paraId="764526A0" w14:textId="77777777" w:rsidR="002D46D4" w:rsidRPr="000E3719" w:rsidRDefault="00C56367">
      <w:pPr>
        <w:tabs>
          <w:tab w:val="left" w:pos="5580"/>
        </w:tabs>
        <w:spacing w:line="360" w:lineRule="auto"/>
      </w:pPr>
      <w:r w:rsidRPr="000E3719">
        <w:t>（</w:t>
      </w:r>
      <w:r w:rsidRPr="000E3719">
        <w:t>2</w:t>
      </w:r>
      <w:r w:rsidRPr="000E3719">
        <w:t>）如本项目（包）专门面向中小</w:t>
      </w:r>
      <w:r w:rsidRPr="000E3719">
        <w:t>/</w:t>
      </w:r>
      <w:r w:rsidRPr="000E3719">
        <w:t>小微企业采购，须提供《中小企业声明函》</w:t>
      </w:r>
      <w:r w:rsidRPr="000E3719">
        <w:rPr>
          <w:szCs w:val="20"/>
        </w:rPr>
        <w:t>（实质性格式）</w:t>
      </w:r>
      <w:r w:rsidRPr="000E3719">
        <w:t>。</w:t>
      </w:r>
    </w:p>
    <w:p w14:paraId="55E7CBEC" w14:textId="77777777" w:rsidR="002D46D4" w:rsidRPr="000E3719" w:rsidRDefault="00C56367">
      <w:pPr>
        <w:tabs>
          <w:tab w:val="left" w:pos="5580"/>
        </w:tabs>
        <w:spacing w:line="360" w:lineRule="auto"/>
      </w:pPr>
      <w:r w:rsidRPr="000E3719">
        <w:t>（</w:t>
      </w:r>
      <w:r w:rsidRPr="000E3719">
        <w:t>3</w:t>
      </w:r>
      <w:r w:rsidRPr="000E3719">
        <w:t>）如本项目（包）预留部分采购项目预算专门面向中小企业采购，要求投标人以联合体形式参加采购活动，且联合体中中小企业承担的部分达到一定比例的，须提供《联合协议》；要求获得采购合同的投标人将采购项目中的一定比例分包给一家或者多家中小企业的，须提供《拟分包情况说明及分包意向协议（类型一）》。</w:t>
      </w:r>
    </w:p>
    <w:p w14:paraId="38870A0E" w14:textId="77777777" w:rsidR="002D46D4" w:rsidRPr="000E3719" w:rsidRDefault="00C56367">
      <w:pPr>
        <w:tabs>
          <w:tab w:val="left" w:pos="5580"/>
        </w:tabs>
        <w:spacing w:line="360" w:lineRule="auto"/>
      </w:pPr>
      <w:r w:rsidRPr="000E3719">
        <w:rPr>
          <w:rFonts w:hint="eastAsia"/>
        </w:rPr>
        <w:t>（</w:t>
      </w:r>
      <w:r w:rsidRPr="000E3719">
        <w:rPr>
          <w:rFonts w:hint="eastAsia"/>
        </w:rPr>
        <w:t>4</w:t>
      </w:r>
      <w:r w:rsidRPr="000E3719">
        <w:rPr>
          <w:rFonts w:hint="eastAsia"/>
        </w:rPr>
        <w:t>）其他</w:t>
      </w:r>
    </w:p>
    <w:p w14:paraId="2F999573" w14:textId="77777777" w:rsidR="002D46D4" w:rsidRPr="000E3719" w:rsidRDefault="00C56367">
      <w:pPr>
        <w:tabs>
          <w:tab w:val="left" w:pos="5580"/>
        </w:tabs>
        <w:spacing w:line="360" w:lineRule="auto"/>
      </w:pPr>
      <w:r w:rsidRPr="000E3719">
        <w:rPr>
          <w:rFonts w:hint="eastAsia"/>
        </w:rPr>
        <w:t>1</w:t>
      </w:r>
      <w:r w:rsidRPr="000E3719">
        <w:rPr>
          <w:rFonts w:hint="eastAsia"/>
        </w:rPr>
        <w:t>）中小企业参加政府采购活动，应当出具此格式文件。《中小企业声明函》由参加政府采购活动的投标人出具。联合体投标的，《中小企业声明函》由牵头人出具。</w:t>
      </w:r>
    </w:p>
    <w:p w14:paraId="320738DE" w14:textId="77777777" w:rsidR="002D46D4" w:rsidRPr="000E3719" w:rsidRDefault="00C56367">
      <w:pPr>
        <w:tabs>
          <w:tab w:val="left" w:pos="5580"/>
        </w:tabs>
        <w:spacing w:line="360" w:lineRule="auto"/>
      </w:pPr>
      <w:r w:rsidRPr="000E3719">
        <w:rPr>
          <w:rFonts w:hint="eastAsia"/>
        </w:rPr>
        <w:t>2</w:t>
      </w:r>
      <w:r w:rsidRPr="000E3719">
        <w:rPr>
          <w:rFonts w:hint="eastAsia"/>
        </w:rPr>
        <w:t>）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5A1D5930" w14:textId="77777777" w:rsidR="002D46D4" w:rsidRPr="000E3719" w:rsidRDefault="00C56367">
      <w:pPr>
        <w:tabs>
          <w:tab w:val="left" w:pos="5580"/>
        </w:tabs>
        <w:spacing w:line="360" w:lineRule="auto"/>
      </w:pPr>
      <w:r w:rsidRPr="000E3719">
        <w:rPr>
          <w:rFonts w:hint="eastAsia"/>
        </w:rPr>
        <w:t>3</w:t>
      </w:r>
      <w:r w:rsidRPr="000E3719">
        <w:rPr>
          <w:rFonts w:hint="eastAsia"/>
        </w:rPr>
        <w:t>）对于多标的的采购项目，投标人应充分、准确地了解所投产品制造企业信息。对相关情况了解不清楚的，不建议填报本声明函。</w:t>
      </w:r>
    </w:p>
    <w:p w14:paraId="32F37DA6" w14:textId="77777777" w:rsidR="002D46D4" w:rsidRPr="000E3719" w:rsidRDefault="00C56367">
      <w:pPr>
        <w:tabs>
          <w:tab w:val="left" w:pos="5580"/>
        </w:tabs>
        <w:spacing w:line="360" w:lineRule="auto"/>
      </w:pPr>
      <w:r w:rsidRPr="000E3719">
        <w:rPr>
          <w:rFonts w:hint="eastAsia"/>
        </w:rPr>
        <w:t>（</w:t>
      </w:r>
      <w:r w:rsidRPr="000E3719">
        <w:rPr>
          <w:rFonts w:hint="eastAsia"/>
        </w:rPr>
        <w:t>5</w:t>
      </w:r>
      <w:r w:rsidRPr="000E3719">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22822C5" w14:textId="77777777" w:rsidR="002D46D4" w:rsidRPr="000E3719" w:rsidRDefault="00C56367">
      <w:pPr>
        <w:widowControl/>
        <w:jc w:val="left"/>
      </w:pPr>
      <w:r w:rsidRPr="000E3719">
        <w:br w:type="page"/>
      </w:r>
    </w:p>
    <w:p w14:paraId="18CAB4C3" w14:textId="77777777" w:rsidR="002D46D4" w:rsidRPr="000E3719" w:rsidRDefault="00C56367" w:rsidP="00F5234B">
      <w:pPr>
        <w:spacing w:beforeLines="100" w:before="240" w:afterLines="100" w:after="240" w:line="360" w:lineRule="auto"/>
        <w:jc w:val="center"/>
        <w:rPr>
          <w:b/>
          <w:sz w:val="36"/>
          <w:szCs w:val="36"/>
        </w:rPr>
      </w:pPr>
      <w:r w:rsidRPr="000E3719">
        <w:rPr>
          <w:rFonts w:hint="eastAsia"/>
          <w:b/>
          <w:bCs/>
          <w:sz w:val="36"/>
          <w:szCs w:val="36"/>
        </w:rPr>
        <w:lastRenderedPageBreak/>
        <w:t>中小企业声明函（货物）格式</w:t>
      </w:r>
    </w:p>
    <w:p w14:paraId="33856479" w14:textId="77777777" w:rsidR="002D46D4" w:rsidRPr="000E3719" w:rsidRDefault="00C56367">
      <w:pPr>
        <w:spacing w:line="360" w:lineRule="auto"/>
        <w:ind w:firstLine="504"/>
        <w:rPr>
          <w:spacing w:val="6"/>
        </w:rPr>
      </w:pPr>
      <w:r w:rsidRPr="000E3719">
        <w:rPr>
          <w:spacing w:val="6"/>
        </w:rPr>
        <w:t>本公司（联合体）郑重声明，根据《政府采购促进中小企业发展管理办法》（财库﹝</w:t>
      </w:r>
      <w:r w:rsidRPr="000E3719">
        <w:rPr>
          <w:spacing w:val="6"/>
        </w:rPr>
        <w:t>2020</w:t>
      </w:r>
      <w:r w:rsidRPr="000E3719">
        <w:rPr>
          <w:spacing w:val="6"/>
        </w:rPr>
        <w:t>﹞</w:t>
      </w:r>
      <w:r w:rsidRPr="000E3719">
        <w:rPr>
          <w:spacing w:val="6"/>
        </w:rPr>
        <w:t xml:space="preserve">46 </w:t>
      </w:r>
      <w:r w:rsidRPr="000E3719">
        <w:rPr>
          <w:spacing w:val="6"/>
        </w:rPr>
        <w:t>号）的规定，本公司（联合体）参加（单位名称）的（项目名称）采购活动，提供的货物全部由符合政策要求的中小企业制造。相关企业（含联合体中的中小企业、签订分包意向协议的中小企业）的具体情况如下：</w:t>
      </w:r>
    </w:p>
    <w:p w14:paraId="1F6C4250" w14:textId="77777777" w:rsidR="002D46D4" w:rsidRPr="000E3719" w:rsidRDefault="00C56367">
      <w:pPr>
        <w:spacing w:line="360" w:lineRule="auto"/>
        <w:ind w:firstLine="504"/>
        <w:rPr>
          <w:spacing w:val="6"/>
        </w:rPr>
      </w:pPr>
      <w:r w:rsidRPr="000E3719">
        <w:rPr>
          <w:spacing w:val="6"/>
        </w:rPr>
        <w:t>1.</w:t>
      </w:r>
      <w:r w:rsidRPr="000E3719">
        <w:rPr>
          <w:spacing w:val="6"/>
          <w:u w:val="single"/>
        </w:rPr>
        <w:t>（标的名称）</w:t>
      </w:r>
      <w:r w:rsidRPr="000E3719">
        <w:rPr>
          <w:spacing w:val="6"/>
        </w:rPr>
        <w:t>，属于</w:t>
      </w:r>
      <w:r w:rsidRPr="000E3719">
        <w:rPr>
          <w:spacing w:val="6"/>
          <w:u w:val="single"/>
        </w:rPr>
        <w:t>（采购文件中明确的所属行业）</w:t>
      </w:r>
      <w:r w:rsidRPr="000E3719">
        <w:rPr>
          <w:spacing w:val="6"/>
        </w:rPr>
        <w:t>行业；制造商为</w:t>
      </w:r>
      <w:r w:rsidRPr="000E3719">
        <w:rPr>
          <w:spacing w:val="6"/>
          <w:u w:val="single"/>
        </w:rPr>
        <w:t>（企业名称）</w:t>
      </w:r>
      <w:r w:rsidRPr="000E3719">
        <w:rPr>
          <w:spacing w:val="6"/>
        </w:rPr>
        <w:t>，从业人员</w:t>
      </w:r>
      <w:r w:rsidRPr="000E3719">
        <w:rPr>
          <w:spacing w:val="6"/>
        </w:rPr>
        <w:t>______</w:t>
      </w:r>
      <w:r w:rsidRPr="000E3719">
        <w:rPr>
          <w:spacing w:val="6"/>
        </w:rPr>
        <w:t>人，营业收入为</w:t>
      </w:r>
      <w:r w:rsidRPr="000E3719">
        <w:rPr>
          <w:spacing w:val="6"/>
        </w:rPr>
        <w:t>______</w:t>
      </w:r>
      <w:r w:rsidRPr="000E3719">
        <w:rPr>
          <w:spacing w:val="6"/>
        </w:rPr>
        <w:t>万元，资产总额为</w:t>
      </w:r>
      <w:r w:rsidRPr="000E3719">
        <w:rPr>
          <w:spacing w:val="6"/>
        </w:rPr>
        <w:t>______</w:t>
      </w:r>
      <w:r w:rsidRPr="000E3719">
        <w:rPr>
          <w:spacing w:val="6"/>
        </w:rPr>
        <w:t>万元</w:t>
      </w:r>
      <w:r w:rsidRPr="000E3719">
        <w:rPr>
          <w:spacing w:val="6"/>
          <w:vertAlign w:val="superscript"/>
        </w:rPr>
        <w:t>1</w:t>
      </w:r>
      <w:r w:rsidRPr="000E3719">
        <w:rPr>
          <w:spacing w:val="6"/>
        </w:rPr>
        <w:t>，属于（中型企业、小型企业、微型企业）；</w:t>
      </w:r>
    </w:p>
    <w:p w14:paraId="1738AE10" w14:textId="77777777" w:rsidR="002D46D4" w:rsidRPr="000E3719" w:rsidRDefault="00C56367">
      <w:pPr>
        <w:spacing w:line="360" w:lineRule="auto"/>
        <w:ind w:firstLine="504"/>
        <w:rPr>
          <w:spacing w:val="6"/>
        </w:rPr>
      </w:pPr>
      <w:r w:rsidRPr="000E3719">
        <w:rPr>
          <w:spacing w:val="6"/>
        </w:rPr>
        <w:t>2.</w:t>
      </w:r>
      <w:r w:rsidRPr="000E3719">
        <w:rPr>
          <w:spacing w:val="6"/>
          <w:u w:val="single"/>
        </w:rPr>
        <w:t>（标的名称）</w:t>
      </w:r>
      <w:r w:rsidRPr="000E3719">
        <w:rPr>
          <w:spacing w:val="6"/>
        </w:rPr>
        <w:t>，属于</w:t>
      </w:r>
      <w:r w:rsidRPr="000E3719">
        <w:rPr>
          <w:spacing w:val="6"/>
          <w:u w:val="single"/>
        </w:rPr>
        <w:t>（采购文件中明确的所属行业）</w:t>
      </w:r>
      <w:r w:rsidRPr="000E3719">
        <w:rPr>
          <w:spacing w:val="6"/>
        </w:rPr>
        <w:t>行业；制造商为</w:t>
      </w:r>
      <w:r w:rsidRPr="000E3719">
        <w:rPr>
          <w:spacing w:val="6"/>
          <w:u w:val="single"/>
        </w:rPr>
        <w:t>（企业名称）</w:t>
      </w:r>
      <w:r w:rsidRPr="000E3719">
        <w:rPr>
          <w:spacing w:val="6"/>
        </w:rPr>
        <w:t>，从业人员</w:t>
      </w:r>
      <w:r w:rsidRPr="000E3719">
        <w:rPr>
          <w:spacing w:val="6"/>
        </w:rPr>
        <w:t>______</w:t>
      </w:r>
      <w:r w:rsidRPr="000E3719">
        <w:rPr>
          <w:spacing w:val="6"/>
        </w:rPr>
        <w:t>人，营业收入为</w:t>
      </w:r>
      <w:r w:rsidRPr="000E3719">
        <w:rPr>
          <w:spacing w:val="6"/>
        </w:rPr>
        <w:t>______</w:t>
      </w:r>
      <w:r w:rsidRPr="000E3719">
        <w:rPr>
          <w:spacing w:val="6"/>
        </w:rPr>
        <w:t>万元，资产总额为</w:t>
      </w:r>
      <w:r w:rsidRPr="000E3719">
        <w:rPr>
          <w:spacing w:val="6"/>
        </w:rPr>
        <w:t>______</w:t>
      </w:r>
      <w:r w:rsidRPr="000E3719">
        <w:rPr>
          <w:spacing w:val="6"/>
        </w:rPr>
        <w:t>万元，属于</w:t>
      </w:r>
      <w:r w:rsidRPr="000E3719">
        <w:rPr>
          <w:spacing w:val="6"/>
          <w:u w:val="single"/>
        </w:rPr>
        <w:t>（中型企业、小型企业、微型企业）</w:t>
      </w:r>
      <w:r w:rsidRPr="000E3719">
        <w:rPr>
          <w:spacing w:val="6"/>
        </w:rPr>
        <w:t>；</w:t>
      </w:r>
    </w:p>
    <w:p w14:paraId="747A5BB9" w14:textId="77777777" w:rsidR="002D46D4" w:rsidRPr="000E3719" w:rsidRDefault="00C56367">
      <w:pPr>
        <w:spacing w:line="360" w:lineRule="auto"/>
        <w:ind w:firstLine="504"/>
        <w:rPr>
          <w:spacing w:val="6"/>
        </w:rPr>
      </w:pPr>
      <w:r w:rsidRPr="000E3719">
        <w:rPr>
          <w:spacing w:val="6"/>
        </w:rPr>
        <w:t>……</w:t>
      </w:r>
    </w:p>
    <w:p w14:paraId="151DC617" w14:textId="77777777" w:rsidR="002D46D4" w:rsidRPr="000E3719" w:rsidRDefault="00C56367">
      <w:pPr>
        <w:spacing w:line="360" w:lineRule="auto"/>
        <w:ind w:firstLine="504"/>
        <w:rPr>
          <w:spacing w:val="6"/>
        </w:rPr>
      </w:pPr>
      <w:r w:rsidRPr="000E3719">
        <w:rPr>
          <w:spacing w:val="6"/>
        </w:rPr>
        <w:t>以上企业，不属于大企业的分支机构，不存在控股股东为大企业的情形，也不存在与大企业的负责人为同一人的情形。</w:t>
      </w:r>
    </w:p>
    <w:p w14:paraId="324519D4" w14:textId="77777777" w:rsidR="002D46D4" w:rsidRPr="000E3719" w:rsidRDefault="00C56367">
      <w:pPr>
        <w:spacing w:line="360" w:lineRule="auto"/>
        <w:ind w:firstLine="504"/>
        <w:rPr>
          <w:spacing w:val="6"/>
        </w:rPr>
      </w:pPr>
      <w:r w:rsidRPr="000E3719">
        <w:rPr>
          <w:spacing w:val="6"/>
        </w:rPr>
        <w:t>本企业对上述声明内容的真实性负责。如有虚假，将依法承担相应责任。</w:t>
      </w:r>
    </w:p>
    <w:p w14:paraId="1FFC99B5" w14:textId="77777777" w:rsidR="002D46D4" w:rsidRPr="000E3719" w:rsidRDefault="002D46D4">
      <w:pPr>
        <w:spacing w:line="360" w:lineRule="auto"/>
        <w:ind w:firstLine="504"/>
        <w:rPr>
          <w:spacing w:val="6"/>
        </w:rPr>
      </w:pPr>
    </w:p>
    <w:p w14:paraId="38A1775E" w14:textId="77777777" w:rsidR="002D46D4" w:rsidRPr="000E3719" w:rsidRDefault="00C56367">
      <w:pPr>
        <w:spacing w:line="360" w:lineRule="auto"/>
        <w:ind w:right="360" w:firstLine="480"/>
        <w:jc w:val="right"/>
      </w:pPr>
      <w:r w:rsidRPr="000E3719">
        <w:t>企业名称（盖章）：</w:t>
      </w:r>
      <w:r w:rsidRPr="000E3719">
        <w:t>________</w:t>
      </w:r>
    </w:p>
    <w:p w14:paraId="256D16FC" w14:textId="77777777" w:rsidR="002D46D4" w:rsidRPr="000E3719" w:rsidRDefault="00C56367">
      <w:pPr>
        <w:spacing w:line="360" w:lineRule="auto"/>
        <w:ind w:right="360" w:firstLine="480"/>
        <w:jc w:val="right"/>
      </w:pPr>
      <w:r w:rsidRPr="000E3719">
        <w:t>日</w:t>
      </w:r>
      <w:r w:rsidRPr="000E3719">
        <w:t xml:space="preserve"> </w:t>
      </w:r>
      <w:r w:rsidRPr="000E3719">
        <w:t>期：</w:t>
      </w:r>
      <w:r w:rsidRPr="000E3719">
        <w:t>________</w:t>
      </w:r>
    </w:p>
    <w:p w14:paraId="6517801C" w14:textId="77777777" w:rsidR="002D46D4" w:rsidRPr="000E3719" w:rsidRDefault="002D46D4">
      <w:pPr>
        <w:spacing w:line="360" w:lineRule="auto"/>
        <w:ind w:right="360" w:firstLine="480"/>
        <w:jc w:val="right"/>
      </w:pPr>
    </w:p>
    <w:p w14:paraId="519AA5B6" w14:textId="77777777" w:rsidR="002D46D4" w:rsidRPr="000E3719" w:rsidRDefault="002D46D4">
      <w:pPr>
        <w:spacing w:line="360" w:lineRule="auto"/>
        <w:ind w:right="360" w:firstLine="480"/>
        <w:jc w:val="right"/>
      </w:pPr>
    </w:p>
    <w:tbl>
      <w:tblPr>
        <w:tblW w:w="0" w:type="auto"/>
        <w:tblBorders>
          <w:top w:val="single" w:sz="4" w:space="0" w:color="auto"/>
        </w:tblBorders>
        <w:tblLook w:val="04A0" w:firstRow="1" w:lastRow="0" w:firstColumn="1" w:lastColumn="0" w:noHBand="0" w:noVBand="1"/>
      </w:tblPr>
      <w:tblGrid>
        <w:gridCol w:w="8946"/>
      </w:tblGrid>
      <w:tr w:rsidR="002D46D4" w:rsidRPr="000E3719" w14:paraId="471F92BA" w14:textId="77777777">
        <w:tc>
          <w:tcPr>
            <w:tcW w:w="8946" w:type="dxa"/>
          </w:tcPr>
          <w:p w14:paraId="34D41467" w14:textId="77777777" w:rsidR="002D46D4" w:rsidRPr="000E3719" w:rsidRDefault="00C56367">
            <w:pPr>
              <w:adjustRightInd w:val="0"/>
              <w:snapToGrid w:val="0"/>
              <w:jc w:val="left"/>
              <w:rPr>
                <w:szCs w:val="21"/>
              </w:rPr>
            </w:pPr>
            <w:r w:rsidRPr="000E3719">
              <w:rPr>
                <w:szCs w:val="21"/>
                <w:vertAlign w:val="superscript"/>
              </w:rPr>
              <w:t>1</w:t>
            </w:r>
            <w:r w:rsidRPr="000E3719">
              <w:rPr>
                <w:szCs w:val="21"/>
              </w:rPr>
              <w:t>从业人员、营业收入、资产总额填报上一年度数据，无上一年度数据的新成立企业可不填报。</w:t>
            </w:r>
          </w:p>
        </w:tc>
      </w:tr>
    </w:tbl>
    <w:p w14:paraId="214CC536" w14:textId="77777777" w:rsidR="002D46D4" w:rsidRPr="000E3719" w:rsidRDefault="002D46D4">
      <w:pPr>
        <w:autoSpaceDE w:val="0"/>
        <w:autoSpaceDN w:val="0"/>
        <w:adjustRightInd w:val="0"/>
        <w:ind w:firstLine="420"/>
        <w:jc w:val="left"/>
      </w:pPr>
    </w:p>
    <w:p w14:paraId="193661B7" w14:textId="77777777" w:rsidR="002D46D4" w:rsidRPr="000E3719" w:rsidRDefault="002D46D4">
      <w:pPr>
        <w:spacing w:line="360" w:lineRule="auto"/>
      </w:pPr>
    </w:p>
    <w:p w14:paraId="564F6CB1" w14:textId="77777777" w:rsidR="002D46D4" w:rsidRPr="000E3719" w:rsidRDefault="00C56367" w:rsidP="00F5234B">
      <w:pPr>
        <w:spacing w:beforeLines="100" w:before="240" w:afterLines="100" w:after="240" w:line="360" w:lineRule="auto"/>
        <w:jc w:val="center"/>
        <w:rPr>
          <w:b/>
          <w:bCs/>
          <w:sz w:val="36"/>
          <w:szCs w:val="36"/>
        </w:rPr>
      </w:pPr>
      <w:r w:rsidRPr="000E3719">
        <w:br w:type="page"/>
      </w:r>
      <w:r w:rsidRPr="000E3719">
        <w:rPr>
          <w:rFonts w:hint="eastAsia"/>
          <w:b/>
          <w:bCs/>
          <w:sz w:val="36"/>
          <w:szCs w:val="36"/>
        </w:rPr>
        <w:lastRenderedPageBreak/>
        <w:t>中小企业声明函（工程、服务）格式</w:t>
      </w:r>
    </w:p>
    <w:p w14:paraId="40099985" w14:textId="77777777" w:rsidR="002D46D4" w:rsidRPr="000E3719" w:rsidRDefault="00C56367">
      <w:pPr>
        <w:spacing w:line="360" w:lineRule="auto"/>
        <w:ind w:firstLine="504"/>
        <w:rPr>
          <w:spacing w:val="6"/>
        </w:rPr>
      </w:pPr>
      <w:r w:rsidRPr="000E3719">
        <w:rPr>
          <w:spacing w:val="6"/>
        </w:rPr>
        <w:t>本公司（联合体）郑重声明，根据《政府采购促进中小企业发展管理办法》（财库﹝</w:t>
      </w:r>
      <w:r w:rsidRPr="000E3719">
        <w:rPr>
          <w:spacing w:val="6"/>
        </w:rPr>
        <w:t>2020</w:t>
      </w:r>
      <w:r w:rsidRPr="000E3719">
        <w:rPr>
          <w:spacing w:val="6"/>
        </w:rPr>
        <w:t>﹞</w:t>
      </w:r>
      <w:r w:rsidRPr="000E3719">
        <w:rPr>
          <w:spacing w:val="6"/>
        </w:rPr>
        <w:t xml:space="preserve">46 </w:t>
      </w:r>
      <w:r w:rsidRPr="000E3719">
        <w:rPr>
          <w:spacing w:val="6"/>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4B534747" w14:textId="77777777" w:rsidR="002D46D4" w:rsidRPr="000E3719" w:rsidRDefault="00C56367">
      <w:pPr>
        <w:spacing w:line="360" w:lineRule="auto"/>
        <w:ind w:firstLine="504"/>
        <w:rPr>
          <w:spacing w:val="6"/>
        </w:rPr>
      </w:pPr>
      <w:r w:rsidRPr="000E3719">
        <w:rPr>
          <w:spacing w:val="6"/>
        </w:rPr>
        <w:t>1.</w:t>
      </w:r>
      <w:r w:rsidRPr="000E3719">
        <w:rPr>
          <w:spacing w:val="6"/>
          <w:u w:val="single"/>
        </w:rPr>
        <w:t>（标的名称）</w:t>
      </w:r>
      <w:r w:rsidRPr="000E3719">
        <w:rPr>
          <w:spacing w:val="6"/>
        </w:rPr>
        <w:t>，属于</w:t>
      </w:r>
      <w:r w:rsidRPr="000E3719">
        <w:rPr>
          <w:spacing w:val="6"/>
          <w:u w:val="single"/>
        </w:rPr>
        <w:t>（采购文件中明确的所属行业）</w:t>
      </w:r>
      <w:r w:rsidRPr="000E3719">
        <w:rPr>
          <w:spacing w:val="6"/>
        </w:rPr>
        <w:t>行业；承建（承接）企业为</w:t>
      </w:r>
      <w:r w:rsidRPr="000E3719">
        <w:rPr>
          <w:spacing w:val="6"/>
          <w:u w:val="single"/>
        </w:rPr>
        <w:t>（企业名称）</w:t>
      </w:r>
      <w:r w:rsidRPr="000E3719">
        <w:rPr>
          <w:spacing w:val="6"/>
        </w:rPr>
        <w:t>，从业人员</w:t>
      </w:r>
      <w:r w:rsidRPr="000E3719">
        <w:rPr>
          <w:spacing w:val="6"/>
        </w:rPr>
        <w:t>______</w:t>
      </w:r>
      <w:r w:rsidRPr="000E3719">
        <w:rPr>
          <w:spacing w:val="6"/>
        </w:rPr>
        <w:t>人，营业收入为</w:t>
      </w:r>
      <w:r w:rsidRPr="000E3719">
        <w:rPr>
          <w:spacing w:val="6"/>
        </w:rPr>
        <w:t>______</w:t>
      </w:r>
      <w:r w:rsidRPr="000E3719">
        <w:rPr>
          <w:spacing w:val="6"/>
        </w:rPr>
        <w:t>万元，资产总额为</w:t>
      </w:r>
      <w:r w:rsidRPr="000E3719">
        <w:rPr>
          <w:spacing w:val="6"/>
        </w:rPr>
        <w:t>______</w:t>
      </w:r>
      <w:r w:rsidRPr="000E3719">
        <w:rPr>
          <w:spacing w:val="6"/>
        </w:rPr>
        <w:t>万元</w:t>
      </w:r>
      <w:r w:rsidRPr="000E3719">
        <w:rPr>
          <w:spacing w:val="6"/>
          <w:vertAlign w:val="superscript"/>
        </w:rPr>
        <w:t>1</w:t>
      </w:r>
      <w:r w:rsidRPr="000E3719">
        <w:rPr>
          <w:spacing w:val="6"/>
        </w:rPr>
        <w:t>，属于（中型企业、小型企业、微型企业）；</w:t>
      </w:r>
    </w:p>
    <w:p w14:paraId="54E23EF7" w14:textId="77777777" w:rsidR="002D46D4" w:rsidRPr="000E3719" w:rsidRDefault="00C56367">
      <w:pPr>
        <w:spacing w:line="360" w:lineRule="auto"/>
        <w:ind w:firstLine="504"/>
        <w:rPr>
          <w:spacing w:val="6"/>
        </w:rPr>
      </w:pPr>
      <w:r w:rsidRPr="000E3719">
        <w:rPr>
          <w:spacing w:val="6"/>
        </w:rPr>
        <w:t>2.</w:t>
      </w:r>
      <w:r w:rsidRPr="000E3719">
        <w:rPr>
          <w:spacing w:val="6"/>
          <w:u w:val="single"/>
        </w:rPr>
        <w:t>（标的名称）</w:t>
      </w:r>
      <w:r w:rsidRPr="000E3719">
        <w:rPr>
          <w:spacing w:val="6"/>
        </w:rPr>
        <w:t>，属于</w:t>
      </w:r>
      <w:r w:rsidRPr="000E3719">
        <w:rPr>
          <w:spacing w:val="6"/>
          <w:u w:val="single"/>
        </w:rPr>
        <w:t>（采购文件中明确的所属行业）</w:t>
      </w:r>
      <w:r w:rsidRPr="000E3719">
        <w:rPr>
          <w:spacing w:val="6"/>
        </w:rPr>
        <w:t>行业；承建（承接）企业为</w:t>
      </w:r>
      <w:r w:rsidRPr="000E3719">
        <w:rPr>
          <w:spacing w:val="6"/>
          <w:u w:val="single"/>
        </w:rPr>
        <w:t>（企业名称）</w:t>
      </w:r>
      <w:r w:rsidRPr="000E3719">
        <w:rPr>
          <w:spacing w:val="6"/>
        </w:rPr>
        <w:t>，从业人员</w:t>
      </w:r>
      <w:r w:rsidRPr="000E3719">
        <w:rPr>
          <w:spacing w:val="6"/>
        </w:rPr>
        <w:t>______</w:t>
      </w:r>
      <w:r w:rsidRPr="000E3719">
        <w:rPr>
          <w:spacing w:val="6"/>
        </w:rPr>
        <w:t>人，营业收入为</w:t>
      </w:r>
      <w:r w:rsidRPr="000E3719">
        <w:rPr>
          <w:spacing w:val="6"/>
        </w:rPr>
        <w:t>______</w:t>
      </w:r>
      <w:r w:rsidRPr="000E3719">
        <w:rPr>
          <w:spacing w:val="6"/>
        </w:rPr>
        <w:t>万元，资产总额为</w:t>
      </w:r>
      <w:r w:rsidRPr="000E3719">
        <w:rPr>
          <w:spacing w:val="6"/>
        </w:rPr>
        <w:t>______</w:t>
      </w:r>
      <w:r w:rsidRPr="000E3719">
        <w:rPr>
          <w:spacing w:val="6"/>
        </w:rPr>
        <w:t>万元，属于</w:t>
      </w:r>
      <w:r w:rsidRPr="000E3719">
        <w:rPr>
          <w:spacing w:val="6"/>
          <w:u w:val="single"/>
        </w:rPr>
        <w:t>（中型企业、小型企业、微型企业）</w:t>
      </w:r>
      <w:r w:rsidRPr="000E3719">
        <w:rPr>
          <w:spacing w:val="6"/>
        </w:rPr>
        <w:t>；</w:t>
      </w:r>
    </w:p>
    <w:p w14:paraId="06967136" w14:textId="77777777" w:rsidR="002D46D4" w:rsidRPr="000E3719" w:rsidRDefault="002D46D4">
      <w:pPr>
        <w:spacing w:line="360" w:lineRule="auto"/>
        <w:ind w:firstLine="504"/>
        <w:rPr>
          <w:spacing w:val="6"/>
        </w:rPr>
      </w:pPr>
    </w:p>
    <w:p w14:paraId="5481D22C" w14:textId="77777777" w:rsidR="002D46D4" w:rsidRPr="000E3719" w:rsidRDefault="00C56367">
      <w:pPr>
        <w:spacing w:line="360" w:lineRule="auto"/>
        <w:ind w:firstLine="504"/>
        <w:rPr>
          <w:spacing w:val="6"/>
        </w:rPr>
      </w:pPr>
      <w:r w:rsidRPr="000E3719">
        <w:rPr>
          <w:spacing w:val="6"/>
        </w:rPr>
        <w:t>……</w:t>
      </w:r>
    </w:p>
    <w:p w14:paraId="1368CC9C" w14:textId="77777777" w:rsidR="002D46D4" w:rsidRPr="000E3719" w:rsidRDefault="00C56367">
      <w:pPr>
        <w:spacing w:line="360" w:lineRule="auto"/>
        <w:ind w:firstLine="504"/>
        <w:rPr>
          <w:spacing w:val="6"/>
        </w:rPr>
      </w:pPr>
      <w:r w:rsidRPr="000E3719">
        <w:rPr>
          <w:spacing w:val="6"/>
        </w:rPr>
        <w:t>以上企业，不属于大企业的分支机构，不存在控股股东为大企业的情形，也不存在与大企业的负责人为同一人的情形。</w:t>
      </w:r>
    </w:p>
    <w:p w14:paraId="367E425B" w14:textId="77777777" w:rsidR="002D46D4" w:rsidRPr="000E3719" w:rsidRDefault="00C56367">
      <w:pPr>
        <w:spacing w:line="360" w:lineRule="auto"/>
        <w:ind w:firstLine="504"/>
        <w:rPr>
          <w:spacing w:val="6"/>
        </w:rPr>
      </w:pPr>
      <w:r w:rsidRPr="000E3719">
        <w:rPr>
          <w:spacing w:val="6"/>
        </w:rPr>
        <w:t>本企业对上述声明内容的真实性负责。如有虚假，将依法承担相应责任。</w:t>
      </w:r>
    </w:p>
    <w:p w14:paraId="24C4740D" w14:textId="77777777" w:rsidR="002D46D4" w:rsidRPr="000E3719" w:rsidRDefault="002D46D4">
      <w:pPr>
        <w:spacing w:line="360" w:lineRule="auto"/>
        <w:ind w:right="360" w:firstLine="480"/>
        <w:jc w:val="right"/>
      </w:pPr>
    </w:p>
    <w:p w14:paraId="1FA4EC25" w14:textId="77777777" w:rsidR="002D46D4" w:rsidRPr="000E3719" w:rsidRDefault="00C56367">
      <w:pPr>
        <w:spacing w:line="360" w:lineRule="auto"/>
        <w:ind w:right="360" w:firstLine="480"/>
        <w:jc w:val="right"/>
      </w:pPr>
      <w:r w:rsidRPr="000E3719">
        <w:t>企业名称（盖章）：</w:t>
      </w:r>
      <w:r w:rsidRPr="000E3719">
        <w:t>________</w:t>
      </w:r>
    </w:p>
    <w:p w14:paraId="1503FD9E" w14:textId="77777777" w:rsidR="002D46D4" w:rsidRPr="000E3719" w:rsidRDefault="00C56367">
      <w:pPr>
        <w:spacing w:line="360" w:lineRule="auto"/>
        <w:ind w:right="360" w:firstLine="480"/>
        <w:jc w:val="right"/>
      </w:pPr>
      <w:r w:rsidRPr="000E3719">
        <w:t>日</w:t>
      </w:r>
      <w:r w:rsidRPr="000E3719">
        <w:t xml:space="preserve"> </w:t>
      </w:r>
      <w:r w:rsidRPr="000E3719">
        <w:t>期：</w:t>
      </w:r>
      <w:r w:rsidRPr="000E3719">
        <w:t>________</w:t>
      </w:r>
    </w:p>
    <w:p w14:paraId="55255663" w14:textId="77777777" w:rsidR="002D46D4" w:rsidRPr="000E3719" w:rsidRDefault="002D46D4">
      <w:pPr>
        <w:adjustRightInd w:val="0"/>
        <w:snapToGrid w:val="0"/>
        <w:jc w:val="left"/>
        <w:rPr>
          <w:szCs w:val="21"/>
        </w:rPr>
      </w:pPr>
    </w:p>
    <w:p w14:paraId="146FF274" w14:textId="77777777" w:rsidR="002D46D4" w:rsidRPr="000E3719" w:rsidRDefault="002D46D4">
      <w:pPr>
        <w:adjustRightInd w:val="0"/>
        <w:snapToGrid w:val="0"/>
        <w:jc w:val="left"/>
        <w:rPr>
          <w:szCs w:val="21"/>
        </w:rPr>
      </w:pPr>
    </w:p>
    <w:tbl>
      <w:tblPr>
        <w:tblW w:w="0" w:type="auto"/>
        <w:tblBorders>
          <w:top w:val="single" w:sz="4" w:space="0" w:color="auto"/>
        </w:tblBorders>
        <w:tblLook w:val="04A0" w:firstRow="1" w:lastRow="0" w:firstColumn="1" w:lastColumn="0" w:noHBand="0" w:noVBand="1"/>
      </w:tblPr>
      <w:tblGrid>
        <w:gridCol w:w="8946"/>
      </w:tblGrid>
      <w:tr w:rsidR="002D46D4" w:rsidRPr="000E3719" w14:paraId="2C06FED7" w14:textId="77777777">
        <w:tc>
          <w:tcPr>
            <w:tcW w:w="8946" w:type="dxa"/>
          </w:tcPr>
          <w:p w14:paraId="25B5017E" w14:textId="77777777" w:rsidR="002D46D4" w:rsidRPr="000E3719" w:rsidRDefault="00C56367">
            <w:pPr>
              <w:adjustRightInd w:val="0"/>
              <w:snapToGrid w:val="0"/>
              <w:jc w:val="left"/>
              <w:rPr>
                <w:szCs w:val="21"/>
              </w:rPr>
            </w:pPr>
            <w:r w:rsidRPr="000E3719">
              <w:rPr>
                <w:szCs w:val="21"/>
                <w:vertAlign w:val="superscript"/>
              </w:rPr>
              <w:t>1</w:t>
            </w:r>
            <w:r w:rsidRPr="000E3719">
              <w:rPr>
                <w:szCs w:val="21"/>
              </w:rPr>
              <w:t>从业人员、营业收入、资产总额填报上一年度数据，无上一年度数据的新成立企业可不填报。</w:t>
            </w:r>
          </w:p>
        </w:tc>
      </w:tr>
    </w:tbl>
    <w:p w14:paraId="236B3D32" w14:textId="77777777" w:rsidR="002D46D4" w:rsidRPr="000E3719" w:rsidRDefault="002D46D4">
      <w:pPr>
        <w:adjustRightInd w:val="0"/>
        <w:snapToGrid w:val="0"/>
        <w:jc w:val="left"/>
        <w:rPr>
          <w:szCs w:val="21"/>
          <w:vertAlign w:val="superscript"/>
        </w:rPr>
      </w:pPr>
    </w:p>
    <w:p w14:paraId="64177EC1" w14:textId="77777777" w:rsidR="002D46D4" w:rsidRPr="000E3719" w:rsidRDefault="002D46D4">
      <w:pPr>
        <w:spacing w:line="360" w:lineRule="auto"/>
        <w:ind w:right="360" w:firstLine="480"/>
        <w:jc w:val="right"/>
      </w:pPr>
    </w:p>
    <w:p w14:paraId="746698E9" w14:textId="77777777" w:rsidR="002D46D4" w:rsidRPr="000E3719" w:rsidRDefault="002D46D4">
      <w:pPr>
        <w:spacing w:line="360" w:lineRule="auto"/>
        <w:ind w:right="360" w:firstLine="480"/>
        <w:jc w:val="right"/>
      </w:pPr>
    </w:p>
    <w:p w14:paraId="1F052AF1" w14:textId="77777777" w:rsidR="002D46D4" w:rsidRPr="000E3719" w:rsidRDefault="00C56367">
      <w:r w:rsidRPr="000E3719">
        <w:br w:type="page"/>
      </w:r>
    </w:p>
    <w:p w14:paraId="244D229D" w14:textId="77777777" w:rsidR="002D46D4" w:rsidRPr="000E3719" w:rsidRDefault="00C56367" w:rsidP="00F5234B">
      <w:pPr>
        <w:spacing w:beforeLines="100" w:before="240" w:afterLines="100" w:after="240" w:line="360" w:lineRule="auto"/>
        <w:jc w:val="center"/>
        <w:rPr>
          <w:b/>
          <w:sz w:val="36"/>
          <w:szCs w:val="36"/>
        </w:rPr>
      </w:pPr>
      <w:r w:rsidRPr="000E3719">
        <w:rPr>
          <w:rFonts w:hint="eastAsia"/>
          <w:b/>
          <w:bCs/>
          <w:sz w:val="36"/>
          <w:szCs w:val="36"/>
        </w:rPr>
        <w:lastRenderedPageBreak/>
        <w:t>残疾人福利性单位声明函格式</w:t>
      </w:r>
      <w:r w:rsidRPr="000E3719">
        <w:rPr>
          <w:b/>
          <w:sz w:val="36"/>
          <w:szCs w:val="36"/>
        </w:rPr>
        <w:t xml:space="preserve">       </w:t>
      </w:r>
    </w:p>
    <w:p w14:paraId="3E35AA51" w14:textId="77777777" w:rsidR="002D46D4" w:rsidRPr="000E3719" w:rsidRDefault="00C56367">
      <w:pPr>
        <w:spacing w:line="588" w:lineRule="exact"/>
        <w:ind w:firstLine="504"/>
        <w:rPr>
          <w:spacing w:val="6"/>
        </w:rPr>
      </w:pPr>
      <w:r w:rsidRPr="000E3719">
        <w:rPr>
          <w:spacing w:val="6"/>
        </w:rPr>
        <w:t>本单位郑重声明，根据《财政部</w:t>
      </w:r>
      <w:r w:rsidRPr="000E3719">
        <w:rPr>
          <w:spacing w:val="6"/>
        </w:rPr>
        <w:t xml:space="preserve"> </w:t>
      </w:r>
      <w:r w:rsidRPr="000E3719">
        <w:rPr>
          <w:spacing w:val="6"/>
        </w:rPr>
        <w:t>民政部</w:t>
      </w:r>
      <w:r w:rsidRPr="000E3719">
        <w:rPr>
          <w:spacing w:val="6"/>
        </w:rPr>
        <w:t xml:space="preserve"> </w:t>
      </w:r>
      <w:r w:rsidRPr="000E3719">
        <w:rPr>
          <w:spacing w:val="6"/>
        </w:rPr>
        <w:t>中国残疾人联合会关于促进残疾人就业政府采购政策的通知》（财库</w:t>
      </w:r>
      <w:r w:rsidRPr="000E3719">
        <w:t>〔</w:t>
      </w:r>
      <w:r w:rsidRPr="000E3719">
        <w:t>2017</w:t>
      </w:r>
      <w:r w:rsidRPr="000E3719">
        <w:t>〕</w:t>
      </w:r>
      <w:r w:rsidRPr="000E3719">
        <w:t xml:space="preserve"> 141</w:t>
      </w:r>
      <w:r w:rsidRPr="000E3719">
        <w:rPr>
          <w:spacing w:val="6"/>
        </w:rPr>
        <w:t>号）的规定，本单位</w:t>
      </w:r>
      <w:r w:rsidRPr="000E3719">
        <w:rPr>
          <w:b/>
        </w:rPr>
        <w:t>（请进行勾选）</w:t>
      </w:r>
      <w:r w:rsidRPr="000E3719">
        <w:rPr>
          <w:spacing w:val="6"/>
        </w:rPr>
        <w:t>：</w:t>
      </w:r>
    </w:p>
    <w:p w14:paraId="2BD3B1A1" w14:textId="77777777" w:rsidR="002D46D4" w:rsidRPr="000E3719" w:rsidRDefault="00C56367">
      <w:pPr>
        <w:spacing w:line="588" w:lineRule="exact"/>
        <w:ind w:firstLine="482"/>
        <w:rPr>
          <w:b/>
          <w:spacing w:val="6"/>
        </w:rPr>
      </w:pPr>
      <w:r w:rsidRPr="000E3719">
        <w:rPr>
          <w:b/>
        </w:rPr>
        <w:t></w:t>
      </w:r>
      <w:r w:rsidRPr="000E3719">
        <w:rPr>
          <w:rFonts w:hint="eastAsia"/>
          <w:b/>
        </w:rPr>
        <w:t>□</w:t>
      </w:r>
      <w:r w:rsidRPr="000E3719">
        <w:rPr>
          <w:b/>
          <w:spacing w:val="6"/>
        </w:rPr>
        <w:t>不属于符合条件的残疾人福利性单位。</w:t>
      </w:r>
    </w:p>
    <w:p w14:paraId="73523CE9" w14:textId="77777777" w:rsidR="002D46D4" w:rsidRPr="000E3719" w:rsidRDefault="00C56367">
      <w:pPr>
        <w:spacing w:line="588" w:lineRule="exact"/>
        <w:ind w:firstLine="482"/>
        <w:rPr>
          <w:spacing w:val="6"/>
        </w:rPr>
      </w:pPr>
      <w:r w:rsidRPr="000E3719">
        <w:rPr>
          <w:b/>
        </w:rPr>
        <w:t></w:t>
      </w:r>
      <w:r w:rsidRPr="000E3719">
        <w:rPr>
          <w:rFonts w:hint="eastAsia"/>
          <w:b/>
        </w:rPr>
        <w:t>□</w:t>
      </w:r>
      <w:r w:rsidRPr="000E3719">
        <w:rPr>
          <w:b/>
          <w:spacing w:val="6"/>
        </w:rPr>
        <w:t>属于符合条件的残疾人福利性单位，</w:t>
      </w:r>
      <w:r w:rsidRPr="000E3719">
        <w:rPr>
          <w:spacing w:val="6"/>
        </w:rPr>
        <w:t>且本单位参加</w:t>
      </w:r>
      <w:r w:rsidRPr="000E3719">
        <w:rPr>
          <w:spacing w:val="6"/>
        </w:rPr>
        <w:t>______</w:t>
      </w:r>
      <w:r w:rsidRPr="000E3719">
        <w:rPr>
          <w:spacing w:val="6"/>
        </w:rPr>
        <w:t>单位的</w:t>
      </w:r>
      <w:r w:rsidRPr="000E3719">
        <w:rPr>
          <w:spacing w:val="6"/>
        </w:rPr>
        <w:t>______</w:t>
      </w:r>
      <w:r w:rsidRPr="000E3719">
        <w:rPr>
          <w:spacing w:val="6"/>
        </w:rPr>
        <w:t>项目采购活动提供本单位制造的货物（由本单位承担工程</w:t>
      </w:r>
      <w:r w:rsidRPr="000E3719">
        <w:rPr>
          <w:spacing w:val="6"/>
        </w:rPr>
        <w:t>/</w:t>
      </w:r>
      <w:r w:rsidRPr="000E3719">
        <w:rPr>
          <w:spacing w:val="6"/>
        </w:rPr>
        <w:t>提供服务），或者提供其他残疾人福利性单位制造的货物（不包括使用非残疾人福利性单位注册商标的货物）。</w:t>
      </w:r>
    </w:p>
    <w:p w14:paraId="34F7A52A" w14:textId="77777777" w:rsidR="002D46D4" w:rsidRPr="000E3719" w:rsidRDefault="00C56367">
      <w:pPr>
        <w:spacing w:line="588" w:lineRule="exact"/>
        <w:ind w:firstLineChars="200" w:firstLine="494"/>
        <w:rPr>
          <w:spacing w:val="6"/>
        </w:rPr>
      </w:pPr>
      <w:r w:rsidRPr="000E3719">
        <w:rPr>
          <w:b/>
          <w:spacing w:val="6"/>
        </w:rPr>
        <w:t>本单位对上述声明的真实性负责。如有虚假，将依法承担相应责任。</w:t>
      </w:r>
    </w:p>
    <w:p w14:paraId="1B88131A" w14:textId="77777777" w:rsidR="002D46D4" w:rsidRPr="000E3719" w:rsidRDefault="002D46D4">
      <w:pPr>
        <w:spacing w:line="588" w:lineRule="exact"/>
        <w:ind w:firstLineChars="200" w:firstLine="492"/>
        <w:rPr>
          <w:spacing w:val="6"/>
        </w:rPr>
      </w:pPr>
    </w:p>
    <w:p w14:paraId="4E5193ED" w14:textId="77777777" w:rsidR="002D46D4" w:rsidRPr="000E3719" w:rsidRDefault="002D46D4">
      <w:pPr>
        <w:spacing w:line="588" w:lineRule="exact"/>
        <w:ind w:firstLineChars="200" w:firstLine="492"/>
        <w:rPr>
          <w:spacing w:val="6"/>
        </w:rPr>
      </w:pPr>
    </w:p>
    <w:p w14:paraId="2AA4CFE1" w14:textId="77777777" w:rsidR="002D46D4" w:rsidRPr="000E3719" w:rsidRDefault="00C56367">
      <w:pPr>
        <w:tabs>
          <w:tab w:val="left" w:pos="4860"/>
        </w:tabs>
        <w:spacing w:line="588" w:lineRule="exact"/>
        <w:ind w:right="1560" w:firstLineChars="200" w:firstLine="492"/>
        <w:jc w:val="center"/>
        <w:rPr>
          <w:spacing w:val="6"/>
        </w:rPr>
      </w:pPr>
      <w:r w:rsidRPr="000E3719">
        <w:rPr>
          <w:spacing w:val="6"/>
        </w:rPr>
        <w:t xml:space="preserve">               </w:t>
      </w:r>
      <w:r w:rsidRPr="000E3719">
        <w:rPr>
          <w:spacing w:val="6"/>
        </w:rPr>
        <w:t>单位名称（盖章）：</w:t>
      </w:r>
    </w:p>
    <w:p w14:paraId="0FC7A9FB" w14:textId="77777777" w:rsidR="00935A2D" w:rsidRPr="000E3719" w:rsidRDefault="00C56367">
      <w:pPr>
        <w:tabs>
          <w:tab w:val="left" w:pos="4860"/>
        </w:tabs>
        <w:spacing w:line="588" w:lineRule="exact"/>
        <w:ind w:right="1560" w:firstLineChars="200" w:firstLine="492"/>
        <w:jc w:val="center"/>
        <w:rPr>
          <w:spacing w:val="6"/>
        </w:rPr>
        <w:sectPr w:rsidR="00935A2D" w:rsidRPr="000E3719" w:rsidSect="005D4A9C">
          <w:pgSz w:w="11907" w:h="16840"/>
          <w:pgMar w:top="1134" w:right="1134" w:bottom="1134" w:left="1247" w:header="851" w:footer="992" w:gutter="0"/>
          <w:cols w:space="720"/>
          <w:docGrid w:linePitch="462"/>
        </w:sectPr>
      </w:pPr>
      <w:r w:rsidRPr="000E3719">
        <w:rPr>
          <w:spacing w:val="6"/>
        </w:rPr>
        <w:t xml:space="preserve">       </w:t>
      </w:r>
      <w:r w:rsidRPr="000E3719">
        <w:rPr>
          <w:spacing w:val="6"/>
        </w:rPr>
        <w:t>日</w:t>
      </w:r>
      <w:r w:rsidRPr="000E3719">
        <w:rPr>
          <w:spacing w:val="6"/>
        </w:rPr>
        <w:t xml:space="preserve">  </w:t>
      </w:r>
      <w:r w:rsidRPr="000E3719">
        <w:rPr>
          <w:spacing w:val="6"/>
        </w:rPr>
        <w:t>期：</w:t>
      </w:r>
    </w:p>
    <w:p w14:paraId="79D0C158" w14:textId="77777777" w:rsidR="00935A2D" w:rsidRPr="000E3719" w:rsidRDefault="006C4AC8" w:rsidP="00935A2D">
      <w:pPr>
        <w:widowControl/>
        <w:jc w:val="left"/>
        <w:outlineLvl w:val="2"/>
        <w:rPr>
          <w:rFonts w:ascii="宋体" w:hAnsi="宋体"/>
          <w:sz w:val="28"/>
          <w:szCs w:val="28"/>
        </w:rPr>
      </w:pPr>
      <w:r w:rsidRPr="000E3719">
        <w:rPr>
          <w:rFonts w:ascii="宋体" w:hAnsi="宋体"/>
          <w:sz w:val="28"/>
          <w:szCs w:val="28"/>
        </w:rPr>
        <w:lastRenderedPageBreak/>
        <w:t>3</w:t>
      </w:r>
      <w:r w:rsidR="00935A2D" w:rsidRPr="000E3719">
        <w:rPr>
          <w:rFonts w:ascii="宋体" w:hAnsi="宋体" w:hint="eastAsia"/>
          <w:sz w:val="28"/>
          <w:szCs w:val="28"/>
        </w:rPr>
        <w:t>投标保证金或担保证明</w:t>
      </w:r>
      <w:r w:rsidR="00751409" w:rsidRPr="000E3719">
        <w:rPr>
          <w:rFonts w:ascii="宋体" w:hAnsi="宋体" w:hint="eastAsia"/>
          <w:sz w:val="28"/>
          <w:szCs w:val="28"/>
        </w:rPr>
        <w:t>（本项目不适用）</w:t>
      </w:r>
    </w:p>
    <w:p w14:paraId="589651E4" w14:textId="77777777" w:rsidR="00935A2D" w:rsidRPr="000E3719" w:rsidRDefault="00935A2D" w:rsidP="00935A2D">
      <w:pPr>
        <w:widowControl/>
        <w:jc w:val="left"/>
        <w:rPr>
          <w:sz w:val="36"/>
          <w:szCs w:val="36"/>
        </w:rPr>
      </w:pPr>
    </w:p>
    <w:p w14:paraId="19D07AA9" w14:textId="77777777" w:rsidR="00935A2D" w:rsidRPr="000E3719" w:rsidRDefault="00935A2D" w:rsidP="00935A2D">
      <w:pPr>
        <w:widowControl/>
        <w:jc w:val="left"/>
      </w:pPr>
      <w:r w:rsidRPr="000E3719">
        <w:rPr>
          <w:rFonts w:hint="eastAsia"/>
        </w:rPr>
        <w:t>提供支票或电汇（或网上银行支付）投标保证金凭证的复印件或投标担保保函原件的复印件（后附格式）。</w:t>
      </w:r>
    </w:p>
    <w:p w14:paraId="6DFE6F45" w14:textId="77777777" w:rsidR="00935A2D" w:rsidRPr="000E3719" w:rsidRDefault="00935A2D" w:rsidP="00935A2D"/>
    <w:p w14:paraId="54FFAE04" w14:textId="77777777" w:rsidR="00935A2D" w:rsidRPr="000E3719" w:rsidRDefault="00935A2D" w:rsidP="00935A2D">
      <w:pPr>
        <w:autoSpaceDE w:val="0"/>
        <w:autoSpaceDN w:val="0"/>
        <w:spacing w:line="428" w:lineRule="exact"/>
        <w:ind w:left="44" w:right="137"/>
        <w:jc w:val="center"/>
        <w:rPr>
          <w:rFonts w:ascii="宋体" w:hAnsi="宋体" w:cs="Microsoft JhengHei"/>
          <w:b/>
          <w:bCs/>
          <w:kern w:val="0"/>
        </w:rPr>
      </w:pPr>
      <w:r w:rsidRPr="000E3719">
        <w:rPr>
          <w:rFonts w:ascii="宋体" w:hAnsi="宋体" w:cs="Microsoft JhengHei"/>
          <w:b/>
          <w:bCs/>
          <w:spacing w:val="-2"/>
          <w:kern w:val="0"/>
        </w:rPr>
        <w:t>政府采购投标担保函</w:t>
      </w:r>
    </w:p>
    <w:p w14:paraId="6FC3A458" w14:textId="77777777" w:rsidR="00935A2D" w:rsidRPr="000E3719" w:rsidRDefault="00935A2D" w:rsidP="00935A2D">
      <w:pPr>
        <w:autoSpaceDE w:val="0"/>
        <w:autoSpaceDN w:val="0"/>
        <w:spacing w:before="53"/>
        <w:ind w:left="1329" w:right="137"/>
        <w:jc w:val="center"/>
        <w:rPr>
          <w:rFonts w:ascii="宋体" w:hAnsi="宋体" w:cs="宋体"/>
          <w:spacing w:val="-4"/>
          <w:kern w:val="0"/>
        </w:rPr>
      </w:pPr>
    </w:p>
    <w:p w14:paraId="3F84BC74" w14:textId="77777777" w:rsidR="00935A2D" w:rsidRPr="000E3719" w:rsidRDefault="00935A2D" w:rsidP="00935A2D">
      <w:pPr>
        <w:autoSpaceDE w:val="0"/>
        <w:autoSpaceDN w:val="0"/>
        <w:spacing w:before="53"/>
        <w:ind w:left="1329" w:right="137"/>
        <w:jc w:val="center"/>
        <w:rPr>
          <w:rFonts w:ascii="宋体" w:hAnsi="宋体" w:cs="宋体"/>
          <w:kern w:val="0"/>
        </w:rPr>
      </w:pPr>
      <w:r w:rsidRPr="000E3719">
        <w:rPr>
          <w:rFonts w:ascii="宋体" w:hAnsi="宋体" w:cs="宋体"/>
          <w:spacing w:val="-4"/>
          <w:kern w:val="0"/>
        </w:rPr>
        <w:t>编号：</w:t>
      </w:r>
    </w:p>
    <w:p w14:paraId="623E8AFA" w14:textId="77777777" w:rsidR="00935A2D" w:rsidRPr="000E3719" w:rsidRDefault="00935A2D" w:rsidP="00935A2D">
      <w:pPr>
        <w:wordWrap w:val="0"/>
        <w:autoSpaceDE w:val="0"/>
        <w:autoSpaceDN w:val="0"/>
        <w:spacing w:before="53" w:line="360" w:lineRule="auto"/>
        <w:ind w:right="136"/>
        <w:rPr>
          <w:rFonts w:ascii="宋体" w:hAnsi="宋体" w:cs="宋体"/>
          <w:kern w:val="0"/>
        </w:rPr>
      </w:pPr>
      <w:r w:rsidRPr="000E3719">
        <w:rPr>
          <w:rFonts w:ascii="宋体" w:hAnsi="宋体" w:cs="宋体"/>
          <w:kern w:val="0"/>
          <w:u w:val="single"/>
        </w:rPr>
        <w:t xml:space="preserve">                       </w:t>
      </w:r>
      <w:r w:rsidRPr="000E3719">
        <w:rPr>
          <w:rFonts w:ascii="宋体" w:hAnsi="宋体" w:cs="宋体" w:hint="eastAsia"/>
          <w:kern w:val="0"/>
          <w:u w:val="single"/>
        </w:rPr>
        <w:t>（</w:t>
      </w:r>
      <w:r w:rsidRPr="000E3719">
        <w:rPr>
          <w:rFonts w:ascii="宋体" w:hAnsi="宋体" w:cs="宋体"/>
          <w:kern w:val="0"/>
        </w:rPr>
        <w:t>采购人</w:t>
      </w:r>
      <w:r w:rsidRPr="000E3719">
        <w:rPr>
          <w:rFonts w:ascii="宋体" w:hAnsi="宋体" w:cs="宋体" w:hint="eastAsia"/>
          <w:kern w:val="0"/>
        </w:rPr>
        <w:t>）：</w:t>
      </w:r>
    </w:p>
    <w:p w14:paraId="146674AF" w14:textId="77777777" w:rsidR="00935A2D" w:rsidRPr="000E3719" w:rsidRDefault="00935A2D" w:rsidP="00935A2D">
      <w:pPr>
        <w:wordWrap w:val="0"/>
        <w:autoSpaceDE w:val="0"/>
        <w:autoSpaceDN w:val="0"/>
        <w:spacing w:before="66" w:line="360" w:lineRule="auto"/>
        <w:ind w:left="374" w:right="221" w:firstLine="238"/>
        <w:rPr>
          <w:rFonts w:ascii="宋体" w:hAnsi="宋体" w:cs="宋体"/>
          <w:kern w:val="0"/>
        </w:rPr>
      </w:pPr>
      <w:r w:rsidRPr="000E3719">
        <w:rPr>
          <w:rFonts w:ascii="宋体" w:hAnsi="宋体" w:cs="宋体"/>
          <w:spacing w:val="-2"/>
          <w:kern w:val="0"/>
        </w:rPr>
        <w:t>鉴于</w:t>
      </w:r>
      <w:r w:rsidRPr="000E3719">
        <w:rPr>
          <w:rFonts w:ascii="宋体" w:hAnsi="宋体" w:cs="宋体" w:hint="eastAsia"/>
          <w:spacing w:val="-2"/>
          <w:kern w:val="0"/>
          <w:u w:val="single"/>
        </w:rPr>
        <w:t xml:space="preserve"> </w:t>
      </w:r>
      <w:r w:rsidRPr="000E3719">
        <w:rPr>
          <w:rFonts w:ascii="宋体" w:hAnsi="宋体" w:cs="宋体"/>
          <w:spacing w:val="-2"/>
          <w:kern w:val="0"/>
          <w:u w:val="single"/>
        </w:rPr>
        <w:t xml:space="preserve">                 </w:t>
      </w:r>
      <w:r w:rsidRPr="000E3719">
        <w:rPr>
          <w:rFonts w:ascii="宋体" w:hAnsi="宋体" w:cs="宋体"/>
          <w:spacing w:val="-2"/>
          <w:kern w:val="0"/>
        </w:rPr>
        <w:t>（</w:t>
      </w:r>
      <w:r w:rsidRPr="000E3719">
        <w:rPr>
          <w:rFonts w:ascii="宋体" w:hAnsi="宋体" w:cs="宋体"/>
          <w:spacing w:val="-16"/>
          <w:kern w:val="0"/>
        </w:rPr>
        <w:t>以下简称“投标人”</w:t>
      </w:r>
      <w:r w:rsidRPr="000E3719">
        <w:rPr>
          <w:rFonts w:ascii="宋体" w:hAnsi="宋体" w:cs="宋体"/>
          <w:spacing w:val="-3"/>
          <w:kern w:val="0"/>
        </w:rPr>
        <w:t>）</w:t>
      </w:r>
      <w:r w:rsidRPr="000E3719">
        <w:rPr>
          <w:rFonts w:ascii="宋体" w:hAnsi="宋体" w:cs="宋体"/>
          <w:spacing w:val="-2"/>
          <w:kern w:val="0"/>
        </w:rPr>
        <w:t>拟参加编号为</w:t>
      </w:r>
      <w:r w:rsidRPr="000E3719">
        <w:rPr>
          <w:rFonts w:ascii="宋体" w:hAnsi="宋体" w:cs="宋体" w:hint="eastAsia"/>
          <w:spacing w:val="-2"/>
          <w:kern w:val="0"/>
          <w:u w:val="single"/>
        </w:rPr>
        <w:t xml:space="preserve"> </w:t>
      </w:r>
      <w:r w:rsidRPr="000E3719">
        <w:rPr>
          <w:rFonts w:ascii="宋体" w:hAnsi="宋体" w:cs="宋体"/>
          <w:spacing w:val="-2"/>
          <w:kern w:val="0"/>
          <w:u w:val="single"/>
        </w:rPr>
        <w:t xml:space="preserve">       </w:t>
      </w:r>
      <w:r w:rsidRPr="000E3719">
        <w:rPr>
          <w:rFonts w:ascii="宋体" w:hAnsi="宋体" w:cs="宋体"/>
          <w:spacing w:val="-2"/>
          <w:kern w:val="0"/>
        </w:rPr>
        <w:t>的</w:t>
      </w:r>
      <w:r w:rsidRPr="000E3719">
        <w:rPr>
          <w:rFonts w:ascii="宋体" w:hAnsi="宋体" w:cs="宋体" w:hint="eastAsia"/>
          <w:spacing w:val="-2"/>
          <w:kern w:val="0"/>
          <w:u w:val="single"/>
        </w:rPr>
        <w:t xml:space="preserve"> </w:t>
      </w:r>
      <w:r w:rsidRPr="000E3719">
        <w:rPr>
          <w:rFonts w:ascii="宋体" w:hAnsi="宋体" w:cs="宋体"/>
          <w:spacing w:val="-2"/>
          <w:kern w:val="0"/>
          <w:u w:val="single"/>
        </w:rPr>
        <w:t xml:space="preserve">                  </w:t>
      </w:r>
      <w:r w:rsidRPr="000E3719">
        <w:rPr>
          <w:rFonts w:ascii="宋体" w:hAnsi="宋体" w:cs="宋体"/>
          <w:spacing w:val="-2"/>
          <w:kern w:val="0"/>
        </w:rPr>
        <w:t>项目（以下简称“本项目”）投</w:t>
      </w:r>
      <w:r w:rsidRPr="000E3719">
        <w:rPr>
          <w:rFonts w:ascii="宋体" w:hAnsi="宋体" w:cs="宋体"/>
          <w:spacing w:val="-12"/>
          <w:kern w:val="0"/>
        </w:rPr>
        <w:t>标，根据本项目招标文件，供应商参加投标时应向你交纳投标保证金，且可以投标</w:t>
      </w:r>
      <w:r w:rsidRPr="000E3719">
        <w:rPr>
          <w:rFonts w:ascii="宋体" w:hAnsi="宋体" w:cs="宋体"/>
          <w:spacing w:val="-13"/>
          <w:kern w:val="0"/>
        </w:rPr>
        <w:t>担保函的形式交纳投标保证金。应供应商的申请，我方以保证的方式向你方提供如</w:t>
      </w:r>
      <w:r w:rsidRPr="000E3719">
        <w:rPr>
          <w:rFonts w:ascii="宋体" w:hAnsi="宋体" w:cs="宋体"/>
          <w:spacing w:val="-2"/>
          <w:kern w:val="0"/>
        </w:rPr>
        <w:t>下投标保证金担保：</w:t>
      </w:r>
    </w:p>
    <w:p w14:paraId="39972B93" w14:textId="77777777" w:rsidR="00935A2D" w:rsidRPr="000E3719" w:rsidRDefault="00935A2D" w:rsidP="00935A2D">
      <w:pPr>
        <w:spacing w:line="360" w:lineRule="auto"/>
        <w:rPr>
          <w:rFonts w:ascii="宋体" w:hAnsi="宋体"/>
        </w:rPr>
      </w:pPr>
      <w:r w:rsidRPr="000E3719">
        <w:rPr>
          <w:rFonts w:ascii="宋体" w:hAnsi="宋体"/>
        </w:rPr>
        <w:t>一、保证责任的情形及保证金额</w:t>
      </w:r>
    </w:p>
    <w:p w14:paraId="776F839C" w14:textId="77777777" w:rsidR="00935A2D" w:rsidRPr="000E3719" w:rsidRDefault="00935A2D" w:rsidP="00935A2D">
      <w:pPr>
        <w:spacing w:line="360" w:lineRule="auto"/>
        <w:ind w:left="193" w:firstLine="227"/>
        <w:rPr>
          <w:rFonts w:ascii="宋体" w:hAnsi="宋体"/>
        </w:rPr>
      </w:pPr>
      <w:r w:rsidRPr="000E3719">
        <w:rPr>
          <w:rFonts w:ascii="宋体" w:hAnsi="宋体"/>
        </w:rPr>
        <w:t>（一）在投标人出现下列情形之一时，我方承担保证责任：</w:t>
      </w:r>
    </w:p>
    <w:p w14:paraId="0C18F661" w14:textId="77777777" w:rsidR="00935A2D" w:rsidRPr="000E3719" w:rsidRDefault="00935A2D" w:rsidP="00935A2D">
      <w:pPr>
        <w:spacing w:line="360" w:lineRule="auto"/>
        <w:ind w:left="420" w:firstLine="420"/>
        <w:rPr>
          <w:rFonts w:ascii="宋体" w:hAnsi="宋体"/>
        </w:rPr>
      </w:pPr>
      <w:r w:rsidRPr="000E3719">
        <w:rPr>
          <w:rFonts w:ascii="宋体" w:hAnsi="宋体"/>
        </w:rPr>
        <w:t>1、中标后投标人无正当理由不与采购人或者采购代理机构签订《政府采购合同》；</w:t>
      </w:r>
    </w:p>
    <w:p w14:paraId="34B0A0B6" w14:textId="77777777" w:rsidR="00935A2D" w:rsidRPr="000E3719" w:rsidRDefault="00935A2D" w:rsidP="00935A2D">
      <w:pPr>
        <w:spacing w:line="360" w:lineRule="auto"/>
        <w:ind w:left="420" w:firstLine="420"/>
        <w:rPr>
          <w:rFonts w:ascii="宋体" w:hAnsi="宋体"/>
        </w:rPr>
      </w:pPr>
      <w:r w:rsidRPr="000E3719">
        <w:rPr>
          <w:rFonts w:ascii="宋体" w:hAnsi="宋体"/>
        </w:rPr>
        <w:t>2、招标文件规定的投标人应当缴纳保证金的其他情形。</w:t>
      </w:r>
    </w:p>
    <w:p w14:paraId="771225CE" w14:textId="77777777" w:rsidR="00935A2D" w:rsidRPr="000E3719" w:rsidRDefault="00935A2D" w:rsidP="00935A2D">
      <w:pPr>
        <w:spacing w:line="360" w:lineRule="auto"/>
        <w:ind w:left="420"/>
        <w:rPr>
          <w:rFonts w:ascii="宋体" w:hAnsi="宋体"/>
        </w:rPr>
      </w:pPr>
      <w:r w:rsidRPr="000E3719">
        <w:rPr>
          <w:rFonts w:ascii="宋体" w:hAnsi="宋体"/>
        </w:rPr>
        <w:t>（二）我方承担保证责任的最高金额为人民币</w:t>
      </w:r>
      <w:r w:rsidRPr="000E3719">
        <w:rPr>
          <w:rFonts w:ascii="宋体" w:hAnsi="宋体" w:hint="eastAsia"/>
          <w:u w:val="single"/>
        </w:rPr>
        <w:t xml:space="preserve"> </w:t>
      </w:r>
      <w:r w:rsidRPr="000E3719">
        <w:rPr>
          <w:rFonts w:ascii="宋体" w:hAnsi="宋体"/>
          <w:u w:val="single"/>
        </w:rPr>
        <w:t xml:space="preserve">    </w:t>
      </w:r>
      <w:r w:rsidRPr="000E3719">
        <w:rPr>
          <w:rFonts w:ascii="宋体" w:hAnsi="宋体"/>
        </w:rPr>
        <w:t>元（大写</w:t>
      </w:r>
      <w:r w:rsidRPr="000E3719">
        <w:rPr>
          <w:rFonts w:ascii="宋体" w:hAnsi="宋体" w:hint="eastAsia"/>
          <w:u w:val="single"/>
        </w:rPr>
        <w:t xml:space="preserve"> </w:t>
      </w:r>
      <w:r w:rsidRPr="000E3719">
        <w:rPr>
          <w:rFonts w:ascii="宋体" w:hAnsi="宋体"/>
          <w:u w:val="single"/>
        </w:rPr>
        <w:t xml:space="preserve">       </w:t>
      </w:r>
      <w:r w:rsidRPr="000E3719">
        <w:rPr>
          <w:rFonts w:ascii="宋体" w:hAnsi="宋体"/>
        </w:rPr>
        <w:t>）</w:t>
      </w:r>
      <w:r w:rsidRPr="000E3719">
        <w:rPr>
          <w:rFonts w:ascii="宋体" w:hAnsi="宋体" w:hint="eastAsia"/>
        </w:rPr>
        <w:t>，</w:t>
      </w:r>
      <w:r w:rsidRPr="000E3719">
        <w:rPr>
          <w:rFonts w:ascii="宋体" w:hAnsi="宋体"/>
        </w:rPr>
        <w:t>即本项目的投标保证金金额。</w:t>
      </w:r>
    </w:p>
    <w:p w14:paraId="0E4138D0" w14:textId="77777777" w:rsidR="00935A2D" w:rsidRPr="000E3719" w:rsidRDefault="00935A2D" w:rsidP="00935A2D">
      <w:pPr>
        <w:spacing w:line="360" w:lineRule="auto"/>
        <w:rPr>
          <w:rFonts w:ascii="宋体" w:hAnsi="宋体"/>
        </w:rPr>
      </w:pPr>
      <w:r w:rsidRPr="000E3719">
        <w:rPr>
          <w:rFonts w:ascii="宋体" w:hAnsi="宋体"/>
        </w:rPr>
        <w:t>二、保证的方式及保证期间</w:t>
      </w:r>
    </w:p>
    <w:p w14:paraId="772D4978" w14:textId="77777777" w:rsidR="00935A2D" w:rsidRPr="000E3719" w:rsidRDefault="00935A2D" w:rsidP="00935A2D">
      <w:pPr>
        <w:spacing w:line="360" w:lineRule="auto"/>
        <w:ind w:firstLine="480"/>
        <w:rPr>
          <w:rFonts w:ascii="宋体" w:hAnsi="宋体"/>
        </w:rPr>
      </w:pPr>
      <w:r w:rsidRPr="000E3719">
        <w:rPr>
          <w:rFonts w:ascii="宋体" w:hAnsi="宋体"/>
        </w:rPr>
        <w:t>我方保证的方式为：连带责任保证我方的保证期间为：自本保函生效之日起</w:t>
      </w:r>
      <w:r w:rsidRPr="000E3719">
        <w:rPr>
          <w:rFonts w:ascii="宋体" w:hAnsi="宋体" w:hint="eastAsia"/>
          <w:u w:val="single"/>
        </w:rPr>
        <w:t xml:space="preserve"> </w:t>
      </w:r>
      <w:r w:rsidRPr="000E3719">
        <w:rPr>
          <w:rFonts w:ascii="宋体" w:hAnsi="宋体"/>
          <w:u w:val="single"/>
        </w:rPr>
        <w:t xml:space="preserve">     </w:t>
      </w:r>
      <w:r w:rsidRPr="000E3719">
        <w:rPr>
          <w:rFonts w:ascii="宋体" w:hAnsi="宋体"/>
        </w:rPr>
        <w:t>个月止。</w:t>
      </w:r>
    </w:p>
    <w:p w14:paraId="1F686C7E" w14:textId="77777777" w:rsidR="00935A2D" w:rsidRPr="000E3719" w:rsidRDefault="00935A2D" w:rsidP="00935A2D">
      <w:pPr>
        <w:spacing w:line="360" w:lineRule="auto"/>
        <w:rPr>
          <w:rFonts w:ascii="宋体" w:hAnsi="宋体"/>
        </w:rPr>
      </w:pPr>
      <w:r w:rsidRPr="000E3719">
        <w:rPr>
          <w:rFonts w:ascii="宋体" w:hAnsi="宋体"/>
        </w:rPr>
        <w:t>三、承担保证责任的程序</w:t>
      </w:r>
    </w:p>
    <w:p w14:paraId="0416E6D5" w14:textId="77777777" w:rsidR="00935A2D" w:rsidRPr="000E3719" w:rsidRDefault="00935A2D" w:rsidP="00935A2D">
      <w:pPr>
        <w:spacing w:line="360" w:lineRule="auto"/>
        <w:ind w:firstLine="480"/>
        <w:rPr>
          <w:rFonts w:ascii="宋体" w:hAnsi="宋体"/>
        </w:rPr>
      </w:pPr>
      <w:r w:rsidRPr="000E3719">
        <w:rPr>
          <w:rFonts w:ascii="宋体" w:hAnsi="宋体"/>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7DA230AC" w14:textId="77777777" w:rsidR="00935A2D" w:rsidRPr="000E3719" w:rsidRDefault="00935A2D" w:rsidP="00935A2D">
      <w:pPr>
        <w:spacing w:line="360" w:lineRule="auto"/>
        <w:ind w:firstLine="480"/>
        <w:rPr>
          <w:rFonts w:ascii="宋体" w:hAnsi="宋体"/>
        </w:rPr>
      </w:pPr>
      <w:r w:rsidRPr="000E3719">
        <w:rPr>
          <w:rFonts w:ascii="宋体" w:hAnsi="宋体"/>
        </w:rPr>
        <w:t>2、我方在收到索赔通知及相关证明材料后，在</w:t>
      </w:r>
      <w:r w:rsidRPr="000E3719">
        <w:rPr>
          <w:rFonts w:ascii="宋体" w:hAnsi="宋体" w:hint="eastAsia"/>
          <w:u w:val="single"/>
        </w:rPr>
        <w:t xml:space="preserve"> </w:t>
      </w:r>
      <w:r w:rsidRPr="000E3719">
        <w:rPr>
          <w:rFonts w:ascii="宋体" w:hAnsi="宋体"/>
          <w:u w:val="single"/>
        </w:rPr>
        <w:t xml:space="preserve">  </w:t>
      </w:r>
      <w:r w:rsidRPr="000E3719">
        <w:rPr>
          <w:rFonts w:ascii="宋体" w:hAnsi="宋体"/>
        </w:rPr>
        <w:t>个工作日内进行审查，符合应承担保证责任情形的，我方应按照你方的要求代投标人向你方支付投标保证金。</w:t>
      </w:r>
    </w:p>
    <w:p w14:paraId="523238A2" w14:textId="77777777" w:rsidR="00935A2D" w:rsidRPr="000E3719" w:rsidRDefault="00935A2D" w:rsidP="00935A2D">
      <w:pPr>
        <w:spacing w:line="360" w:lineRule="auto"/>
        <w:rPr>
          <w:rFonts w:ascii="宋体" w:hAnsi="宋体"/>
        </w:rPr>
      </w:pPr>
      <w:r w:rsidRPr="000E3719">
        <w:rPr>
          <w:rFonts w:ascii="宋体" w:hAnsi="宋体"/>
        </w:rPr>
        <w:t>四、保证责任的终止</w:t>
      </w:r>
    </w:p>
    <w:p w14:paraId="6BB38C52" w14:textId="77777777" w:rsidR="00935A2D" w:rsidRPr="000E3719" w:rsidRDefault="00935A2D" w:rsidP="00935A2D">
      <w:pPr>
        <w:spacing w:line="360" w:lineRule="auto"/>
        <w:ind w:firstLine="480"/>
        <w:rPr>
          <w:rFonts w:ascii="宋体" w:hAnsi="宋体"/>
        </w:rPr>
      </w:pPr>
      <w:r w:rsidRPr="000E3719">
        <w:rPr>
          <w:rFonts w:ascii="宋体" w:hAnsi="宋体"/>
        </w:rPr>
        <w:t>1、保证期间届满你方未向我方书面主张保证责任的，自保证期间届满次日起，我方保证责任自动终止。</w:t>
      </w:r>
    </w:p>
    <w:p w14:paraId="621B0E16" w14:textId="77777777" w:rsidR="00935A2D" w:rsidRPr="000E3719" w:rsidRDefault="00935A2D" w:rsidP="00935A2D">
      <w:pPr>
        <w:spacing w:line="360" w:lineRule="auto"/>
        <w:ind w:firstLine="480"/>
        <w:rPr>
          <w:rFonts w:ascii="宋体" w:hAnsi="宋体"/>
        </w:rPr>
      </w:pPr>
      <w:r w:rsidRPr="000E3719">
        <w:rPr>
          <w:rFonts w:ascii="宋体" w:hAnsi="宋体"/>
        </w:rPr>
        <w:lastRenderedPageBreak/>
        <w:t>2、我方按照本保函向你方履行了保证责任后，自我方向你方支付款项（支付款项从我方账户划出）之日起，保证责任终止。</w:t>
      </w:r>
    </w:p>
    <w:p w14:paraId="42F85C33" w14:textId="77777777" w:rsidR="00935A2D" w:rsidRPr="000E3719" w:rsidRDefault="00935A2D" w:rsidP="00935A2D">
      <w:pPr>
        <w:spacing w:line="360" w:lineRule="auto"/>
        <w:ind w:firstLine="480"/>
        <w:rPr>
          <w:rFonts w:ascii="宋体" w:hAnsi="宋体"/>
        </w:rPr>
      </w:pPr>
      <w:r w:rsidRPr="000E3719">
        <w:rPr>
          <w:rFonts w:ascii="宋体" w:hAnsi="宋体"/>
        </w:rPr>
        <w:t>3、按照法律法规的规定或出现我方保证责任终止的其他情形的，我方在本保函下的保证责任亦终止。</w:t>
      </w:r>
    </w:p>
    <w:p w14:paraId="4CF5F42E" w14:textId="77777777" w:rsidR="00935A2D" w:rsidRPr="000E3719" w:rsidRDefault="00935A2D" w:rsidP="00935A2D">
      <w:pPr>
        <w:spacing w:line="360" w:lineRule="auto"/>
        <w:rPr>
          <w:rFonts w:ascii="宋体" w:hAnsi="宋体"/>
        </w:rPr>
      </w:pPr>
      <w:r w:rsidRPr="000E3719">
        <w:rPr>
          <w:rFonts w:ascii="宋体" w:hAnsi="宋体"/>
        </w:rPr>
        <w:t>五、免责条款</w:t>
      </w:r>
    </w:p>
    <w:p w14:paraId="12A578E2" w14:textId="77777777" w:rsidR="00935A2D" w:rsidRPr="000E3719" w:rsidRDefault="00935A2D" w:rsidP="00935A2D">
      <w:pPr>
        <w:spacing w:line="360" w:lineRule="auto"/>
        <w:ind w:firstLine="480"/>
        <w:rPr>
          <w:rFonts w:ascii="宋体" w:hAnsi="宋体"/>
        </w:rPr>
      </w:pPr>
      <w:r w:rsidRPr="000E3719">
        <w:rPr>
          <w:rFonts w:ascii="宋体" w:hAnsi="宋体"/>
        </w:rPr>
        <w:t>1、依照法律规定或你方与投标人的另行约定，全部或部分免除投标人保证金义务时，我方亦免除相应的保证责任。</w:t>
      </w:r>
    </w:p>
    <w:p w14:paraId="711B265A" w14:textId="77777777" w:rsidR="00935A2D" w:rsidRPr="000E3719" w:rsidRDefault="00935A2D" w:rsidP="00935A2D">
      <w:pPr>
        <w:spacing w:line="360" w:lineRule="auto"/>
        <w:ind w:firstLine="480"/>
        <w:rPr>
          <w:rFonts w:ascii="宋体" w:hAnsi="宋体"/>
        </w:rPr>
      </w:pPr>
      <w:r w:rsidRPr="000E3719">
        <w:rPr>
          <w:rFonts w:ascii="宋体" w:hAnsi="宋体"/>
        </w:rPr>
        <w:t>2、因你方原因导致投标人发生本保函第一条第（一）款约定情形的，我方不承担保证责任。</w:t>
      </w:r>
    </w:p>
    <w:p w14:paraId="399B4A00" w14:textId="77777777" w:rsidR="00935A2D" w:rsidRPr="000E3719" w:rsidRDefault="00935A2D" w:rsidP="00935A2D">
      <w:pPr>
        <w:spacing w:line="360" w:lineRule="auto"/>
        <w:ind w:firstLine="480"/>
        <w:rPr>
          <w:rFonts w:ascii="宋体" w:hAnsi="宋体"/>
        </w:rPr>
      </w:pPr>
      <w:r w:rsidRPr="000E3719">
        <w:rPr>
          <w:rFonts w:ascii="宋体" w:hAnsi="宋体"/>
        </w:rPr>
        <w:t>3、因不可抗力造成投标人发生本保函第一条约定情形的，我方不承担保证责任。</w:t>
      </w:r>
    </w:p>
    <w:p w14:paraId="1572ACDB" w14:textId="77777777" w:rsidR="00935A2D" w:rsidRPr="000E3719" w:rsidRDefault="00935A2D" w:rsidP="00935A2D">
      <w:pPr>
        <w:spacing w:line="360" w:lineRule="auto"/>
        <w:ind w:firstLine="480"/>
        <w:rPr>
          <w:rFonts w:ascii="宋体" w:hAnsi="宋体"/>
        </w:rPr>
      </w:pPr>
      <w:r w:rsidRPr="000E3719">
        <w:rPr>
          <w:rFonts w:ascii="宋体" w:hAnsi="宋体"/>
        </w:rPr>
        <w:t>4、你方或其他有权机关对招标文件进行任何澄清或修改，加重我方保证责任的，我方对加重部分不承担保证责任，但该澄清或修改经我方事先书面同意的除外。</w:t>
      </w:r>
    </w:p>
    <w:p w14:paraId="6B5E12A4" w14:textId="77777777" w:rsidR="00935A2D" w:rsidRPr="000E3719" w:rsidRDefault="00935A2D" w:rsidP="00935A2D">
      <w:pPr>
        <w:spacing w:line="360" w:lineRule="auto"/>
        <w:rPr>
          <w:rFonts w:ascii="宋体" w:hAnsi="宋体"/>
        </w:rPr>
      </w:pPr>
      <w:r w:rsidRPr="000E3719">
        <w:rPr>
          <w:rFonts w:ascii="宋体" w:hAnsi="宋体"/>
        </w:rPr>
        <w:t>六、争议的解决</w:t>
      </w:r>
    </w:p>
    <w:p w14:paraId="12FE098E" w14:textId="77777777" w:rsidR="00935A2D" w:rsidRPr="000E3719" w:rsidRDefault="00935A2D" w:rsidP="00935A2D">
      <w:pPr>
        <w:spacing w:line="360" w:lineRule="auto"/>
        <w:ind w:firstLine="480"/>
        <w:rPr>
          <w:rFonts w:ascii="宋体" w:hAnsi="宋体"/>
        </w:rPr>
      </w:pPr>
      <w:r w:rsidRPr="000E3719">
        <w:rPr>
          <w:rFonts w:ascii="宋体" w:hAnsi="宋体"/>
        </w:rPr>
        <w:t>因本保函发生的纠纷，由你我双方协商解决，协商不成的，通过诉讼程序解决，诉讼管辖地法院为</w:t>
      </w:r>
      <w:r w:rsidRPr="000E3719">
        <w:rPr>
          <w:rFonts w:ascii="宋体" w:hAnsi="宋体" w:hint="eastAsia"/>
          <w:u w:val="single"/>
        </w:rPr>
        <w:t xml:space="preserve"> 北京市大兴区人民 </w:t>
      </w:r>
      <w:r w:rsidRPr="000E3719">
        <w:rPr>
          <w:rFonts w:ascii="宋体" w:hAnsi="宋体"/>
          <w:u w:val="single"/>
        </w:rPr>
        <w:t xml:space="preserve"> </w:t>
      </w:r>
      <w:r w:rsidRPr="000E3719">
        <w:rPr>
          <w:rFonts w:ascii="宋体" w:hAnsi="宋体"/>
        </w:rPr>
        <w:t>法院。</w:t>
      </w:r>
    </w:p>
    <w:p w14:paraId="36C13652" w14:textId="77777777" w:rsidR="00935A2D" w:rsidRPr="000E3719" w:rsidRDefault="00935A2D" w:rsidP="00935A2D">
      <w:pPr>
        <w:spacing w:line="360" w:lineRule="auto"/>
        <w:rPr>
          <w:rFonts w:ascii="宋体" w:hAnsi="宋体"/>
        </w:rPr>
      </w:pPr>
      <w:r w:rsidRPr="000E3719">
        <w:rPr>
          <w:rFonts w:ascii="宋体" w:hAnsi="宋体"/>
        </w:rPr>
        <w:t>七、保函的生效</w:t>
      </w:r>
    </w:p>
    <w:p w14:paraId="2D4DC84C" w14:textId="77777777" w:rsidR="00935A2D" w:rsidRPr="000E3719" w:rsidRDefault="00935A2D" w:rsidP="00935A2D">
      <w:pPr>
        <w:spacing w:line="360" w:lineRule="auto"/>
        <w:rPr>
          <w:rFonts w:ascii="宋体" w:hAnsi="宋体" w:cs="宋体"/>
          <w:kern w:val="0"/>
        </w:rPr>
      </w:pPr>
      <w:r w:rsidRPr="000E3719">
        <w:rPr>
          <w:rFonts w:ascii="宋体" w:hAnsi="宋体"/>
        </w:rPr>
        <w:t>本保函自我方加盖公章之日起生效。</w:t>
      </w:r>
    </w:p>
    <w:p w14:paraId="1C09E3A7" w14:textId="77777777" w:rsidR="00935A2D" w:rsidRPr="000E3719" w:rsidRDefault="00935A2D" w:rsidP="00935A2D">
      <w:pPr>
        <w:autoSpaceDE w:val="0"/>
        <w:autoSpaceDN w:val="0"/>
        <w:spacing w:before="194" w:line="360" w:lineRule="auto"/>
        <w:ind w:left="4551"/>
        <w:jc w:val="right"/>
        <w:rPr>
          <w:rFonts w:ascii="宋体" w:hAnsi="宋体" w:cs="宋体"/>
          <w:kern w:val="0"/>
        </w:rPr>
      </w:pPr>
      <w:r w:rsidRPr="000E3719">
        <w:rPr>
          <w:rFonts w:ascii="宋体" w:hAnsi="宋体" w:cs="宋体"/>
          <w:kern w:val="0"/>
        </w:rPr>
        <w:t>保证人（公章</w:t>
      </w:r>
      <w:r w:rsidRPr="000E3719">
        <w:rPr>
          <w:rFonts w:ascii="宋体" w:hAnsi="宋体" w:cs="宋体"/>
          <w:spacing w:val="-10"/>
          <w:kern w:val="0"/>
        </w:rPr>
        <w:t>）</w:t>
      </w:r>
    </w:p>
    <w:p w14:paraId="426F418E" w14:textId="77777777" w:rsidR="00935A2D" w:rsidRPr="000E3719" w:rsidRDefault="00935A2D" w:rsidP="00935A2D">
      <w:pPr>
        <w:tabs>
          <w:tab w:val="left" w:pos="5460"/>
          <w:tab w:val="left" w:pos="6232"/>
        </w:tabs>
        <w:autoSpaceDE w:val="0"/>
        <w:autoSpaceDN w:val="0"/>
        <w:spacing w:line="360" w:lineRule="auto"/>
        <w:ind w:left="4791"/>
        <w:jc w:val="right"/>
        <w:rPr>
          <w:rFonts w:ascii="宋体" w:hAnsi="宋体" w:cs="宋体"/>
          <w:spacing w:val="-10"/>
          <w:kern w:val="0"/>
        </w:rPr>
        <w:sectPr w:rsidR="00935A2D" w:rsidRPr="000E3719" w:rsidSect="005D4A9C">
          <w:headerReference w:type="even" r:id="rId28"/>
          <w:footerReference w:type="even" r:id="rId29"/>
          <w:headerReference w:type="first" r:id="rId30"/>
          <w:footerReference w:type="first" r:id="rId31"/>
          <w:pgSz w:w="11907" w:h="16840"/>
          <w:pgMar w:top="1134" w:right="1134" w:bottom="1134" w:left="1247" w:header="851" w:footer="992" w:gutter="0"/>
          <w:cols w:space="720"/>
          <w:docGrid w:linePitch="462"/>
        </w:sectPr>
      </w:pPr>
      <w:r w:rsidRPr="000E3719">
        <w:rPr>
          <w:rFonts w:ascii="宋体" w:hAnsi="宋体" w:cs="宋体"/>
          <w:spacing w:val="-10"/>
          <w:kern w:val="0"/>
        </w:rPr>
        <w:t>年</w:t>
      </w:r>
      <w:r w:rsidRPr="000E3719">
        <w:rPr>
          <w:rFonts w:ascii="宋体" w:hAnsi="宋体" w:cs="宋体" w:hint="eastAsia"/>
          <w:spacing w:val="-10"/>
          <w:kern w:val="0"/>
        </w:rPr>
        <w:t xml:space="preserve"> </w:t>
      </w:r>
      <w:r w:rsidRPr="000E3719">
        <w:rPr>
          <w:rFonts w:ascii="宋体" w:hAnsi="宋体" w:cs="宋体"/>
          <w:spacing w:val="-10"/>
          <w:kern w:val="0"/>
        </w:rPr>
        <w:t xml:space="preserve">   月</w:t>
      </w:r>
      <w:r w:rsidRPr="000E3719">
        <w:rPr>
          <w:rFonts w:ascii="宋体" w:hAnsi="宋体" w:cs="宋体" w:hint="eastAsia"/>
          <w:spacing w:val="-10"/>
          <w:kern w:val="0"/>
        </w:rPr>
        <w:t xml:space="preserve"> </w:t>
      </w:r>
      <w:r w:rsidRPr="000E3719">
        <w:rPr>
          <w:rFonts w:ascii="宋体" w:hAnsi="宋体" w:cs="宋体"/>
          <w:spacing w:val="-10"/>
          <w:kern w:val="0"/>
        </w:rPr>
        <w:t xml:space="preserve">    日</w:t>
      </w:r>
    </w:p>
    <w:p w14:paraId="4132ADCB" w14:textId="77777777" w:rsidR="002D46D4" w:rsidRPr="000E3719" w:rsidRDefault="00C56367">
      <w:pPr>
        <w:keepNext/>
        <w:keepLines/>
        <w:autoSpaceDE w:val="0"/>
        <w:autoSpaceDN w:val="0"/>
        <w:adjustRightInd w:val="0"/>
        <w:spacing w:before="120"/>
        <w:jc w:val="left"/>
        <w:outlineLvl w:val="1"/>
        <w:rPr>
          <w:b/>
          <w:spacing w:val="20"/>
        </w:rPr>
      </w:pPr>
      <w:bookmarkStart w:id="878" w:name="_Toc136026214"/>
      <w:r w:rsidRPr="000E3719">
        <w:rPr>
          <w:b/>
          <w:spacing w:val="20"/>
        </w:rPr>
        <w:lastRenderedPageBreak/>
        <w:t>二、商务技术文件格式</w:t>
      </w:r>
      <w:bookmarkEnd w:id="878"/>
    </w:p>
    <w:p w14:paraId="504209FB" w14:textId="77777777" w:rsidR="002D46D4" w:rsidRPr="000E3719" w:rsidRDefault="002D46D4">
      <w:pPr>
        <w:rPr>
          <w:b/>
          <w:spacing w:val="20"/>
          <w:szCs w:val="21"/>
        </w:rPr>
      </w:pPr>
    </w:p>
    <w:p w14:paraId="1085B5BB" w14:textId="77777777" w:rsidR="002D46D4" w:rsidRPr="000E3719" w:rsidRDefault="00C56367">
      <w:pPr>
        <w:rPr>
          <w:b/>
        </w:rPr>
      </w:pPr>
      <w:r w:rsidRPr="000E3719">
        <w:rPr>
          <w:b/>
          <w:spacing w:val="20"/>
        </w:rPr>
        <w:t>投标文件（商务技术文件）</w:t>
      </w:r>
      <w:r w:rsidRPr="000E3719">
        <w:rPr>
          <w:b/>
        </w:rPr>
        <w:t>封面（非实质性格式）</w:t>
      </w:r>
    </w:p>
    <w:p w14:paraId="74998EB6" w14:textId="77777777" w:rsidR="002D46D4" w:rsidRPr="000E3719" w:rsidRDefault="002D46D4">
      <w:pPr>
        <w:jc w:val="center"/>
        <w:rPr>
          <w:szCs w:val="21"/>
        </w:rPr>
      </w:pPr>
    </w:p>
    <w:p w14:paraId="4204DCC5" w14:textId="77777777" w:rsidR="002D46D4" w:rsidRPr="000E3719" w:rsidRDefault="002D46D4">
      <w:pPr>
        <w:jc w:val="center"/>
        <w:rPr>
          <w:b/>
          <w:spacing w:val="60"/>
          <w:sz w:val="84"/>
          <w:szCs w:val="84"/>
        </w:rPr>
      </w:pPr>
    </w:p>
    <w:p w14:paraId="4F9646C2" w14:textId="77777777" w:rsidR="002D46D4" w:rsidRPr="000E3719" w:rsidRDefault="002D46D4">
      <w:pPr>
        <w:jc w:val="center"/>
        <w:rPr>
          <w:b/>
          <w:spacing w:val="60"/>
          <w:sz w:val="84"/>
          <w:szCs w:val="84"/>
        </w:rPr>
      </w:pPr>
    </w:p>
    <w:p w14:paraId="53256E78" w14:textId="77777777" w:rsidR="002D46D4" w:rsidRPr="000E3719" w:rsidRDefault="00C56367">
      <w:pPr>
        <w:jc w:val="center"/>
        <w:rPr>
          <w:b/>
          <w:spacing w:val="60"/>
          <w:sz w:val="84"/>
          <w:szCs w:val="84"/>
        </w:rPr>
      </w:pPr>
      <w:r w:rsidRPr="000E3719">
        <w:rPr>
          <w:b/>
          <w:spacing w:val="60"/>
          <w:sz w:val="84"/>
          <w:szCs w:val="84"/>
        </w:rPr>
        <w:t>投</w:t>
      </w:r>
      <w:r w:rsidRPr="000E3719">
        <w:rPr>
          <w:b/>
          <w:spacing w:val="60"/>
          <w:sz w:val="84"/>
          <w:szCs w:val="84"/>
        </w:rPr>
        <w:t xml:space="preserve"> </w:t>
      </w:r>
      <w:r w:rsidRPr="000E3719">
        <w:rPr>
          <w:b/>
          <w:spacing w:val="60"/>
          <w:sz w:val="84"/>
          <w:szCs w:val="84"/>
        </w:rPr>
        <w:t>标</w:t>
      </w:r>
      <w:r w:rsidRPr="000E3719">
        <w:rPr>
          <w:b/>
          <w:spacing w:val="60"/>
          <w:sz w:val="84"/>
          <w:szCs w:val="84"/>
        </w:rPr>
        <w:t xml:space="preserve"> </w:t>
      </w:r>
      <w:r w:rsidRPr="000E3719">
        <w:rPr>
          <w:b/>
          <w:spacing w:val="60"/>
          <w:sz w:val="84"/>
          <w:szCs w:val="84"/>
        </w:rPr>
        <w:t>文</w:t>
      </w:r>
      <w:r w:rsidRPr="000E3719">
        <w:rPr>
          <w:b/>
          <w:spacing w:val="60"/>
          <w:sz w:val="84"/>
          <w:szCs w:val="84"/>
        </w:rPr>
        <w:t xml:space="preserve"> </w:t>
      </w:r>
      <w:r w:rsidRPr="000E3719">
        <w:rPr>
          <w:b/>
          <w:spacing w:val="60"/>
          <w:sz w:val="84"/>
          <w:szCs w:val="84"/>
        </w:rPr>
        <w:t>件</w:t>
      </w:r>
    </w:p>
    <w:p w14:paraId="5E0BE44F" w14:textId="77777777" w:rsidR="002D46D4" w:rsidRPr="000E3719" w:rsidRDefault="002D46D4">
      <w:pPr>
        <w:jc w:val="center"/>
        <w:rPr>
          <w:b/>
          <w:spacing w:val="60"/>
          <w:sz w:val="52"/>
          <w:szCs w:val="52"/>
        </w:rPr>
      </w:pPr>
    </w:p>
    <w:p w14:paraId="09428810" w14:textId="77777777" w:rsidR="002D46D4" w:rsidRPr="000E3719" w:rsidRDefault="002D46D4">
      <w:pPr>
        <w:jc w:val="center"/>
        <w:rPr>
          <w:b/>
          <w:spacing w:val="60"/>
          <w:sz w:val="52"/>
          <w:szCs w:val="52"/>
        </w:rPr>
      </w:pPr>
    </w:p>
    <w:p w14:paraId="586A8DBA" w14:textId="77777777" w:rsidR="002D46D4" w:rsidRPr="000E3719" w:rsidRDefault="00C56367">
      <w:pPr>
        <w:jc w:val="center"/>
        <w:rPr>
          <w:b/>
          <w:spacing w:val="60"/>
          <w:sz w:val="52"/>
          <w:szCs w:val="52"/>
        </w:rPr>
      </w:pPr>
      <w:r w:rsidRPr="000E3719">
        <w:rPr>
          <w:b/>
          <w:spacing w:val="60"/>
          <w:sz w:val="52"/>
          <w:szCs w:val="52"/>
        </w:rPr>
        <w:t>（商务技术文件）</w:t>
      </w:r>
    </w:p>
    <w:p w14:paraId="0ACBF017" w14:textId="77777777" w:rsidR="002D46D4" w:rsidRPr="000E3719" w:rsidRDefault="002D46D4">
      <w:pPr>
        <w:ind w:firstLineChars="150" w:firstLine="512"/>
        <w:rPr>
          <w:b/>
          <w:spacing w:val="20"/>
          <w:sz w:val="32"/>
          <w:szCs w:val="32"/>
        </w:rPr>
      </w:pPr>
    </w:p>
    <w:p w14:paraId="4CC65BD3" w14:textId="77777777" w:rsidR="002D46D4" w:rsidRPr="000E3719" w:rsidRDefault="002D46D4">
      <w:pPr>
        <w:ind w:firstLineChars="150" w:firstLine="512"/>
        <w:rPr>
          <w:b/>
          <w:spacing w:val="20"/>
          <w:sz w:val="32"/>
          <w:szCs w:val="32"/>
        </w:rPr>
      </w:pPr>
    </w:p>
    <w:p w14:paraId="70BD93B4" w14:textId="77777777" w:rsidR="002D46D4" w:rsidRPr="000E3719" w:rsidRDefault="002D46D4">
      <w:pPr>
        <w:ind w:firstLineChars="150" w:firstLine="512"/>
        <w:rPr>
          <w:b/>
          <w:spacing w:val="20"/>
          <w:sz w:val="32"/>
          <w:szCs w:val="32"/>
        </w:rPr>
      </w:pPr>
    </w:p>
    <w:p w14:paraId="33D8495E" w14:textId="77777777" w:rsidR="002D46D4" w:rsidRPr="000E3719" w:rsidRDefault="002D46D4">
      <w:pPr>
        <w:ind w:firstLineChars="150" w:firstLine="512"/>
        <w:rPr>
          <w:b/>
          <w:spacing w:val="20"/>
          <w:sz w:val="32"/>
          <w:szCs w:val="32"/>
        </w:rPr>
      </w:pPr>
    </w:p>
    <w:p w14:paraId="0B83610F" w14:textId="77777777" w:rsidR="002D46D4" w:rsidRPr="000E3719" w:rsidRDefault="002D46D4">
      <w:pPr>
        <w:ind w:firstLineChars="150" w:firstLine="512"/>
        <w:rPr>
          <w:b/>
          <w:spacing w:val="20"/>
          <w:sz w:val="32"/>
          <w:szCs w:val="32"/>
        </w:rPr>
      </w:pPr>
    </w:p>
    <w:p w14:paraId="4A2F41FB" w14:textId="77777777" w:rsidR="002D46D4" w:rsidRPr="000E3719" w:rsidRDefault="002D46D4">
      <w:pPr>
        <w:wordWrap w:val="0"/>
        <w:ind w:right="1134" w:firstLine="709"/>
        <w:rPr>
          <w:b/>
          <w:spacing w:val="20"/>
          <w:sz w:val="32"/>
          <w:szCs w:val="32"/>
        </w:rPr>
      </w:pPr>
    </w:p>
    <w:p w14:paraId="1203299B" w14:textId="77777777" w:rsidR="002D46D4" w:rsidRPr="000E3719" w:rsidRDefault="00C56367">
      <w:pPr>
        <w:wordWrap w:val="0"/>
        <w:ind w:right="1134" w:firstLine="709"/>
        <w:rPr>
          <w:bCs/>
          <w:spacing w:val="20"/>
          <w:sz w:val="32"/>
          <w:szCs w:val="32"/>
          <w:u w:val="single"/>
        </w:rPr>
      </w:pPr>
      <w:r w:rsidRPr="000E3719">
        <w:rPr>
          <w:bCs/>
          <w:spacing w:val="20"/>
          <w:sz w:val="32"/>
          <w:szCs w:val="32"/>
        </w:rPr>
        <w:t>项目名称</w:t>
      </w:r>
      <w:r w:rsidRPr="000E3719">
        <w:rPr>
          <w:bCs/>
          <w:spacing w:val="20"/>
          <w:sz w:val="32"/>
          <w:szCs w:val="32"/>
        </w:rPr>
        <w:t>:</w:t>
      </w:r>
      <w:r w:rsidRPr="000E3719">
        <w:rPr>
          <w:bCs/>
          <w:spacing w:val="20"/>
          <w:sz w:val="32"/>
          <w:szCs w:val="32"/>
          <w:u w:val="single"/>
        </w:rPr>
        <w:t xml:space="preserve">                                                              </w:t>
      </w:r>
    </w:p>
    <w:p w14:paraId="1E5FD69C" w14:textId="77777777" w:rsidR="002D46D4" w:rsidRPr="000E3719" w:rsidRDefault="00C56367">
      <w:pPr>
        <w:wordWrap w:val="0"/>
        <w:ind w:right="1134" w:firstLine="709"/>
        <w:rPr>
          <w:bCs/>
          <w:spacing w:val="20"/>
          <w:sz w:val="32"/>
          <w:szCs w:val="32"/>
        </w:rPr>
      </w:pPr>
      <w:r w:rsidRPr="000E3719">
        <w:rPr>
          <w:bCs/>
          <w:spacing w:val="20"/>
          <w:sz w:val="32"/>
          <w:szCs w:val="32"/>
        </w:rPr>
        <w:t>项目编号</w:t>
      </w:r>
      <w:r w:rsidRPr="000E3719">
        <w:rPr>
          <w:bCs/>
          <w:spacing w:val="20"/>
          <w:sz w:val="32"/>
          <w:szCs w:val="32"/>
        </w:rPr>
        <w:t>/</w:t>
      </w:r>
      <w:r w:rsidRPr="000E3719">
        <w:rPr>
          <w:bCs/>
          <w:spacing w:val="20"/>
          <w:sz w:val="32"/>
          <w:szCs w:val="32"/>
        </w:rPr>
        <w:t>包号：</w:t>
      </w:r>
      <w:r w:rsidRPr="000E3719">
        <w:rPr>
          <w:bCs/>
          <w:spacing w:val="20"/>
          <w:sz w:val="32"/>
          <w:szCs w:val="32"/>
          <w:u w:val="single"/>
        </w:rPr>
        <w:t xml:space="preserve">                                                    </w:t>
      </w:r>
    </w:p>
    <w:p w14:paraId="5DB8D418" w14:textId="77777777" w:rsidR="002D46D4" w:rsidRPr="000E3719" w:rsidRDefault="00C56367">
      <w:pPr>
        <w:wordWrap w:val="0"/>
        <w:ind w:right="1134" w:firstLine="709"/>
        <w:rPr>
          <w:bCs/>
          <w:spacing w:val="20"/>
          <w:sz w:val="32"/>
          <w:szCs w:val="32"/>
        </w:rPr>
      </w:pPr>
      <w:r w:rsidRPr="000E3719">
        <w:rPr>
          <w:bCs/>
          <w:spacing w:val="20"/>
          <w:sz w:val="32"/>
          <w:szCs w:val="32"/>
        </w:rPr>
        <w:t>投标人名称</w:t>
      </w:r>
      <w:r w:rsidRPr="000E3719">
        <w:rPr>
          <w:rFonts w:hint="eastAsia"/>
          <w:bCs/>
          <w:spacing w:val="20"/>
          <w:sz w:val="32"/>
          <w:szCs w:val="32"/>
        </w:rPr>
        <w:t>（盖章）</w:t>
      </w:r>
      <w:r w:rsidRPr="000E3719">
        <w:rPr>
          <w:bCs/>
          <w:spacing w:val="20"/>
          <w:sz w:val="32"/>
          <w:szCs w:val="32"/>
        </w:rPr>
        <w:t>：</w:t>
      </w:r>
      <w:r w:rsidRPr="000E3719">
        <w:rPr>
          <w:bCs/>
          <w:spacing w:val="20"/>
          <w:sz w:val="32"/>
          <w:szCs w:val="32"/>
          <w:u w:val="single"/>
        </w:rPr>
        <w:t xml:space="preserve">                                           </w:t>
      </w:r>
    </w:p>
    <w:p w14:paraId="16AD8A1E" w14:textId="77777777" w:rsidR="002D46D4" w:rsidRPr="000E3719" w:rsidRDefault="00C56367">
      <w:pPr>
        <w:wordWrap w:val="0"/>
        <w:ind w:left="709" w:right="1134"/>
        <w:jc w:val="left"/>
        <w:rPr>
          <w:bCs/>
          <w:spacing w:val="20"/>
          <w:sz w:val="32"/>
          <w:szCs w:val="32"/>
        </w:rPr>
      </w:pPr>
      <w:r w:rsidRPr="000E3719">
        <w:rPr>
          <w:rFonts w:hint="eastAsia"/>
          <w:bCs/>
          <w:spacing w:val="20"/>
          <w:sz w:val="32"/>
          <w:szCs w:val="32"/>
        </w:rPr>
        <w:t>日</w:t>
      </w:r>
      <w:r w:rsidRPr="000E3719">
        <w:rPr>
          <w:rFonts w:hint="eastAsia"/>
          <w:bCs/>
          <w:spacing w:val="20"/>
          <w:sz w:val="32"/>
          <w:szCs w:val="32"/>
        </w:rPr>
        <w:t xml:space="preserve"> </w:t>
      </w:r>
      <w:r w:rsidRPr="000E3719">
        <w:rPr>
          <w:bCs/>
          <w:spacing w:val="20"/>
          <w:sz w:val="32"/>
          <w:szCs w:val="32"/>
        </w:rPr>
        <w:t xml:space="preserve">         </w:t>
      </w:r>
      <w:r w:rsidRPr="000E3719">
        <w:rPr>
          <w:rFonts w:hint="eastAsia"/>
          <w:bCs/>
          <w:spacing w:val="20"/>
          <w:sz w:val="32"/>
          <w:szCs w:val="32"/>
        </w:rPr>
        <w:t>期：</w:t>
      </w:r>
      <w:r w:rsidRPr="000E3719">
        <w:rPr>
          <w:rFonts w:hint="eastAsia"/>
          <w:bCs/>
          <w:spacing w:val="20"/>
          <w:sz w:val="32"/>
          <w:szCs w:val="32"/>
        </w:rPr>
        <w:t xml:space="preserve"> </w:t>
      </w:r>
      <w:r w:rsidRPr="000E3719">
        <w:rPr>
          <w:bCs/>
          <w:spacing w:val="20"/>
          <w:sz w:val="32"/>
          <w:szCs w:val="32"/>
        </w:rPr>
        <w:t xml:space="preserve"> </w:t>
      </w:r>
      <w:r w:rsidRPr="000E3719">
        <w:rPr>
          <w:bCs/>
          <w:spacing w:val="20"/>
          <w:sz w:val="32"/>
          <w:szCs w:val="32"/>
          <w:u w:val="single"/>
        </w:rPr>
        <w:t xml:space="preserve">                                                      </w:t>
      </w:r>
    </w:p>
    <w:p w14:paraId="1A985BDF" w14:textId="77777777" w:rsidR="002D46D4" w:rsidRPr="000E3719" w:rsidRDefault="002D46D4">
      <w:pPr>
        <w:jc w:val="center"/>
        <w:rPr>
          <w:b/>
          <w:sz w:val="32"/>
          <w:szCs w:val="32"/>
        </w:rPr>
        <w:sectPr w:rsidR="002D46D4" w:rsidRPr="000E3719" w:rsidSect="005D4A9C">
          <w:pgSz w:w="11907" w:h="16840"/>
          <w:pgMar w:top="1134" w:right="1134" w:bottom="1134" w:left="1247" w:header="851" w:footer="992" w:gutter="0"/>
          <w:cols w:space="720"/>
          <w:docGrid w:linePitch="462"/>
        </w:sectPr>
      </w:pPr>
    </w:p>
    <w:p w14:paraId="62092B9D" w14:textId="77777777" w:rsidR="002D46D4" w:rsidRPr="000E3719" w:rsidRDefault="00C56367">
      <w:pPr>
        <w:spacing w:line="360" w:lineRule="auto"/>
        <w:outlineLvl w:val="2"/>
        <w:rPr>
          <w:rFonts w:ascii="宋体" w:hAnsi="宋体"/>
          <w:sz w:val="28"/>
          <w:szCs w:val="28"/>
        </w:rPr>
      </w:pPr>
      <w:bookmarkStart w:id="879" w:name="_Hlt520355504"/>
      <w:bookmarkStart w:id="880" w:name="_Hlt520343000"/>
      <w:bookmarkStart w:id="881" w:name="_Hlt520274065"/>
      <w:bookmarkStart w:id="882" w:name="_Hlt520343392"/>
      <w:bookmarkStart w:id="883" w:name="_Hlt520350918"/>
      <w:bookmarkStart w:id="884" w:name="_Hlt520271212"/>
      <w:bookmarkStart w:id="885" w:name="_Hlt520274407"/>
      <w:bookmarkStart w:id="886" w:name="_Hlt520274393"/>
      <w:bookmarkStart w:id="887" w:name="_Hlt520274121"/>
      <w:bookmarkStart w:id="888" w:name="_Hlt520273711"/>
      <w:bookmarkStart w:id="889" w:name="_Toc480942349"/>
      <w:bookmarkStart w:id="890" w:name="_Ref467988698"/>
      <w:bookmarkStart w:id="891" w:name="_Toc226337252"/>
      <w:bookmarkStart w:id="892" w:name="_Toc226309800"/>
      <w:bookmarkStart w:id="893" w:name="_Toc150774761"/>
      <w:bookmarkStart w:id="894" w:name="_Toc150480794"/>
      <w:bookmarkStart w:id="895" w:name="_Toc195842921"/>
      <w:bookmarkStart w:id="896" w:name="_Toc226965829"/>
      <w:bookmarkStart w:id="897" w:name="_Toc520356217"/>
      <w:bookmarkStart w:id="898" w:name="_Toc142311058"/>
      <w:bookmarkStart w:id="899" w:name="_Toc127151556"/>
      <w:bookmarkStart w:id="900" w:name="_Toc226965746"/>
      <w:bookmarkEnd w:id="879"/>
      <w:bookmarkEnd w:id="880"/>
      <w:bookmarkEnd w:id="881"/>
      <w:bookmarkEnd w:id="882"/>
      <w:bookmarkEnd w:id="883"/>
      <w:bookmarkEnd w:id="884"/>
      <w:bookmarkEnd w:id="885"/>
      <w:bookmarkEnd w:id="886"/>
      <w:bookmarkEnd w:id="887"/>
      <w:bookmarkEnd w:id="888"/>
      <w:r w:rsidRPr="000E3719">
        <w:rPr>
          <w:rFonts w:ascii="宋体" w:hAnsi="宋体" w:hint="eastAsia"/>
          <w:sz w:val="28"/>
          <w:szCs w:val="28"/>
        </w:rPr>
        <w:lastRenderedPageBreak/>
        <w:t>2.</w:t>
      </w:r>
      <w:r w:rsidRPr="000E3719">
        <w:rPr>
          <w:rFonts w:ascii="宋体" w:hAnsi="宋体"/>
          <w:sz w:val="28"/>
          <w:szCs w:val="28"/>
        </w:rPr>
        <w:t>投标</w:t>
      </w:r>
      <w:bookmarkEnd w:id="889"/>
      <w:bookmarkEnd w:id="890"/>
      <w:r w:rsidRPr="000E3719">
        <w:rPr>
          <w:rFonts w:ascii="宋体" w:hAnsi="宋体"/>
          <w:sz w:val="28"/>
          <w:szCs w:val="28"/>
        </w:rPr>
        <w:t>书</w:t>
      </w:r>
      <w:bookmarkEnd w:id="891"/>
      <w:bookmarkEnd w:id="892"/>
      <w:bookmarkEnd w:id="893"/>
      <w:bookmarkEnd w:id="894"/>
      <w:bookmarkEnd w:id="895"/>
      <w:bookmarkEnd w:id="896"/>
      <w:bookmarkEnd w:id="897"/>
      <w:bookmarkEnd w:id="898"/>
      <w:bookmarkEnd w:id="899"/>
      <w:bookmarkEnd w:id="900"/>
      <w:r w:rsidRPr="000E3719">
        <w:rPr>
          <w:rFonts w:ascii="宋体" w:hAnsi="宋体"/>
          <w:sz w:val="28"/>
          <w:szCs w:val="28"/>
        </w:rPr>
        <w:t>（实质性格式）</w:t>
      </w:r>
    </w:p>
    <w:p w14:paraId="14DB0951" w14:textId="77777777" w:rsidR="002D46D4" w:rsidRPr="000E3719" w:rsidRDefault="002D46D4">
      <w:pPr>
        <w:tabs>
          <w:tab w:val="left" w:pos="5580"/>
        </w:tabs>
        <w:spacing w:line="360" w:lineRule="auto"/>
      </w:pPr>
    </w:p>
    <w:p w14:paraId="320135C1" w14:textId="77777777" w:rsidR="002D46D4" w:rsidRPr="000E3719" w:rsidRDefault="00C56367">
      <w:pPr>
        <w:spacing w:line="360" w:lineRule="auto"/>
        <w:jc w:val="center"/>
        <w:rPr>
          <w:b/>
          <w:sz w:val="36"/>
          <w:szCs w:val="36"/>
        </w:rPr>
      </w:pPr>
      <w:r w:rsidRPr="000E3719">
        <w:rPr>
          <w:rFonts w:hint="eastAsia"/>
          <w:b/>
          <w:sz w:val="36"/>
          <w:szCs w:val="36"/>
        </w:rPr>
        <w:t>投标书</w:t>
      </w:r>
    </w:p>
    <w:p w14:paraId="7377F1F8" w14:textId="369FFFE5" w:rsidR="002D46D4" w:rsidRPr="000E3719" w:rsidRDefault="00C56367">
      <w:pPr>
        <w:tabs>
          <w:tab w:val="left" w:pos="5580"/>
        </w:tabs>
        <w:spacing w:line="360" w:lineRule="auto"/>
      </w:pPr>
      <w:r w:rsidRPr="000E3719">
        <w:t>致：</w:t>
      </w:r>
      <w:r w:rsidR="005D5DE7" w:rsidRPr="000E3719">
        <w:rPr>
          <w:rFonts w:hint="eastAsia"/>
          <w:u w:val="single"/>
        </w:rPr>
        <w:t>北京市大兴区水务局</w:t>
      </w:r>
    </w:p>
    <w:p w14:paraId="5B8AB486" w14:textId="77777777" w:rsidR="002D46D4" w:rsidRPr="000E3719" w:rsidRDefault="002D46D4">
      <w:pPr>
        <w:tabs>
          <w:tab w:val="left" w:pos="5580"/>
        </w:tabs>
        <w:spacing w:line="360" w:lineRule="auto"/>
        <w:rPr>
          <w:szCs w:val="20"/>
        </w:rPr>
      </w:pPr>
    </w:p>
    <w:p w14:paraId="733C5537" w14:textId="77777777" w:rsidR="002D46D4" w:rsidRPr="000E3719" w:rsidRDefault="00C56367">
      <w:pPr>
        <w:tabs>
          <w:tab w:val="left" w:pos="5580"/>
        </w:tabs>
        <w:spacing w:line="360" w:lineRule="auto"/>
        <w:ind w:firstLine="408"/>
        <w:rPr>
          <w:szCs w:val="20"/>
        </w:rPr>
      </w:pPr>
      <w:r w:rsidRPr="000E3719">
        <w:rPr>
          <w:szCs w:val="20"/>
        </w:rPr>
        <w:t>我方参加你方就</w:t>
      </w:r>
      <w:r w:rsidRPr="000E3719">
        <w:rPr>
          <w:szCs w:val="20"/>
        </w:rPr>
        <w:t>___________</w:t>
      </w:r>
      <w:r w:rsidRPr="000E3719">
        <w:rPr>
          <w:szCs w:val="20"/>
        </w:rPr>
        <w:t>（项目名称，项目编号</w:t>
      </w:r>
      <w:r w:rsidRPr="000E3719">
        <w:rPr>
          <w:szCs w:val="20"/>
        </w:rPr>
        <w:t>/</w:t>
      </w:r>
      <w:r w:rsidRPr="000E3719">
        <w:rPr>
          <w:szCs w:val="20"/>
        </w:rPr>
        <w:t>包号）组织的招标活动，并对此项目进行投标。</w:t>
      </w:r>
    </w:p>
    <w:p w14:paraId="6C9E0555" w14:textId="77777777" w:rsidR="002D46D4" w:rsidRPr="000E3719" w:rsidRDefault="00C56367">
      <w:pPr>
        <w:tabs>
          <w:tab w:val="left" w:pos="5580"/>
        </w:tabs>
        <w:spacing w:line="360" w:lineRule="auto"/>
        <w:ind w:firstLine="408"/>
        <w:rPr>
          <w:szCs w:val="20"/>
        </w:rPr>
      </w:pPr>
      <w:r w:rsidRPr="000E3719">
        <w:rPr>
          <w:szCs w:val="20"/>
        </w:rPr>
        <w:t xml:space="preserve">1. </w:t>
      </w:r>
      <w:r w:rsidRPr="000E3719">
        <w:rPr>
          <w:szCs w:val="20"/>
        </w:rPr>
        <w:t>我方</w:t>
      </w:r>
      <w:r w:rsidRPr="000E3719">
        <w:t>已详细审查全部招标文件</w:t>
      </w:r>
      <w:r w:rsidRPr="000E3719">
        <w:rPr>
          <w:szCs w:val="20"/>
        </w:rPr>
        <w:t>，自愿参与投标并承诺如下：</w:t>
      </w:r>
    </w:p>
    <w:p w14:paraId="053F6C84" w14:textId="77777777" w:rsidR="002D46D4" w:rsidRPr="000E3719" w:rsidRDefault="00C56367">
      <w:pPr>
        <w:tabs>
          <w:tab w:val="left" w:pos="720"/>
          <w:tab w:val="left" w:pos="900"/>
        </w:tabs>
        <w:spacing w:line="360" w:lineRule="auto"/>
        <w:ind w:left="360" w:firstLineChars="30" w:firstLine="72"/>
        <w:rPr>
          <w:szCs w:val="20"/>
        </w:rPr>
      </w:pPr>
      <w:r w:rsidRPr="000E3719">
        <w:rPr>
          <w:szCs w:val="20"/>
        </w:rPr>
        <w:t>（</w:t>
      </w:r>
      <w:r w:rsidRPr="000E3719">
        <w:rPr>
          <w:szCs w:val="20"/>
        </w:rPr>
        <w:t>1</w:t>
      </w:r>
      <w:r w:rsidRPr="000E3719">
        <w:rPr>
          <w:szCs w:val="20"/>
        </w:rPr>
        <w:t>）本投标有效期为自提交投标文件的截止之日起</w:t>
      </w:r>
      <w:r w:rsidRPr="000E3719">
        <w:t>_____</w:t>
      </w:r>
      <w:r w:rsidRPr="000E3719">
        <w:rPr>
          <w:szCs w:val="20"/>
        </w:rPr>
        <w:t>个日历日。</w:t>
      </w:r>
    </w:p>
    <w:p w14:paraId="6D32C750" w14:textId="77777777" w:rsidR="002D46D4" w:rsidRPr="000E3719" w:rsidRDefault="00C56367">
      <w:pPr>
        <w:tabs>
          <w:tab w:val="left" w:pos="720"/>
          <w:tab w:val="left" w:pos="900"/>
        </w:tabs>
        <w:spacing w:line="360" w:lineRule="auto"/>
        <w:ind w:left="360" w:firstLineChars="30" w:firstLine="72"/>
        <w:rPr>
          <w:szCs w:val="20"/>
        </w:rPr>
      </w:pPr>
      <w:r w:rsidRPr="000E3719">
        <w:rPr>
          <w:szCs w:val="20"/>
        </w:rPr>
        <w:t>（</w:t>
      </w:r>
      <w:r w:rsidRPr="000E3719">
        <w:rPr>
          <w:szCs w:val="20"/>
        </w:rPr>
        <w:t>2</w:t>
      </w:r>
      <w:r w:rsidRPr="000E3719">
        <w:rPr>
          <w:szCs w:val="20"/>
        </w:rPr>
        <w:t>）除合同条款及采购需求偏离表列出的偏离外，我方响应招标文件的全部要求。</w:t>
      </w:r>
    </w:p>
    <w:p w14:paraId="50152D37" w14:textId="77777777" w:rsidR="002D46D4" w:rsidRPr="000E3719" w:rsidRDefault="00C56367">
      <w:pPr>
        <w:tabs>
          <w:tab w:val="left" w:pos="5580"/>
        </w:tabs>
        <w:spacing w:line="360" w:lineRule="auto"/>
        <w:ind w:firstLineChars="175" w:firstLine="420"/>
        <w:rPr>
          <w:szCs w:val="20"/>
        </w:rPr>
      </w:pPr>
      <w:r w:rsidRPr="000E3719">
        <w:rPr>
          <w:szCs w:val="20"/>
        </w:rPr>
        <w:t>（</w:t>
      </w:r>
      <w:r w:rsidRPr="000E3719">
        <w:rPr>
          <w:szCs w:val="20"/>
        </w:rPr>
        <w:t>3</w:t>
      </w:r>
      <w:r w:rsidRPr="000E3719">
        <w:rPr>
          <w:szCs w:val="20"/>
        </w:rPr>
        <w:t>）我方已提供的全部文件资料是真实、准确的，并对此承担一切法律后果。</w:t>
      </w:r>
    </w:p>
    <w:p w14:paraId="57747936" w14:textId="77777777" w:rsidR="002D46D4" w:rsidRPr="000E3719" w:rsidRDefault="00C56367">
      <w:pPr>
        <w:tabs>
          <w:tab w:val="left" w:pos="5580"/>
        </w:tabs>
        <w:spacing w:line="360" w:lineRule="auto"/>
        <w:ind w:firstLineChars="175" w:firstLine="420"/>
      </w:pPr>
      <w:r w:rsidRPr="000E3719">
        <w:rPr>
          <w:szCs w:val="20"/>
        </w:rPr>
        <w:t>（</w:t>
      </w:r>
      <w:r w:rsidRPr="000E3719">
        <w:rPr>
          <w:szCs w:val="20"/>
        </w:rPr>
        <w:t>4</w:t>
      </w:r>
      <w:r w:rsidRPr="000E3719">
        <w:rPr>
          <w:szCs w:val="20"/>
        </w:rPr>
        <w:t>）如我方中标，我方将在法律规定的期限内与你方签订合同，按照招标文件要求提交履约保证金，并在合同约定的期限内完成合同规定的全部义务。</w:t>
      </w:r>
    </w:p>
    <w:p w14:paraId="2A5AEB7A" w14:textId="77777777" w:rsidR="002D46D4" w:rsidRPr="000E3719" w:rsidRDefault="00C56367">
      <w:pPr>
        <w:spacing w:line="360" w:lineRule="auto"/>
        <w:ind w:left="420"/>
      </w:pPr>
      <w:r w:rsidRPr="000E3719">
        <w:t xml:space="preserve">2. </w:t>
      </w:r>
      <w:r w:rsidRPr="000E3719">
        <w:t>其他补充条款（如有）：</w:t>
      </w:r>
      <w:r w:rsidRPr="000E3719">
        <w:rPr>
          <w:szCs w:val="20"/>
        </w:rPr>
        <w:t>___________</w:t>
      </w:r>
      <w:r w:rsidRPr="000E3719">
        <w:t>。</w:t>
      </w:r>
    </w:p>
    <w:p w14:paraId="7D087F82" w14:textId="77777777" w:rsidR="002D46D4" w:rsidRPr="000E3719" w:rsidRDefault="00C56367">
      <w:pPr>
        <w:spacing w:line="360" w:lineRule="auto"/>
        <w:ind w:firstLineChars="200" w:firstLine="480"/>
      </w:pPr>
      <w:r w:rsidRPr="000E3719">
        <w:t>与本投标有关的一切正式往来信函请寄：</w:t>
      </w:r>
    </w:p>
    <w:p w14:paraId="4A109669" w14:textId="77777777" w:rsidR="002D46D4" w:rsidRPr="000E3719" w:rsidRDefault="002D46D4">
      <w:pPr>
        <w:tabs>
          <w:tab w:val="left" w:pos="5580"/>
        </w:tabs>
        <w:spacing w:line="360" w:lineRule="auto"/>
        <w:ind w:left="420"/>
        <w:rPr>
          <w:szCs w:val="20"/>
        </w:rPr>
      </w:pPr>
    </w:p>
    <w:p w14:paraId="79672178" w14:textId="77777777" w:rsidR="002D46D4" w:rsidRPr="000E3719" w:rsidRDefault="00C56367">
      <w:pPr>
        <w:tabs>
          <w:tab w:val="left" w:pos="5580"/>
        </w:tabs>
        <w:spacing w:line="360" w:lineRule="auto"/>
        <w:ind w:left="420"/>
        <w:rPr>
          <w:szCs w:val="20"/>
        </w:rPr>
      </w:pPr>
      <w:r w:rsidRPr="000E3719">
        <w:rPr>
          <w:szCs w:val="20"/>
        </w:rPr>
        <w:t>地址</w:t>
      </w:r>
      <w:r w:rsidRPr="000E3719">
        <w:rPr>
          <w:szCs w:val="20"/>
        </w:rPr>
        <w:t xml:space="preserve">_________________________     </w:t>
      </w:r>
      <w:r w:rsidRPr="000E3719">
        <w:rPr>
          <w:szCs w:val="20"/>
        </w:rPr>
        <w:t>传真</w:t>
      </w:r>
      <w:r w:rsidRPr="000E3719">
        <w:rPr>
          <w:szCs w:val="20"/>
        </w:rPr>
        <w:t>____________________________</w:t>
      </w:r>
    </w:p>
    <w:p w14:paraId="047BE4F2" w14:textId="77777777" w:rsidR="002D46D4" w:rsidRPr="000E3719" w:rsidRDefault="00C56367">
      <w:pPr>
        <w:tabs>
          <w:tab w:val="left" w:pos="5580"/>
        </w:tabs>
        <w:spacing w:line="360" w:lineRule="auto"/>
        <w:ind w:left="420"/>
        <w:rPr>
          <w:szCs w:val="20"/>
        </w:rPr>
      </w:pPr>
      <w:r w:rsidRPr="000E3719">
        <w:rPr>
          <w:szCs w:val="20"/>
        </w:rPr>
        <w:t>电话</w:t>
      </w:r>
      <w:r w:rsidRPr="000E3719">
        <w:rPr>
          <w:szCs w:val="20"/>
        </w:rPr>
        <w:t xml:space="preserve">_________________________     </w:t>
      </w:r>
      <w:r w:rsidRPr="000E3719">
        <w:rPr>
          <w:szCs w:val="20"/>
        </w:rPr>
        <w:t>电子函件</w:t>
      </w:r>
      <w:r w:rsidRPr="000E3719">
        <w:rPr>
          <w:szCs w:val="20"/>
        </w:rPr>
        <w:t>________________________</w:t>
      </w:r>
    </w:p>
    <w:p w14:paraId="200ABE34" w14:textId="77777777" w:rsidR="002D46D4" w:rsidRPr="000E3719" w:rsidRDefault="002D46D4">
      <w:pPr>
        <w:tabs>
          <w:tab w:val="left" w:pos="5580"/>
        </w:tabs>
        <w:spacing w:line="360" w:lineRule="auto"/>
        <w:ind w:left="420"/>
        <w:rPr>
          <w:szCs w:val="20"/>
        </w:rPr>
      </w:pPr>
    </w:p>
    <w:p w14:paraId="572FA3C3" w14:textId="77777777" w:rsidR="002D46D4" w:rsidRPr="000E3719" w:rsidRDefault="00C56367">
      <w:pPr>
        <w:tabs>
          <w:tab w:val="left" w:pos="5580"/>
        </w:tabs>
        <w:spacing w:line="360" w:lineRule="auto"/>
        <w:ind w:left="420"/>
        <w:rPr>
          <w:szCs w:val="20"/>
        </w:rPr>
      </w:pPr>
      <w:r w:rsidRPr="000E3719">
        <w:rPr>
          <w:szCs w:val="20"/>
        </w:rPr>
        <w:t>投标人名称（加盖公章）</w:t>
      </w:r>
      <w:r w:rsidRPr="000E3719">
        <w:rPr>
          <w:szCs w:val="20"/>
        </w:rPr>
        <w:t xml:space="preserve"> ___________</w:t>
      </w:r>
    </w:p>
    <w:p w14:paraId="59AA45A2" w14:textId="77777777" w:rsidR="002D46D4" w:rsidRPr="000E3719" w:rsidRDefault="00C56367">
      <w:pPr>
        <w:tabs>
          <w:tab w:val="left" w:pos="5580"/>
        </w:tabs>
        <w:spacing w:line="360" w:lineRule="auto"/>
        <w:ind w:left="420"/>
        <w:rPr>
          <w:szCs w:val="20"/>
        </w:rPr>
      </w:pPr>
      <w:r w:rsidRPr="000E3719">
        <w:rPr>
          <w:szCs w:val="20"/>
        </w:rPr>
        <w:t>日期：</w:t>
      </w:r>
      <w:r w:rsidRPr="000E3719">
        <w:rPr>
          <w:szCs w:val="20"/>
        </w:rPr>
        <w:t>_____</w:t>
      </w:r>
      <w:r w:rsidRPr="000E3719">
        <w:rPr>
          <w:szCs w:val="20"/>
        </w:rPr>
        <w:t>年</w:t>
      </w:r>
      <w:r w:rsidRPr="000E3719">
        <w:rPr>
          <w:szCs w:val="20"/>
        </w:rPr>
        <w:t>______</w:t>
      </w:r>
      <w:r w:rsidRPr="000E3719">
        <w:rPr>
          <w:szCs w:val="20"/>
        </w:rPr>
        <w:t>月</w:t>
      </w:r>
      <w:r w:rsidRPr="000E3719">
        <w:rPr>
          <w:szCs w:val="20"/>
        </w:rPr>
        <w:t>______</w:t>
      </w:r>
      <w:r w:rsidRPr="000E3719">
        <w:rPr>
          <w:szCs w:val="20"/>
        </w:rPr>
        <w:t>日</w:t>
      </w:r>
      <w:r w:rsidRPr="000E3719">
        <w:rPr>
          <w:szCs w:val="20"/>
        </w:rPr>
        <w:t xml:space="preserve">    </w:t>
      </w:r>
    </w:p>
    <w:p w14:paraId="743E30DD" w14:textId="77777777" w:rsidR="002D46D4" w:rsidRPr="000E3719" w:rsidRDefault="002D46D4">
      <w:pPr>
        <w:tabs>
          <w:tab w:val="left" w:pos="5580"/>
        </w:tabs>
        <w:spacing w:line="360" w:lineRule="auto"/>
        <w:ind w:left="420"/>
        <w:rPr>
          <w:szCs w:val="20"/>
          <w:u w:val="single"/>
        </w:rPr>
      </w:pPr>
    </w:p>
    <w:p w14:paraId="10E58666" w14:textId="77777777" w:rsidR="002D46D4" w:rsidRPr="000E3719" w:rsidRDefault="00C56367">
      <w:pPr>
        <w:widowControl/>
        <w:jc w:val="left"/>
      </w:pPr>
      <w:bookmarkStart w:id="901" w:name="_Hlt520355938"/>
      <w:bookmarkStart w:id="902" w:name="_Hlt520356243"/>
      <w:bookmarkStart w:id="903" w:name="_Toc305158899"/>
      <w:bookmarkStart w:id="904" w:name="_Toc264969247"/>
      <w:bookmarkStart w:id="905" w:name="_Ref467988705"/>
      <w:bookmarkStart w:id="906" w:name="_Toc142311059"/>
      <w:bookmarkStart w:id="907" w:name="_Toc226965747"/>
      <w:bookmarkStart w:id="908" w:name="_Toc127151557"/>
      <w:bookmarkStart w:id="909" w:name="_Toc195842922"/>
      <w:bookmarkStart w:id="910" w:name="_Toc226965830"/>
      <w:bookmarkStart w:id="911" w:name="_Toc226309801"/>
      <w:bookmarkStart w:id="912" w:name="_Toc520356218"/>
      <w:bookmarkStart w:id="913" w:name="_Toc305158825"/>
      <w:bookmarkStart w:id="914" w:name="_Toc480942350"/>
      <w:bookmarkStart w:id="915" w:name="_Toc226337253"/>
      <w:bookmarkStart w:id="916" w:name="_Toc150774762"/>
      <w:bookmarkStart w:id="917" w:name="_Toc150480795"/>
      <w:bookmarkStart w:id="918" w:name="_Toc265228395"/>
      <w:bookmarkEnd w:id="901"/>
      <w:bookmarkEnd w:id="902"/>
      <w:r w:rsidRPr="000E3719">
        <w:br w:type="page"/>
      </w:r>
    </w:p>
    <w:p w14:paraId="5061B120" w14:textId="77777777" w:rsidR="002D46D4" w:rsidRPr="000E3719" w:rsidRDefault="00C56367">
      <w:pPr>
        <w:spacing w:line="360" w:lineRule="auto"/>
        <w:outlineLvl w:val="2"/>
        <w:rPr>
          <w:rFonts w:ascii="宋体" w:hAnsi="宋体"/>
          <w:sz w:val="28"/>
        </w:rPr>
      </w:pPr>
      <w:r w:rsidRPr="000E3719">
        <w:rPr>
          <w:rFonts w:ascii="宋体" w:hAnsi="宋体" w:hint="eastAsia"/>
          <w:sz w:val="28"/>
        </w:rPr>
        <w:lastRenderedPageBreak/>
        <w:t>3.法人</w:t>
      </w:r>
      <w:r w:rsidRPr="000E3719">
        <w:rPr>
          <w:rFonts w:ascii="宋体" w:hAnsi="宋体"/>
          <w:sz w:val="28"/>
        </w:rPr>
        <w:t>授权委托书（实质性格式）</w:t>
      </w:r>
    </w:p>
    <w:p w14:paraId="4ED4E9B2" w14:textId="77777777" w:rsidR="002D46D4" w:rsidRPr="000E3719" w:rsidRDefault="002D46D4">
      <w:pPr>
        <w:spacing w:line="360" w:lineRule="exact"/>
        <w:jc w:val="center"/>
        <w:rPr>
          <w:rFonts w:ascii="宋体" w:hAnsi="宋体"/>
          <w:b/>
          <w:sz w:val="36"/>
          <w:szCs w:val="36"/>
        </w:rPr>
      </w:pPr>
    </w:p>
    <w:p w14:paraId="59164008" w14:textId="77777777" w:rsidR="002D46D4" w:rsidRPr="000E3719" w:rsidRDefault="00C56367">
      <w:pPr>
        <w:spacing w:line="360" w:lineRule="exact"/>
        <w:jc w:val="center"/>
        <w:rPr>
          <w:rFonts w:ascii="宋体" w:hAnsi="宋体"/>
          <w:b/>
          <w:sz w:val="36"/>
          <w:szCs w:val="36"/>
        </w:rPr>
      </w:pPr>
      <w:r w:rsidRPr="000E3719">
        <w:rPr>
          <w:rFonts w:ascii="宋体" w:hAnsi="宋体" w:hint="eastAsia"/>
          <w:b/>
          <w:sz w:val="36"/>
          <w:szCs w:val="36"/>
        </w:rPr>
        <w:t>法人授权委托书</w:t>
      </w:r>
    </w:p>
    <w:p w14:paraId="45A3621A" w14:textId="77777777" w:rsidR="002D46D4" w:rsidRPr="000E3719" w:rsidRDefault="002D46D4">
      <w:pPr>
        <w:spacing w:line="360" w:lineRule="auto"/>
        <w:ind w:firstLine="420"/>
        <w:rPr>
          <w:rFonts w:ascii="宋体" w:hAnsi="宋体"/>
          <w:szCs w:val="20"/>
        </w:rPr>
      </w:pPr>
    </w:p>
    <w:p w14:paraId="27F74834" w14:textId="77777777" w:rsidR="002D46D4" w:rsidRPr="000E3719" w:rsidRDefault="00C56367">
      <w:pPr>
        <w:spacing w:line="360" w:lineRule="auto"/>
        <w:ind w:firstLine="420"/>
        <w:rPr>
          <w:rFonts w:ascii="宋体" w:hAnsi="宋体"/>
          <w:szCs w:val="20"/>
        </w:rPr>
      </w:pPr>
      <w:r w:rsidRPr="000E3719">
        <w:rPr>
          <w:rFonts w:ascii="宋体" w:hAnsi="宋体" w:hint="eastAsia"/>
          <w:szCs w:val="20"/>
        </w:rPr>
        <w:t>本人</w:t>
      </w:r>
      <w:r w:rsidRPr="000E3719">
        <w:rPr>
          <w:rFonts w:ascii="宋体" w:hAnsi="宋体"/>
          <w:lang w:val="zh-CN"/>
        </w:rPr>
        <w:t>_______</w:t>
      </w:r>
      <w:r w:rsidRPr="000E3719">
        <w:rPr>
          <w:rFonts w:ascii="宋体" w:hAnsi="宋体"/>
          <w:szCs w:val="20"/>
        </w:rPr>
        <w:t>（</w:t>
      </w:r>
      <w:r w:rsidRPr="000E3719">
        <w:rPr>
          <w:rFonts w:ascii="宋体" w:hAnsi="宋体" w:hint="eastAsia"/>
          <w:szCs w:val="20"/>
        </w:rPr>
        <w:t>姓名</w:t>
      </w:r>
      <w:r w:rsidRPr="000E3719">
        <w:rPr>
          <w:rFonts w:ascii="宋体" w:hAnsi="宋体"/>
          <w:szCs w:val="20"/>
        </w:rPr>
        <w:t>）</w:t>
      </w:r>
      <w:r w:rsidRPr="000E3719">
        <w:rPr>
          <w:rFonts w:ascii="宋体" w:hAnsi="宋体" w:hint="eastAsia"/>
          <w:szCs w:val="20"/>
        </w:rPr>
        <w:t>系</w:t>
      </w:r>
      <w:r w:rsidRPr="000E3719">
        <w:rPr>
          <w:rFonts w:ascii="宋体" w:hAnsi="宋体"/>
          <w:lang w:val="zh-CN"/>
        </w:rPr>
        <w:t>________________</w:t>
      </w:r>
      <w:r w:rsidRPr="000E3719">
        <w:rPr>
          <w:rFonts w:ascii="宋体" w:hAnsi="宋体"/>
          <w:szCs w:val="20"/>
        </w:rPr>
        <w:t>（</w:t>
      </w:r>
      <w:r w:rsidRPr="000E3719">
        <w:rPr>
          <w:rFonts w:ascii="宋体" w:hAnsi="宋体" w:hint="eastAsia"/>
          <w:szCs w:val="20"/>
        </w:rPr>
        <w:t>投标人</w:t>
      </w:r>
      <w:r w:rsidRPr="000E3719">
        <w:rPr>
          <w:rFonts w:ascii="宋体" w:hAnsi="宋体"/>
          <w:szCs w:val="20"/>
        </w:rPr>
        <w:t>名称）</w:t>
      </w:r>
      <w:r w:rsidRPr="000E3719">
        <w:rPr>
          <w:rFonts w:ascii="宋体" w:hAnsi="宋体" w:hint="eastAsia"/>
          <w:szCs w:val="20"/>
        </w:rPr>
        <w:t>的</w:t>
      </w:r>
      <w:r w:rsidRPr="000E3719">
        <w:rPr>
          <w:rFonts w:ascii="宋体" w:hAnsi="宋体"/>
          <w:szCs w:val="20"/>
        </w:rPr>
        <w:t>法定代表人（</w:t>
      </w:r>
      <w:r w:rsidRPr="000E3719">
        <w:rPr>
          <w:rFonts w:ascii="宋体" w:hAnsi="宋体" w:hint="eastAsia"/>
          <w:szCs w:val="20"/>
        </w:rPr>
        <w:t>单位</w:t>
      </w:r>
      <w:r w:rsidRPr="000E3719">
        <w:rPr>
          <w:rFonts w:ascii="宋体" w:hAnsi="宋体"/>
          <w:szCs w:val="20"/>
        </w:rPr>
        <w:t>负责人）</w:t>
      </w:r>
      <w:r w:rsidRPr="000E3719">
        <w:rPr>
          <w:rFonts w:ascii="宋体" w:hAnsi="宋体" w:hint="eastAsia"/>
          <w:szCs w:val="20"/>
        </w:rPr>
        <w:t>，</w:t>
      </w:r>
      <w:r w:rsidRPr="000E3719">
        <w:rPr>
          <w:rFonts w:ascii="宋体" w:hAnsi="宋体"/>
          <w:szCs w:val="20"/>
        </w:rPr>
        <w:t>现委托</w:t>
      </w:r>
      <w:r w:rsidRPr="000E3719">
        <w:rPr>
          <w:rFonts w:ascii="宋体" w:hAnsi="宋体"/>
          <w:lang w:val="zh-CN"/>
        </w:rPr>
        <w:t>_______</w:t>
      </w:r>
      <w:r w:rsidRPr="000E3719">
        <w:rPr>
          <w:rFonts w:ascii="宋体" w:hAnsi="宋体"/>
          <w:szCs w:val="20"/>
        </w:rPr>
        <w:t>（</w:t>
      </w:r>
      <w:r w:rsidRPr="000E3719">
        <w:rPr>
          <w:rFonts w:ascii="宋体" w:hAnsi="宋体" w:hint="eastAsia"/>
          <w:szCs w:val="20"/>
        </w:rPr>
        <w:t>姓名</w:t>
      </w:r>
      <w:r w:rsidRPr="000E3719">
        <w:rPr>
          <w:rFonts w:ascii="宋体" w:hAnsi="宋体"/>
          <w:szCs w:val="20"/>
        </w:rPr>
        <w:t>）</w:t>
      </w:r>
      <w:r w:rsidRPr="000E3719">
        <w:rPr>
          <w:rFonts w:ascii="宋体" w:hAnsi="宋体" w:hint="eastAsia"/>
          <w:szCs w:val="20"/>
        </w:rPr>
        <w:t>为</w:t>
      </w:r>
      <w:r w:rsidRPr="000E3719">
        <w:rPr>
          <w:rFonts w:ascii="宋体" w:hAnsi="宋体"/>
          <w:szCs w:val="20"/>
        </w:rPr>
        <w:t>我方代理人。</w:t>
      </w:r>
      <w:r w:rsidRPr="000E3719">
        <w:rPr>
          <w:rFonts w:ascii="宋体" w:hAnsi="宋体" w:hint="eastAsia"/>
          <w:szCs w:val="20"/>
        </w:rPr>
        <w:t>代理人根据</w:t>
      </w:r>
      <w:r w:rsidRPr="000E3719">
        <w:rPr>
          <w:rFonts w:ascii="宋体" w:hAnsi="宋体"/>
          <w:szCs w:val="20"/>
        </w:rPr>
        <w:t>授权，以我方名义签署、澄清确认、递交、撤回、修改</w:t>
      </w:r>
      <w:r w:rsidRPr="000E3719">
        <w:rPr>
          <w:rFonts w:ascii="宋体" w:hAnsi="宋体"/>
          <w:lang w:val="zh-CN"/>
        </w:rPr>
        <w:t>________________</w:t>
      </w:r>
      <w:r w:rsidRPr="000E3719">
        <w:rPr>
          <w:rFonts w:ascii="宋体" w:hAnsi="宋体"/>
          <w:szCs w:val="20"/>
        </w:rPr>
        <w:t>（</w:t>
      </w:r>
      <w:r w:rsidRPr="000E3719">
        <w:rPr>
          <w:rFonts w:ascii="宋体" w:hAnsi="宋体" w:hint="eastAsia"/>
          <w:szCs w:val="20"/>
        </w:rPr>
        <w:t>项目</w:t>
      </w:r>
      <w:r w:rsidRPr="000E3719">
        <w:rPr>
          <w:rFonts w:ascii="宋体" w:hAnsi="宋体"/>
          <w:szCs w:val="20"/>
        </w:rPr>
        <w:t>名称）</w:t>
      </w:r>
      <w:r w:rsidRPr="000E3719">
        <w:rPr>
          <w:rFonts w:ascii="宋体" w:hAnsi="宋体" w:hint="eastAsia"/>
          <w:szCs w:val="20"/>
        </w:rPr>
        <w:t>响应</w:t>
      </w:r>
      <w:r w:rsidRPr="000E3719">
        <w:rPr>
          <w:rFonts w:ascii="宋体" w:hAnsi="宋体"/>
          <w:szCs w:val="20"/>
        </w:rPr>
        <w:t>文件</w:t>
      </w:r>
      <w:r w:rsidRPr="000E3719">
        <w:rPr>
          <w:rFonts w:ascii="宋体" w:hAnsi="宋体" w:hint="eastAsia"/>
          <w:szCs w:val="20"/>
        </w:rPr>
        <w:t>和</w:t>
      </w:r>
      <w:r w:rsidRPr="000E3719">
        <w:rPr>
          <w:rFonts w:ascii="宋体" w:hAnsi="宋体"/>
          <w:szCs w:val="20"/>
        </w:rPr>
        <w:t>处理有关事宜，其法律后果由我方承担。</w:t>
      </w:r>
    </w:p>
    <w:p w14:paraId="5499B4AD" w14:textId="77777777" w:rsidR="002D46D4" w:rsidRPr="000E3719" w:rsidRDefault="00C56367">
      <w:pPr>
        <w:spacing w:line="360" w:lineRule="auto"/>
        <w:ind w:firstLine="420"/>
        <w:rPr>
          <w:rFonts w:ascii="宋体" w:hAnsi="宋体"/>
          <w:szCs w:val="20"/>
        </w:rPr>
      </w:pPr>
      <w:r w:rsidRPr="000E3719">
        <w:rPr>
          <w:rFonts w:ascii="宋体" w:hAnsi="宋体" w:hint="eastAsia"/>
          <w:szCs w:val="20"/>
        </w:rPr>
        <w:t>委托</w:t>
      </w:r>
      <w:r w:rsidRPr="000E3719">
        <w:rPr>
          <w:rFonts w:ascii="宋体" w:hAnsi="宋体"/>
          <w:szCs w:val="20"/>
        </w:rPr>
        <w:t>期限：自本</w:t>
      </w:r>
      <w:r w:rsidRPr="000E3719">
        <w:rPr>
          <w:rFonts w:ascii="宋体" w:hAnsi="宋体" w:hint="eastAsia"/>
          <w:szCs w:val="20"/>
        </w:rPr>
        <w:t>授权</w:t>
      </w:r>
      <w:r w:rsidRPr="000E3719">
        <w:rPr>
          <w:rFonts w:ascii="宋体" w:hAnsi="宋体"/>
          <w:szCs w:val="20"/>
        </w:rPr>
        <w:t>委托书签署之日起至</w:t>
      </w:r>
      <w:r w:rsidRPr="000E3719">
        <w:rPr>
          <w:rFonts w:ascii="宋体" w:hAnsi="宋体" w:hint="eastAsia"/>
          <w:szCs w:val="20"/>
        </w:rPr>
        <w:t>响应</w:t>
      </w:r>
      <w:r w:rsidRPr="000E3719">
        <w:rPr>
          <w:rFonts w:ascii="宋体" w:hAnsi="宋体"/>
          <w:szCs w:val="20"/>
        </w:rPr>
        <w:t>有效期</w:t>
      </w:r>
      <w:r w:rsidRPr="000E3719">
        <w:rPr>
          <w:rFonts w:ascii="宋体" w:hAnsi="宋体" w:hint="eastAsia"/>
          <w:szCs w:val="20"/>
        </w:rPr>
        <w:t>届满</w:t>
      </w:r>
      <w:r w:rsidRPr="000E3719">
        <w:rPr>
          <w:rFonts w:ascii="宋体" w:hAnsi="宋体"/>
          <w:szCs w:val="20"/>
        </w:rPr>
        <w:t>之日止。</w:t>
      </w:r>
    </w:p>
    <w:p w14:paraId="27B53D1F" w14:textId="77777777" w:rsidR="002D46D4" w:rsidRPr="000E3719" w:rsidRDefault="00C56367">
      <w:pPr>
        <w:spacing w:line="360" w:lineRule="auto"/>
        <w:ind w:firstLine="420"/>
        <w:rPr>
          <w:rFonts w:ascii="宋体" w:hAnsi="宋体"/>
          <w:szCs w:val="20"/>
        </w:rPr>
      </w:pPr>
      <w:r w:rsidRPr="000E3719">
        <w:rPr>
          <w:rFonts w:ascii="宋体" w:hAnsi="宋体" w:hint="eastAsia"/>
          <w:szCs w:val="20"/>
        </w:rPr>
        <w:t>代理人</w:t>
      </w:r>
      <w:r w:rsidRPr="000E3719">
        <w:rPr>
          <w:rFonts w:ascii="宋体" w:hAnsi="宋体"/>
          <w:szCs w:val="20"/>
        </w:rPr>
        <w:t>无转委托权。</w:t>
      </w:r>
      <w:r w:rsidRPr="000E3719">
        <w:rPr>
          <w:rFonts w:ascii="宋体" w:hAnsi="宋体"/>
          <w:szCs w:val="20"/>
        </w:rPr>
        <w:cr/>
      </w:r>
    </w:p>
    <w:p w14:paraId="6EF693CB" w14:textId="77777777" w:rsidR="002D46D4" w:rsidRPr="000E3719" w:rsidRDefault="00C56367">
      <w:pPr>
        <w:spacing w:line="360" w:lineRule="auto"/>
        <w:rPr>
          <w:rFonts w:ascii="宋体" w:hAnsi="宋体"/>
          <w:lang w:val="zh-CN"/>
        </w:rPr>
      </w:pPr>
      <w:r w:rsidRPr="000E3719">
        <w:rPr>
          <w:rFonts w:ascii="宋体" w:hAnsi="宋体" w:hint="eastAsia"/>
        </w:rPr>
        <w:t>投标人</w:t>
      </w:r>
      <w:r w:rsidRPr="000E3719">
        <w:rPr>
          <w:rFonts w:ascii="宋体" w:hAnsi="宋体"/>
        </w:rPr>
        <w:t>名称（加盖公章）</w:t>
      </w:r>
      <w:r w:rsidRPr="000E3719">
        <w:rPr>
          <w:rFonts w:ascii="宋体" w:hAnsi="宋体"/>
          <w:lang w:val="zh-CN"/>
        </w:rPr>
        <w:t>：________________</w:t>
      </w:r>
    </w:p>
    <w:p w14:paraId="0490C22B" w14:textId="77777777" w:rsidR="002D46D4" w:rsidRPr="000E3719" w:rsidRDefault="00C56367">
      <w:pPr>
        <w:spacing w:line="360" w:lineRule="auto"/>
        <w:rPr>
          <w:rFonts w:ascii="宋体" w:hAnsi="宋体"/>
          <w:szCs w:val="20"/>
        </w:rPr>
      </w:pPr>
      <w:r w:rsidRPr="000E3719">
        <w:rPr>
          <w:rFonts w:ascii="宋体" w:hAnsi="宋体"/>
          <w:szCs w:val="20"/>
        </w:rPr>
        <w:t>法定代表人（单位负责人）（签字</w:t>
      </w:r>
      <w:r w:rsidRPr="000E3719">
        <w:rPr>
          <w:rFonts w:ascii="宋体" w:hAnsi="宋体" w:hint="eastAsia"/>
          <w:szCs w:val="20"/>
        </w:rPr>
        <w:t>或签章）</w:t>
      </w:r>
      <w:r w:rsidRPr="000E3719">
        <w:rPr>
          <w:rFonts w:ascii="宋体" w:hAnsi="宋体"/>
          <w:szCs w:val="20"/>
        </w:rPr>
        <w:t>：</w:t>
      </w:r>
      <w:r w:rsidRPr="000E3719">
        <w:rPr>
          <w:rFonts w:ascii="宋体" w:hAnsi="宋体"/>
          <w:lang w:val="zh-CN"/>
        </w:rPr>
        <w:t>________________</w:t>
      </w:r>
    </w:p>
    <w:p w14:paraId="4075A2FE" w14:textId="77777777" w:rsidR="002D46D4" w:rsidRPr="000E3719" w:rsidRDefault="00C56367">
      <w:pPr>
        <w:autoSpaceDE w:val="0"/>
        <w:autoSpaceDN w:val="0"/>
        <w:adjustRightInd w:val="0"/>
        <w:snapToGrid w:val="0"/>
        <w:spacing w:line="360" w:lineRule="auto"/>
        <w:rPr>
          <w:rFonts w:ascii="宋体" w:hAnsi="宋体"/>
          <w:lang w:val="zh-CN"/>
        </w:rPr>
      </w:pPr>
      <w:r w:rsidRPr="000E3719">
        <w:rPr>
          <w:rFonts w:ascii="宋体" w:hAnsi="宋体" w:hint="eastAsia"/>
        </w:rPr>
        <w:t>委托代理</w:t>
      </w:r>
      <w:r w:rsidRPr="000E3719">
        <w:rPr>
          <w:rFonts w:ascii="宋体" w:hAnsi="宋体"/>
        </w:rPr>
        <w:t>人（签字</w:t>
      </w:r>
      <w:r w:rsidRPr="000E3719">
        <w:rPr>
          <w:rFonts w:ascii="宋体" w:hAnsi="宋体" w:hint="eastAsia"/>
        </w:rPr>
        <w:t>或签章</w:t>
      </w:r>
      <w:r w:rsidRPr="000E3719">
        <w:rPr>
          <w:rFonts w:ascii="宋体" w:hAnsi="宋体"/>
        </w:rPr>
        <w:t>）：</w:t>
      </w:r>
      <w:r w:rsidRPr="000E3719">
        <w:rPr>
          <w:rFonts w:ascii="宋体" w:hAnsi="宋体"/>
          <w:lang w:val="zh-CN"/>
        </w:rPr>
        <w:t>________________</w:t>
      </w:r>
      <w:r w:rsidRPr="000E3719">
        <w:rPr>
          <w:rFonts w:ascii="宋体" w:hAnsi="宋体"/>
        </w:rPr>
        <w:t xml:space="preserve">    </w:t>
      </w:r>
      <w:r w:rsidRPr="000E3719">
        <w:rPr>
          <w:rFonts w:ascii="宋体" w:hAnsi="宋体"/>
          <w:lang w:val="zh-CN"/>
        </w:rPr>
        <w:t xml:space="preserve">                      </w:t>
      </w:r>
    </w:p>
    <w:p w14:paraId="7BFACD07" w14:textId="77777777" w:rsidR="002D46D4" w:rsidRPr="000E3719" w:rsidRDefault="00C56367">
      <w:pPr>
        <w:autoSpaceDE w:val="0"/>
        <w:autoSpaceDN w:val="0"/>
        <w:adjustRightInd w:val="0"/>
        <w:snapToGrid w:val="0"/>
        <w:spacing w:line="360" w:lineRule="auto"/>
        <w:rPr>
          <w:rFonts w:ascii="宋体" w:hAnsi="宋体"/>
          <w:lang w:val="zh-CN"/>
        </w:rPr>
      </w:pPr>
      <w:r w:rsidRPr="000E3719">
        <w:rPr>
          <w:rFonts w:ascii="宋体" w:hAnsi="宋体"/>
        </w:rPr>
        <w:t>日期：_____年______月______日</w:t>
      </w:r>
    </w:p>
    <w:p w14:paraId="5F986ED1" w14:textId="77777777" w:rsidR="002D46D4" w:rsidRPr="000E3719" w:rsidRDefault="002D46D4">
      <w:pPr>
        <w:tabs>
          <w:tab w:val="left" w:pos="5580"/>
        </w:tabs>
        <w:spacing w:line="360" w:lineRule="auto"/>
        <w:ind w:firstLineChars="200" w:firstLine="480"/>
        <w:rPr>
          <w:rFonts w:ascii="宋体" w:hAnsi="宋体"/>
          <w:szCs w:val="20"/>
        </w:rPr>
      </w:pPr>
    </w:p>
    <w:p w14:paraId="75E029B4" w14:textId="77777777" w:rsidR="002D46D4" w:rsidRPr="000E3719" w:rsidRDefault="00C56367">
      <w:pPr>
        <w:tabs>
          <w:tab w:val="left" w:pos="5580"/>
        </w:tabs>
        <w:spacing w:line="360" w:lineRule="auto"/>
        <w:jc w:val="left"/>
        <w:rPr>
          <w:rFonts w:ascii="宋体" w:hAnsi="宋体"/>
          <w:szCs w:val="20"/>
        </w:rPr>
      </w:pPr>
      <w:r w:rsidRPr="000E3719">
        <w:rPr>
          <w:rFonts w:ascii="宋体" w:hAnsi="宋体"/>
          <w:szCs w:val="20"/>
        </w:rPr>
        <w:t>法定代表人（单位负责人）有效期内的身份证</w:t>
      </w:r>
      <w:r w:rsidRPr="000E3719">
        <w:rPr>
          <w:rFonts w:ascii="宋体" w:hAnsi="宋体"/>
          <w:b/>
          <w:szCs w:val="20"/>
        </w:rPr>
        <w:t>正反面</w:t>
      </w:r>
      <w:r w:rsidRPr="000E3719">
        <w:rPr>
          <w:rFonts w:ascii="宋体" w:hAnsi="宋体"/>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E3719" w:rsidRPr="000E3719" w14:paraId="0A3C0856" w14:textId="77777777">
        <w:trPr>
          <w:trHeight w:val="1399"/>
        </w:trPr>
        <w:tc>
          <w:tcPr>
            <w:tcW w:w="4673" w:type="dxa"/>
          </w:tcPr>
          <w:p w14:paraId="33ACE02B" w14:textId="77777777" w:rsidR="002D46D4" w:rsidRPr="000E3719" w:rsidRDefault="002D46D4">
            <w:pPr>
              <w:tabs>
                <w:tab w:val="left" w:pos="5580"/>
              </w:tabs>
              <w:spacing w:line="360" w:lineRule="auto"/>
              <w:jc w:val="left"/>
              <w:rPr>
                <w:rFonts w:ascii="宋体" w:hAnsi="宋体"/>
                <w:szCs w:val="20"/>
              </w:rPr>
            </w:pPr>
          </w:p>
          <w:p w14:paraId="0A209C2E" w14:textId="77777777" w:rsidR="002D46D4" w:rsidRPr="000E3719" w:rsidRDefault="002D46D4">
            <w:pPr>
              <w:tabs>
                <w:tab w:val="left" w:pos="5580"/>
              </w:tabs>
              <w:spacing w:line="360" w:lineRule="auto"/>
              <w:jc w:val="left"/>
              <w:rPr>
                <w:rFonts w:ascii="宋体" w:hAnsi="宋体"/>
                <w:szCs w:val="20"/>
              </w:rPr>
            </w:pPr>
          </w:p>
          <w:p w14:paraId="201439EC" w14:textId="77777777" w:rsidR="002D46D4" w:rsidRPr="000E3719" w:rsidRDefault="002D46D4">
            <w:pPr>
              <w:tabs>
                <w:tab w:val="left" w:pos="5580"/>
              </w:tabs>
              <w:spacing w:line="360" w:lineRule="auto"/>
              <w:jc w:val="left"/>
              <w:rPr>
                <w:rFonts w:ascii="宋体" w:hAnsi="宋体"/>
                <w:szCs w:val="20"/>
              </w:rPr>
            </w:pPr>
          </w:p>
        </w:tc>
        <w:tc>
          <w:tcPr>
            <w:tcW w:w="4536" w:type="dxa"/>
          </w:tcPr>
          <w:p w14:paraId="42FEE8D4" w14:textId="77777777" w:rsidR="002D46D4" w:rsidRPr="000E3719" w:rsidRDefault="002D46D4">
            <w:pPr>
              <w:tabs>
                <w:tab w:val="left" w:pos="5580"/>
              </w:tabs>
              <w:spacing w:line="360" w:lineRule="auto"/>
              <w:jc w:val="left"/>
              <w:rPr>
                <w:rFonts w:ascii="宋体" w:hAnsi="宋体"/>
                <w:szCs w:val="20"/>
              </w:rPr>
            </w:pPr>
          </w:p>
          <w:p w14:paraId="4836DB8A" w14:textId="77777777" w:rsidR="002D46D4" w:rsidRPr="000E3719" w:rsidRDefault="002D46D4">
            <w:pPr>
              <w:tabs>
                <w:tab w:val="left" w:pos="5580"/>
              </w:tabs>
              <w:spacing w:line="360" w:lineRule="auto"/>
              <w:jc w:val="left"/>
              <w:rPr>
                <w:rFonts w:ascii="宋体" w:hAnsi="宋体"/>
                <w:szCs w:val="20"/>
              </w:rPr>
            </w:pPr>
          </w:p>
          <w:p w14:paraId="7B9124C1" w14:textId="77777777" w:rsidR="002D46D4" w:rsidRPr="000E3719" w:rsidRDefault="002D46D4">
            <w:pPr>
              <w:tabs>
                <w:tab w:val="left" w:pos="5580"/>
              </w:tabs>
              <w:spacing w:line="360" w:lineRule="auto"/>
              <w:jc w:val="left"/>
              <w:rPr>
                <w:rFonts w:ascii="宋体" w:hAnsi="宋体"/>
                <w:szCs w:val="20"/>
              </w:rPr>
            </w:pPr>
          </w:p>
        </w:tc>
      </w:tr>
    </w:tbl>
    <w:p w14:paraId="3C188769" w14:textId="77777777" w:rsidR="002D46D4" w:rsidRPr="000E3719" w:rsidRDefault="00C56367">
      <w:pPr>
        <w:tabs>
          <w:tab w:val="left" w:pos="5580"/>
        </w:tabs>
        <w:spacing w:line="360" w:lineRule="auto"/>
        <w:jc w:val="left"/>
        <w:rPr>
          <w:rFonts w:ascii="宋体" w:hAnsi="宋体"/>
          <w:szCs w:val="20"/>
        </w:rPr>
      </w:pPr>
      <w:r w:rsidRPr="000E3719">
        <w:rPr>
          <w:rFonts w:ascii="宋体" w:hAnsi="宋体" w:hint="eastAsia"/>
          <w:szCs w:val="20"/>
        </w:rPr>
        <w:t>委托代理人</w:t>
      </w:r>
      <w:r w:rsidRPr="000E3719">
        <w:rPr>
          <w:rFonts w:ascii="宋体" w:hAnsi="宋体"/>
          <w:szCs w:val="20"/>
        </w:rPr>
        <w:t>有效期内的身份证</w:t>
      </w:r>
      <w:r w:rsidRPr="000E3719">
        <w:rPr>
          <w:rFonts w:ascii="宋体" w:hAnsi="宋体"/>
          <w:b/>
          <w:szCs w:val="20"/>
        </w:rPr>
        <w:t>正反面</w:t>
      </w:r>
      <w:r w:rsidRPr="000E3719">
        <w:rPr>
          <w:rFonts w:ascii="宋体" w:hAnsi="宋体"/>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E3719" w:rsidRPr="000E3719" w14:paraId="2E2D7553" w14:textId="77777777">
        <w:trPr>
          <w:trHeight w:val="1399"/>
        </w:trPr>
        <w:tc>
          <w:tcPr>
            <w:tcW w:w="4673" w:type="dxa"/>
          </w:tcPr>
          <w:p w14:paraId="140F9B84" w14:textId="77777777" w:rsidR="002D46D4" w:rsidRPr="000E3719" w:rsidRDefault="002D46D4">
            <w:pPr>
              <w:tabs>
                <w:tab w:val="left" w:pos="5580"/>
              </w:tabs>
              <w:spacing w:line="360" w:lineRule="auto"/>
              <w:jc w:val="left"/>
              <w:rPr>
                <w:rFonts w:ascii="宋体" w:hAnsi="宋体"/>
                <w:szCs w:val="20"/>
              </w:rPr>
            </w:pPr>
          </w:p>
          <w:p w14:paraId="35CDDEA9" w14:textId="77777777" w:rsidR="002D46D4" w:rsidRPr="000E3719" w:rsidRDefault="002D46D4">
            <w:pPr>
              <w:tabs>
                <w:tab w:val="left" w:pos="5580"/>
              </w:tabs>
              <w:spacing w:line="360" w:lineRule="auto"/>
              <w:jc w:val="left"/>
              <w:rPr>
                <w:rFonts w:ascii="宋体" w:hAnsi="宋体"/>
                <w:szCs w:val="20"/>
              </w:rPr>
            </w:pPr>
          </w:p>
          <w:p w14:paraId="35E3CCB7" w14:textId="77777777" w:rsidR="002D46D4" w:rsidRPr="000E3719" w:rsidRDefault="002D46D4">
            <w:pPr>
              <w:tabs>
                <w:tab w:val="left" w:pos="5580"/>
              </w:tabs>
              <w:spacing w:line="360" w:lineRule="auto"/>
              <w:jc w:val="left"/>
              <w:rPr>
                <w:rFonts w:ascii="宋体" w:hAnsi="宋体"/>
                <w:szCs w:val="20"/>
              </w:rPr>
            </w:pPr>
          </w:p>
        </w:tc>
        <w:tc>
          <w:tcPr>
            <w:tcW w:w="4536" w:type="dxa"/>
          </w:tcPr>
          <w:p w14:paraId="7F3161B7" w14:textId="77777777" w:rsidR="002D46D4" w:rsidRPr="000E3719" w:rsidRDefault="002D46D4">
            <w:pPr>
              <w:tabs>
                <w:tab w:val="left" w:pos="5580"/>
              </w:tabs>
              <w:spacing w:line="360" w:lineRule="auto"/>
              <w:jc w:val="left"/>
              <w:rPr>
                <w:rFonts w:ascii="宋体" w:hAnsi="宋体"/>
                <w:szCs w:val="20"/>
              </w:rPr>
            </w:pPr>
          </w:p>
          <w:p w14:paraId="247EB67F" w14:textId="77777777" w:rsidR="002D46D4" w:rsidRPr="000E3719" w:rsidRDefault="002D46D4">
            <w:pPr>
              <w:tabs>
                <w:tab w:val="left" w:pos="5580"/>
              </w:tabs>
              <w:spacing w:line="360" w:lineRule="auto"/>
              <w:jc w:val="left"/>
              <w:rPr>
                <w:rFonts w:ascii="宋体" w:hAnsi="宋体"/>
                <w:szCs w:val="20"/>
              </w:rPr>
            </w:pPr>
          </w:p>
          <w:p w14:paraId="2C2BFA48" w14:textId="77777777" w:rsidR="002D46D4" w:rsidRPr="000E3719" w:rsidRDefault="002D46D4">
            <w:pPr>
              <w:tabs>
                <w:tab w:val="left" w:pos="5580"/>
              </w:tabs>
              <w:spacing w:line="360" w:lineRule="auto"/>
              <w:jc w:val="left"/>
              <w:rPr>
                <w:rFonts w:ascii="宋体" w:hAnsi="宋体"/>
                <w:szCs w:val="20"/>
              </w:rPr>
            </w:pPr>
          </w:p>
        </w:tc>
      </w:tr>
    </w:tbl>
    <w:p w14:paraId="20FAAA7A" w14:textId="77777777" w:rsidR="002D46D4" w:rsidRPr="000E3719" w:rsidRDefault="00C56367">
      <w:pPr>
        <w:tabs>
          <w:tab w:val="left" w:pos="5580"/>
        </w:tabs>
        <w:spacing w:line="360" w:lineRule="auto"/>
        <w:jc w:val="left"/>
        <w:rPr>
          <w:rFonts w:ascii="宋体" w:hAnsi="宋体"/>
          <w:szCs w:val="20"/>
        </w:rPr>
      </w:pPr>
      <w:r w:rsidRPr="000E3719">
        <w:rPr>
          <w:rFonts w:ascii="宋体" w:hAnsi="宋体" w:hint="eastAsia"/>
          <w:szCs w:val="20"/>
        </w:rPr>
        <w:t>说明</w:t>
      </w:r>
      <w:r w:rsidRPr="000E3719">
        <w:rPr>
          <w:rFonts w:ascii="宋体" w:hAnsi="宋体"/>
          <w:szCs w:val="20"/>
        </w:rPr>
        <w:t>：</w:t>
      </w:r>
    </w:p>
    <w:p w14:paraId="4B6ABC13" w14:textId="77777777" w:rsidR="002D46D4" w:rsidRPr="000E3719" w:rsidRDefault="00C56367">
      <w:pPr>
        <w:tabs>
          <w:tab w:val="left" w:pos="5580"/>
        </w:tabs>
        <w:spacing w:line="360" w:lineRule="auto"/>
        <w:jc w:val="left"/>
        <w:rPr>
          <w:rFonts w:ascii="宋体" w:hAnsi="宋体"/>
          <w:szCs w:val="20"/>
        </w:rPr>
      </w:pPr>
      <w:r w:rsidRPr="000E3719">
        <w:rPr>
          <w:rFonts w:ascii="宋体" w:hAnsi="宋体"/>
          <w:szCs w:val="20"/>
        </w:rPr>
        <w:t>1.若投标人为事业单位或其他组织或分支机构（仅当</w:t>
      </w:r>
      <w:r w:rsidRPr="000E3719">
        <w:rPr>
          <w:rFonts w:ascii="宋体" w:hAnsi="宋体" w:hint="eastAsia"/>
          <w:szCs w:val="20"/>
        </w:rPr>
        <w:t>招标</w:t>
      </w:r>
      <w:r w:rsidRPr="000E3719">
        <w:rPr>
          <w:rFonts w:ascii="宋体" w:hAnsi="宋体"/>
          <w:szCs w:val="20"/>
        </w:rPr>
        <w:t>文件注明允许分支机构</w:t>
      </w:r>
      <w:r w:rsidRPr="000E3719">
        <w:rPr>
          <w:rFonts w:ascii="宋体" w:hAnsi="宋体" w:hint="eastAsia"/>
          <w:szCs w:val="20"/>
        </w:rPr>
        <w:t>投标</w:t>
      </w:r>
      <w:r w:rsidRPr="000E3719">
        <w:rPr>
          <w:rFonts w:ascii="宋体" w:hAnsi="宋体"/>
          <w:szCs w:val="20"/>
        </w:rPr>
        <w:t>的），则法定代表人（单位负责人）</w:t>
      </w:r>
      <w:r w:rsidRPr="000E3719">
        <w:rPr>
          <w:rFonts w:ascii="宋体" w:hAnsi="宋体" w:hint="eastAsia"/>
          <w:szCs w:val="20"/>
        </w:rPr>
        <w:t>处</w:t>
      </w:r>
      <w:r w:rsidRPr="000E3719">
        <w:rPr>
          <w:rFonts w:ascii="宋体" w:hAnsi="宋体"/>
          <w:szCs w:val="20"/>
        </w:rPr>
        <w:t>的签署人可为单位负责人</w:t>
      </w:r>
      <w:r w:rsidRPr="000E3719">
        <w:rPr>
          <w:rFonts w:ascii="宋体" w:hAnsi="宋体" w:hint="eastAsia"/>
          <w:szCs w:val="20"/>
        </w:rPr>
        <w:t>。</w:t>
      </w:r>
    </w:p>
    <w:p w14:paraId="58BDEFC1" w14:textId="77777777" w:rsidR="002D46D4" w:rsidRPr="000E3719" w:rsidRDefault="00C56367">
      <w:pPr>
        <w:tabs>
          <w:tab w:val="left" w:pos="5580"/>
        </w:tabs>
        <w:spacing w:line="360" w:lineRule="auto"/>
        <w:jc w:val="left"/>
        <w:rPr>
          <w:rFonts w:ascii="宋体" w:hAnsi="宋体"/>
          <w:szCs w:val="20"/>
        </w:rPr>
      </w:pPr>
      <w:r w:rsidRPr="000E3719">
        <w:rPr>
          <w:rFonts w:ascii="宋体" w:hAnsi="宋体" w:hint="eastAsia"/>
          <w:szCs w:val="20"/>
        </w:rPr>
        <w:t>2.</w:t>
      </w:r>
      <w:r w:rsidRPr="000E3719">
        <w:rPr>
          <w:rFonts w:ascii="宋体" w:hAnsi="宋体"/>
          <w:szCs w:val="20"/>
        </w:rPr>
        <w:t>若</w:t>
      </w:r>
      <w:r w:rsidRPr="000E3719">
        <w:rPr>
          <w:rFonts w:ascii="宋体" w:hAnsi="宋体" w:hint="eastAsia"/>
          <w:szCs w:val="20"/>
        </w:rPr>
        <w:t>投标</w:t>
      </w:r>
      <w:r w:rsidRPr="000E3719">
        <w:rPr>
          <w:rFonts w:ascii="宋体" w:hAnsi="宋体"/>
          <w:szCs w:val="20"/>
        </w:rPr>
        <w:t>文件中签字之处均为法定代表人（单位负责人）本人签署，则可不提供本《</w:t>
      </w:r>
      <w:r w:rsidRPr="000E3719">
        <w:rPr>
          <w:rFonts w:ascii="宋体" w:hAnsi="宋体" w:hint="eastAsia"/>
          <w:szCs w:val="20"/>
        </w:rPr>
        <w:t>授权委托书</w:t>
      </w:r>
      <w:r w:rsidRPr="000E3719">
        <w:rPr>
          <w:rFonts w:ascii="宋体" w:hAnsi="宋体"/>
          <w:szCs w:val="20"/>
        </w:rPr>
        <w:t>》，但须提供</w:t>
      </w:r>
      <w:r w:rsidRPr="000E3719">
        <w:rPr>
          <w:rFonts w:ascii="宋体" w:hAnsi="宋体" w:hint="eastAsia"/>
          <w:szCs w:val="20"/>
        </w:rPr>
        <w:t>《</w:t>
      </w:r>
      <w:r w:rsidRPr="000E3719">
        <w:rPr>
          <w:rFonts w:ascii="宋体" w:hAnsi="宋体"/>
          <w:szCs w:val="20"/>
        </w:rPr>
        <w:t>法定代表人（单位负责人）身份证</w:t>
      </w:r>
      <w:r w:rsidRPr="000E3719">
        <w:rPr>
          <w:rFonts w:ascii="宋体" w:hAnsi="宋体" w:hint="eastAsia"/>
          <w:szCs w:val="20"/>
        </w:rPr>
        <w:t>明》</w:t>
      </w:r>
      <w:r w:rsidRPr="000E3719">
        <w:rPr>
          <w:rFonts w:ascii="宋体" w:hAnsi="宋体"/>
          <w:szCs w:val="20"/>
        </w:rPr>
        <w:t>（实质性格式）。</w:t>
      </w:r>
    </w:p>
    <w:p w14:paraId="09A3AA90" w14:textId="77777777" w:rsidR="002D46D4" w:rsidRPr="000E3719" w:rsidRDefault="00C56367">
      <w:pPr>
        <w:tabs>
          <w:tab w:val="left" w:pos="5580"/>
        </w:tabs>
        <w:spacing w:line="360" w:lineRule="auto"/>
        <w:jc w:val="left"/>
        <w:rPr>
          <w:rFonts w:ascii="宋体" w:hAnsi="宋体"/>
          <w:sz w:val="30"/>
          <w:szCs w:val="30"/>
        </w:rPr>
      </w:pPr>
      <w:r w:rsidRPr="000E3719">
        <w:rPr>
          <w:rFonts w:ascii="宋体" w:hAnsi="宋体"/>
          <w:szCs w:val="20"/>
        </w:rPr>
        <w:t>3.</w:t>
      </w:r>
      <w:r w:rsidRPr="000E3719">
        <w:rPr>
          <w:rFonts w:ascii="宋体" w:hAnsi="宋体" w:hint="eastAsia"/>
          <w:szCs w:val="20"/>
        </w:rPr>
        <w:t>投标人为自然人的情形，可不提供本</w:t>
      </w:r>
      <w:r w:rsidRPr="000E3719">
        <w:rPr>
          <w:rFonts w:ascii="宋体" w:hAnsi="宋体"/>
          <w:szCs w:val="20"/>
        </w:rPr>
        <w:t>《</w:t>
      </w:r>
      <w:r w:rsidRPr="000E3719">
        <w:rPr>
          <w:rFonts w:ascii="宋体" w:hAnsi="宋体" w:hint="eastAsia"/>
          <w:szCs w:val="20"/>
        </w:rPr>
        <w:t>授权委托书</w:t>
      </w:r>
      <w:r w:rsidRPr="000E3719">
        <w:rPr>
          <w:rFonts w:ascii="宋体" w:hAnsi="宋体"/>
          <w:szCs w:val="20"/>
        </w:rPr>
        <w:t>》</w:t>
      </w:r>
      <w:r w:rsidRPr="000E3719">
        <w:rPr>
          <w:rFonts w:ascii="宋体" w:hAnsi="宋体" w:hint="eastAsia"/>
          <w:szCs w:val="20"/>
        </w:rPr>
        <w:t>。</w:t>
      </w:r>
      <w:r w:rsidRPr="000E3719">
        <w:rPr>
          <w:rFonts w:ascii="宋体" w:hAnsi="宋体"/>
          <w:sz w:val="30"/>
          <w:szCs w:val="30"/>
        </w:rPr>
        <w:br w:type="page"/>
      </w:r>
    </w:p>
    <w:p w14:paraId="66D31BEB" w14:textId="77777777" w:rsidR="0041417A" w:rsidRPr="000E3719" w:rsidRDefault="0041417A">
      <w:pPr>
        <w:spacing w:line="360" w:lineRule="exact"/>
        <w:jc w:val="center"/>
        <w:rPr>
          <w:rFonts w:ascii="宋体" w:hAnsi="宋体"/>
          <w:b/>
          <w:sz w:val="36"/>
          <w:szCs w:val="36"/>
        </w:rPr>
      </w:pPr>
    </w:p>
    <w:p w14:paraId="4BE2FCC2" w14:textId="77777777" w:rsidR="002D46D4" w:rsidRPr="000E3719" w:rsidRDefault="00C56367">
      <w:pPr>
        <w:spacing w:line="360" w:lineRule="exact"/>
        <w:jc w:val="center"/>
        <w:rPr>
          <w:rFonts w:ascii="宋体" w:hAnsi="宋体"/>
          <w:b/>
          <w:sz w:val="36"/>
          <w:szCs w:val="36"/>
        </w:rPr>
      </w:pPr>
      <w:r w:rsidRPr="000E3719">
        <w:rPr>
          <w:rFonts w:ascii="宋体" w:hAnsi="宋体" w:hint="eastAsia"/>
          <w:b/>
          <w:sz w:val="36"/>
          <w:szCs w:val="36"/>
        </w:rPr>
        <w:t>附：</w:t>
      </w:r>
      <w:r w:rsidRPr="000E3719">
        <w:rPr>
          <w:rFonts w:ascii="宋体" w:hAnsi="宋体"/>
          <w:b/>
          <w:sz w:val="36"/>
          <w:szCs w:val="36"/>
        </w:rPr>
        <w:t>法定代表人（单位负责人）身份证明</w:t>
      </w:r>
    </w:p>
    <w:p w14:paraId="5E077804" w14:textId="77777777" w:rsidR="002D46D4" w:rsidRPr="000E3719" w:rsidRDefault="002D46D4">
      <w:pPr>
        <w:kinsoku w:val="0"/>
        <w:overflowPunct w:val="0"/>
        <w:spacing w:line="200" w:lineRule="exact"/>
        <w:rPr>
          <w:rFonts w:ascii="宋体" w:hAnsi="宋体"/>
          <w:sz w:val="20"/>
          <w:szCs w:val="20"/>
        </w:rPr>
      </w:pPr>
    </w:p>
    <w:p w14:paraId="5F940D9D" w14:textId="77777777" w:rsidR="002D46D4" w:rsidRPr="000E3719" w:rsidRDefault="002D46D4">
      <w:pPr>
        <w:tabs>
          <w:tab w:val="left" w:pos="5580"/>
        </w:tabs>
        <w:spacing w:line="360" w:lineRule="auto"/>
        <w:rPr>
          <w:rFonts w:ascii="宋体" w:hAnsi="宋体"/>
        </w:rPr>
      </w:pPr>
    </w:p>
    <w:p w14:paraId="4DDB29E9" w14:textId="77777777" w:rsidR="002D46D4" w:rsidRPr="000E3719" w:rsidRDefault="002D46D4">
      <w:pPr>
        <w:tabs>
          <w:tab w:val="left" w:pos="5580"/>
        </w:tabs>
        <w:spacing w:line="360" w:lineRule="auto"/>
        <w:rPr>
          <w:rFonts w:ascii="宋体" w:hAnsi="宋体"/>
        </w:rPr>
      </w:pPr>
    </w:p>
    <w:p w14:paraId="6BE39C5E" w14:textId="3C24E0BB" w:rsidR="002D46D4" w:rsidRPr="000E3719" w:rsidRDefault="00C56367">
      <w:pPr>
        <w:tabs>
          <w:tab w:val="left" w:pos="5580"/>
        </w:tabs>
        <w:spacing w:line="360" w:lineRule="auto"/>
        <w:rPr>
          <w:rFonts w:ascii="宋体" w:hAnsi="宋体"/>
          <w:u w:val="single"/>
        </w:rPr>
      </w:pPr>
      <w:r w:rsidRPr="000E3719">
        <w:rPr>
          <w:rFonts w:ascii="宋体" w:hAnsi="宋体"/>
        </w:rPr>
        <w:t>致：</w:t>
      </w:r>
      <w:r w:rsidR="005D5DE7" w:rsidRPr="000E3719">
        <w:rPr>
          <w:rFonts w:hint="eastAsia"/>
          <w:u w:val="single"/>
        </w:rPr>
        <w:t>北京市大兴区水务局</w:t>
      </w:r>
    </w:p>
    <w:p w14:paraId="15F2C25B" w14:textId="77777777" w:rsidR="002D46D4" w:rsidRPr="000E3719" w:rsidRDefault="002D46D4">
      <w:pPr>
        <w:tabs>
          <w:tab w:val="left" w:pos="5580"/>
        </w:tabs>
        <w:spacing w:line="360" w:lineRule="auto"/>
        <w:rPr>
          <w:rFonts w:ascii="宋体" w:hAnsi="宋体"/>
        </w:rPr>
      </w:pPr>
    </w:p>
    <w:p w14:paraId="1D16C872" w14:textId="77777777" w:rsidR="002D46D4" w:rsidRPr="000E3719" w:rsidRDefault="00C56367">
      <w:pPr>
        <w:tabs>
          <w:tab w:val="left" w:pos="5580"/>
        </w:tabs>
        <w:spacing w:line="360" w:lineRule="auto"/>
      </w:pPr>
      <w:r w:rsidRPr="000E3719">
        <w:rPr>
          <w:rFonts w:hint="eastAsia"/>
        </w:rPr>
        <w:t>兹证明，</w:t>
      </w:r>
    </w:p>
    <w:p w14:paraId="0E147769" w14:textId="77777777" w:rsidR="002D46D4" w:rsidRPr="000E3719" w:rsidRDefault="00C56367">
      <w:pPr>
        <w:tabs>
          <w:tab w:val="left" w:pos="1690"/>
          <w:tab w:val="left" w:pos="3400"/>
          <w:tab w:val="left" w:pos="5110"/>
          <w:tab w:val="left" w:pos="6821"/>
        </w:tabs>
        <w:kinsoku w:val="0"/>
        <w:overflowPunct w:val="0"/>
        <w:spacing w:line="335" w:lineRule="exact"/>
      </w:pPr>
      <w:r w:rsidRPr="000E3719">
        <w:t>姓名</w:t>
      </w:r>
      <w:r w:rsidRPr="000E3719">
        <w:rPr>
          <w:rFonts w:hint="eastAsia"/>
        </w:rPr>
        <w:t>：</w:t>
      </w:r>
      <w:r w:rsidRPr="000E3719">
        <w:t>____</w:t>
      </w:r>
      <w:r w:rsidRPr="000E3719">
        <w:t>性别：</w:t>
      </w:r>
      <w:r w:rsidRPr="000E3719">
        <w:t>____</w:t>
      </w:r>
      <w:r w:rsidRPr="000E3719">
        <w:t>年龄：</w:t>
      </w:r>
      <w:r w:rsidRPr="000E3719">
        <w:t>____</w:t>
      </w:r>
      <w:r w:rsidRPr="000E3719">
        <w:t>职务：</w:t>
      </w:r>
      <w:r w:rsidRPr="000E3719">
        <w:t>____</w:t>
      </w:r>
    </w:p>
    <w:p w14:paraId="4235C140" w14:textId="77777777" w:rsidR="002D46D4" w:rsidRPr="000E3719" w:rsidRDefault="002D46D4">
      <w:pPr>
        <w:tabs>
          <w:tab w:val="left" w:pos="2412"/>
          <w:tab w:val="left" w:pos="3883"/>
          <w:tab w:val="left" w:pos="5352"/>
          <w:tab w:val="left" w:pos="6821"/>
        </w:tabs>
        <w:kinsoku w:val="0"/>
        <w:overflowPunct w:val="0"/>
        <w:spacing w:line="335" w:lineRule="exact"/>
      </w:pPr>
    </w:p>
    <w:p w14:paraId="23438061" w14:textId="77777777" w:rsidR="002D46D4" w:rsidRPr="000E3719" w:rsidRDefault="00C56367">
      <w:pPr>
        <w:tabs>
          <w:tab w:val="left" w:pos="2250"/>
          <w:tab w:val="left" w:pos="2412"/>
          <w:tab w:val="left" w:pos="3883"/>
          <w:tab w:val="left" w:pos="5352"/>
          <w:tab w:val="left" w:pos="6821"/>
        </w:tabs>
        <w:kinsoku w:val="0"/>
        <w:overflowPunct w:val="0"/>
        <w:spacing w:line="335" w:lineRule="exact"/>
      </w:pPr>
      <w:r w:rsidRPr="000E3719">
        <w:t>系</w:t>
      </w:r>
      <w:r w:rsidRPr="000E3719">
        <w:rPr>
          <w:u w:val="single"/>
        </w:rPr>
        <w:tab/>
      </w:r>
      <w:r w:rsidRPr="000E3719">
        <w:t>（</w:t>
      </w:r>
      <w:r w:rsidRPr="000E3719">
        <w:rPr>
          <w:rFonts w:hint="eastAsia"/>
        </w:rPr>
        <w:t>投标人</w:t>
      </w:r>
      <w:r w:rsidRPr="000E3719">
        <w:t>名称）的法定代表人（单位负责人）。</w:t>
      </w:r>
    </w:p>
    <w:p w14:paraId="6FA0D1B1" w14:textId="77777777" w:rsidR="002D46D4" w:rsidRPr="000E3719" w:rsidRDefault="002D46D4">
      <w:pPr>
        <w:tabs>
          <w:tab w:val="left" w:pos="2412"/>
          <w:tab w:val="left" w:pos="3883"/>
          <w:tab w:val="left" w:pos="5352"/>
          <w:tab w:val="left" w:pos="6821"/>
        </w:tabs>
        <w:kinsoku w:val="0"/>
        <w:overflowPunct w:val="0"/>
        <w:spacing w:line="335" w:lineRule="exact"/>
      </w:pPr>
    </w:p>
    <w:p w14:paraId="079965F2" w14:textId="77777777" w:rsidR="002D46D4" w:rsidRPr="000E3719" w:rsidRDefault="002D46D4">
      <w:pPr>
        <w:tabs>
          <w:tab w:val="left" w:pos="2412"/>
          <w:tab w:val="left" w:pos="3883"/>
          <w:tab w:val="left" w:pos="5352"/>
          <w:tab w:val="left" w:pos="6821"/>
        </w:tabs>
        <w:kinsoku w:val="0"/>
        <w:overflowPunct w:val="0"/>
        <w:spacing w:line="335" w:lineRule="exact"/>
      </w:pPr>
    </w:p>
    <w:p w14:paraId="22E8A518" w14:textId="77777777" w:rsidR="002D46D4" w:rsidRPr="000E3719" w:rsidRDefault="002D46D4">
      <w:pPr>
        <w:tabs>
          <w:tab w:val="left" w:pos="2412"/>
          <w:tab w:val="left" w:pos="3883"/>
          <w:tab w:val="left" w:pos="5352"/>
          <w:tab w:val="left" w:pos="6821"/>
        </w:tabs>
        <w:kinsoku w:val="0"/>
        <w:overflowPunct w:val="0"/>
        <w:spacing w:line="335" w:lineRule="exact"/>
      </w:pPr>
    </w:p>
    <w:p w14:paraId="52125BB1" w14:textId="77777777" w:rsidR="002D46D4" w:rsidRPr="000E3719" w:rsidRDefault="00C56367">
      <w:pPr>
        <w:kinsoku w:val="0"/>
        <w:overflowPunct w:val="0"/>
        <w:spacing w:line="583" w:lineRule="auto"/>
        <w:ind w:right="-46"/>
        <w:rPr>
          <w:spacing w:val="-3"/>
        </w:rPr>
      </w:pPr>
      <w:r w:rsidRPr="000E3719">
        <w:t>附：</w:t>
      </w:r>
      <w:r w:rsidRPr="000E3719">
        <w:rPr>
          <w:spacing w:val="-3"/>
        </w:rPr>
        <w:t>法</w:t>
      </w:r>
      <w:r w:rsidRPr="000E3719">
        <w:t>定</w:t>
      </w:r>
      <w:r w:rsidRPr="000E3719">
        <w:rPr>
          <w:spacing w:val="-3"/>
        </w:rPr>
        <w:t>代</w:t>
      </w:r>
      <w:r w:rsidRPr="000E3719">
        <w:t>表</w:t>
      </w:r>
      <w:r w:rsidRPr="000E3719">
        <w:rPr>
          <w:spacing w:val="-3"/>
        </w:rPr>
        <w:t>人</w:t>
      </w:r>
      <w:r w:rsidRPr="000E3719">
        <w:t>（</w:t>
      </w:r>
      <w:r w:rsidRPr="000E3719">
        <w:rPr>
          <w:spacing w:val="-3"/>
        </w:rPr>
        <w:t>单</w:t>
      </w:r>
      <w:r w:rsidRPr="000E3719">
        <w:t>位</w:t>
      </w:r>
      <w:r w:rsidRPr="000E3719">
        <w:rPr>
          <w:spacing w:val="-3"/>
        </w:rPr>
        <w:t>负</w:t>
      </w:r>
      <w:r w:rsidRPr="000E3719">
        <w:t>责人</w:t>
      </w:r>
      <w:r w:rsidRPr="000E3719">
        <w:rPr>
          <w:spacing w:val="-3"/>
        </w:rPr>
        <w:t>）有效期内的身</w:t>
      </w:r>
      <w:r w:rsidRPr="000E3719">
        <w:rPr>
          <w:rFonts w:hint="eastAsia"/>
          <w:spacing w:val="-3"/>
        </w:rPr>
        <w:t>份</w:t>
      </w:r>
      <w:r w:rsidRPr="000E3719">
        <w:rPr>
          <w:spacing w:val="-3"/>
        </w:rPr>
        <w:t>证正反面</w:t>
      </w:r>
      <w:r w:rsidRPr="000E3719">
        <w:rPr>
          <w:rFonts w:hint="eastAsia"/>
          <w:spacing w:val="-3"/>
        </w:rPr>
        <w:t>电子</w:t>
      </w:r>
      <w:r w:rsidRPr="000E3719">
        <w:rPr>
          <w:spacing w:val="-3"/>
        </w:rPr>
        <w:t>件</w:t>
      </w:r>
      <w:r w:rsidRPr="000E3719">
        <w:rPr>
          <w:rFonts w:hint="eastAsia"/>
          <w:spacing w:val="-3"/>
        </w:rPr>
        <w:t>。</w:t>
      </w:r>
    </w:p>
    <w:tbl>
      <w:tblPr>
        <w:tblW w:w="9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1"/>
        <w:gridCol w:w="4728"/>
      </w:tblGrid>
      <w:tr w:rsidR="002D46D4" w:rsidRPr="000E3719" w14:paraId="27406C15" w14:textId="77777777">
        <w:trPr>
          <w:trHeight w:val="2813"/>
        </w:trPr>
        <w:tc>
          <w:tcPr>
            <w:tcW w:w="4871" w:type="dxa"/>
          </w:tcPr>
          <w:p w14:paraId="25546434" w14:textId="77777777" w:rsidR="002D46D4" w:rsidRPr="000E3719" w:rsidRDefault="002D46D4">
            <w:pPr>
              <w:tabs>
                <w:tab w:val="left" w:pos="5580"/>
              </w:tabs>
              <w:spacing w:line="360" w:lineRule="auto"/>
              <w:jc w:val="left"/>
              <w:rPr>
                <w:rFonts w:ascii="宋体" w:hAnsi="宋体"/>
                <w:szCs w:val="20"/>
              </w:rPr>
            </w:pPr>
          </w:p>
          <w:p w14:paraId="3194DCA2" w14:textId="77777777" w:rsidR="002D46D4" w:rsidRPr="000E3719" w:rsidRDefault="002D46D4">
            <w:pPr>
              <w:tabs>
                <w:tab w:val="left" w:pos="5580"/>
              </w:tabs>
              <w:spacing w:line="360" w:lineRule="auto"/>
              <w:jc w:val="left"/>
              <w:rPr>
                <w:rFonts w:ascii="宋体" w:hAnsi="宋体"/>
                <w:szCs w:val="20"/>
              </w:rPr>
            </w:pPr>
          </w:p>
          <w:p w14:paraId="36E1001A" w14:textId="77777777" w:rsidR="002D46D4" w:rsidRPr="000E3719" w:rsidRDefault="002D46D4">
            <w:pPr>
              <w:tabs>
                <w:tab w:val="left" w:pos="5580"/>
              </w:tabs>
              <w:spacing w:line="360" w:lineRule="auto"/>
              <w:jc w:val="left"/>
              <w:rPr>
                <w:rFonts w:ascii="宋体" w:hAnsi="宋体"/>
                <w:szCs w:val="20"/>
              </w:rPr>
            </w:pPr>
          </w:p>
        </w:tc>
        <w:tc>
          <w:tcPr>
            <w:tcW w:w="4728" w:type="dxa"/>
          </w:tcPr>
          <w:p w14:paraId="70CDC9B2" w14:textId="77777777" w:rsidR="002D46D4" w:rsidRPr="000E3719" w:rsidRDefault="002D46D4">
            <w:pPr>
              <w:tabs>
                <w:tab w:val="left" w:pos="5580"/>
              </w:tabs>
              <w:spacing w:line="360" w:lineRule="auto"/>
              <w:jc w:val="left"/>
              <w:rPr>
                <w:rFonts w:ascii="宋体" w:hAnsi="宋体"/>
                <w:szCs w:val="20"/>
              </w:rPr>
            </w:pPr>
          </w:p>
          <w:p w14:paraId="21BFB338" w14:textId="77777777" w:rsidR="002D46D4" w:rsidRPr="000E3719" w:rsidRDefault="002D46D4">
            <w:pPr>
              <w:tabs>
                <w:tab w:val="left" w:pos="5580"/>
              </w:tabs>
              <w:spacing w:line="360" w:lineRule="auto"/>
              <w:jc w:val="left"/>
              <w:rPr>
                <w:rFonts w:ascii="宋体" w:hAnsi="宋体"/>
                <w:szCs w:val="20"/>
              </w:rPr>
            </w:pPr>
          </w:p>
          <w:p w14:paraId="524B2111" w14:textId="77777777" w:rsidR="002D46D4" w:rsidRPr="000E3719" w:rsidRDefault="002D46D4">
            <w:pPr>
              <w:tabs>
                <w:tab w:val="left" w:pos="5580"/>
              </w:tabs>
              <w:spacing w:line="360" w:lineRule="auto"/>
              <w:jc w:val="left"/>
              <w:rPr>
                <w:rFonts w:ascii="宋体" w:hAnsi="宋体"/>
                <w:szCs w:val="20"/>
              </w:rPr>
            </w:pPr>
          </w:p>
        </w:tc>
      </w:tr>
    </w:tbl>
    <w:p w14:paraId="6D7F3279" w14:textId="77777777" w:rsidR="002D46D4" w:rsidRPr="000E3719" w:rsidRDefault="002D46D4">
      <w:pPr>
        <w:autoSpaceDE w:val="0"/>
        <w:autoSpaceDN w:val="0"/>
        <w:adjustRightInd w:val="0"/>
        <w:snapToGrid w:val="0"/>
        <w:spacing w:line="360" w:lineRule="auto"/>
        <w:rPr>
          <w:rFonts w:ascii="宋体" w:hAnsi="宋体"/>
        </w:rPr>
      </w:pPr>
    </w:p>
    <w:p w14:paraId="43C04BC9" w14:textId="77777777" w:rsidR="002D46D4" w:rsidRPr="000E3719" w:rsidRDefault="00C56367">
      <w:pPr>
        <w:autoSpaceDE w:val="0"/>
        <w:autoSpaceDN w:val="0"/>
        <w:adjustRightInd w:val="0"/>
        <w:snapToGrid w:val="0"/>
        <w:spacing w:line="360" w:lineRule="auto"/>
        <w:rPr>
          <w:rFonts w:ascii="宋体" w:hAnsi="宋体"/>
          <w:lang w:val="zh-CN"/>
        </w:rPr>
      </w:pPr>
      <w:r w:rsidRPr="000E3719">
        <w:rPr>
          <w:rFonts w:ascii="宋体" w:hAnsi="宋体" w:hint="eastAsia"/>
        </w:rPr>
        <w:t>投标人</w:t>
      </w:r>
      <w:r w:rsidRPr="000E3719">
        <w:rPr>
          <w:rFonts w:ascii="宋体" w:hAnsi="宋体"/>
        </w:rPr>
        <w:t>名称（加盖公章）</w:t>
      </w:r>
      <w:r w:rsidRPr="000E3719">
        <w:rPr>
          <w:rFonts w:ascii="宋体" w:hAnsi="宋体"/>
          <w:lang w:val="zh-CN"/>
        </w:rPr>
        <w:t>：________________</w:t>
      </w:r>
    </w:p>
    <w:p w14:paraId="4328335D" w14:textId="77777777" w:rsidR="002D46D4" w:rsidRPr="000E3719" w:rsidRDefault="00C56367">
      <w:pPr>
        <w:kinsoku w:val="0"/>
        <w:overflowPunct w:val="0"/>
        <w:spacing w:line="583" w:lineRule="auto"/>
        <w:ind w:right="95"/>
        <w:rPr>
          <w:spacing w:val="-3"/>
        </w:rPr>
      </w:pPr>
      <w:r w:rsidRPr="000E3719">
        <w:rPr>
          <w:rFonts w:hint="eastAsia"/>
          <w:spacing w:val="-3"/>
        </w:rPr>
        <w:t>法定代表人（</w:t>
      </w:r>
      <w:r w:rsidRPr="000E3719">
        <w:t>单位负责人</w:t>
      </w:r>
      <w:r w:rsidRPr="000E3719">
        <w:rPr>
          <w:rFonts w:hint="eastAsia"/>
          <w:spacing w:val="-3"/>
        </w:rPr>
        <w:t>）（</w:t>
      </w:r>
      <w:r w:rsidRPr="000E3719">
        <w:rPr>
          <w:szCs w:val="20"/>
        </w:rPr>
        <w:t>签字</w:t>
      </w:r>
      <w:r w:rsidRPr="000E3719">
        <w:rPr>
          <w:rFonts w:hint="eastAsia"/>
          <w:szCs w:val="20"/>
        </w:rPr>
        <w:t>或签章</w:t>
      </w:r>
      <w:r w:rsidRPr="000E3719">
        <w:rPr>
          <w:rFonts w:hint="eastAsia"/>
          <w:spacing w:val="-3"/>
        </w:rPr>
        <w:t>）：</w:t>
      </w:r>
      <w:r w:rsidRPr="000E3719">
        <w:rPr>
          <w:rFonts w:hint="eastAsia"/>
          <w:spacing w:val="-3"/>
        </w:rPr>
        <w:t>_</w:t>
      </w:r>
      <w:r w:rsidRPr="000E3719">
        <w:rPr>
          <w:spacing w:val="-3"/>
        </w:rPr>
        <w:t>______</w:t>
      </w:r>
    </w:p>
    <w:p w14:paraId="78474C5A" w14:textId="77777777" w:rsidR="002D46D4" w:rsidRPr="000E3719" w:rsidRDefault="00C56367">
      <w:pPr>
        <w:autoSpaceDE w:val="0"/>
        <w:autoSpaceDN w:val="0"/>
        <w:adjustRightInd w:val="0"/>
        <w:snapToGrid w:val="0"/>
        <w:spacing w:line="360" w:lineRule="auto"/>
        <w:rPr>
          <w:rFonts w:ascii="宋体" w:hAnsi="宋体"/>
          <w:lang w:val="zh-CN"/>
        </w:rPr>
      </w:pPr>
      <w:r w:rsidRPr="000E3719">
        <w:rPr>
          <w:rFonts w:ascii="宋体" w:hAnsi="宋体"/>
        </w:rPr>
        <w:t>日期：_____年______月______日</w:t>
      </w:r>
    </w:p>
    <w:p w14:paraId="6249032B" w14:textId="77777777" w:rsidR="002D46D4" w:rsidRPr="000E3719" w:rsidRDefault="002D46D4">
      <w:pPr>
        <w:widowControl/>
        <w:jc w:val="left"/>
        <w:rPr>
          <w:rFonts w:ascii="宋体" w:hAnsi="宋体"/>
          <w:i/>
          <w:szCs w:val="20"/>
          <w:u w:val="single"/>
        </w:rPr>
      </w:pPr>
    </w:p>
    <w:p w14:paraId="260B66CF" w14:textId="77777777" w:rsidR="002D46D4" w:rsidRPr="000E3719" w:rsidRDefault="00C56367">
      <w:pPr>
        <w:widowControl/>
        <w:jc w:val="left"/>
        <w:rPr>
          <w:szCs w:val="20"/>
        </w:rPr>
      </w:pPr>
      <w:r w:rsidRPr="000E3719">
        <w:rPr>
          <w:szCs w:val="20"/>
        </w:rPr>
        <w:br w:type="page"/>
      </w:r>
    </w:p>
    <w:p w14:paraId="1E73D30A" w14:textId="77777777" w:rsidR="002D46D4" w:rsidRPr="000E3719" w:rsidRDefault="00C56367">
      <w:pPr>
        <w:spacing w:line="360" w:lineRule="auto"/>
        <w:outlineLvl w:val="2"/>
        <w:rPr>
          <w:rFonts w:ascii="宋体" w:hAnsi="宋体"/>
          <w:sz w:val="28"/>
          <w:szCs w:val="20"/>
        </w:rPr>
      </w:pPr>
      <w:r w:rsidRPr="000E3719">
        <w:rPr>
          <w:rFonts w:ascii="宋体" w:hAnsi="宋体" w:hint="eastAsia"/>
          <w:sz w:val="28"/>
          <w:szCs w:val="20"/>
        </w:rPr>
        <w:lastRenderedPageBreak/>
        <w:t>4.</w:t>
      </w:r>
      <w:r w:rsidRPr="000E3719">
        <w:rPr>
          <w:rFonts w:ascii="宋体" w:hAnsi="宋体"/>
          <w:sz w:val="28"/>
          <w:szCs w:val="20"/>
        </w:rPr>
        <w:t>开标一览表</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0E3719">
        <w:rPr>
          <w:rFonts w:ascii="宋体" w:hAnsi="宋体"/>
          <w:sz w:val="28"/>
          <w:szCs w:val="20"/>
        </w:rPr>
        <w:t>（实质性格式）</w:t>
      </w:r>
    </w:p>
    <w:p w14:paraId="5C73F72E" w14:textId="77777777" w:rsidR="002D46D4" w:rsidRPr="000E3719" w:rsidRDefault="00C56367">
      <w:pPr>
        <w:spacing w:line="360" w:lineRule="exact"/>
        <w:jc w:val="center"/>
        <w:rPr>
          <w:b/>
          <w:sz w:val="36"/>
          <w:szCs w:val="36"/>
        </w:rPr>
      </w:pPr>
      <w:bookmarkStart w:id="919" w:name="_Toc226965748"/>
      <w:bookmarkStart w:id="920" w:name="_Toc305158826"/>
      <w:bookmarkStart w:id="921" w:name="_Toc265228396"/>
      <w:bookmarkStart w:id="922" w:name="_Toc164608827"/>
      <w:bookmarkStart w:id="923" w:name="_Toc195842923"/>
      <w:bookmarkStart w:id="924" w:name="_Toc305158900"/>
      <w:bookmarkStart w:id="925" w:name="_Toc226965831"/>
      <w:bookmarkStart w:id="926" w:name="_Toc164608672"/>
      <w:bookmarkStart w:id="927" w:name="_Toc226337254"/>
      <w:bookmarkStart w:id="928" w:name="_Toc226309802"/>
      <w:bookmarkStart w:id="929" w:name="_Toc264969248"/>
      <w:r w:rsidRPr="000E3719">
        <w:rPr>
          <w:rFonts w:hint="eastAsia"/>
          <w:b/>
          <w:sz w:val="36"/>
          <w:szCs w:val="36"/>
        </w:rPr>
        <w:t>开标一览表</w:t>
      </w:r>
      <w:bookmarkEnd w:id="919"/>
      <w:bookmarkEnd w:id="920"/>
      <w:bookmarkEnd w:id="921"/>
      <w:bookmarkEnd w:id="922"/>
      <w:bookmarkEnd w:id="923"/>
      <w:bookmarkEnd w:id="924"/>
      <w:bookmarkEnd w:id="925"/>
      <w:bookmarkEnd w:id="926"/>
      <w:bookmarkEnd w:id="927"/>
      <w:bookmarkEnd w:id="928"/>
      <w:bookmarkEnd w:id="929"/>
    </w:p>
    <w:p w14:paraId="67DE83AA" w14:textId="77777777" w:rsidR="002D46D4" w:rsidRPr="000E3719" w:rsidRDefault="002D46D4">
      <w:pPr>
        <w:tabs>
          <w:tab w:val="left" w:pos="1800"/>
          <w:tab w:val="left" w:pos="5580"/>
        </w:tabs>
        <w:spacing w:line="360" w:lineRule="auto"/>
        <w:jc w:val="left"/>
        <w:rPr>
          <w:i/>
        </w:rPr>
      </w:pPr>
    </w:p>
    <w:p w14:paraId="5E6DF66F" w14:textId="77777777" w:rsidR="002D46D4" w:rsidRPr="000E3719" w:rsidRDefault="00C56367">
      <w:pPr>
        <w:tabs>
          <w:tab w:val="left" w:pos="1800"/>
          <w:tab w:val="left" w:pos="5580"/>
        </w:tabs>
        <w:spacing w:line="360" w:lineRule="auto"/>
        <w:jc w:val="left"/>
        <w:rPr>
          <w:i/>
        </w:rPr>
      </w:pPr>
      <w:r w:rsidRPr="000E3719">
        <w:rPr>
          <w:rFonts w:hint="eastAsia"/>
          <w:i/>
        </w:rPr>
        <w:t>（格式示例：适用于投报总价的项目）</w:t>
      </w:r>
    </w:p>
    <w:p w14:paraId="3B93ECD2" w14:textId="77777777" w:rsidR="002D46D4" w:rsidRPr="000E3719" w:rsidRDefault="00C56367">
      <w:pPr>
        <w:tabs>
          <w:tab w:val="left" w:pos="1800"/>
          <w:tab w:val="left" w:pos="5580"/>
        </w:tabs>
        <w:spacing w:line="360" w:lineRule="auto"/>
        <w:ind w:firstLineChars="100" w:firstLine="240"/>
        <w:jc w:val="left"/>
        <w:rPr>
          <w:u w:val="single"/>
        </w:rPr>
      </w:pPr>
      <w:r w:rsidRPr="000E3719">
        <w:t>项目编号</w:t>
      </w:r>
      <w:r w:rsidRPr="000E3719">
        <w:t>/</w:t>
      </w:r>
      <w:r w:rsidRPr="000E3719">
        <w:t>包号：</w:t>
      </w:r>
      <w:r w:rsidRPr="000E3719">
        <w:t xml:space="preserve">_____________________     </w:t>
      </w:r>
      <w:r w:rsidRPr="000E3719">
        <w:t>项目名称：</w:t>
      </w:r>
      <w:r w:rsidRPr="000E3719">
        <w:t>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
        <w:gridCol w:w="3414"/>
        <w:gridCol w:w="1831"/>
        <w:gridCol w:w="1829"/>
        <w:gridCol w:w="1825"/>
      </w:tblGrid>
      <w:tr w:rsidR="000E3719" w:rsidRPr="000E3719" w14:paraId="0AC1EA44" w14:textId="77777777" w:rsidTr="0030290F">
        <w:trPr>
          <w:trHeight w:val="531"/>
          <w:jc w:val="center"/>
        </w:trPr>
        <w:tc>
          <w:tcPr>
            <w:tcW w:w="334" w:type="pct"/>
            <w:vMerge w:val="restart"/>
            <w:vAlign w:val="center"/>
          </w:tcPr>
          <w:p w14:paraId="069E989E" w14:textId="77777777" w:rsidR="00C1386D" w:rsidRPr="000E3719" w:rsidRDefault="00C1386D" w:rsidP="0030290F">
            <w:pPr>
              <w:tabs>
                <w:tab w:val="left" w:pos="5580"/>
              </w:tabs>
              <w:jc w:val="center"/>
              <w:rPr>
                <w:b/>
              </w:rPr>
            </w:pPr>
            <w:r w:rsidRPr="000E3719">
              <w:rPr>
                <w:b/>
              </w:rPr>
              <w:t>序号</w:t>
            </w:r>
          </w:p>
        </w:tc>
        <w:tc>
          <w:tcPr>
            <w:tcW w:w="1790" w:type="pct"/>
            <w:vMerge w:val="restart"/>
            <w:vAlign w:val="center"/>
          </w:tcPr>
          <w:p w14:paraId="0D51AB76" w14:textId="77777777" w:rsidR="00C1386D" w:rsidRPr="000E3719" w:rsidRDefault="00C1386D" w:rsidP="0030290F">
            <w:pPr>
              <w:tabs>
                <w:tab w:val="left" w:pos="5580"/>
              </w:tabs>
              <w:jc w:val="center"/>
              <w:rPr>
                <w:b/>
              </w:rPr>
            </w:pPr>
            <w:r w:rsidRPr="000E3719">
              <w:rPr>
                <w:b/>
              </w:rPr>
              <w:t>投标人名称</w:t>
            </w:r>
          </w:p>
        </w:tc>
        <w:tc>
          <w:tcPr>
            <w:tcW w:w="1919" w:type="pct"/>
            <w:gridSpan w:val="2"/>
            <w:vAlign w:val="center"/>
          </w:tcPr>
          <w:p w14:paraId="112B7AFA" w14:textId="77777777" w:rsidR="00C1386D" w:rsidRPr="000E3719" w:rsidRDefault="00C1386D" w:rsidP="0030290F">
            <w:pPr>
              <w:tabs>
                <w:tab w:val="left" w:pos="5580"/>
              </w:tabs>
              <w:jc w:val="center"/>
              <w:rPr>
                <w:b/>
              </w:rPr>
            </w:pPr>
            <w:r w:rsidRPr="000E3719">
              <w:rPr>
                <w:b/>
              </w:rPr>
              <w:t>投标报价</w:t>
            </w:r>
          </w:p>
        </w:tc>
        <w:tc>
          <w:tcPr>
            <w:tcW w:w="957" w:type="pct"/>
            <w:vMerge w:val="restart"/>
            <w:vAlign w:val="center"/>
          </w:tcPr>
          <w:p w14:paraId="4C1989A2" w14:textId="77777777" w:rsidR="00C1386D" w:rsidRPr="000E3719" w:rsidRDefault="00C1386D" w:rsidP="0030290F">
            <w:pPr>
              <w:tabs>
                <w:tab w:val="left" w:pos="5580"/>
              </w:tabs>
              <w:jc w:val="center"/>
              <w:rPr>
                <w:b/>
              </w:rPr>
            </w:pPr>
            <w:r w:rsidRPr="000E3719">
              <w:rPr>
                <w:rFonts w:hint="eastAsia"/>
                <w:b/>
              </w:rPr>
              <w:t>合同履行期限</w:t>
            </w:r>
          </w:p>
        </w:tc>
      </w:tr>
      <w:tr w:rsidR="000E3719" w:rsidRPr="000E3719" w14:paraId="78490FF3" w14:textId="77777777" w:rsidTr="0030290F">
        <w:trPr>
          <w:trHeight w:val="674"/>
          <w:jc w:val="center"/>
        </w:trPr>
        <w:tc>
          <w:tcPr>
            <w:tcW w:w="334" w:type="pct"/>
            <w:vMerge/>
            <w:vAlign w:val="center"/>
          </w:tcPr>
          <w:p w14:paraId="4C44E115" w14:textId="77777777" w:rsidR="00C1386D" w:rsidRPr="000E3719" w:rsidRDefault="00C1386D" w:rsidP="0030290F">
            <w:pPr>
              <w:tabs>
                <w:tab w:val="left" w:pos="5580"/>
              </w:tabs>
              <w:jc w:val="center"/>
            </w:pPr>
          </w:p>
        </w:tc>
        <w:tc>
          <w:tcPr>
            <w:tcW w:w="1790" w:type="pct"/>
            <w:vMerge/>
            <w:vAlign w:val="center"/>
          </w:tcPr>
          <w:p w14:paraId="097BCD2E" w14:textId="77777777" w:rsidR="00C1386D" w:rsidRPr="000E3719" w:rsidRDefault="00C1386D" w:rsidP="0030290F">
            <w:pPr>
              <w:tabs>
                <w:tab w:val="left" w:pos="5580"/>
              </w:tabs>
              <w:jc w:val="center"/>
            </w:pPr>
          </w:p>
        </w:tc>
        <w:tc>
          <w:tcPr>
            <w:tcW w:w="960" w:type="pct"/>
            <w:vAlign w:val="center"/>
          </w:tcPr>
          <w:p w14:paraId="6D7B1C6C" w14:textId="77777777" w:rsidR="00C1386D" w:rsidRPr="000E3719" w:rsidRDefault="00C1386D" w:rsidP="0030290F">
            <w:pPr>
              <w:tabs>
                <w:tab w:val="left" w:pos="5580"/>
              </w:tabs>
              <w:jc w:val="center"/>
              <w:rPr>
                <w:b/>
              </w:rPr>
            </w:pPr>
            <w:r w:rsidRPr="000E3719">
              <w:rPr>
                <w:b/>
              </w:rPr>
              <w:t>大写</w:t>
            </w:r>
          </w:p>
        </w:tc>
        <w:tc>
          <w:tcPr>
            <w:tcW w:w="959" w:type="pct"/>
            <w:vAlign w:val="center"/>
          </w:tcPr>
          <w:p w14:paraId="26FE5CB6" w14:textId="77777777" w:rsidR="00C1386D" w:rsidRPr="000E3719" w:rsidRDefault="00C1386D" w:rsidP="0030290F">
            <w:pPr>
              <w:tabs>
                <w:tab w:val="left" w:pos="5580"/>
              </w:tabs>
              <w:jc w:val="center"/>
              <w:rPr>
                <w:b/>
              </w:rPr>
            </w:pPr>
            <w:r w:rsidRPr="000E3719">
              <w:rPr>
                <w:b/>
              </w:rPr>
              <w:t>小写</w:t>
            </w:r>
          </w:p>
        </w:tc>
        <w:tc>
          <w:tcPr>
            <w:tcW w:w="957" w:type="pct"/>
            <w:vMerge/>
          </w:tcPr>
          <w:p w14:paraId="0737872A" w14:textId="77777777" w:rsidR="00C1386D" w:rsidRPr="000E3719" w:rsidRDefault="00C1386D" w:rsidP="0030290F">
            <w:pPr>
              <w:tabs>
                <w:tab w:val="left" w:pos="5580"/>
              </w:tabs>
              <w:jc w:val="center"/>
              <w:rPr>
                <w:b/>
              </w:rPr>
            </w:pPr>
          </w:p>
        </w:tc>
      </w:tr>
      <w:tr w:rsidR="000E3719" w:rsidRPr="000E3719" w14:paraId="0FE4DFCC" w14:textId="77777777" w:rsidTr="0030290F">
        <w:trPr>
          <w:trHeight w:val="976"/>
          <w:jc w:val="center"/>
        </w:trPr>
        <w:tc>
          <w:tcPr>
            <w:tcW w:w="334" w:type="pct"/>
            <w:vAlign w:val="center"/>
          </w:tcPr>
          <w:p w14:paraId="25F5D83D" w14:textId="77777777" w:rsidR="00C1386D" w:rsidRPr="000E3719" w:rsidRDefault="00C1386D" w:rsidP="0030290F">
            <w:pPr>
              <w:tabs>
                <w:tab w:val="left" w:pos="5580"/>
              </w:tabs>
              <w:jc w:val="center"/>
            </w:pPr>
          </w:p>
        </w:tc>
        <w:tc>
          <w:tcPr>
            <w:tcW w:w="1790" w:type="pct"/>
            <w:vAlign w:val="center"/>
          </w:tcPr>
          <w:p w14:paraId="6375527B" w14:textId="77777777" w:rsidR="00C1386D" w:rsidRPr="000E3719" w:rsidRDefault="00C1386D" w:rsidP="0030290F">
            <w:pPr>
              <w:tabs>
                <w:tab w:val="left" w:pos="5580"/>
              </w:tabs>
              <w:jc w:val="center"/>
            </w:pPr>
          </w:p>
        </w:tc>
        <w:tc>
          <w:tcPr>
            <w:tcW w:w="960" w:type="pct"/>
            <w:vAlign w:val="center"/>
          </w:tcPr>
          <w:p w14:paraId="26EA2CF9" w14:textId="77777777" w:rsidR="00C1386D" w:rsidRPr="000E3719" w:rsidRDefault="00C1386D" w:rsidP="0030290F">
            <w:pPr>
              <w:tabs>
                <w:tab w:val="left" w:pos="5580"/>
              </w:tabs>
              <w:jc w:val="center"/>
            </w:pPr>
          </w:p>
        </w:tc>
        <w:tc>
          <w:tcPr>
            <w:tcW w:w="959" w:type="pct"/>
            <w:vAlign w:val="center"/>
          </w:tcPr>
          <w:p w14:paraId="00CC22B4" w14:textId="77777777" w:rsidR="00C1386D" w:rsidRPr="000E3719" w:rsidRDefault="00C1386D" w:rsidP="0030290F">
            <w:pPr>
              <w:tabs>
                <w:tab w:val="left" w:pos="5580"/>
              </w:tabs>
              <w:jc w:val="center"/>
            </w:pPr>
          </w:p>
        </w:tc>
        <w:tc>
          <w:tcPr>
            <w:tcW w:w="957" w:type="pct"/>
          </w:tcPr>
          <w:p w14:paraId="325C097D" w14:textId="77777777" w:rsidR="00C1386D" w:rsidRPr="000E3719" w:rsidRDefault="00C1386D" w:rsidP="0030290F">
            <w:pPr>
              <w:tabs>
                <w:tab w:val="left" w:pos="5580"/>
              </w:tabs>
              <w:jc w:val="center"/>
            </w:pPr>
          </w:p>
        </w:tc>
      </w:tr>
      <w:tr w:rsidR="00C1386D" w:rsidRPr="000E3719" w14:paraId="662F2C1B" w14:textId="77777777" w:rsidTr="0030290F">
        <w:trPr>
          <w:trHeight w:val="976"/>
          <w:jc w:val="center"/>
        </w:trPr>
        <w:tc>
          <w:tcPr>
            <w:tcW w:w="334" w:type="pct"/>
            <w:vAlign w:val="center"/>
          </w:tcPr>
          <w:p w14:paraId="5A6A5CDA" w14:textId="77777777" w:rsidR="00C1386D" w:rsidRPr="000E3719" w:rsidRDefault="00C1386D" w:rsidP="0030290F">
            <w:pPr>
              <w:tabs>
                <w:tab w:val="left" w:pos="5580"/>
              </w:tabs>
              <w:jc w:val="center"/>
            </w:pPr>
            <w:r w:rsidRPr="000E3719">
              <w:rPr>
                <w:rFonts w:hint="eastAsia"/>
              </w:rPr>
              <w:t>备注</w:t>
            </w:r>
          </w:p>
        </w:tc>
        <w:tc>
          <w:tcPr>
            <w:tcW w:w="4666" w:type="pct"/>
            <w:gridSpan w:val="4"/>
            <w:vAlign w:val="center"/>
          </w:tcPr>
          <w:p w14:paraId="3D79012F" w14:textId="77777777" w:rsidR="00C1386D" w:rsidRPr="000E3719" w:rsidRDefault="00C1386D" w:rsidP="0030290F">
            <w:pPr>
              <w:tabs>
                <w:tab w:val="left" w:pos="5580"/>
              </w:tabs>
              <w:jc w:val="center"/>
            </w:pPr>
          </w:p>
        </w:tc>
      </w:tr>
    </w:tbl>
    <w:p w14:paraId="32C73D0F" w14:textId="77777777" w:rsidR="002D46D4" w:rsidRPr="000E3719" w:rsidRDefault="002D46D4">
      <w:pPr>
        <w:autoSpaceDE w:val="0"/>
        <w:autoSpaceDN w:val="0"/>
        <w:adjustRightInd w:val="0"/>
        <w:jc w:val="left"/>
        <w:rPr>
          <w:kern w:val="0"/>
        </w:rPr>
      </w:pPr>
    </w:p>
    <w:p w14:paraId="0553CB18" w14:textId="77777777" w:rsidR="00C1386D" w:rsidRPr="000E3719" w:rsidRDefault="00C1386D" w:rsidP="00C1386D">
      <w:pPr>
        <w:autoSpaceDE w:val="0"/>
        <w:autoSpaceDN w:val="0"/>
        <w:adjustRightInd w:val="0"/>
        <w:jc w:val="left"/>
        <w:rPr>
          <w:szCs w:val="20"/>
        </w:rPr>
      </w:pPr>
      <w:r w:rsidRPr="000E3719">
        <w:rPr>
          <w:kern w:val="0"/>
        </w:rPr>
        <w:t>注：</w:t>
      </w:r>
      <w:r w:rsidRPr="000E3719">
        <w:rPr>
          <w:kern w:val="0"/>
        </w:rPr>
        <w:t>1</w:t>
      </w:r>
      <w:r w:rsidRPr="000E3719">
        <w:rPr>
          <w:szCs w:val="20"/>
        </w:rPr>
        <w:t>.</w:t>
      </w:r>
      <w:r w:rsidRPr="000E3719">
        <w:rPr>
          <w:szCs w:val="20"/>
        </w:rPr>
        <w:t>此表中，每包的投标报价应和《投标分项报价表》中的总价相一致。</w:t>
      </w:r>
    </w:p>
    <w:p w14:paraId="7AA306FF" w14:textId="77777777" w:rsidR="00C1386D" w:rsidRPr="000E3719" w:rsidRDefault="00C1386D" w:rsidP="00C1386D">
      <w:pPr>
        <w:tabs>
          <w:tab w:val="left" w:pos="5580"/>
        </w:tabs>
        <w:ind w:firstLineChars="200" w:firstLine="480"/>
        <w:rPr>
          <w:szCs w:val="20"/>
        </w:rPr>
      </w:pPr>
      <w:r w:rsidRPr="000E3719">
        <w:rPr>
          <w:szCs w:val="20"/>
        </w:rPr>
        <w:t>2.</w:t>
      </w:r>
      <w:r w:rsidRPr="000E3719">
        <w:rPr>
          <w:szCs w:val="20"/>
        </w:rPr>
        <w:t>本表必须按包分别填写。</w:t>
      </w:r>
    </w:p>
    <w:p w14:paraId="65A1DF14" w14:textId="77777777" w:rsidR="002D46D4" w:rsidRPr="000E3719" w:rsidRDefault="002D46D4">
      <w:pPr>
        <w:autoSpaceDE w:val="0"/>
        <w:autoSpaceDN w:val="0"/>
        <w:adjustRightInd w:val="0"/>
        <w:snapToGrid w:val="0"/>
        <w:spacing w:before="25" w:after="25" w:line="360" w:lineRule="auto"/>
      </w:pPr>
    </w:p>
    <w:p w14:paraId="0DF7ECE4" w14:textId="77777777" w:rsidR="002D46D4" w:rsidRPr="000E3719" w:rsidRDefault="00C56367">
      <w:pPr>
        <w:autoSpaceDE w:val="0"/>
        <w:autoSpaceDN w:val="0"/>
        <w:adjustRightInd w:val="0"/>
        <w:snapToGrid w:val="0"/>
        <w:spacing w:before="25" w:after="25" w:line="360" w:lineRule="auto"/>
        <w:rPr>
          <w:lang w:val="zh-CN"/>
        </w:rPr>
      </w:pPr>
      <w:r w:rsidRPr="000E3719">
        <w:rPr>
          <w:lang w:val="zh-CN"/>
        </w:rPr>
        <w:t xml:space="preserve">                         </w:t>
      </w:r>
    </w:p>
    <w:p w14:paraId="7B47AC82" w14:textId="77777777" w:rsidR="002D46D4" w:rsidRPr="000E3719" w:rsidRDefault="00C56367" w:rsidP="008A2E4B">
      <w:pPr>
        <w:autoSpaceDE w:val="0"/>
        <w:autoSpaceDN w:val="0"/>
        <w:adjustRightInd w:val="0"/>
        <w:snapToGrid w:val="0"/>
        <w:spacing w:before="25" w:after="25" w:line="360" w:lineRule="auto"/>
        <w:ind w:firstLineChars="100" w:firstLine="240"/>
        <w:rPr>
          <w:lang w:val="zh-CN"/>
        </w:rPr>
      </w:pPr>
      <w:r w:rsidRPr="000E3719">
        <w:t>投标人名称（加盖公章）</w:t>
      </w:r>
      <w:r w:rsidRPr="000E3719">
        <w:rPr>
          <w:lang w:val="zh-CN"/>
        </w:rPr>
        <w:t>：</w:t>
      </w:r>
      <w:r w:rsidRPr="000E3719">
        <w:rPr>
          <w:lang w:val="zh-CN"/>
        </w:rPr>
        <w:t>____________</w:t>
      </w:r>
    </w:p>
    <w:p w14:paraId="07B1F496" w14:textId="77777777" w:rsidR="002D46D4" w:rsidRPr="000E3719" w:rsidRDefault="00C56367" w:rsidP="008A2E4B">
      <w:pPr>
        <w:autoSpaceDE w:val="0"/>
        <w:autoSpaceDN w:val="0"/>
        <w:adjustRightInd w:val="0"/>
        <w:snapToGrid w:val="0"/>
        <w:spacing w:before="25" w:after="25" w:line="360" w:lineRule="auto"/>
        <w:ind w:firstLineChars="100" w:firstLine="240"/>
        <w:rPr>
          <w:lang w:val="zh-CN"/>
        </w:rPr>
      </w:pPr>
      <w:r w:rsidRPr="000E3719">
        <w:rPr>
          <w:szCs w:val="20"/>
        </w:rPr>
        <w:t>日期：</w:t>
      </w:r>
      <w:r w:rsidRPr="000E3719">
        <w:rPr>
          <w:szCs w:val="20"/>
        </w:rPr>
        <w:t>_____</w:t>
      </w:r>
      <w:r w:rsidRPr="000E3719">
        <w:rPr>
          <w:szCs w:val="20"/>
        </w:rPr>
        <w:t>年</w:t>
      </w:r>
      <w:r w:rsidRPr="000E3719">
        <w:rPr>
          <w:szCs w:val="20"/>
        </w:rPr>
        <w:t>______</w:t>
      </w:r>
      <w:r w:rsidRPr="000E3719">
        <w:rPr>
          <w:szCs w:val="20"/>
        </w:rPr>
        <w:t>月</w:t>
      </w:r>
      <w:r w:rsidRPr="000E3719">
        <w:rPr>
          <w:szCs w:val="20"/>
        </w:rPr>
        <w:t>______</w:t>
      </w:r>
      <w:r w:rsidRPr="000E3719">
        <w:rPr>
          <w:szCs w:val="20"/>
        </w:rPr>
        <w:t>日</w:t>
      </w:r>
      <w:r w:rsidRPr="000E3719">
        <w:rPr>
          <w:szCs w:val="20"/>
        </w:rPr>
        <w:t xml:space="preserve">   </w:t>
      </w:r>
    </w:p>
    <w:p w14:paraId="5100CD9F" w14:textId="77777777" w:rsidR="002D46D4" w:rsidRPr="000E3719" w:rsidRDefault="00C56367">
      <w:pPr>
        <w:widowControl/>
        <w:jc w:val="left"/>
        <w:rPr>
          <w:szCs w:val="20"/>
        </w:rPr>
      </w:pPr>
      <w:bookmarkStart w:id="930" w:name="_Toc142311060"/>
      <w:bookmarkStart w:id="931" w:name="_Toc226337255"/>
      <w:bookmarkStart w:id="932" w:name="_Toc305158827"/>
      <w:bookmarkStart w:id="933" w:name="_Toc226309803"/>
      <w:bookmarkStart w:id="934" w:name="_Toc127151558"/>
      <w:bookmarkStart w:id="935" w:name="_Toc305158901"/>
      <w:bookmarkStart w:id="936" w:name="_Toc195842924"/>
      <w:bookmarkStart w:id="937" w:name="_Toc226965749"/>
      <w:bookmarkStart w:id="938" w:name="_Toc265228397"/>
      <w:bookmarkStart w:id="939" w:name="_Toc264969249"/>
      <w:bookmarkStart w:id="940" w:name="_Toc226965832"/>
      <w:bookmarkStart w:id="941" w:name="_Toc150774763"/>
      <w:bookmarkStart w:id="942" w:name="_Toc150480796"/>
      <w:r w:rsidRPr="000E3719">
        <w:rPr>
          <w:szCs w:val="20"/>
        </w:rPr>
        <w:br w:type="page"/>
      </w:r>
    </w:p>
    <w:p w14:paraId="26DD3045" w14:textId="77777777" w:rsidR="002D46D4" w:rsidRPr="000E3719" w:rsidRDefault="00C56367">
      <w:pPr>
        <w:spacing w:line="360" w:lineRule="auto"/>
        <w:outlineLvl w:val="2"/>
        <w:rPr>
          <w:rFonts w:ascii="宋体" w:hAnsi="宋体"/>
          <w:sz w:val="28"/>
          <w:szCs w:val="20"/>
        </w:rPr>
      </w:pPr>
      <w:r w:rsidRPr="000E3719">
        <w:rPr>
          <w:rFonts w:ascii="宋体" w:hAnsi="宋体" w:hint="eastAsia"/>
          <w:sz w:val="28"/>
          <w:szCs w:val="20"/>
        </w:rPr>
        <w:lastRenderedPageBreak/>
        <w:t>5.</w:t>
      </w:r>
      <w:r w:rsidRPr="000E3719">
        <w:rPr>
          <w:rFonts w:ascii="宋体" w:hAnsi="宋体"/>
          <w:sz w:val="28"/>
          <w:szCs w:val="20"/>
        </w:rPr>
        <w:t>投标分项报价表</w:t>
      </w:r>
      <w:bookmarkEnd w:id="930"/>
      <w:bookmarkEnd w:id="931"/>
      <w:bookmarkEnd w:id="932"/>
      <w:bookmarkEnd w:id="933"/>
      <w:bookmarkEnd w:id="934"/>
      <w:bookmarkEnd w:id="935"/>
      <w:bookmarkEnd w:id="936"/>
      <w:bookmarkEnd w:id="937"/>
      <w:bookmarkEnd w:id="938"/>
      <w:bookmarkEnd w:id="939"/>
      <w:bookmarkEnd w:id="940"/>
      <w:bookmarkEnd w:id="941"/>
      <w:bookmarkEnd w:id="942"/>
    </w:p>
    <w:p w14:paraId="0E9182F0" w14:textId="77777777" w:rsidR="002D46D4" w:rsidRPr="000E3719" w:rsidRDefault="002D46D4">
      <w:pPr>
        <w:spacing w:line="360" w:lineRule="exact"/>
        <w:jc w:val="center"/>
        <w:rPr>
          <w:sz w:val="36"/>
          <w:szCs w:val="36"/>
        </w:rPr>
      </w:pPr>
    </w:p>
    <w:p w14:paraId="7F58E9AE" w14:textId="77777777" w:rsidR="002D46D4" w:rsidRPr="000E3719" w:rsidRDefault="00C56367">
      <w:pPr>
        <w:spacing w:line="360" w:lineRule="exact"/>
        <w:jc w:val="center"/>
        <w:rPr>
          <w:rFonts w:ascii="宋体" w:hAnsi="宋体"/>
          <w:b/>
          <w:sz w:val="32"/>
          <w:szCs w:val="32"/>
        </w:rPr>
      </w:pPr>
      <w:r w:rsidRPr="000E3719">
        <w:rPr>
          <w:rFonts w:ascii="宋体" w:hAnsi="宋体" w:hint="eastAsia"/>
          <w:b/>
          <w:sz w:val="32"/>
          <w:szCs w:val="32"/>
        </w:rPr>
        <w:t>投标分项报价表</w:t>
      </w:r>
    </w:p>
    <w:p w14:paraId="1109B6C5" w14:textId="77777777" w:rsidR="002D46D4" w:rsidRPr="000E3719" w:rsidRDefault="002D46D4">
      <w:pPr>
        <w:spacing w:line="260" w:lineRule="exact"/>
        <w:jc w:val="center"/>
        <w:rPr>
          <w:rFonts w:ascii="宋体" w:hAnsi="宋体"/>
          <w:szCs w:val="21"/>
        </w:rPr>
      </w:pPr>
    </w:p>
    <w:p w14:paraId="3CB54F1A" w14:textId="77777777" w:rsidR="002D46D4" w:rsidRPr="000E3719" w:rsidRDefault="00C56367">
      <w:pPr>
        <w:tabs>
          <w:tab w:val="left" w:pos="1800"/>
          <w:tab w:val="left" w:pos="5580"/>
        </w:tabs>
        <w:rPr>
          <w:rFonts w:ascii="宋体" w:hAnsi="宋体"/>
          <w:szCs w:val="21"/>
        </w:rPr>
      </w:pPr>
      <w:r w:rsidRPr="000E3719">
        <w:rPr>
          <w:rFonts w:ascii="宋体" w:hAnsi="宋体"/>
          <w:szCs w:val="21"/>
        </w:rPr>
        <w:t>项目编号/包号：</w:t>
      </w:r>
      <w:r w:rsidRPr="000E3719">
        <w:rPr>
          <w:rFonts w:ascii="宋体" w:hAnsi="宋体" w:hint="eastAsia"/>
          <w:szCs w:val="21"/>
          <w:u w:val="single"/>
        </w:rPr>
        <w:t xml:space="preserve">        </w:t>
      </w:r>
      <w:r w:rsidRPr="000E3719">
        <w:rPr>
          <w:rFonts w:ascii="宋体" w:hAnsi="宋体"/>
          <w:szCs w:val="21"/>
        </w:rPr>
        <w:t xml:space="preserve"> </w:t>
      </w:r>
      <w:r w:rsidRPr="000E3719">
        <w:rPr>
          <w:rFonts w:ascii="宋体" w:hAnsi="宋体" w:hint="eastAsia"/>
          <w:szCs w:val="21"/>
        </w:rPr>
        <w:t xml:space="preserve">      </w:t>
      </w:r>
      <w:r w:rsidRPr="000E3719">
        <w:rPr>
          <w:rFonts w:ascii="宋体" w:hAnsi="宋体"/>
          <w:szCs w:val="21"/>
        </w:rPr>
        <w:t>项目名称：</w:t>
      </w:r>
      <w:r w:rsidRPr="000E3719">
        <w:rPr>
          <w:rFonts w:ascii="宋体" w:hAnsi="宋体" w:hint="eastAsia"/>
          <w:szCs w:val="21"/>
          <w:u w:val="single"/>
        </w:rPr>
        <w:t xml:space="preserve">               </w:t>
      </w:r>
      <w:r w:rsidRPr="000E3719">
        <w:rPr>
          <w:rFonts w:ascii="宋体" w:hAnsi="宋体"/>
          <w:szCs w:val="21"/>
        </w:rPr>
        <w:t>报价单位：人民币元</w:t>
      </w:r>
    </w:p>
    <w:p w14:paraId="12A86061" w14:textId="77777777" w:rsidR="009C7B6B" w:rsidRPr="000E3719" w:rsidRDefault="009C7B6B">
      <w:pPr>
        <w:tabs>
          <w:tab w:val="left" w:pos="1800"/>
          <w:tab w:val="left" w:pos="5580"/>
        </w:tabs>
        <w:jc w:val="left"/>
      </w:pPr>
    </w:p>
    <w:tbl>
      <w:tblPr>
        <w:tblW w:w="0" w:type="auto"/>
        <w:jc w:val="center"/>
        <w:tblLayout w:type="fixed"/>
        <w:tblLook w:val="04A0" w:firstRow="1" w:lastRow="0" w:firstColumn="1" w:lastColumn="0" w:noHBand="0" w:noVBand="1"/>
      </w:tblPr>
      <w:tblGrid>
        <w:gridCol w:w="812"/>
        <w:gridCol w:w="1816"/>
        <w:gridCol w:w="904"/>
        <w:gridCol w:w="1029"/>
        <w:gridCol w:w="1482"/>
        <w:gridCol w:w="1466"/>
        <w:gridCol w:w="1928"/>
      </w:tblGrid>
      <w:tr w:rsidR="000E3719" w:rsidRPr="000E3719" w14:paraId="2C918B04" w14:textId="77777777" w:rsidTr="00FE00C5">
        <w:trPr>
          <w:trHeight w:val="90"/>
          <w:jc w:val="center"/>
        </w:trPr>
        <w:tc>
          <w:tcPr>
            <w:tcW w:w="81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22D16D" w14:textId="77777777" w:rsidR="00954F25" w:rsidRPr="000E3719" w:rsidRDefault="00954F25" w:rsidP="00FE00C5">
            <w:pPr>
              <w:widowControl/>
              <w:spacing w:line="240" w:lineRule="auto"/>
              <w:jc w:val="center"/>
              <w:textAlignment w:val="center"/>
              <w:rPr>
                <w:rFonts w:ascii="宋体" w:hAnsi="宋体" w:cs="宋体"/>
                <w:b/>
                <w:bCs/>
              </w:rPr>
            </w:pPr>
            <w:r w:rsidRPr="000E3719">
              <w:rPr>
                <w:rFonts w:ascii="宋体" w:hAnsi="宋体" w:cs="宋体" w:hint="eastAsia"/>
                <w:b/>
                <w:bCs/>
                <w:kern w:val="0"/>
                <w:lang w:bidi="ar"/>
              </w:rPr>
              <w:t>序号</w:t>
            </w:r>
          </w:p>
        </w:tc>
        <w:tc>
          <w:tcPr>
            <w:tcW w:w="1816" w:type="dxa"/>
            <w:tcBorders>
              <w:top w:val="single" w:sz="8" w:space="0" w:color="000000"/>
              <w:left w:val="nil"/>
              <w:bottom w:val="single" w:sz="8" w:space="0" w:color="000000"/>
              <w:right w:val="single" w:sz="8" w:space="0" w:color="000000"/>
            </w:tcBorders>
            <w:shd w:val="clear" w:color="auto" w:fill="FFFFFF"/>
            <w:vAlign w:val="center"/>
          </w:tcPr>
          <w:p w14:paraId="33C91A6A" w14:textId="77777777" w:rsidR="00954F25" w:rsidRPr="000E3719" w:rsidRDefault="00954F25" w:rsidP="00FE00C5">
            <w:pPr>
              <w:widowControl/>
              <w:spacing w:line="240" w:lineRule="auto"/>
              <w:jc w:val="center"/>
              <w:textAlignment w:val="center"/>
              <w:rPr>
                <w:rFonts w:ascii="宋体" w:hAnsi="宋体" w:cs="宋体"/>
                <w:b/>
                <w:bCs/>
              </w:rPr>
            </w:pPr>
            <w:r w:rsidRPr="000E3719">
              <w:rPr>
                <w:rFonts w:ascii="宋体" w:hAnsi="宋体" w:cs="宋体" w:hint="eastAsia"/>
                <w:b/>
                <w:bCs/>
                <w:kern w:val="0"/>
                <w:lang w:bidi="ar"/>
              </w:rPr>
              <w:t>项目</w:t>
            </w:r>
          </w:p>
        </w:tc>
        <w:tc>
          <w:tcPr>
            <w:tcW w:w="904" w:type="dxa"/>
            <w:tcBorders>
              <w:top w:val="single" w:sz="8" w:space="0" w:color="000000"/>
              <w:left w:val="nil"/>
              <w:bottom w:val="single" w:sz="8" w:space="0" w:color="000000"/>
              <w:right w:val="single" w:sz="8" w:space="0" w:color="000000"/>
            </w:tcBorders>
            <w:shd w:val="clear" w:color="auto" w:fill="FFFFFF"/>
            <w:vAlign w:val="center"/>
          </w:tcPr>
          <w:p w14:paraId="450729DA" w14:textId="77777777" w:rsidR="00954F25" w:rsidRPr="000E3719" w:rsidRDefault="00954F25" w:rsidP="00FE00C5">
            <w:pPr>
              <w:widowControl/>
              <w:spacing w:line="240" w:lineRule="auto"/>
              <w:jc w:val="center"/>
              <w:textAlignment w:val="center"/>
              <w:rPr>
                <w:rFonts w:ascii="宋体" w:hAnsi="宋体" w:cs="宋体"/>
                <w:b/>
                <w:bCs/>
              </w:rPr>
            </w:pPr>
            <w:r w:rsidRPr="000E3719">
              <w:rPr>
                <w:rFonts w:ascii="宋体" w:hAnsi="宋体" w:cs="宋体" w:hint="eastAsia"/>
                <w:b/>
                <w:bCs/>
                <w:kern w:val="0"/>
                <w:lang w:bidi="ar"/>
              </w:rPr>
              <w:t>单位</w:t>
            </w:r>
          </w:p>
        </w:tc>
        <w:tc>
          <w:tcPr>
            <w:tcW w:w="1029" w:type="dxa"/>
            <w:tcBorders>
              <w:top w:val="single" w:sz="8" w:space="0" w:color="000000"/>
              <w:left w:val="nil"/>
              <w:bottom w:val="single" w:sz="8" w:space="0" w:color="000000"/>
              <w:right w:val="single" w:sz="8" w:space="0" w:color="000000"/>
            </w:tcBorders>
            <w:shd w:val="clear" w:color="auto" w:fill="FFFFFF"/>
            <w:vAlign w:val="center"/>
          </w:tcPr>
          <w:p w14:paraId="3EDD65C4" w14:textId="77777777" w:rsidR="00954F25" w:rsidRPr="000E3719" w:rsidRDefault="00954F25" w:rsidP="00FE00C5">
            <w:pPr>
              <w:widowControl/>
              <w:spacing w:line="240" w:lineRule="auto"/>
              <w:jc w:val="center"/>
              <w:textAlignment w:val="center"/>
              <w:rPr>
                <w:rFonts w:ascii="宋体" w:hAnsi="宋体" w:cs="宋体"/>
                <w:b/>
                <w:bCs/>
              </w:rPr>
            </w:pPr>
            <w:r w:rsidRPr="000E3719">
              <w:rPr>
                <w:rFonts w:ascii="宋体" w:hAnsi="宋体" w:cs="宋体" w:hint="eastAsia"/>
                <w:b/>
                <w:bCs/>
                <w:kern w:val="0"/>
                <w:lang w:bidi="ar"/>
              </w:rPr>
              <w:t>数量</w:t>
            </w:r>
          </w:p>
        </w:tc>
        <w:tc>
          <w:tcPr>
            <w:tcW w:w="1482" w:type="dxa"/>
            <w:tcBorders>
              <w:top w:val="single" w:sz="8" w:space="0" w:color="000000"/>
              <w:left w:val="nil"/>
              <w:bottom w:val="single" w:sz="8" w:space="0" w:color="000000"/>
              <w:right w:val="single" w:sz="8" w:space="0" w:color="000000"/>
            </w:tcBorders>
            <w:shd w:val="clear" w:color="auto" w:fill="FFFFFF"/>
            <w:vAlign w:val="center"/>
          </w:tcPr>
          <w:p w14:paraId="4E95D450" w14:textId="77777777" w:rsidR="00954F25" w:rsidRPr="000E3719" w:rsidRDefault="00954F25" w:rsidP="00FE00C5">
            <w:pPr>
              <w:widowControl/>
              <w:spacing w:line="240" w:lineRule="auto"/>
              <w:jc w:val="center"/>
              <w:textAlignment w:val="center"/>
              <w:rPr>
                <w:rFonts w:ascii="宋体" w:hAnsi="宋体" w:cs="宋体"/>
                <w:b/>
                <w:bCs/>
              </w:rPr>
            </w:pPr>
            <w:r w:rsidRPr="000E3719">
              <w:rPr>
                <w:rFonts w:ascii="宋体" w:hAnsi="宋体" w:cs="宋体" w:hint="eastAsia"/>
                <w:b/>
                <w:bCs/>
                <w:kern w:val="0"/>
                <w:lang w:bidi="ar"/>
              </w:rPr>
              <w:t>单价（元）</w:t>
            </w:r>
          </w:p>
        </w:tc>
        <w:tc>
          <w:tcPr>
            <w:tcW w:w="1466" w:type="dxa"/>
            <w:tcBorders>
              <w:top w:val="single" w:sz="8" w:space="0" w:color="000000"/>
              <w:left w:val="nil"/>
              <w:bottom w:val="single" w:sz="8" w:space="0" w:color="000000"/>
              <w:right w:val="single" w:sz="8" w:space="0" w:color="000000"/>
            </w:tcBorders>
            <w:shd w:val="clear" w:color="auto" w:fill="FFFFFF"/>
            <w:vAlign w:val="center"/>
          </w:tcPr>
          <w:p w14:paraId="64FEDF2C" w14:textId="77777777" w:rsidR="00954F25" w:rsidRPr="000E3719" w:rsidRDefault="00954F25" w:rsidP="00FE00C5">
            <w:pPr>
              <w:widowControl/>
              <w:spacing w:line="240" w:lineRule="auto"/>
              <w:jc w:val="center"/>
              <w:textAlignment w:val="center"/>
              <w:rPr>
                <w:rFonts w:ascii="宋体" w:hAnsi="宋体" w:cs="宋体"/>
                <w:b/>
                <w:bCs/>
              </w:rPr>
            </w:pPr>
            <w:r w:rsidRPr="000E3719">
              <w:rPr>
                <w:rFonts w:ascii="宋体" w:hAnsi="宋体" w:cs="宋体" w:hint="eastAsia"/>
                <w:b/>
                <w:bCs/>
                <w:kern w:val="0"/>
                <w:lang w:bidi="ar"/>
              </w:rPr>
              <w:t>合计（元）</w:t>
            </w:r>
          </w:p>
        </w:tc>
        <w:tc>
          <w:tcPr>
            <w:tcW w:w="1928" w:type="dxa"/>
            <w:tcBorders>
              <w:top w:val="single" w:sz="8" w:space="0" w:color="000000"/>
              <w:left w:val="nil"/>
              <w:bottom w:val="single" w:sz="8" w:space="0" w:color="000000"/>
              <w:right w:val="single" w:sz="8" w:space="0" w:color="000000"/>
            </w:tcBorders>
            <w:shd w:val="clear" w:color="auto" w:fill="FFFFFF"/>
            <w:vAlign w:val="center"/>
          </w:tcPr>
          <w:p w14:paraId="20C47A38" w14:textId="77777777" w:rsidR="00954F25" w:rsidRPr="000E3719" w:rsidRDefault="00954F25" w:rsidP="00FE00C5">
            <w:pPr>
              <w:widowControl/>
              <w:spacing w:line="240" w:lineRule="auto"/>
              <w:jc w:val="center"/>
              <w:textAlignment w:val="center"/>
              <w:rPr>
                <w:rFonts w:ascii="宋体" w:hAnsi="宋体" w:cs="宋体"/>
                <w:b/>
                <w:bCs/>
              </w:rPr>
            </w:pPr>
            <w:r w:rsidRPr="000E3719">
              <w:rPr>
                <w:rFonts w:ascii="宋体" w:hAnsi="宋体" w:cs="宋体" w:hint="eastAsia"/>
                <w:b/>
                <w:bCs/>
                <w:kern w:val="0"/>
                <w:lang w:bidi="ar"/>
              </w:rPr>
              <w:t>备注</w:t>
            </w:r>
          </w:p>
        </w:tc>
      </w:tr>
      <w:tr w:rsidR="000E3719" w:rsidRPr="000E3719" w14:paraId="078B2A03"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668ED5AB"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一</w:t>
            </w:r>
          </w:p>
        </w:tc>
        <w:tc>
          <w:tcPr>
            <w:tcW w:w="1816" w:type="dxa"/>
            <w:tcBorders>
              <w:top w:val="nil"/>
              <w:left w:val="nil"/>
              <w:bottom w:val="single" w:sz="8" w:space="0" w:color="000000"/>
              <w:right w:val="single" w:sz="8" w:space="0" w:color="000000"/>
            </w:tcBorders>
            <w:shd w:val="clear" w:color="auto" w:fill="FFFFFF"/>
            <w:vAlign w:val="center"/>
          </w:tcPr>
          <w:p w14:paraId="10A7EA53"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软件系统维护</w:t>
            </w:r>
          </w:p>
        </w:tc>
        <w:tc>
          <w:tcPr>
            <w:tcW w:w="904" w:type="dxa"/>
            <w:tcBorders>
              <w:top w:val="nil"/>
              <w:left w:val="nil"/>
              <w:bottom w:val="single" w:sz="8" w:space="0" w:color="000000"/>
              <w:right w:val="single" w:sz="8" w:space="0" w:color="000000"/>
            </w:tcBorders>
            <w:shd w:val="clear" w:color="auto" w:fill="FFFFFF"/>
            <w:vAlign w:val="center"/>
          </w:tcPr>
          <w:p w14:paraId="14D52688" w14:textId="77777777" w:rsidR="00954F25" w:rsidRPr="000E3719" w:rsidRDefault="00954F25" w:rsidP="00FE00C5">
            <w:pPr>
              <w:widowControl/>
              <w:jc w:val="center"/>
              <w:rPr>
                <w:rFonts w:ascii="宋体" w:hAnsi="宋体" w:cs="宋体"/>
                <w:kern w:val="0"/>
                <w:lang w:bidi="ar"/>
              </w:rPr>
            </w:pPr>
          </w:p>
        </w:tc>
        <w:tc>
          <w:tcPr>
            <w:tcW w:w="1029" w:type="dxa"/>
            <w:tcBorders>
              <w:top w:val="nil"/>
              <w:left w:val="nil"/>
              <w:bottom w:val="single" w:sz="8" w:space="0" w:color="000000"/>
              <w:right w:val="single" w:sz="8" w:space="0" w:color="000000"/>
            </w:tcBorders>
            <w:shd w:val="clear" w:color="auto" w:fill="FFFFFF"/>
            <w:vAlign w:val="center"/>
          </w:tcPr>
          <w:p w14:paraId="5033E19C" w14:textId="77777777" w:rsidR="00954F25" w:rsidRPr="000E3719" w:rsidRDefault="00954F25" w:rsidP="00FE00C5">
            <w:pPr>
              <w:widowControl/>
              <w:jc w:val="center"/>
              <w:rPr>
                <w:rFonts w:ascii="宋体" w:hAnsi="宋体" w:cs="宋体"/>
                <w:kern w:val="0"/>
                <w:lang w:bidi="ar"/>
              </w:rPr>
            </w:pPr>
          </w:p>
        </w:tc>
        <w:tc>
          <w:tcPr>
            <w:tcW w:w="1482" w:type="dxa"/>
            <w:tcBorders>
              <w:top w:val="nil"/>
              <w:left w:val="nil"/>
              <w:bottom w:val="single" w:sz="8" w:space="0" w:color="000000"/>
              <w:right w:val="single" w:sz="8" w:space="0" w:color="000000"/>
            </w:tcBorders>
            <w:shd w:val="clear" w:color="auto" w:fill="FFFFFF"/>
            <w:vAlign w:val="center"/>
          </w:tcPr>
          <w:p w14:paraId="7162EBF8" w14:textId="77777777" w:rsidR="00954F25" w:rsidRPr="000E3719" w:rsidRDefault="00954F25" w:rsidP="00FE00C5">
            <w:pPr>
              <w:widowControl/>
              <w:jc w:val="center"/>
              <w:rPr>
                <w:rFonts w:ascii="宋体" w:hAnsi="宋体" w:cs="宋体"/>
                <w:kern w:val="0"/>
                <w:lang w:bidi="ar"/>
              </w:rPr>
            </w:pPr>
          </w:p>
        </w:tc>
        <w:tc>
          <w:tcPr>
            <w:tcW w:w="1466" w:type="dxa"/>
            <w:tcBorders>
              <w:top w:val="nil"/>
              <w:left w:val="nil"/>
              <w:bottom w:val="single" w:sz="8" w:space="0" w:color="000000"/>
              <w:right w:val="single" w:sz="8" w:space="0" w:color="000000"/>
            </w:tcBorders>
            <w:shd w:val="clear" w:color="auto" w:fill="FFFFFF"/>
            <w:vAlign w:val="center"/>
          </w:tcPr>
          <w:p w14:paraId="7B03822D" w14:textId="77777777" w:rsidR="00954F25" w:rsidRPr="000E3719" w:rsidRDefault="00954F25" w:rsidP="00FE00C5">
            <w:pPr>
              <w:widowControl/>
              <w:jc w:val="center"/>
              <w:textAlignment w:val="center"/>
              <w:rPr>
                <w:rFonts w:ascii="宋体" w:hAnsi="宋体" w:cs="宋体"/>
                <w:kern w:val="0"/>
                <w:lang w:bidi="ar"/>
              </w:rPr>
            </w:pPr>
          </w:p>
        </w:tc>
        <w:tc>
          <w:tcPr>
            <w:tcW w:w="1928" w:type="dxa"/>
            <w:tcBorders>
              <w:top w:val="nil"/>
              <w:left w:val="nil"/>
              <w:bottom w:val="single" w:sz="8" w:space="0" w:color="000000"/>
              <w:right w:val="single" w:sz="8" w:space="0" w:color="000000"/>
            </w:tcBorders>
            <w:shd w:val="clear" w:color="auto" w:fill="FFFFFF"/>
            <w:vAlign w:val="center"/>
          </w:tcPr>
          <w:p w14:paraId="50A5E691" w14:textId="77777777" w:rsidR="00954F25" w:rsidRPr="000E3719" w:rsidRDefault="00954F25" w:rsidP="00FE00C5">
            <w:pPr>
              <w:spacing w:line="240" w:lineRule="auto"/>
              <w:jc w:val="center"/>
            </w:pPr>
          </w:p>
        </w:tc>
      </w:tr>
      <w:tr w:rsidR="000E3719" w:rsidRPr="000E3719" w14:paraId="07F954AF"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00D766B2" w14:textId="77777777" w:rsidR="00954F25" w:rsidRPr="000E3719" w:rsidRDefault="00954F25" w:rsidP="00FE00C5">
            <w:pPr>
              <w:widowControl/>
              <w:spacing w:line="240" w:lineRule="auto"/>
              <w:jc w:val="center"/>
              <w:textAlignment w:val="center"/>
              <w:rPr>
                <w:rFonts w:ascii="Calibri" w:hAnsi="Calibri" w:cs="Calibri"/>
              </w:rPr>
            </w:pPr>
            <w:r w:rsidRPr="000E3719">
              <w:rPr>
                <w:rFonts w:ascii="Calibri" w:hAnsi="Calibri" w:cs="Calibri"/>
                <w:kern w:val="0"/>
                <w:lang w:bidi="ar"/>
              </w:rPr>
              <w:t>1</w:t>
            </w:r>
          </w:p>
        </w:tc>
        <w:tc>
          <w:tcPr>
            <w:tcW w:w="1816" w:type="dxa"/>
            <w:tcBorders>
              <w:top w:val="nil"/>
              <w:left w:val="nil"/>
              <w:bottom w:val="single" w:sz="8" w:space="0" w:color="000000"/>
              <w:right w:val="single" w:sz="8" w:space="0" w:color="000000"/>
            </w:tcBorders>
            <w:shd w:val="clear" w:color="auto" w:fill="FFFFFF"/>
            <w:vAlign w:val="center"/>
          </w:tcPr>
          <w:p w14:paraId="628B7794"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日常监控</w:t>
            </w:r>
          </w:p>
        </w:tc>
        <w:tc>
          <w:tcPr>
            <w:tcW w:w="904" w:type="dxa"/>
            <w:tcBorders>
              <w:top w:val="nil"/>
              <w:left w:val="nil"/>
              <w:bottom w:val="single" w:sz="8" w:space="0" w:color="000000"/>
              <w:right w:val="single" w:sz="8" w:space="0" w:color="000000"/>
            </w:tcBorders>
            <w:shd w:val="clear" w:color="auto" w:fill="FFFFFF"/>
            <w:vAlign w:val="center"/>
          </w:tcPr>
          <w:p w14:paraId="1B775C75" w14:textId="77777777" w:rsidR="00954F25" w:rsidRPr="000E3719" w:rsidRDefault="00954F25" w:rsidP="00FE00C5">
            <w:pPr>
              <w:widowControl/>
              <w:jc w:val="center"/>
              <w:textAlignment w:val="center"/>
              <w:rPr>
                <w:rFonts w:ascii="宋体" w:hAnsi="宋体" w:cs="宋体"/>
                <w:kern w:val="0"/>
                <w:lang w:bidi="ar"/>
              </w:rPr>
            </w:pPr>
            <w:r w:rsidRPr="000E3719">
              <w:rPr>
                <w:rFonts w:ascii="宋体" w:hAnsi="宋体" w:cs="宋体" w:hint="eastAsia"/>
                <w:kern w:val="0"/>
                <w:lang w:bidi="ar"/>
              </w:rPr>
              <w:t>月</w:t>
            </w:r>
          </w:p>
        </w:tc>
        <w:tc>
          <w:tcPr>
            <w:tcW w:w="1029" w:type="dxa"/>
            <w:tcBorders>
              <w:top w:val="nil"/>
              <w:left w:val="nil"/>
              <w:bottom w:val="single" w:sz="8" w:space="0" w:color="000000"/>
              <w:right w:val="single" w:sz="8" w:space="0" w:color="000000"/>
            </w:tcBorders>
            <w:shd w:val="clear" w:color="auto" w:fill="FFFFFF"/>
            <w:vAlign w:val="center"/>
          </w:tcPr>
          <w:p w14:paraId="4D22C4D4" w14:textId="77777777" w:rsidR="00954F25" w:rsidRPr="000E3719" w:rsidRDefault="00954F25" w:rsidP="00FE00C5">
            <w:pPr>
              <w:widowControl/>
              <w:jc w:val="center"/>
              <w:textAlignment w:val="center"/>
              <w:rPr>
                <w:rFonts w:ascii="宋体" w:hAnsi="宋体" w:cs="宋体"/>
                <w:kern w:val="0"/>
                <w:lang w:bidi="ar"/>
              </w:rPr>
            </w:pPr>
            <w:r w:rsidRPr="000E3719">
              <w:rPr>
                <w:kern w:val="0"/>
                <w:sz w:val="20"/>
                <w:szCs w:val="20"/>
                <w:lang w:bidi="ar"/>
              </w:rPr>
              <w:t>12</w:t>
            </w:r>
          </w:p>
        </w:tc>
        <w:tc>
          <w:tcPr>
            <w:tcW w:w="1482" w:type="dxa"/>
            <w:tcBorders>
              <w:top w:val="nil"/>
              <w:left w:val="nil"/>
              <w:bottom w:val="single" w:sz="8" w:space="0" w:color="000000"/>
              <w:right w:val="single" w:sz="8" w:space="0" w:color="000000"/>
            </w:tcBorders>
            <w:shd w:val="clear" w:color="auto" w:fill="FFFFFF"/>
            <w:vAlign w:val="center"/>
          </w:tcPr>
          <w:p w14:paraId="49E5C811" w14:textId="77777777" w:rsidR="00954F25" w:rsidRPr="000E3719" w:rsidRDefault="00954F25" w:rsidP="00FE00C5">
            <w:pPr>
              <w:widowControl/>
              <w:jc w:val="center"/>
              <w:textAlignment w:val="center"/>
              <w:rPr>
                <w:rFonts w:ascii="宋体" w:hAnsi="宋体" w:cs="宋体"/>
                <w:kern w:val="0"/>
                <w:lang w:bidi="ar"/>
              </w:rPr>
            </w:pPr>
          </w:p>
        </w:tc>
        <w:tc>
          <w:tcPr>
            <w:tcW w:w="1466" w:type="dxa"/>
            <w:tcBorders>
              <w:top w:val="nil"/>
              <w:left w:val="nil"/>
              <w:bottom w:val="single" w:sz="8" w:space="0" w:color="000000"/>
              <w:right w:val="single" w:sz="8" w:space="0" w:color="000000"/>
            </w:tcBorders>
            <w:shd w:val="clear" w:color="auto" w:fill="FFFFFF"/>
            <w:vAlign w:val="center"/>
          </w:tcPr>
          <w:p w14:paraId="0F38FFDB" w14:textId="77777777" w:rsidR="00954F25" w:rsidRPr="000E3719" w:rsidRDefault="00954F25" w:rsidP="00FE00C5">
            <w:pPr>
              <w:widowControl/>
              <w:jc w:val="center"/>
              <w:textAlignment w:val="center"/>
              <w:rPr>
                <w:rFonts w:ascii="宋体" w:hAnsi="宋体" w:cs="宋体"/>
                <w:kern w:val="0"/>
                <w:lang w:bidi="ar"/>
              </w:rPr>
            </w:pPr>
          </w:p>
        </w:tc>
        <w:tc>
          <w:tcPr>
            <w:tcW w:w="1928" w:type="dxa"/>
            <w:tcBorders>
              <w:top w:val="nil"/>
              <w:left w:val="nil"/>
              <w:bottom w:val="single" w:sz="8" w:space="0" w:color="000000"/>
              <w:right w:val="single" w:sz="8" w:space="0" w:color="000000"/>
            </w:tcBorders>
            <w:shd w:val="clear" w:color="auto" w:fill="FFFFFF"/>
            <w:vAlign w:val="center"/>
          </w:tcPr>
          <w:p w14:paraId="18BC3992"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全年</w:t>
            </w:r>
          </w:p>
        </w:tc>
      </w:tr>
      <w:tr w:rsidR="000E3719" w:rsidRPr="000E3719" w14:paraId="7703768A"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03326B5C" w14:textId="77777777" w:rsidR="00954F25" w:rsidRPr="000E3719" w:rsidRDefault="00954F25" w:rsidP="00FE00C5">
            <w:pPr>
              <w:widowControl/>
              <w:spacing w:line="240" w:lineRule="auto"/>
              <w:jc w:val="center"/>
              <w:textAlignment w:val="center"/>
              <w:rPr>
                <w:rFonts w:ascii="Calibri" w:hAnsi="Calibri" w:cs="Calibri"/>
              </w:rPr>
            </w:pPr>
            <w:r w:rsidRPr="000E3719">
              <w:rPr>
                <w:rFonts w:ascii="Calibri" w:hAnsi="Calibri" w:cs="Calibri"/>
                <w:kern w:val="0"/>
                <w:lang w:bidi="ar"/>
              </w:rPr>
              <w:t>2</w:t>
            </w:r>
          </w:p>
        </w:tc>
        <w:tc>
          <w:tcPr>
            <w:tcW w:w="1816" w:type="dxa"/>
            <w:tcBorders>
              <w:top w:val="nil"/>
              <w:left w:val="nil"/>
              <w:bottom w:val="single" w:sz="8" w:space="0" w:color="000000"/>
              <w:right w:val="single" w:sz="8" w:space="0" w:color="000000"/>
            </w:tcBorders>
            <w:shd w:val="clear" w:color="auto" w:fill="FFFFFF"/>
            <w:vAlign w:val="center"/>
          </w:tcPr>
          <w:p w14:paraId="404D5B39"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系统巡检</w:t>
            </w:r>
          </w:p>
        </w:tc>
        <w:tc>
          <w:tcPr>
            <w:tcW w:w="904" w:type="dxa"/>
            <w:tcBorders>
              <w:top w:val="nil"/>
              <w:left w:val="nil"/>
              <w:bottom w:val="single" w:sz="8" w:space="0" w:color="000000"/>
              <w:right w:val="single" w:sz="8" w:space="0" w:color="000000"/>
            </w:tcBorders>
            <w:shd w:val="clear" w:color="auto" w:fill="FFFFFF"/>
            <w:vAlign w:val="center"/>
          </w:tcPr>
          <w:p w14:paraId="72B17964" w14:textId="77777777" w:rsidR="00954F25" w:rsidRPr="000E3719" w:rsidRDefault="00954F25" w:rsidP="00FE00C5">
            <w:pPr>
              <w:widowControl/>
              <w:jc w:val="center"/>
              <w:textAlignment w:val="center"/>
              <w:rPr>
                <w:rFonts w:ascii="宋体" w:hAnsi="宋体" w:cs="宋体"/>
                <w:kern w:val="0"/>
                <w:lang w:bidi="ar"/>
              </w:rPr>
            </w:pPr>
            <w:r w:rsidRPr="000E3719">
              <w:rPr>
                <w:rFonts w:ascii="宋体" w:hAnsi="宋体" w:cs="宋体" w:hint="eastAsia"/>
                <w:kern w:val="0"/>
                <w:lang w:bidi="ar"/>
              </w:rPr>
              <w:t>次</w:t>
            </w:r>
          </w:p>
        </w:tc>
        <w:tc>
          <w:tcPr>
            <w:tcW w:w="1029" w:type="dxa"/>
            <w:tcBorders>
              <w:top w:val="nil"/>
              <w:left w:val="nil"/>
              <w:bottom w:val="single" w:sz="8" w:space="0" w:color="000000"/>
              <w:right w:val="single" w:sz="8" w:space="0" w:color="000000"/>
            </w:tcBorders>
            <w:shd w:val="clear" w:color="auto" w:fill="FFFFFF"/>
            <w:vAlign w:val="center"/>
          </w:tcPr>
          <w:p w14:paraId="1D8AE073" w14:textId="77777777" w:rsidR="00954F25" w:rsidRPr="000E3719" w:rsidRDefault="00954F25" w:rsidP="00FE00C5">
            <w:pPr>
              <w:widowControl/>
              <w:jc w:val="center"/>
              <w:textAlignment w:val="center"/>
              <w:rPr>
                <w:rFonts w:ascii="宋体" w:hAnsi="宋体" w:cs="宋体"/>
                <w:kern w:val="0"/>
                <w:lang w:bidi="ar"/>
              </w:rPr>
            </w:pPr>
            <w:r w:rsidRPr="000E3719">
              <w:rPr>
                <w:kern w:val="0"/>
                <w:sz w:val="20"/>
                <w:szCs w:val="20"/>
                <w:lang w:bidi="ar"/>
              </w:rPr>
              <w:t>12</w:t>
            </w:r>
          </w:p>
        </w:tc>
        <w:tc>
          <w:tcPr>
            <w:tcW w:w="1482" w:type="dxa"/>
            <w:tcBorders>
              <w:top w:val="nil"/>
              <w:left w:val="nil"/>
              <w:bottom w:val="single" w:sz="8" w:space="0" w:color="000000"/>
              <w:right w:val="single" w:sz="8" w:space="0" w:color="000000"/>
            </w:tcBorders>
            <w:shd w:val="clear" w:color="auto" w:fill="FFFFFF"/>
            <w:vAlign w:val="center"/>
          </w:tcPr>
          <w:p w14:paraId="73D15DA3" w14:textId="77777777" w:rsidR="00954F25" w:rsidRPr="000E3719" w:rsidRDefault="00954F25" w:rsidP="00FE00C5">
            <w:pPr>
              <w:widowControl/>
              <w:jc w:val="center"/>
              <w:textAlignment w:val="center"/>
              <w:rPr>
                <w:rFonts w:ascii="宋体" w:hAnsi="宋体" w:cs="宋体"/>
                <w:kern w:val="0"/>
                <w:lang w:bidi="ar"/>
              </w:rPr>
            </w:pPr>
          </w:p>
        </w:tc>
        <w:tc>
          <w:tcPr>
            <w:tcW w:w="1466" w:type="dxa"/>
            <w:tcBorders>
              <w:top w:val="nil"/>
              <w:left w:val="nil"/>
              <w:bottom w:val="single" w:sz="8" w:space="0" w:color="000000"/>
              <w:right w:val="single" w:sz="8" w:space="0" w:color="000000"/>
            </w:tcBorders>
            <w:shd w:val="clear" w:color="auto" w:fill="FFFFFF"/>
            <w:vAlign w:val="center"/>
          </w:tcPr>
          <w:p w14:paraId="42022974" w14:textId="77777777" w:rsidR="00954F25" w:rsidRPr="000E3719" w:rsidRDefault="00954F25" w:rsidP="00FE00C5">
            <w:pPr>
              <w:widowControl/>
              <w:jc w:val="center"/>
              <w:textAlignment w:val="center"/>
              <w:rPr>
                <w:rFonts w:ascii="宋体" w:hAnsi="宋体" w:cs="宋体"/>
                <w:kern w:val="0"/>
                <w:lang w:bidi="ar"/>
              </w:rPr>
            </w:pPr>
          </w:p>
        </w:tc>
        <w:tc>
          <w:tcPr>
            <w:tcW w:w="1928" w:type="dxa"/>
            <w:tcBorders>
              <w:top w:val="nil"/>
              <w:left w:val="nil"/>
              <w:bottom w:val="single" w:sz="8" w:space="0" w:color="000000"/>
              <w:right w:val="single" w:sz="8" w:space="0" w:color="000000"/>
            </w:tcBorders>
            <w:shd w:val="clear" w:color="auto" w:fill="FFFFFF"/>
            <w:vAlign w:val="center"/>
          </w:tcPr>
          <w:p w14:paraId="67FD2F10"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每月一次</w:t>
            </w:r>
          </w:p>
        </w:tc>
      </w:tr>
      <w:tr w:rsidR="000E3719" w:rsidRPr="000E3719" w14:paraId="1AD460C5"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5AE78464"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二</w:t>
            </w:r>
          </w:p>
        </w:tc>
        <w:tc>
          <w:tcPr>
            <w:tcW w:w="1816" w:type="dxa"/>
            <w:tcBorders>
              <w:top w:val="nil"/>
              <w:left w:val="nil"/>
              <w:bottom w:val="single" w:sz="8" w:space="0" w:color="000000"/>
              <w:right w:val="single" w:sz="8" w:space="0" w:color="000000"/>
            </w:tcBorders>
            <w:shd w:val="clear" w:color="auto" w:fill="FFFFFF"/>
            <w:vAlign w:val="center"/>
          </w:tcPr>
          <w:p w14:paraId="7ECEDEB2"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监测站点维护</w:t>
            </w:r>
          </w:p>
        </w:tc>
        <w:tc>
          <w:tcPr>
            <w:tcW w:w="904" w:type="dxa"/>
            <w:tcBorders>
              <w:top w:val="nil"/>
              <w:left w:val="nil"/>
              <w:bottom w:val="single" w:sz="8" w:space="0" w:color="000000"/>
              <w:right w:val="single" w:sz="8" w:space="0" w:color="000000"/>
            </w:tcBorders>
            <w:shd w:val="clear" w:color="auto" w:fill="FFFFFF"/>
            <w:vAlign w:val="center"/>
          </w:tcPr>
          <w:p w14:paraId="614241DB" w14:textId="77777777" w:rsidR="00954F25" w:rsidRPr="000E3719" w:rsidRDefault="00954F25" w:rsidP="00FE00C5">
            <w:pPr>
              <w:widowControl/>
              <w:jc w:val="center"/>
              <w:rPr>
                <w:rFonts w:ascii="宋体" w:hAnsi="宋体" w:cs="宋体"/>
                <w:kern w:val="0"/>
                <w:lang w:bidi="ar"/>
              </w:rPr>
            </w:pPr>
          </w:p>
        </w:tc>
        <w:tc>
          <w:tcPr>
            <w:tcW w:w="1029" w:type="dxa"/>
            <w:tcBorders>
              <w:top w:val="nil"/>
              <w:left w:val="nil"/>
              <w:bottom w:val="single" w:sz="8" w:space="0" w:color="000000"/>
              <w:right w:val="single" w:sz="8" w:space="0" w:color="000000"/>
            </w:tcBorders>
            <w:shd w:val="clear" w:color="auto" w:fill="FFFFFF"/>
            <w:vAlign w:val="center"/>
          </w:tcPr>
          <w:p w14:paraId="45E55DAD" w14:textId="77777777" w:rsidR="00954F25" w:rsidRPr="000E3719" w:rsidRDefault="00954F25" w:rsidP="00FE00C5">
            <w:pPr>
              <w:widowControl/>
              <w:jc w:val="center"/>
              <w:rPr>
                <w:rFonts w:ascii="宋体" w:hAnsi="宋体" w:cs="宋体"/>
                <w:kern w:val="0"/>
                <w:lang w:bidi="ar"/>
              </w:rPr>
            </w:pPr>
          </w:p>
        </w:tc>
        <w:tc>
          <w:tcPr>
            <w:tcW w:w="1482" w:type="dxa"/>
            <w:tcBorders>
              <w:top w:val="nil"/>
              <w:left w:val="nil"/>
              <w:bottom w:val="single" w:sz="8" w:space="0" w:color="000000"/>
              <w:right w:val="single" w:sz="8" w:space="0" w:color="000000"/>
            </w:tcBorders>
            <w:shd w:val="clear" w:color="auto" w:fill="FFFFFF"/>
            <w:vAlign w:val="center"/>
          </w:tcPr>
          <w:p w14:paraId="0B479E00" w14:textId="77777777" w:rsidR="00954F25" w:rsidRPr="000E3719" w:rsidRDefault="00954F25" w:rsidP="00FE00C5">
            <w:pPr>
              <w:widowControl/>
              <w:jc w:val="center"/>
              <w:rPr>
                <w:rFonts w:ascii="宋体" w:hAnsi="宋体" w:cs="宋体"/>
                <w:kern w:val="0"/>
                <w:lang w:bidi="ar"/>
              </w:rPr>
            </w:pPr>
          </w:p>
        </w:tc>
        <w:tc>
          <w:tcPr>
            <w:tcW w:w="1466" w:type="dxa"/>
            <w:tcBorders>
              <w:top w:val="nil"/>
              <w:left w:val="nil"/>
              <w:bottom w:val="single" w:sz="8" w:space="0" w:color="000000"/>
              <w:right w:val="single" w:sz="8" w:space="0" w:color="000000"/>
            </w:tcBorders>
            <w:shd w:val="clear" w:color="auto" w:fill="FFFFFF"/>
            <w:vAlign w:val="center"/>
          </w:tcPr>
          <w:p w14:paraId="55852BE8" w14:textId="77777777" w:rsidR="00954F25" w:rsidRPr="000E3719" w:rsidRDefault="00954F25" w:rsidP="00FE00C5">
            <w:pPr>
              <w:widowControl/>
              <w:jc w:val="center"/>
              <w:textAlignment w:val="center"/>
              <w:rPr>
                <w:rFonts w:ascii="宋体" w:hAnsi="宋体" w:cs="宋体"/>
                <w:kern w:val="0"/>
                <w:lang w:bidi="ar"/>
              </w:rPr>
            </w:pPr>
          </w:p>
        </w:tc>
        <w:tc>
          <w:tcPr>
            <w:tcW w:w="1928" w:type="dxa"/>
            <w:tcBorders>
              <w:top w:val="nil"/>
              <w:left w:val="nil"/>
              <w:bottom w:val="single" w:sz="8" w:space="0" w:color="000000"/>
              <w:right w:val="single" w:sz="8" w:space="0" w:color="000000"/>
            </w:tcBorders>
            <w:shd w:val="clear" w:color="auto" w:fill="FFFFFF"/>
            <w:vAlign w:val="center"/>
          </w:tcPr>
          <w:p w14:paraId="70F24F2D" w14:textId="77777777" w:rsidR="00954F25" w:rsidRPr="000E3719" w:rsidRDefault="00954F25" w:rsidP="00FE00C5">
            <w:pPr>
              <w:spacing w:line="240" w:lineRule="auto"/>
              <w:jc w:val="center"/>
            </w:pPr>
          </w:p>
        </w:tc>
      </w:tr>
      <w:tr w:rsidR="000E3719" w:rsidRPr="000E3719" w14:paraId="1440C050"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60911CF0" w14:textId="77777777" w:rsidR="00954F25" w:rsidRPr="000E3719" w:rsidRDefault="00954F25" w:rsidP="00FE00C5">
            <w:pPr>
              <w:widowControl/>
              <w:spacing w:line="240" w:lineRule="auto"/>
              <w:jc w:val="center"/>
              <w:textAlignment w:val="center"/>
              <w:rPr>
                <w:rFonts w:ascii="Calibri" w:hAnsi="Calibri" w:cs="Calibri"/>
              </w:rPr>
            </w:pPr>
            <w:r w:rsidRPr="000E3719">
              <w:rPr>
                <w:rFonts w:ascii="Calibri" w:hAnsi="Calibri" w:cs="Calibri"/>
                <w:kern w:val="0"/>
                <w:lang w:bidi="ar"/>
              </w:rPr>
              <w:t>1</w:t>
            </w:r>
          </w:p>
        </w:tc>
        <w:tc>
          <w:tcPr>
            <w:tcW w:w="1816" w:type="dxa"/>
            <w:tcBorders>
              <w:top w:val="nil"/>
              <w:left w:val="nil"/>
              <w:bottom w:val="single" w:sz="8" w:space="0" w:color="000000"/>
              <w:right w:val="single" w:sz="8" w:space="0" w:color="000000"/>
            </w:tcBorders>
            <w:shd w:val="clear" w:color="auto" w:fill="FFFFFF"/>
            <w:vAlign w:val="center"/>
          </w:tcPr>
          <w:p w14:paraId="3A1005F2"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设备巡检</w:t>
            </w:r>
          </w:p>
        </w:tc>
        <w:tc>
          <w:tcPr>
            <w:tcW w:w="904" w:type="dxa"/>
            <w:tcBorders>
              <w:top w:val="nil"/>
              <w:left w:val="nil"/>
              <w:bottom w:val="single" w:sz="8" w:space="0" w:color="000000"/>
              <w:right w:val="single" w:sz="8" w:space="0" w:color="000000"/>
            </w:tcBorders>
            <w:shd w:val="clear" w:color="auto" w:fill="FFFFFF"/>
            <w:vAlign w:val="center"/>
          </w:tcPr>
          <w:p w14:paraId="13C0D7D4" w14:textId="77777777" w:rsidR="00954F25" w:rsidRPr="000E3719" w:rsidRDefault="00954F25" w:rsidP="00FE00C5">
            <w:pPr>
              <w:widowControl/>
              <w:jc w:val="center"/>
              <w:textAlignment w:val="center"/>
              <w:rPr>
                <w:rFonts w:ascii="宋体" w:hAnsi="宋体" w:cs="宋体"/>
                <w:kern w:val="0"/>
                <w:lang w:bidi="ar"/>
              </w:rPr>
            </w:pPr>
            <w:r w:rsidRPr="000E3719">
              <w:rPr>
                <w:rFonts w:ascii="宋体" w:hAnsi="宋体" w:cs="宋体" w:hint="eastAsia"/>
                <w:kern w:val="0"/>
                <w:lang w:bidi="ar"/>
              </w:rPr>
              <w:t>次</w:t>
            </w:r>
          </w:p>
        </w:tc>
        <w:tc>
          <w:tcPr>
            <w:tcW w:w="1029" w:type="dxa"/>
            <w:tcBorders>
              <w:top w:val="nil"/>
              <w:left w:val="nil"/>
              <w:bottom w:val="single" w:sz="8" w:space="0" w:color="000000"/>
              <w:right w:val="single" w:sz="8" w:space="0" w:color="000000"/>
            </w:tcBorders>
            <w:shd w:val="clear" w:color="auto" w:fill="FFFFFF"/>
            <w:vAlign w:val="center"/>
          </w:tcPr>
          <w:p w14:paraId="68249B5B" w14:textId="77777777" w:rsidR="00954F25" w:rsidRPr="000E3719" w:rsidRDefault="00954F25" w:rsidP="00FE00C5">
            <w:pPr>
              <w:widowControl/>
              <w:jc w:val="center"/>
              <w:textAlignment w:val="center"/>
              <w:rPr>
                <w:rFonts w:ascii="宋体" w:hAnsi="宋体" w:cs="宋体"/>
                <w:kern w:val="0"/>
                <w:lang w:bidi="ar"/>
              </w:rPr>
            </w:pPr>
            <w:r w:rsidRPr="000E3719">
              <w:rPr>
                <w:rFonts w:hint="eastAsia"/>
                <w:kern w:val="0"/>
                <w:sz w:val="20"/>
                <w:szCs w:val="20"/>
                <w:lang w:bidi="ar"/>
              </w:rPr>
              <w:t>2034</w:t>
            </w:r>
          </w:p>
        </w:tc>
        <w:tc>
          <w:tcPr>
            <w:tcW w:w="1482" w:type="dxa"/>
            <w:tcBorders>
              <w:top w:val="nil"/>
              <w:left w:val="nil"/>
              <w:bottom w:val="single" w:sz="8" w:space="0" w:color="000000"/>
              <w:right w:val="single" w:sz="8" w:space="0" w:color="000000"/>
            </w:tcBorders>
            <w:shd w:val="clear" w:color="auto" w:fill="FFFFFF"/>
            <w:vAlign w:val="center"/>
          </w:tcPr>
          <w:p w14:paraId="5F68ECDD" w14:textId="77777777" w:rsidR="00954F25" w:rsidRPr="000E3719" w:rsidRDefault="00954F25" w:rsidP="00FE00C5">
            <w:pPr>
              <w:widowControl/>
              <w:jc w:val="center"/>
              <w:textAlignment w:val="center"/>
              <w:rPr>
                <w:rFonts w:ascii="宋体" w:hAnsi="宋体" w:cs="宋体"/>
                <w:kern w:val="0"/>
                <w:lang w:bidi="ar"/>
              </w:rPr>
            </w:pPr>
          </w:p>
        </w:tc>
        <w:tc>
          <w:tcPr>
            <w:tcW w:w="1466" w:type="dxa"/>
            <w:tcBorders>
              <w:top w:val="nil"/>
              <w:left w:val="nil"/>
              <w:bottom w:val="single" w:sz="8" w:space="0" w:color="000000"/>
              <w:right w:val="single" w:sz="8" w:space="0" w:color="000000"/>
            </w:tcBorders>
            <w:shd w:val="clear" w:color="auto" w:fill="FFFFFF"/>
            <w:vAlign w:val="center"/>
          </w:tcPr>
          <w:p w14:paraId="5753CF52" w14:textId="77777777" w:rsidR="00954F25" w:rsidRPr="000E3719" w:rsidRDefault="00954F25" w:rsidP="00FE00C5">
            <w:pPr>
              <w:widowControl/>
              <w:jc w:val="center"/>
              <w:textAlignment w:val="center"/>
              <w:rPr>
                <w:rFonts w:ascii="宋体" w:hAnsi="宋体" w:cs="宋体"/>
                <w:kern w:val="0"/>
                <w:lang w:bidi="ar"/>
              </w:rPr>
            </w:pPr>
          </w:p>
        </w:tc>
        <w:tc>
          <w:tcPr>
            <w:tcW w:w="1928" w:type="dxa"/>
            <w:tcBorders>
              <w:top w:val="nil"/>
              <w:left w:val="nil"/>
              <w:bottom w:val="single" w:sz="8" w:space="0" w:color="000000"/>
              <w:right w:val="single" w:sz="8" w:space="0" w:color="000000"/>
            </w:tcBorders>
            <w:shd w:val="clear" w:color="auto" w:fill="FFFFFF"/>
            <w:vAlign w:val="center"/>
          </w:tcPr>
          <w:p w14:paraId="4545725A"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一年两次</w:t>
            </w:r>
          </w:p>
        </w:tc>
      </w:tr>
      <w:tr w:rsidR="000E3719" w:rsidRPr="000E3719" w14:paraId="0AC780F0"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131E79D5" w14:textId="77777777" w:rsidR="00954F25" w:rsidRPr="000E3719" w:rsidRDefault="00954F25" w:rsidP="00FE00C5">
            <w:pPr>
              <w:widowControl/>
              <w:spacing w:line="240" w:lineRule="auto"/>
              <w:jc w:val="center"/>
              <w:textAlignment w:val="center"/>
              <w:rPr>
                <w:rFonts w:ascii="Calibri" w:hAnsi="Calibri" w:cs="Calibri"/>
              </w:rPr>
            </w:pPr>
            <w:r w:rsidRPr="000E3719">
              <w:rPr>
                <w:rFonts w:ascii="Calibri" w:hAnsi="Calibri" w:cs="Calibri"/>
                <w:kern w:val="0"/>
                <w:lang w:bidi="ar"/>
              </w:rPr>
              <w:t>2</w:t>
            </w:r>
          </w:p>
        </w:tc>
        <w:tc>
          <w:tcPr>
            <w:tcW w:w="1816" w:type="dxa"/>
            <w:tcBorders>
              <w:top w:val="nil"/>
              <w:left w:val="nil"/>
              <w:bottom w:val="single" w:sz="8" w:space="0" w:color="000000"/>
              <w:right w:val="single" w:sz="8" w:space="0" w:color="000000"/>
            </w:tcBorders>
            <w:shd w:val="clear" w:color="auto" w:fill="FFFFFF"/>
            <w:vAlign w:val="center"/>
          </w:tcPr>
          <w:p w14:paraId="13349FC5"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现场核查</w:t>
            </w:r>
          </w:p>
        </w:tc>
        <w:tc>
          <w:tcPr>
            <w:tcW w:w="904" w:type="dxa"/>
            <w:tcBorders>
              <w:top w:val="nil"/>
              <w:left w:val="nil"/>
              <w:bottom w:val="single" w:sz="8" w:space="0" w:color="000000"/>
              <w:right w:val="single" w:sz="8" w:space="0" w:color="000000"/>
            </w:tcBorders>
            <w:shd w:val="clear" w:color="auto" w:fill="FFFFFF"/>
            <w:vAlign w:val="center"/>
          </w:tcPr>
          <w:p w14:paraId="64E215AA" w14:textId="77777777" w:rsidR="00954F25" w:rsidRPr="000E3719" w:rsidRDefault="00954F25" w:rsidP="00FE00C5">
            <w:pPr>
              <w:widowControl/>
              <w:jc w:val="center"/>
              <w:textAlignment w:val="center"/>
              <w:rPr>
                <w:rFonts w:ascii="宋体" w:hAnsi="宋体" w:cs="宋体"/>
                <w:kern w:val="0"/>
                <w:lang w:bidi="ar"/>
              </w:rPr>
            </w:pPr>
            <w:r w:rsidRPr="000E3719">
              <w:rPr>
                <w:rFonts w:ascii="宋体" w:hAnsi="宋体" w:cs="宋体" w:hint="eastAsia"/>
                <w:kern w:val="0"/>
                <w:lang w:bidi="ar"/>
              </w:rPr>
              <w:t>次</w:t>
            </w:r>
          </w:p>
        </w:tc>
        <w:tc>
          <w:tcPr>
            <w:tcW w:w="1029" w:type="dxa"/>
            <w:tcBorders>
              <w:top w:val="nil"/>
              <w:left w:val="nil"/>
              <w:bottom w:val="single" w:sz="8" w:space="0" w:color="000000"/>
              <w:right w:val="single" w:sz="8" w:space="0" w:color="000000"/>
            </w:tcBorders>
            <w:shd w:val="clear" w:color="auto" w:fill="FFFFFF"/>
            <w:vAlign w:val="center"/>
          </w:tcPr>
          <w:p w14:paraId="50661770" w14:textId="77777777" w:rsidR="00954F25" w:rsidRPr="000E3719" w:rsidRDefault="00954F25" w:rsidP="00FE00C5">
            <w:pPr>
              <w:widowControl/>
              <w:jc w:val="center"/>
              <w:textAlignment w:val="center"/>
              <w:rPr>
                <w:rFonts w:ascii="宋体" w:hAnsi="宋体" w:cs="宋体"/>
                <w:kern w:val="0"/>
                <w:lang w:bidi="ar"/>
              </w:rPr>
            </w:pPr>
            <w:r w:rsidRPr="000E3719">
              <w:rPr>
                <w:kern w:val="0"/>
                <w:sz w:val="20"/>
                <w:szCs w:val="20"/>
                <w:lang w:bidi="ar"/>
              </w:rPr>
              <w:t>12</w:t>
            </w:r>
          </w:p>
        </w:tc>
        <w:tc>
          <w:tcPr>
            <w:tcW w:w="1482" w:type="dxa"/>
            <w:tcBorders>
              <w:top w:val="nil"/>
              <w:left w:val="nil"/>
              <w:bottom w:val="single" w:sz="8" w:space="0" w:color="000000"/>
              <w:right w:val="single" w:sz="8" w:space="0" w:color="000000"/>
            </w:tcBorders>
            <w:shd w:val="clear" w:color="auto" w:fill="FFFFFF"/>
            <w:vAlign w:val="center"/>
          </w:tcPr>
          <w:p w14:paraId="779E071D" w14:textId="77777777" w:rsidR="00954F25" w:rsidRPr="000E3719" w:rsidRDefault="00954F25" w:rsidP="00FE00C5">
            <w:pPr>
              <w:widowControl/>
              <w:jc w:val="center"/>
              <w:textAlignment w:val="center"/>
              <w:rPr>
                <w:rFonts w:ascii="宋体" w:hAnsi="宋体" w:cs="宋体"/>
                <w:kern w:val="0"/>
                <w:lang w:bidi="ar"/>
              </w:rPr>
            </w:pPr>
          </w:p>
        </w:tc>
        <w:tc>
          <w:tcPr>
            <w:tcW w:w="1466" w:type="dxa"/>
            <w:tcBorders>
              <w:top w:val="nil"/>
              <w:left w:val="nil"/>
              <w:bottom w:val="single" w:sz="8" w:space="0" w:color="000000"/>
              <w:right w:val="single" w:sz="8" w:space="0" w:color="000000"/>
            </w:tcBorders>
            <w:shd w:val="clear" w:color="auto" w:fill="FFFFFF"/>
            <w:vAlign w:val="center"/>
          </w:tcPr>
          <w:p w14:paraId="0483E52A" w14:textId="77777777" w:rsidR="00954F25" w:rsidRPr="000E3719" w:rsidRDefault="00954F25" w:rsidP="00FE00C5">
            <w:pPr>
              <w:widowControl/>
              <w:jc w:val="center"/>
              <w:textAlignment w:val="center"/>
              <w:rPr>
                <w:rFonts w:ascii="宋体" w:hAnsi="宋体" w:cs="宋体"/>
                <w:kern w:val="0"/>
                <w:lang w:bidi="ar"/>
              </w:rPr>
            </w:pPr>
          </w:p>
        </w:tc>
        <w:tc>
          <w:tcPr>
            <w:tcW w:w="1928" w:type="dxa"/>
            <w:tcBorders>
              <w:top w:val="nil"/>
              <w:left w:val="nil"/>
              <w:bottom w:val="single" w:sz="8" w:space="0" w:color="000000"/>
              <w:right w:val="single" w:sz="8" w:space="0" w:color="000000"/>
            </w:tcBorders>
            <w:shd w:val="clear" w:color="auto" w:fill="FFFFFF"/>
            <w:vAlign w:val="center"/>
          </w:tcPr>
          <w:p w14:paraId="52FB3906"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每月一次</w:t>
            </w:r>
          </w:p>
        </w:tc>
      </w:tr>
      <w:tr w:rsidR="000E3719" w:rsidRPr="000E3719" w14:paraId="724825CA"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22AA1DED" w14:textId="77777777" w:rsidR="00954F25" w:rsidRPr="000E3719" w:rsidRDefault="00954F25" w:rsidP="00FE00C5">
            <w:pPr>
              <w:widowControl/>
              <w:spacing w:line="240" w:lineRule="auto"/>
              <w:jc w:val="center"/>
              <w:textAlignment w:val="center"/>
              <w:rPr>
                <w:rFonts w:ascii="Calibri" w:hAnsi="Calibri" w:cs="Calibri"/>
                <w:kern w:val="0"/>
                <w:lang w:bidi="ar"/>
              </w:rPr>
            </w:pPr>
            <w:r w:rsidRPr="000E3719">
              <w:rPr>
                <w:rFonts w:ascii="宋体" w:hAnsi="宋体" w:cs="宋体" w:hint="eastAsia"/>
                <w:kern w:val="0"/>
                <w:lang w:bidi="ar"/>
              </w:rPr>
              <w:t>三</w:t>
            </w:r>
          </w:p>
        </w:tc>
        <w:tc>
          <w:tcPr>
            <w:tcW w:w="1816" w:type="dxa"/>
            <w:tcBorders>
              <w:top w:val="nil"/>
              <w:left w:val="nil"/>
              <w:bottom w:val="single" w:sz="8" w:space="0" w:color="000000"/>
              <w:right w:val="single" w:sz="8" w:space="0" w:color="000000"/>
            </w:tcBorders>
            <w:shd w:val="clear" w:color="auto" w:fill="FFFFFF"/>
            <w:vAlign w:val="center"/>
          </w:tcPr>
          <w:p w14:paraId="734AE36A" w14:textId="77777777" w:rsidR="00954F25" w:rsidRPr="000E3719" w:rsidRDefault="00954F25" w:rsidP="00FE00C5">
            <w:pPr>
              <w:widowControl/>
              <w:spacing w:line="240" w:lineRule="auto"/>
              <w:jc w:val="center"/>
              <w:textAlignment w:val="center"/>
              <w:rPr>
                <w:rFonts w:ascii="宋体" w:hAnsi="宋体" w:cs="宋体"/>
                <w:kern w:val="0"/>
                <w:lang w:bidi="ar"/>
              </w:rPr>
            </w:pPr>
            <w:r w:rsidRPr="000E3719">
              <w:rPr>
                <w:rFonts w:ascii="宋体" w:hAnsi="宋体" w:cs="宋体" w:hint="eastAsia"/>
                <w:kern w:val="0"/>
                <w:lang w:bidi="ar"/>
              </w:rPr>
              <w:t>土壤墒情设备巡检看护费</w:t>
            </w:r>
          </w:p>
        </w:tc>
        <w:tc>
          <w:tcPr>
            <w:tcW w:w="904" w:type="dxa"/>
            <w:tcBorders>
              <w:top w:val="nil"/>
              <w:left w:val="nil"/>
              <w:bottom w:val="single" w:sz="8" w:space="0" w:color="000000"/>
              <w:right w:val="single" w:sz="8" w:space="0" w:color="000000"/>
            </w:tcBorders>
            <w:shd w:val="clear" w:color="auto" w:fill="FFFFFF"/>
            <w:vAlign w:val="center"/>
          </w:tcPr>
          <w:p w14:paraId="1B033CF1" w14:textId="77777777" w:rsidR="00954F25" w:rsidRPr="000E3719" w:rsidRDefault="00954F25" w:rsidP="00FE00C5">
            <w:pPr>
              <w:widowControl/>
              <w:jc w:val="center"/>
              <w:rPr>
                <w:rFonts w:ascii="宋体" w:hAnsi="宋体" w:cs="宋体"/>
                <w:kern w:val="0"/>
                <w:lang w:bidi="ar"/>
              </w:rPr>
            </w:pPr>
          </w:p>
        </w:tc>
        <w:tc>
          <w:tcPr>
            <w:tcW w:w="1029" w:type="dxa"/>
            <w:tcBorders>
              <w:top w:val="nil"/>
              <w:left w:val="nil"/>
              <w:bottom w:val="single" w:sz="8" w:space="0" w:color="000000"/>
              <w:right w:val="single" w:sz="8" w:space="0" w:color="000000"/>
            </w:tcBorders>
            <w:shd w:val="clear" w:color="auto" w:fill="FFFFFF"/>
            <w:vAlign w:val="center"/>
          </w:tcPr>
          <w:p w14:paraId="66459E86" w14:textId="77777777" w:rsidR="00954F25" w:rsidRPr="000E3719" w:rsidRDefault="00954F25" w:rsidP="00FE00C5">
            <w:pPr>
              <w:widowControl/>
              <w:jc w:val="center"/>
              <w:rPr>
                <w:rFonts w:ascii="宋体" w:hAnsi="宋体" w:cs="宋体"/>
                <w:kern w:val="0"/>
                <w:lang w:bidi="ar"/>
              </w:rPr>
            </w:pPr>
          </w:p>
        </w:tc>
        <w:tc>
          <w:tcPr>
            <w:tcW w:w="1482" w:type="dxa"/>
            <w:tcBorders>
              <w:top w:val="nil"/>
              <w:left w:val="nil"/>
              <w:bottom w:val="single" w:sz="8" w:space="0" w:color="000000"/>
              <w:right w:val="single" w:sz="8" w:space="0" w:color="000000"/>
            </w:tcBorders>
            <w:shd w:val="clear" w:color="auto" w:fill="FFFFFF"/>
            <w:vAlign w:val="center"/>
          </w:tcPr>
          <w:p w14:paraId="17DF64A2" w14:textId="77777777" w:rsidR="00954F25" w:rsidRPr="000E3719" w:rsidRDefault="00954F25" w:rsidP="00FE00C5">
            <w:pPr>
              <w:widowControl/>
              <w:jc w:val="center"/>
              <w:rPr>
                <w:rFonts w:ascii="宋体" w:hAnsi="宋体" w:cs="宋体"/>
                <w:kern w:val="0"/>
                <w:lang w:bidi="ar"/>
              </w:rPr>
            </w:pPr>
          </w:p>
        </w:tc>
        <w:tc>
          <w:tcPr>
            <w:tcW w:w="1466" w:type="dxa"/>
            <w:tcBorders>
              <w:top w:val="nil"/>
              <w:left w:val="nil"/>
              <w:bottom w:val="single" w:sz="8" w:space="0" w:color="000000"/>
              <w:right w:val="single" w:sz="8" w:space="0" w:color="000000"/>
            </w:tcBorders>
            <w:shd w:val="clear" w:color="auto" w:fill="FFFFFF"/>
            <w:vAlign w:val="center"/>
          </w:tcPr>
          <w:p w14:paraId="7024482E" w14:textId="77777777" w:rsidR="00954F25" w:rsidRPr="000E3719" w:rsidRDefault="00954F25" w:rsidP="00FE00C5">
            <w:pPr>
              <w:widowControl/>
              <w:jc w:val="center"/>
              <w:textAlignment w:val="center"/>
              <w:rPr>
                <w:rFonts w:ascii="宋体" w:hAnsi="宋体" w:cs="宋体"/>
                <w:kern w:val="0"/>
                <w:lang w:bidi="ar"/>
              </w:rPr>
            </w:pPr>
          </w:p>
        </w:tc>
        <w:tc>
          <w:tcPr>
            <w:tcW w:w="1928" w:type="dxa"/>
            <w:tcBorders>
              <w:top w:val="nil"/>
              <w:left w:val="nil"/>
              <w:bottom w:val="single" w:sz="8" w:space="0" w:color="000000"/>
              <w:right w:val="single" w:sz="8" w:space="0" w:color="000000"/>
            </w:tcBorders>
            <w:shd w:val="clear" w:color="auto" w:fill="FFFFFF"/>
            <w:vAlign w:val="center"/>
          </w:tcPr>
          <w:p w14:paraId="3AF208CB" w14:textId="77777777" w:rsidR="00954F25" w:rsidRPr="000E3719" w:rsidRDefault="00954F25" w:rsidP="00FE00C5">
            <w:pPr>
              <w:widowControl/>
              <w:spacing w:line="240" w:lineRule="auto"/>
              <w:jc w:val="center"/>
              <w:textAlignment w:val="center"/>
              <w:rPr>
                <w:rFonts w:ascii="宋体" w:hAnsi="宋体" w:cs="宋体"/>
                <w:kern w:val="0"/>
                <w:lang w:bidi="ar"/>
              </w:rPr>
            </w:pPr>
          </w:p>
        </w:tc>
      </w:tr>
      <w:tr w:rsidR="000E3719" w:rsidRPr="000E3719" w14:paraId="54B9D3D5"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54DEB29D" w14:textId="77777777" w:rsidR="00954F25" w:rsidRPr="000E3719" w:rsidRDefault="00954F25" w:rsidP="00FE00C5">
            <w:pPr>
              <w:widowControl/>
              <w:spacing w:line="240" w:lineRule="auto"/>
              <w:jc w:val="center"/>
              <w:textAlignment w:val="center"/>
              <w:rPr>
                <w:rFonts w:ascii="宋体" w:hAnsi="宋体" w:cs="宋体"/>
                <w:kern w:val="0"/>
                <w:lang w:bidi="ar"/>
              </w:rPr>
            </w:pPr>
            <w:r w:rsidRPr="000E3719">
              <w:rPr>
                <w:rFonts w:ascii="宋体" w:hAnsi="宋体" w:cs="宋体" w:hint="eastAsia"/>
                <w:kern w:val="0"/>
                <w:lang w:bidi="ar"/>
              </w:rPr>
              <w:t>1</w:t>
            </w:r>
          </w:p>
        </w:tc>
        <w:tc>
          <w:tcPr>
            <w:tcW w:w="1816" w:type="dxa"/>
            <w:tcBorders>
              <w:top w:val="nil"/>
              <w:left w:val="nil"/>
              <w:bottom w:val="single" w:sz="8" w:space="0" w:color="000000"/>
              <w:right w:val="single" w:sz="8" w:space="0" w:color="000000"/>
            </w:tcBorders>
            <w:shd w:val="clear" w:color="auto" w:fill="FFFFFF"/>
            <w:vAlign w:val="center"/>
          </w:tcPr>
          <w:p w14:paraId="7E77112A" w14:textId="77777777" w:rsidR="00954F25" w:rsidRPr="000E3719" w:rsidRDefault="00954F25" w:rsidP="00FE00C5">
            <w:pPr>
              <w:widowControl/>
              <w:spacing w:line="240" w:lineRule="auto"/>
              <w:jc w:val="center"/>
              <w:textAlignment w:val="center"/>
              <w:rPr>
                <w:rFonts w:ascii="宋体" w:hAnsi="宋体" w:cs="宋体"/>
                <w:kern w:val="0"/>
                <w:lang w:bidi="ar"/>
              </w:rPr>
            </w:pPr>
            <w:r w:rsidRPr="000E3719">
              <w:rPr>
                <w:rFonts w:ascii="宋体" w:hAnsi="宋体" w:cs="宋体" w:hint="eastAsia"/>
                <w:kern w:val="0"/>
                <w:lang w:bidi="ar"/>
              </w:rPr>
              <w:t>墒情设备看护费</w:t>
            </w:r>
          </w:p>
        </w:tc>
        <w:tc>
          <w:tcPr>
            <w:tcW w:w="904" w:type="dxa"/>
            <w:tcBorders>
              <w:top w:val="nil"/>
              <w:left w:val="nil"/>
              <w:bottom w:val="single" w:sz="8" w:space="0" w:color="000000"/>
              <w:right w:val="single" w:sz="8" w:space="0" w:color="000000"/>
            </w:tcBorders>
            <w:shd w:val="clear" w:color="auto" w:fill="FFFFFF"/>
            <w:vAlign w:val="center"/>
          </w:tcPr>
          <w:p w14:paraId="38DA7A2F" w14:textId="77777777" w:rsidR="00954F25" w:rsidRPr="000E3719" w:rsidRDefault="00954F25" w:rsidP="00FE00C5">
            <w:pPr>
              <w:widowControl/>
              <w:jc w:val="center"/>
              <w:textAlignment w:val="center"/>
              <w:rPr>
                <w:rFonts w:ascii="宋体" w:hAnsi="宋体" w:cs="宋体"/>
                <w:kern w:val="0"/>
                <w:lang w:bidi="ar"/>
              </w:rPr>
            </w:pPr>
            <w:r w:rsidRPr="000E3719">
              <w:rPr>
                <w:rFonts w:ascii="宋体" w:hAnsi="宋体" w:cs="宋体" w:hint="eastAsia"/>
                <w:kern w:val="0"/>
                <w:lang w:bidi="ar"/>
              </w:rPr>
              <w:t>套</w:t>
            </w:r>
          </w:p>
        </w:tc>
        <w:tc>
          <w:tcPr>
            <w:tcW w:w="1029" w:type="dxa"/>
            <w:tcBorders>
              <w:top w:val="nil"/>
              <w:left w:val="nil"/>
              <w:bottom w:val="single" w:sz="8" w:space="0" w:color="000000"/>
              <w:right w:val="single" w:sz="8" w:space="0" w:color="000000"/>
            </w:tcBorders>
            <w:shd w:val="clear" w:color="auto" w:fill="FFFFFF"/>
            <w:vAlign w:val="center"/>
          </w:tcPr>
          <w:p w14:paraId="308E35B7" w14:textId="77777777" w:rsidR="00954F25" w:rsidRPr="000E3719" w:rsidRDefault="00954F25" w:rsidP="00FE00C5">
            <w:pPr>
              <w:widowControl/>
              <w:jc w:val="center"/>
              <w:textAlignment w:val="center"/>
              <w:rPr>
                <w:rFonts w:ascii="宋体" w:hAnsi="宋体" w:cs="宋体"/>
                <w:kern w:val="0"/>
                <w:lang w:bidi="ar"/>
              </w:rPr>
            </w:pPr>
            <w:r w:rsidRPr="000E3719">
              <w:rPr>
                <w:kern w:val="0"/>
                <w:lang w:bidi="ar"/>
              </w:rPr>
              <w:t>42</w:t>
            </w:r>
          </w:p>
        </w:tc>
        <w:tc>
          <w:tcPr>
            <w:tcW w:w="1482" w:type="dxa"/>
            <w:tcBorders>
              <w:top w:val="nil"/>
              <w:left w:val="nil"/>
              <w:bottom w:val="single" w:sz="8" w:space="0" w:color="000000"/>
              <w:right w:val="single" w:sz="8" w:space="0" w:color="000000"/>
            </w:tcBorders>
            <w:shd w:val="clear" w:color="auto" w:fill="FFFFFF"/>
            <w:vAlign w:val="center"/>
          </w:tcPr>
          <w:p w14:paraId="5AAF82BF" w14:textId="77777777" w:rsidR="00954F25" w:rsidRPr="000E3719" w:rsidRDefault="00954F25" w:rsidP="00FE00C5">
            <w:pPr>
              <w:widowControl/>
              <w:jc w:val="center"/>
              <w:textAlignment w:val="center"/>
              <w:rPr>
                <w:rFonts w:ascii="宋体" w:hAnsi="宋体" w:cs="宋体"/>
                <w:kern w:val="0"/>
                <w:lang w:bidi="ar"/>
              </w:rPr>
            </w:pPr>
          </w:p>
        </w:tc>
        <w:tc>
          <w:tcPr>
            <w:tcW w:w="1466" w:type="dxa"/>
            <w:tcBorders>
              <w:top w:val="nil"/>
              <w:left w:val="nil"/>
              <w:bottom w:val="single" w:sz="8" w:space="0" w:color="000000"/>
              <w:right w:val="single" w:sz="8" w:space="0" w:color="000000"/>
            </w:tcBorders>
            <w:shd w:val="clear" w:color="auto" w:fill="FFFFFF"/>
            <w:vAlign w:val="center"/>
          </w:tcPr>
          <w:p w14:paraId="1A37CE5A" w14:textId="77777777" w:rsidR="00954F25" w:rsidRPr="000E3719" w:rsidRDefault="00954F25" w:rsidP="00FE00C5">
            <w:pPr>
              <w:widowControl/>
              <w:jc w:val="center"/>
              <w:textAlignment w:val="center"/>
              <w:rPr>
                <w:rFonts w:ascii="宋体" w:hAnsi="宋体" w:cs="宋体"/>
                <w:kern w:val="0"/>
                <w:lang w:bidi="ar"/>
              </w:rPr>
            </w:pPr>
          </w:p>
        </w:tc>
        <w:tc>
          <w:tcPr>
            <w:tcW w:w="1928" w:type="dxa"/>
            <w:tcBorders>
              <w:top w:val="nil"/>
              <w:left w:val="nil"/>
              <w:bottom w:val="single" w:sz="8" w:space="0" w:color="000000"/>
              <w:right w:val="single" w:sz="8" w:space="0" w:color="000000"/>
            </w:tcBorders>
            <w:shd w:val="clear" w:color="auto" w:fill="FFFFFF"/>
            <w:vAlign w:val="center"/>
          </w:tcPr>
          <w:p w14:paraId="69F41AED" w14:textId="77777777" w:rsidR="00954F25" w:rsidRPr="000E3719" w:rsidRDefault="00954F25" w:rsidP="00FE00C5">
            <w:pPr>
              <w:widowControl/>
              <w:spacing w:line="240" w:lineRule="auto"/>
              <w:jc w:val="center"/>
              <w:textAlignment w:val="center"/>
              <w:rPr>
                <w:rFonts w:ascii="宋体" w:hAnsi="宋体" w:cs="宋体"/>
                <w:kern w:val="0"/>
                <w:lang w:bidi="ar"/>
              </w:rPr>
            </w:pPr>
          </w:p>
        </w:tc>
      </w:tr>
      <w:tr w:rsidR="000E3719" w:rsidRPr="000E3719" w14:paraId="140DFAC2"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78007522" w14:textId="77777777" w:rsidR="00954F25" w:rsidRPr="000E3719" w:rsidRDefault="00954F25" w:rsidP="00FE00C5">
            <w:pPr>
              <w:widowControl/>
              <w:spacing w:line="240" w:lineRule="auto"/>
              <w:jc w:val="center"/>
              <w:textAlignment w:val="center"/>
              <w:rPr>
                <w:rFonts w:ascii="宋体" w:hAnsi="宋体" w:cs="宋体"/>
                <w:kern w:val="0"/>
                <w:lang w:bidi="ar"/>
              </w:rPr>
            </w:pPr>
            <w:r w:rsidRPr="000E3719">
              <w:rPr>
                <w:rFonts w:ascii="宋体" w:hAnsi="宋体" w:cs="宋体" w:hint="eastAsia"/>
                <w:kern w:val="0"/>
                <w:lang w:bidi="ar"/>
              </w:rPr>
              <w:t>2</w:t>
            </w:r>
          </w:p>
        </w:tc>
        <w:tc>
          <w:tcPr>
            <w:tcW w:w="1816" w:type="dxa"/>
            <w:tcBorders>
              <w:top w:val="nil"/>
              <w:left w:val="nil"/>
              <w:bottom w:val="single" w:sz="8" w:space="0" w:color="000000"/>
              <w:right w:val="single" w:sz="8" w:space="0" w:color="000000"/>
            </w:tcBorders>
            <w:shd w:val="clear" w:color="auto" w:fill="FFFFFF"/>
            <w:vAlign w:val="center"/>
          </w:tcPr>
          <w:p w14:paraId="449A82A0" w14:textId="77777777" w:rsidR="00954F25" w:rsidRPr="000E3719" w:rsidRDefault="00954F25" w:rsidP="00FE00C5">
            <w:pPr>
              <w:widowControl/>
              <w:spacing w:line="240" w:lineRule="auto"/>
              <w:jc w:val="center"/>
              <w:textAlignment w:val="center"/>
              <w:rPr>
                <w:rFonts w:ascii="宋体" w:hAnsi="宋体" w:cs="宋体"/>
                <w:kern w:val="0"/>
                <w:lang w:bidi="ar"/>
              </w:rPr>
            </w:pPr>
            <w:r w:rsidRPr="000E3719">
              <w:rPr>
                <w:rFonts w:ascii="宋体" w:hAnsi="宋体" w:cs="宋体" w:hint="eastAsia"/>
                <w:kern w:val="0"/>
                <w:lang w:bidi="ar"/>
              </w:rPr>
              <w:t>水量现场核定</w:t>
            </w:r>
          </w:p>
        </w:tc>
        <w:tc>
          <w:tcPr>
            <w:tcW w:w="904" w:type="dxa"/>
            <w:tcBorders>
              <w:top w:val="nil"/>
              <w:left w:val="nil"/>
              <w:bottom w:val="single" w:sz="8" w:space="0" w:color="000000"/>
              <w:right w:val="single" w:sz="8" w:space="0" w:color="000000"/>
            </w:tcBorders>
            <w:shd w:val="clear" w:color="auto" w:fill="FFFFFF"/>
            <w:vAlign w:val="center"/>
          </w:tcPr>
          <w:p w14:paraId="769215E7" w14:textId="77777777" w:rsidR="00954F25" w:rsidRPr="000E3719" w:rsidRDefault="00954F25" w:rsidP="00FE00C5">
            <w:pPr>
              <w:widowControl/>
              <w:jc w:val="center"/>
              <w:textAlignment w:val="center"/>
              <w:rPr>
                <w:rFonts w:ascii="宋体" w:hAnsi="宋体" w:cs="宋体"/>
                <w:kern w:val="0"/>
                <w:lang w:bidi="ar"/>
              </w:rPr>
            </w:pPr>
            <w:r w:rsidRPr="000E3719">
              <w:rPr>
                <w:rFonts w:ascii="宋体" w:hAnsi="宋体" w:cs="宋体" w:hint="eastAsia"/>
                <w:kern w:val="0"/>
                <w:lang w:bidi="ar"/>
              </w:rPr>
              <w:t>套</w:t>
            </w:r>
          </w:p>
        </w:tc>
        <w:tc>
          <w:tcPr>
            <w:tcW w:w="1029" w:type="dxa"/>
            <w:tcBorders>
              <w:top w:val="nil"/>
              <w:left w:val="nil"/>
              <w:bottom w:val="single" w:sz="8" w:space="0" w:color="000000"/>
              <w:right w:val="single" w:sz="8" w:space="0" w:color="000000"/>
            </w:tcBorders>
            <w:shd w:val="clear" w:color="auto" w:fill="FFFFFF"/>
            <w:vAlign w:val="center"/>
          </w:tcPr>
          <w:p w14:paraId="5D5F40B1" w14:textId="77777777" w:rsidR="00954F25" w:rsidRPr="000E3719" w:rsidRDefault="00954F25" w:rsidP="00FE00C5">
            <w:pPr>
              <w:widowControl/>
              <w:jc w:val="center"/>
              <w:textAlignment w:val="center"/>
              <w:rPr>
                <w:kern w:val="0"/>
                <w:lang w:bidi="ar"/>
              </w:rPr>
            </w:pPr>
            <w:r w:rsidRPr="000E3719">
              <w:rPr>
                <w:kern w:val="0"/>
                <w:lang w:bidi="ar"/>
              </w:rPr>
              <w:t>126</w:t>
            </w:r>
          </w:p>
        </w:tc>
        <w:tc>
          <w:tcPr>
            <w:tcW w:w="1482" w:type="dxa"/>
            <w:tcBorders>
              <w:top w:val="nil"/>
              <w:left w:val="nil"/>
              <w:bottom w:val="single" w:sz="8" w:space="0" w:color="000000"/>
              <w:right w:val="single" w:sz="8" w:space="0" w:color="000000"/>
            </w:tcBorders>
            <w:shd w:val="clear" w:color="auto" w:fill="FFFFFF"/>
            <w:vAlign w:val="center"/>
          </w:tcPr>
          <w:p w14:paraId="2A41B738" w14:textId="77777777" w:rsidR="00954F25" w:rsidRPr="000E3719" w:rsidRDefault="00954F25" w:rsidP="00FE00C5">
            <w:pPr>
              <w:widowControl/>
              <w:jc w:val="center"/>
              <w:textAlignment w:val="center"/>
              <w:rPr>
                <w:kern w:val="0"/>
                <w:lang w:bidi="ar"/>
              </w:rPr>
            </w:pPr>
          </w:p>
        </w:tc>
        <w:tc>
          <w:tcPr>
            <w:tcW w:w="1466" w:type="dxa"/>
            <w:tcBorders>
              <w:top w:val="nil"/>
              <w:left w:val="nil"/>
              <w:bottom w:val="single" w:sz="8" w:space="0" w:color="000000"/>
              <w:right w:val="single" w:sz="8" w:space="0" w:color="000000"/>
            </w:tcBorders>
            <w:shd w:val="clear" w:color="auto" w:fill="FFFFFF"/>
            <w:vAlign w:val="center"/>
          </w:tcPr>
          <w:p w14:paraId="361EAEEB" w14:textId="77777777" w:rsidR="00954F25" w:rsidRPr="000E3719" w:rsidRDefault="00954F25" w:rsidP="00FE00C5">
            <w:pPr>
              <w:widowControl/>
              <w:jc w:val="center"/>
              <w:textAlignment w:val="center"/>
              <w:rPr>
                <w:kern w:val="0"/>
                <w:sz w:val="20"/>
                <w:szCs w:val="20"/>
                <w:lang w:bidi="ar"/>
              </w:rPr>
            </w:pPr>
          </w:p>
        </w:tc>
        <w:tc>
          <w:tcPr>
            <w:tcW w:w="1928" w:type="dxa"/>
            <w:tcBorders>
              <w:top w:val="nil"/>
              <w:left w:val="nil"/>
              <w:bottom w:val="single" w:sz="8" w:space="0" w:color="000000"/>
              <w:right w:val="single" w:sz="8" w:space="0" w:color="000000"/>
            </w:tcBorders>
            <w:shd w:val="clear" w:color="auto" w:fill="FFFFFF"/>
            <w:vAlign w:val="center"/>
          </w:tcPr>
          <w:p w14:paraId="52294377" w14:textId="77777777" w:rsidR="00954F25" w:rsidRPr="000E3719" w:rsidRDefault="00954F25" w:rsidP="00FE00C5">
            <w:pPr>
              <w:widowControl/>
              <w:spacing w:line="240" w:lineRule="auto"/>
              <w:jc w:val="center"/>
              <w:textAlignment w:val="center"/>
              <w:rPr>
                <w:rFonts w:ascii="宋体" w:hAnsi="宋体" w:cs="宋体"/>
                <w:kern w:val="0"/>
                <w:lang w:bidi="ar"/>
              </w:rPr>
            </w:pPr>
            <w:r w:rsidRPr="000E3719">
              <w:rPr>
                <w:rFonts w:ascii="宋体" w:hAnsi="宋体" w:cs="宋体" w:hint="eastAsia"/>
                <w:kern w:val="0"/>
                <w:lang w:bidi="ar"/>
              </w:rPr>
              <w:t>一年三次</w:t>
            </w:r>
          </w:p>
        </w:tc>
      </w:tr>
      <w:tr w:rsidR="000E3719" w:rsidRPr="000E3719" w14:paraId="5C3EC029"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7759A5BC"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四</w:t>
            </w:r>
          </w:p>
        </w:tc>
        <w:tc>
          <w:tcPr>
            <w:tcW w:w="1816" w:type="dxa"/>
            <w:tcBorders>
              <w:top w:val="nil"/>
              <w:left w:val="nil"/>
              <w:bottom w:val="single" w:sz="8" w:space="0" w:color="000000"/>
              <w:right w:val="single" w:sz="8" w:space="0" w:color="000000"/>
            </w:tcBorders>
            <w:shd w:val="clear" w:color="auto" w:fill="FFFFFF"/>
            <w:vAlign w:val="center"/>
          </w:tcPr>
          <w:p w14:paraId="45382584"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通讯卡维护</w:t>
            </w:r>
          </w:p>
        </w:tc>
        <w:tc>
          <w:tcPr>
            <w:tcW w:w="904" w:type="dxa"/>
            <w:tcBorders>
              <w:top w:val="nil"/>
              <w:left w:val="nil"/>
              <w:bottom w:val="single" w:sz="8" w:space="0" w:color="000000"/>
              <w:right w:val="single" w:sz="8" w:space="0" w:color="000000"/>
            </w:tcBorders>
            <w:shd w:val="clear" w:color="auto" w:fill="FFFFFF"/>
            <w:vAlign w:val="center"/>
          </w:tcPr>
          <w:p w14:paraId="16041B7D" w14:textId="77777777" w:rsidR="00954F25" w:rsidRPr="000E3719" w:rsidRDefault="00954F25" w:rsidP="00FE00C5">
            <w:pPr>
              <w:widowControl/>
              <w:jc w:val="center"/>
              <w:rPr>
                <w:rFonts w:ascii="宋体" w:hAnsi="宋体" w:cs="宋体"/>
                <w:kern w:val="0"/>
                <w:lang w:bidi="ar"/>
              </w:rPr>
            </w:pPr>
          </w:p>
        </w:tc>
        <w:tc>
          <w:tcPr>
            <w:tcW w:w="1029" w:type="dxa"/>
            <w:tcBorders>
              <w:top w:val="nil"/>
              <w:left w:val="nil"/>
              <w:bottom w:val="single" w:sz="8" w:space="0" w:color="000000"/>
              <w:right w:val="single" w:sz="8" w:space="0" w:color="000000"/>
            </w:tcBorders>
            <w:shd w:val="clear" w:color="auto" w:fill="FFFFFF"/>
            <w:vAlign w:val="center"/>
          </w:tcPr>
          <w:p w14:paraId="369F386B" w14:textId="77777777" w:rsidR="00954F25" w:rsidRPr="000E3719" w:rsidRDefault="00954F25" w:rsidP="00FE00C5">
            <w:pPr>
              <w:widowControl/>
              <w:jc w:val="center"/>
              <w:rPr>
                <w:rFonts w:ascii="宋体" w:hAnsi="宋体" w:cs="宋体"/>
                <w:kern w:val="0"/>
                <w:lang w:bidi="ar"/>
              </w:rPr>
            </w:pPr>
          </w:p>
        </w:tc>
        <w:tc>
          <w:tcPr>
            <w:tcW w:w="1482" w:type="dxa"/>
            <w:tcBorders>
              <w:top w:val="nil"/>
              <w:left w:val="nil"/>
              <w:bottom w:val="single" w:sz="8" w:space="0" w:color="000000"/>
              <w:right w:val="single" w:sz="8" w:space="0" w:color="000000"/>
            </w:tcBorders>
            <w:shd w:val="clear" w:color="auto" w:fill="FFFFFF"/>
            <w:vAlign w:val="center"/>
          </w:tcPr>
          <w:p w14:paraId="15442895" w14:textId="77777777" w:rsidR="00954F25" w:rsidRPr="000E3719" w:rsidRDefault="00954F25" w:rsidP="00FE00C5">
            <w:pPr>
              <w:widowControl/>
              <w:jc w:val="center"/>
              <w:rPr>
                <w:rFonts w:ascii="宋体" w:hAnsi="宋体" w:cs="宋体"/>
                <w:kern w:val="0"/>
                <w:lang w:bidi="ar"/>
              </w:rPr>
            </w:pPr>
          </w:p>
        </w:tc>
        <w:tc>
          <w:tcPr>
            <w:tcW w:w="1466" w:type="dxa"/>
            <w:tcBorders>
              <w:top w:val="nil"/>
              <w:left w:val="nil"/>
              <w:bottom w:val="single" w:sz="8" w:space="0" w:color="000000"/>
              <w:right w:val="single" w:sz="8" w:space="0" w:color="000000"/>
            </w:tcBorders>
            <w:shd w:val="clear" w:color="auto" w:fill="FFFFFF"/>
            <w:vAlign w:val="center"/>
          </w:tcPr>
          <w:p w14:paraId="72D58915" w14:textId="77777777" w:rsidR="00954F25" w:rsidRPr="000E3719" w:rsidRDefault="00954F25" w:rsidP="00FE00C5">
            <w:pPr>
              <w:widowControl/>
              <w:jc w:val="center"/>
              <w:textAlignment w:val="center"/>
              <w:rPr>
                <w:rFonts w:ascii="宋体" w:hAnsi="宋体" w:cs="宋体"/>
                <w:kern w:val="0"/>
                <w:lang w:bidi="ar"/>
              </w:rPr>
            </w:pPr>
          </w:p>
        </w:tc>
        <w:tc>
          <w:tcPr>
            <w:tcW w:w="1928" w:type="dxa"/>
            <w:tcBorders>
              <w:top w:val="nil"/>
              <w:left w:val="nil"/>
              <w:bottom w:val="single" w:sz="8" w:space="0" w:color="000000"/>
              <w:right w:val="single" w:sz="8" w:space="0" w:color="000000"/>
            </w:tcBorders>
            <w:shd w:val="clear" w:color="auto" w:fill="FFFFFF"/>
            <w:vAlign w:val="center"/>
          </w:tcPr>
          <w:p w14:paraId="04F8EA3C" w14:textId="77777777" w:rsidR="00954F25" w:rsidRPr="000E3719" w:rsidRDefault="00954F25" w:rsidP="00FE00C5">
            <w:pPr>
              <w:spacing w:line="240" w:lineRule="auto"/>
              <w:jc w:val="center"/>
            </w:pPr>
          </w:p>
        </w:tc>
      </w:tr>
      <w:tr w:rsidR="000E3719" w:rsidRPr="000E3719" w14:paraId="4CE3470B"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6E5EBFDB" w14:textId="77777777" w:rsidR="00954F25" w:rsidRPr="000E3719" w:rsidRDefault="00954F25" w:rsidP="00FE00C5">
            <w:pPr>
              <w:widowControl/>
              <w:spacing w:line="240" w:lineRule="auto"/>
              <w:jc w:val="center"/>
              <w:textAlignment w:val="center"/>
              <w:rPr>
                <w:rFonts w:ascii="Calibri" w:hAnsi="Calibri" w:cs="Calibri"/>
              </w:rPr>
            </w:pPr>
            <w:r w:rsidRPr="000E3719">
              <w:rPr>
                <w:rFonts w:ascii="Calibri" w:hAnsi="Calibri" w:cs="Calibri"/>
                <w:kern w:val="0"/>
                <w:lang w:bidi="ar"/>
              </w:rPr>
              <w:t>1</w:t>
            </w:r>
          </w:p>
        </w:tc>
        <w:tc>
          <w:tcPr>
            <w:tcW w:w="1816" w:type="dxa"/>
            <w:tcBorders>
              <w:top w:val="nil"/>
              <w:left w:val="nil"/>
              <w:bottom w:val="single" w:sz="8" w:space="0" w:color="000000"/>
              <w:right w:val="single" w:sz="8" w:space="0" w:color="000000"/>
            </w:tcBorders>
            <w:shd w:val="clear" w:color="auto" w:fill="FFFFFF"/>
            <w:vAlign w:val="center"/>
          </w:tcPr>
          <w:p w14:paraId="43F32207"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数据卡通信费</w:t>
            </w:r>
          </w:p>
        </w:tc>
        <w:tc>
          <w:tcPr>
            <w:tcW w:w="904" w:type="dxa"/>
            <w:tcBorders>
              <w:top w:val="nil"/>
              <w:left w:val="nil"/>
              <w:bottom w:val="single" w:sz="8" w:space="0" w:color="000000"/>
              <w:right w:val="single" w:sz="8" w:space="0" w:color="000000"/>
            </w:tcBorders>
            <w:shd w:val="clear" w:color="auto" w:fill="FFFFFF"/>
            <w:vAlign w:val="center"/>
          </w:tcPr>
          <w:p w14:paraId="616D4EEB" w14:textId="77777777" w:rsidR="00954F25" w:rsidRPr="000E3719" w:rsidRDefault="00954F25" w:rsidP="00FE00C5">
            <w:pPr>
              <w:widowControl/>
              <w:jc w:val="center"/>
              <w:textAlignment w:val="center"/>
              <w:rPr>
                <w:rFonts w:ascii="宋体" w:hAnsi="宋体" w:cs="宋体"/>
                <w:kern w:val="0"/>
                <w:lang w:bidi="ar"/>
              </w:rPr>
            </w:pPr>
            <w:r w:rsidRPr="000E3719">
              <w:rPr>
                <w:rFonts w:ascii="宋体" w:hAnsi="宋体" w:cs="宋体" w:hint="eastAsia"/>
                <w:kern w:val="0"/>
                <w:lang w:bidi="ar"/>
              </w:rPr>
              <w:t>张</w:t>
            </w:r>
            <w:r w:rsidRPr="000E3719">
              <w:rPr>
                <w:rStyle w:val="font01"/>
                <w:color w:val="auto"/>
                <w:lang w:bidi="ar"/>
              </w:rPr>
              <w:t>/</w:t>
            </w:r>
            <w:r w:rsidRPr="000E3719">
              <w:rPr>
                <w:rFonts w:ascii="宋体" w:hAnsi="宋体" w:cs="宋体" w:hint="eastAsia"/>
                <w:kern w:val="0"/>
                <w:lang w:bidi="ar"/>
              </w:rPr>
              <w:t>年</w:t>
            </w:r>
          </w:p>
        </w:tc>
        <w:tc>
          <w:tcPr>
            <w:tcW w:w="1029" w:type="dxa"/>
            <w:tcBorders>
              <w:top w:val="nil"/>
              <w:left w:val="nil"/>
              <w:bottom w:val="single" w:sz="8" w:space="0" w:color="000000"/>
              <w:right w:val="single" w:sz="8" w:space="0" w:color="000000"/>
            </w:tcBorders>
            <w:shd w:val="clear" w:color="auto" w:fill="FFFFFF"/>
            <w:vAlign w:val="center"/>
          </w:tcPr>
          <w:p w14:paraId="3979682F" w14:textId="77777777" w:rsidR="00954F25" w:rsidRPr="000E3719" w:rsidRDefault="00954F25" w:rsidP="00FE00C5">
            <w:pPr>
              <w:widowControl/>
              <w:jc w:val="center"/>
              <w:textAlignment w:val="center"/>
              <w:rPr>
                <w:rFonts w:ascii="宋体" w:hAnsi="宋体" w:cs="宋体"/>
                <w:kern w:val="0"/>
                <w:lang w:bidi="ar"/>
              </w:rPr>
            </w:pPr>
            <w:r w:rsidRPr="000E3719">
              <w:rPr>
                <w:kern w:val="0"/>
                <w:sz w:val="20"/>
                <w:szCs w:val="20"/>
                <w:lang w:bidi="ar"/>
              </w:rPr>
              <w:t>1017</w:t>
            </w:r>
          </w:p>
        </w:tc>
        <w:tc>
          <w:tcPr>
            <w:tcW w:w="1482" w:type="dxa"/>
            <w:tcBorders>
              <w:top w:val="nil"/>
              <w:left w:val="nil"/>
              <w:bottom w:val="single" w:sz="8" w:space="0" w:color="000000"/>
              <w:right w:val="single" w:sz="8" w:space="0" w:color="000000"/>
            </w:tcBorders>
            <w:shd w:val="clear" w:color="auto" w:fill="FFFFFF"/>
            <w:vAlign w:val="center"/>
          </w:tcPr>
          <w:p w14:paraId="019EB29D" w14:textId="77777777" w:rsidR="00954F25" w:rsidRPr="000E3719" w:rsidRDefault="00954F25" w:rsidP="00FE00C5">
            <w:pPr>
              <w:widowControl/>
              <w:jc w:val="center"/>
              <w:textAlignment w:val="center"/>
              <w:rPr>
                <w:rFonts w:ascii="宋体" w:hAnsi="宋体" w:cs="宋体"/>
                <w:kern w:val="0"/>
                <w:lang w:bidi="ar"/>
              </w:rPr>
            </w:pPr>
          </w:p>
        </w:tc>
        <w:tc>
          <w:tcPr>
            <w:tcW w:w="1466" w:type="dxa"/>
            <w:tcBorders>
              <w:top w:val="nil"/>
              <w:left w:val="nil"/>
              <w:bottom w:val="single" w:sz="8" w:space="0" w:color="000000"/>
              <w:right w:val="single" w:sz="8" w:space="0" w:color="000000"/>
            </w:tcBorders>
            <w:shd w:val="clear" w:color="auto" w:fill="FFFFFF"/>
            <w:vAlign w:val="center"/>
          </w:tcPr>
          <w:p w14:paraId="4036D4DA" w14:textId="77777777" w:rsidR="00954F25" w:rsidRPr="000E3719" w:rsidRDefault="00954F25" w:rsidP="00FE00C5">
            <w:pPr>
              <w:widowControl/>
              <w:jc w:val="center"/>
              <w:textAlignment w:val="center"/>
              <w:rPr>
                <w:rFonts w:ascii="宋体" w:hAnsi="宋体" w:cs="宋体"/>
                <w:kern w:val="0"/>
                <w:lang w:bidi="ar"/>
              </w:rPr>
            </w:pPr>
          </w:p>
        </w:tc>
        <w:tc>
          <w:tcPr>
            <w:tcW w:w="1928" w:type="dxa"/>
            <w:tcBorders>
              <w:top w:val="nil"/>
              <w:left w:val="nil"/>
              <w:bottom w:val="single" w:sz="8" w:space="0" w:color="000000"/>
              <w:right w:val="single" w:sz="8" w:space="0" w:color="000000"/>
            </w:tcBorders>
            <w:shd w:val="clear" w:color="auto" w:fill="FFFFFF"/>
            <w:vAlign w:val="center"/>
          </w:tcPr>
          <w:p w14:paraId="1290824C" w14:textId="77777777" w:rsidR="00954F25" w:rsidRPr="000E3719" w:rsidRDefault="00954F25" w:rsidP="00FE00C5">
            <w:pPr>
              <w:spacing w:line="240" w:lineRule="auto"/>
              <w:jc w:val="center"/>
            </w:pPr>
          </w:p>
        </w:tc>
      </w:tr>
      <w:tr w:rsidR="000E3719" w:rsidRPr="000E3719" w14:paraId="2F710A5A"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46295BFE" w14:textId="77777777" w:rsidR="00954F25" w:rsidRPr="000E3719" w:rsidRDefault="00954F25" w:rsidP="00FE00C5">
            <w:pPr>
              <w:widowControl/>
              <w:spacing w:line="240" w:lineRule="auto"/>
              <w:jc w:val="center"/>
              <w:textAlignment w:val="center"/>
              <w:rPr>
                <w:rFonts w:ascii="Calibri" w:hAnsi="Calibri" w:cs="Calibri"/>
              </w:rPr>
            </w:pPr>
            <w:r w:rsidRPr="000E3719">
              <w:rPr>
                <w:rFonts w:ascii="Calibri" w:hAnsi="Calibri" w:cs="Calibri"/>
                <w:kern w:val="0"/>
                <w:lang w:bidi="ar"/>
              </w:rPr>
              <w:t>2</w:t>
            </w:r>
          </w:p>
        </w:tc>
        <w:tc>
          <w:tcPr>
            <w:tcW w:w="1816" w:type="dxa"/>
            <w:tcBorders>
              <w:top w:val="nil"/>
              <w:left w:val="nil"/>
              <w:bottom w:val="single" w:sz="8" w:space="0" w:color="000000"/>
              <w:right w:val="single" w:sz="8" w:space="0" w:color="000000"/>
            </w:tcBorders>
            <w:shd w:val="clear" w:color="auto" w:fill="FFFFFF"/>
            <w:vAlign w:val="center"/>
          </w:tcPr>
          <w:p w14:paraId="3BBB07CD"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流量卡通信费</w:t>
            </w:r>
          </w:p>
        </w:tc>
        <w:tc>
          <w:tcPr>
            <w:tcW w:w="904" w:type="dxa"/>
            <w:tcBorders>
              <w:top w:val="nil"/>
              <w:left w:val="nil"/>
              <w:bottom w:val="single" w:sz="8" w:space="0" w:color="000000"/>
              <w:right w:val="single" w:sz="8" w:space="0" w:color="000000"/>
            </w:tcBorders>
            <w:shd w:val="clear" w:color="auto" w:fill="FFFFFF"/>
            <w:vAlign w:val="center"/>
          </w:tcPr>
          <w:p w14:paraId="112705DD" w14:textId="77777777" w:rsidR="00954F25" w:rsidRPr="000E3719" w:rsidRDefault="00954F25" w:rsidP="00FE00C5">
            <w:pPr>
              <w:widowControl/>
              <w:jc w:val="center"/>
              <w:textAlignment w:val="center"/>
              <w:rPr>
                <w:rFonts w:ascii="宋体" w:hAnsi="宋体" w:cs="宋体"/>
                <w:kern w:val="0"/>
                <w:lang w:bidi="ar"/>
              </w:rPr>
            </w:pPr>
            <w:r w:rsidRPr="000E3719">
              <w:rPr>
                <w:rFonts w:ascii="宋体" w:hAnsi="宋体" w:cs="宋体" w:hint="eastAsia"/>
                <w:kern w:val="0"/>
                <w:lang w:bidi="ar"/>
              </w:rPr>
              <w:t>张</w:t>
            </w:r>
            <w:r w:rsidRPr="000E3719">
              <w:rPr>
                <w:rStyle w:val="font01"/>
                <w:color w:val="auto"/>
                <w:lang w:bidi="ar"/>
              </w:rPr>
              <w:t>/</w:t>
            </w:r>
            <w:r w:rsidRPr="000E3719">
              <w:rPr>
                <w:rFonts w:ascii="宋体" w:hAnsi="宋体" w:cs="宋体" w:hint="eastAsia"/>
                <w:kern w:val="0"/>
                <w:lang w:bidi="ar"/>
              </w:rPr>
              <w:t>年</w:t>
            </w:r>
          </w:p>
        </w:tc>
        <w:tc>
          <w:tcPr>
            <w:tcW w:w="1029" w:type="dxa"/>
            <w:tcBorders>
              <w:top w:val="nil"/>
              <w:left w:val="nil"/>
              <w:bottom w:val="single" w:sz="8" w:space="0" w:color="000000"/>
              <w:right w:val="single" w:sz="8" w:space="0" w:color="000000"/>
            </w:tcBorders>
            <w:shd w:val="clear" w:color="auto" w:fill="FFFFFF"/>
            <w:vAlign w:val="center"/>
          </w:tcPr>
          <w:p w14:paraId="2118A037" w14:textId="77777777" w:rsidR="00954F25" w:rsidRPr="000E3719" w:rsidRDefault="00954F25" w:rsidP="00FE00C5">
            <w:pPr>
              <w:widowControl/>
              <w:jc w:val="center"/>
              <w:textAlignment w:val="center"/>
              <w:rPr>
                <w:rFonts w:ascii="宋体" w:hAnsi="宋体" w:cs="宋体"/>
                <w:kern w:val="0"/>
                <w:lang w:bidi="ar"/>
              </w:rPr>
            </w:pPr>
            <w:r w:rsidRPr="000E3719">
              <w:rPr>
                <w:kern w:val="0"/>
                <w:sz w:val="20"/>
                <w:szCs w:val="20"/>
                <w:lang w:bidi="ar"/>
              </w:rPr>
              <w:t>64</w:t>
            </w:r>
          </w:p>
        </w:tc>
        <w:tc>
          <w:tcPr>
            <w:tcW w:w="1482" w:type="dxa"/>
            <w:tcBorders>
              <w:top w:val="nil"/>
              <w:left w:val="nil"/>
              <w:bottom w:val="single" w:sz="8" w:space="0" w:color="000000"/>
              <w:right w:val="single" w:sz="8" w:space="0" w:color="000000"/>
            </w:tcBorders>
            <w:shd w:val="clear" w:color="auto" w:fill="FFFFFF"/>
            <w:vAlign w:val="center"/>
          </w:tcPr>
          <w:p w14:paraId="48C728E9" w14:textId="77777777" w:rsidR="00954F25" w:rsidRPr="000E3719" w:rsidRDefault="00954F25" w:rsidP="00FE00C5">
            <w:pPr>
              <w:widowControl/>
              <w:jc w:val="center"/>
              <w:textAlignment w:val="center"/>
              <w:rPr>
                <w:rFonts w:ascii="宋体" w:hAnsi="宋体" w:cs="宋体"/>
                <w:kern w:val="0"/>
                <w:lang w:bidi="ar"/>
              </w:rPr>
            </w:pPr>
          </w:p>
        </w:tc>
        <w:tc>
          <w:tcPr>
            <w:tcW w:w="1466" w:type="dxa"/>
            <w:tcBorders>
              <w:top w:val="nil"/>
              <w:left w:val="nil"/>
              <w:bottom w:val="single" w:sz="8" w:space="0" w:color="000000"/>
              <w:right w:val="single" w:sz="8" w:space="0" w:color="000000"/>
            </w:tcBorders>
            <w:shd w:val="clear" w:color="auto" w:fill="FFFFFF"/>
            <w:vAlign w:val="center"/>
          </w:tcPr>
          <w:p w14:paraId="1B793EB3" w14:textId="77777777" w:rsidR="00954F25" w:rsidRPr="000E3719" w:rsidRDefault="00954F25" w:rsidP="00FE00C5">
            <w:pPr>
              <w:widowControl/>
              <w:jc w:val="center"/>
              <w:textAlignment w:val="center"/>
              <w:rPr>
                <w:rFonts w:ascii="宋体" w:hAnsi="宋体" w:cs="宋体"/>
                <w:kern w:val="0"/>
                <w:lang w:bidi="ar"/>
              </w:rPr>
            </w:pPr>
          </w:p>
        </w:tc>
        <w:tc>
          <w:tcPr>
            <w:tcW w:w="1928" w:type="dxa"/>
            <w:tcBorders>
              <w:top w:val="nil"/>
              <w:left w:val="nil"/>
              <w:bottom w:val="single" w:sz="8" w:space="0" w:color="000000"/>
              <w:right w:val="single" w:sz="8" w:space="0" w:color="000000"/>
            </w:tcBorders>
            <w:shd w:val="clear" w:color="auto" w:fill="FFFFFF"/>
            <w:vAlign w:val="center"/>
          </w:tcPr>
          <w:p w14:paraId="15671A85" w14:textId="77777777" w:rsidR="00954F25" w:rsidRPr="000E3719" w:rsidRDefault="00954F25" w:rsidP="00FE00C5">
            <w:pPr>
              <w:spacing w:line="240" w:lineRule="auto"/>
              <w:jc w:val="center"/>
            </w:pPr>
          </w:p>
        </w:tc>
      </w:tr>
      <w:tr w:rsidR="000E3719" w:rsidRPr="000E3719" w14:paraId="25B56491"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1EA6F4B7"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五</w:t>
            </w:r>
          </w:p>
        </w:tc>
        <w:tc>
          <w:tcPr>
            <w:tcW w:w="1816" w:type="dxa"/>
            <w:tcBorders>
              <w:top w:val="nil"/>
              <w:left w:val="nil"/>
              <w:bottom w:val="single" w:sz="8" w:space="0" w:color="000000"/>
              <w:right w:val="single" w:sz="8" w:space="0" w:color="000000"/>
            </w:tcBorders>
            <w:shd w:val="clear" w:color="auto" w:fill="FFFFFF"/>
            <w:vAlign w:val="center"/>
          </w:tcPr>
          <w:p w14:paraId="0606D80A"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备品备件</w:t>
            </w:r>
          </w:p>
        </w:tc>
        <w:tc>
          <w:tcPr>
            <w:tcW w:w="904" w:type="dxa"/>
            <w:tcBorders>
              <w:top w:val="nil"/>
              <w:left w:val="nil"/>
              <w:bottom w:val="single" w:sz="8" w:space="0" w:color="000000"/>
              <w:right w:val="single" w:sz="8" w:space="0" w:color="000000"/>
            </w:tcBorders>
            <w:shd w:val="clear" w:color="auto" w:fill="FFFFFF"/>
            <w:vAlign w:val="center"/>
          </w:tcPr>
          <w:p w14:paraId="4F9ABD04" w14:textId="77777777" w:rsidR="00954F25" w:rsidRPr="000E3719" w:rsidRDefault="00954F25" w:rsidP="00FE00C5">
            <w:pPr>
              <w:widowControl/>
              <w:jc w:val="center"/>
              <w:rPr>
                <w:rFonts w:ascii="宋体" w:hAnsi="宋体" w:cs="宋体"/>
                <w:kern w:val="0"/>
                <w:lang w:bidi="ar"/>
              </w:rPr>
            </w:pPr>
          </w:p>
        </w:tc>
        <w:tc>
          <w:tcPr>
            <w:tcW w:w="1029" w:type="dxa"/>
            <w:tcBorders>
              <w:top w:val="nil"/>
              <w:left w:val="nil"/>
              <w:bottom w:val="single" w:sz="8" w:space="0" w:color="000000"/>
              <w:right w:val="single" w:sz="8" w:space="0" w:color="000000"/>
            </w:tcBorders>
            <w:shd w:val="clear" w:color="auto" w:fill="FFFFFF"/>
            <w:vAlign w:val="center"/>
          </w:tcPr>
          <w:p w14:paraId="7E5223EE" w14:textId="77777777" w:rsidR="00954F25" w:rsidRPr="000E3719" w:rsidRDefault="00954F25" w:rsidP="00FE00C5">
            <w:pPr>
              <w:widowControl/>
              <w:jc w:val="center"/>
              <w:rPr>
                <w:rFonts w:ascii="宋体" w:hAnsi="宋体" w:cs="宋体"/>
                <w:kern w:val="0"/>
                <w:lang w:bidi="ar"/>
              </w:rPr>
            </w:pPr>
          </w:p>
        </w:tc>
        <w:tc>
          <w:tcPr>
            <w:tcW w:w="1482" w:type="dxa"/>
            <w:tcBorders>
              <w:top w:val="nil"/>
              <w:left w:val="nil"/>
              <w:bottom w:val="single" w:sz="8" w:space="0" w:color="000000"/>
              <w:right w:val="single" w:sz="8" w:space="0" w:color="000000"/>
            </w:tcBorders>
            <w:shd w:val="clear" w:color="auto" w:fill="FFFFFF"/>
            <w:vAlign w:val="center"/>
          </w:tcPr>
          <w:p w14:paraId="30396DBA" w14:textId="77777777" w:rsidR="00954F25" w:rsidRPr="000E3719" w:rsidRDefault="00954F25" w:rsidP="00FE00C5">
            <w:pPr>
              <w:widowControl/>
              <w:jc w:val="center"/>
              <w:rPr>
                <w:rFonts w:ascii="宋体" w:hAnsi="宋体" w:cs="宋体"/>
                <w:kern w:val="0"/>
                <w:lang w:bidi="ar"/>
              </w:rPr>
            </w:pPr>
          </w:p>
        </w:tc>
        <w:tc>
          <w:tcPr>
            <w:tcW w:w="1466" w:type="dxa"/>
            <w:tcBorders>
              <w:top w:val="nil"/>
              <w:left w:val="nil"/>
              <w:bottom w:val="single" w:sz="8" w:space="0" w:color="000000"/>
              <w:right w:val="single" w:sz="8" w:space="0" w:color="000000"/>
            </w:tcBorders>
            <w:shd w:val="clear" w:color="auto" w:fill="FFFFFF"/>
            <w:vAlign w:val="center"/>
          </w:tcPr>
          <w:p w14:paraId="2633539C" w14:textId="77777777" w:rsidR="00954F25" w:rsidRPr="000E3719" w:rsidRDefault="00954F25" w:rsidP="00FE00C5">
            <w:pPr>
              <w:widowControl/>
              <w:jc w:val="center"/>
              <w:textAlignment w:val="center"/>
              <w:rPr>
                <w:rFonts w:ascii="宋体" w:hAnsi="宋体" w:cs="宋体"/>
                <w:kern w:val="0"/>
                <w:lang w:bidi="ar"/>
              </w:rPr>
            </w:pPr>
          </w:p>
        </w:tc>
        <w:tc>
          <w:tcPr>
            <w:tcW w:w="1928" w:type="dxa"/>
            <w:tcBorders>
              <w:top w:val="nil"/>
              <w:left w:val="nil"/>
              <w:bottom w:val="single" w:sz="8" w:space="0" w:color="000000"/>
              <w:right w:val="single" w:sz="8" w:space="0" w:color="000000"/>
            </w:tcBorders>
            <w:shd w:val="clear" w:color="auto" w:fill="FFFFFF"/>
            <w:vAlign w:val="center"/>
          </w:tcPr>
          <w:p w14:paraId="1A1B55C0" w14:textId="77777777" w:rsidR="00954F25" w:rsidRPr="000E3719" w:rsidRDefault="00954F25" w:rsidP="00FE00C5">
            <w:pPr>
              <w:spacing w:line="240" w:lineRule="auto"/>
              <w:jc w:val="center"/>
            </w:pPr>
          </w:p>
        </w:tc>
      </w:tr>
      <w:tr w:rsidR="000E3719" w:rsidRPr="000E3719" w14:paraId="2F775301"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3ADFE2E5"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1</w:t>
            </w:r>
          </w:p>
        </w:tc>
        <w:tc>
          <w:tcPr>
            <w:tcW w:w="1816" w:type="dxa"/>
            <w:tcBorders>
              <w:top w:val="nil"/>
              <w:left w:val="nil"/>
              <w:bottom w:val="single" w:sz="8" w:space="0" w:color="000000"/>
              <w:right w:val="single" w:sz="8" w:space="0" w:color="000000"/>
            </w:tcBorders>
            <w:shd w:val="clear" w:color="auto" w:fill="FFFFFF"/>
            <w:vAlign w:val="center"/>
          </w:tcPr>
          <w:p w14:paraId="3A104B53"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雨量遥测系统</w:t>
            </w:r>
          </w:p>
        </w:tc>
        <w:tc>
          <w:tcPr>
            <w:tcW w:w="904" w:type="dxa"/>
            <w:tcBorders>
              <w:top w:val="nil"/>
              <w:left w:val="nil"/>
              <w:bottom w:val="single" w:sz="8" w:space="0" w:color="000000"/>
              <w:right w:val="single" w:sz="8" w:space="0" w:color="000000"/>
            </w:tcBorders>
            <w:shd w:val="clear" w:color="auto" w:fill="FFFFFF"/>
            <w:vAlign w:val="center"/>
          </w:tcPr>
          <w:p w14:paraId="1E268AB8" w14:textId="77777777" w:rsidR="00954F25" w:rsidRPr="000E3719" w:rsidRDefault="00954F25" w:rsidP="00FE00C5">
            <w:pPr>
              <w:widowControl/>
              <w:jc w:val="center"/>
              <w:textAlignment w:val="center"/>
              <w:rPr>
                <w:rFonts w:ascii="宋体" w:hAnsi="宋体" w:cs="宋体"/>
                <w:kern w:val="0"/>
                <w:lang w:bidi="ar"/>
              </w:rPr>
            </w:pPr>
            <w:r w:rsidRPr="000E3719">
              <w:rPr>
                <w:rFonts w:ascii="宋体" w:hAnsi="宋体" w:cs="宋体" w:hint="eastAsia"/>
                <w:kern w:val="0"/>
                <w:lang w:bidi="ar"/>
              </w:rPr>
              <w:t>个</w:t>
            </w:r>
          </w:p>
        </w:tc>
        <w:tc>
          <w:tcPr>
            <w:tcW w:w="1029" w:type="dxa"/>
            <w:tcBorders>
              <w:top w:val="nil"/>
              <w:left w:val="nil"/>
              <w:bottom w:val="single" w:sz="8" w:space="0" w:color="000000"/>
              <w:right w:val="single" w:sz="8" w:space="0" w:color="000000"/>
            </w:tcBorders>
            <w:shd w:val="clear" w:color="auto" w:fill="FFFFFF"/>
            <w:vAlign w:val="center"/>
          </w:tcPr>
          <w:p w14:paraId="47A466F8" w14:textId="77777777" w:rsidR="00954F25" w:rsidRPr="000E3719" w:rsidRDefault="00954F25" w:rsidP="00FE00C5">
            <w:pPr>
              <w:widowControl/>
              <w:jc w:val="center"/>
              <w:textAlignment w:val="center"/>
              <w:rPr>
                <w:rFonts w:ascii="宋体" w:hAnsi="宋体" w:cs="宋体"/>
                <w:kern w:val="0"/>
                <w:lang w:bidi="ar"/>
              </w:rPr>
            </w:pPr>
            <w:r w:rsidRPr="000E3719">
              <w:rPr>
                <w:kern w:val="0"/>
                <w:sz w:val="20"/>
                <w:szCs w:val="20"/>
                <w:lang w:bidi="ar"/>
              </w:rPr>
              <w:t>2</w:t>
            </w:r>
          </w:p>
        </w:tc>
        <w:tc>
          <w:tcPr>
            <w:tcW w:w="1482" w:type="dxa"/>
            <w:tcBorders>
              <w:top w:val="nil"/>
              <w:left w:val="nil"/>
              <w:bottom w:val="single" w:sz="8" w:space="0" w:color="000000"/>
              <w:right w:val="single" w:sz="8" w:space="0" w:color="000000"/>
            </w:tcBorders>
            <w:shd w:val="clear" w:color="auto" w:fill="FFFFFF"/>
            <w:vAlign w:val="center"/>
          </w:tcPr>
          <w:p w14:paraId="090F25CB" w14:textId="77777777" w:rsidR="00954F25" w:rsidRPr="000E3719" w:rsidRDefault="00954F25" w:rsidP="00FE00C5">
            <w:pPr>
              <w:widowControl/>
              <w:jc w:val="center"/>
              <w:textAlignment w:val="center"/>
              <w:rPr>
                <w:rFonts w:ascii="宋体" w:hAnsi="宋体" w:cs="宋体"/>
                <w:kern w:val="0"/>
                <w:lang w:bidi="ar"/>
              </w:rPr>
            </w:pPr>
          </w:p>
        </w:tc>
        <w:tc>
          <w:tcPr>
            <w:tcW w:w="1466" w:type="dxa"/>
            <w:tcBorders>
              <w:top w:val="nil"/>
              <w:left w:val="nil"/>
              <w:bottom w:val="single" w:sz="4" w:space="0" w:color="auto"/>
              <w:right w:val="single" w:sz="4" w:space="0" w:color="auto"/>
            </w:tcBorders>
            <w:shd w:val="clear" w:color="auto" w:fill="FFFFFF"/>
            <w:vAlign w:val="center"/>
          </w:tcPr>
          <w:p w14:paraId="25298D3A" w14:textId="77777777" w:rsidR="00954F25" w:rsidRPr="000E3719" w:rsidRDefault="00954F25" w:rsidP="00FE00C5">
            <w:pPr>
              <w:widowControl/>
              <w:jc w:val="center"/>
              <w:textAlignment w:val="center"/>
              <w:rPr>
                <w:rFonts w:ascii="宋体" w:hAnsi="宋体" w:cs="宋体"/>
                <w:kern w:val="0"/>
                <w:lang w:bidi="ar"/>
              </w:rPr>
            </w:pPr>
          </w:p>
        </w:tc>
        <w:tc>
          <w:tcPr>
            <w:tcW w:w="1928" w:type="dxa"/>
            <w:vMerge w:val="restart"/>
            <w:tcBorders>
              <w:top w:val="nil"/>
              <w:left w:val="single" w:sz="4" w:space="0" w:color="auto"/>
              <w:right w:val="single" w:sz="8" w:space="0" w:color="000000"/>
            </w:tcBorders>
            <w:shd w:val="clear" w:color="auto" w:fill="FFFFFF"/>
            <w:vAlign w:val="center"/>
          </w:tcPr>
          <w:p w14:paraId="461BB18D" w14:textId="77777777" w:rsidR="00954F25" w:rsidRPr="000E3719" w:rsidRDefault="00954F25" w:rsidP="00FE00C5">
            <w:pPr>
              <w:spacing w:line="240" w:lineRule="auto"/>
              <w:jc w:val="center"/>
            </w:pPr>
            <w:r w:rsidRPr="000E3719">
              <w:rPr>
                <w:rFonts w:hint="eastAsia"/>
              </w:rPr>
              <w:t>备品备件费用按实际更换发生量进行支付</w:t>
            </w:r>
          </w:p>
        </w:tc>
      </w:tr>
      <w:tr w:rsidR="000E3719" w:rsidRPr="000E3719" w14:paraId="52B3F52C" w14:textId="77777777" w:rsidTr="00FE00C5">
        <w:trPr>
          <w:trHeight w:val="45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0FB80C9B" w14:textId="77777777" w:rsidR="00954F25" w:rsidRPr="000E3719" w:rsidRDefault="00954F25" w:rsidP="00FE00C5">
            <w:pPr>
              <w:widowControl/>
              <w:spacing w:line="240" w:lineRule="auto"/>
              <w:jc w:val="center"/>
              <w:textAlignment w:val="center"/>
              <w:rPr>
                <w:rFonts w:ascii="宋体" w:hAnsi="宋体" w:cs="宋体"/>
                <w:kern w:val="0"/>
                <w:lang w:bidi="ar"/>
              </w:rPr>
            </w:pPr>
            <w:r w:rsidRPr="000E3719">
              <w:rPr>
                <w:rFonts w:ascii="宋体" w:hAnsi="宋体" w:cs="宋体" w:hint="eastAsia"/>
                <w:kern w:val="0"/>
                <w:lang w:bidi="ar"/>
              </w:rPr>
              <w:t>2</w:t>
            </w:r>
          </w:p>
        </w:tc>
        <w:tc>
          <w:tcPr>
            <w:tcW w:w="1816" w:type="dxa"/>
            <w:tcBorders>
              <w:top w:val="nil"/>
              <w:left w:val="nil"/>
              <w:bottom w:val="single" w:sz="8" w:space="0" w:color="000000"/>
              <w:right w:val="single" w:sz="8" w:space="0" w:color="000000"/>
            </w:tcBorders>
            <w:shd w:val="clear" w:color="auto" w:fill="FFFFFF"/>
            <w:vAlign w:val="center"/>
          </w:tcPr>
          <w:p w14:paraId="22C8557A" w14:textId="77777777" w:rsidR="00954F25" w:rsidRPr="000E3719" w:rsidRDefault="00954F25" w:rsidP="00FE00C5">
            <w:pPr>
              <w:widowControl/>
              <w:spacing w:line="240" w:lineRule="auto"/>
              <w:jc w:val="center"/>
              <w:textAlignment w:val="center"/>
              <w:rPr>
                <w:rFonts w:ascii="宋体" w:hAnsi="宋体" w:cs="宋体"/>
                <w:kern w:val="0"/>
                <w:lang w:bidi="ar"/>
              </w:rPr>
            </w:pPr>
            <w:r w:rsidRPr="000E3719">
              <w:rPr>
                <w:rFonts w:ascii="宋体" w:hAnsi="宋体" w:cs="宋体" w:hint="eastAsia"/>
                <w:kern w:val="0"/>
                <w:lang w:bidi="ar"/>
              </w:rPr>
              <w:t>墒情监测仪</w:t>
            </w:r>
          </w:p>
        </w:tc>
        <w:tc>
          <w:tcPr>
            <w:tcW w:w="904" w:type="dxa"/>
            <w:tcBorders>
              <w:top w:val="nil"/>
              <w:left w:val="nil"/>
              <w:bottom w:val="single" w:sz="8" w:space="0" w:color="000000"/>
              <w:right w:val="single" w:sz="8" w:space="0" w:color="000000"/>
            </w:tcBorders>
            <w:shd w:val="clear" w:color="auto" w:fill="FFFFFF"/>
            <w:vAlign w:val="center"/>
          </w:tcPr>
          <w:p w14:paraId="7A83E183" w14:textId="77777777" w:rsidR="00954F25" w:rsidRPr="000E3719" w:rsidRDefault="00954F25" w:rsidP="00FE00C5">
            <w:pPr>
              <w:widowControl/>
              <w:jc w:val="center"/>
              <w:textAlignment w:val="center"/>
              <w:rPr>
                <w:rFonts w:ascii="宋体" w:hAnsi="宋体" w:cs="宋体"/>
                <w:kern w:val="0"/>
                <w:lang w:bidi="ar"/>
              </w:rPr>
            </w:pPr>
            <w:r w:rsidRPr="000E3719">
              <w:rPr>
                <w:rFonts w:ascii="宋体" w:hAnsi="宋体" w:cs="宋体" w:hint="eastAsia"/>
                <w:kern w:val="0"/>
                <w:lang w:bidi="ar"/>
              </w:rPr>
              <w:t>套</w:t>
            </w:r>
          </w:p>
        </w:tc>
        <w:tc>
          <w:tcPr>
            <w:tcW w:w="1029" w:type="dxa"/>
            <w:tcBorders>
              <w:top w:val="nil"/>
              <w:left w:val="nil"/>
              <w:bottom w:val="single" w:sz="8" w:space="0" w:color="000000"/>
              <w:right w:val="single" w:sz="8" w:space="0" w:color="000000"/>
            </w:tcBorders>
            <w:shd w:val="clear" w:color="auto" w:fill="FFFFFF"/>
            <w:vAlign w:val="center"/>
          </w:tcPr>
          <w:p w14:paraId="306F67A3" w14:textId="77777777" w:rsidR="00954F25" w:rsidRPr="000E3719" w:rsidRDefault="00954F25" w:rsidP="00FE00C5">
            <w:pPr>
              <w:widowControl/>
              <w:jc w:val="center"/>
              <w:textAlignment w:val="center"/>
              <w:rPr>
                <w:rFonts w:ascii="宋体" w:hAnsi="宋体" w:cs="宋体"/>
                <w:kern w:val="0"/>
                <w:lang w:bidi="ar"/>
              </w:rPr>
            </w:pPr>
            <w:r w:rsidRPr="000E3719">
              <w:rPr>
                <w:rFonts w:hint="eastAsia"/>
                <w:kern w:val="0"/>
                <w:lang w:bidi="ar"/>
              </w:rPr>
              <w:t>2</w:t>
            </w:r>
          </w:p>
        </w:tc>
        <w:tc>
          <w:tcPr>
            <w:tcW w:w="1482" w:type="dxa"/>
            <w:tcBorders>
              <w:top w:val="nil"/>
              <w:left w:val="nil"/>
              <w:bottom w:val="single" w:sz="8" w:space="0" w:color="000000"/>
              <w:right w:val="single" w:sz="8" w:space="0" w:color="000000"/>
            </w:tcBorders>
            <w:shd w:val="clear" w:color="auto" w:fill="FFFFFF"/>
            <w:vAlign w:val="center"/>
          </w:tcPr>
          <w:p w14:paraId="3CE7943C" w14:textId="77777777" w:rsidR="00954F25" w:rsidRPr="000E3719" w:rsidRDefault="00954F25" w:rsidP="00FE00C5">
            <w:pPr>
              <w:widowControl/>
              <w:jc w:val="center"/>
              <w:textAlignment w:val="center"/>
              <w:rPr>
                <w:rFonts w:ascii="宋体" w:hAnsi="宋体" w:cs="宋体"/>
                <w:kern w:val="0"/>
                <w:lang w:bidi="ar"/>
              </w:rPr>
            </w:pPr>
          </w:p>
        </w:tc>
        <w:tc>
          <w:tcPr>
            <w:tcW w:w="1466" w:type="dxa"/>
            <w:tcBorders>
              <w:top w:val="single" w:sz="4" w:space="0" w:color="auto"/>
              <w:left w:val="nil"/>
              <w:bottom w:val="single" w:sz="4" w:space="0" w:color="auto"/>
              <w:right w:val="single" w:sz="4" w:space="0" w:color="auto"/>
            </w:tcBorders>
            <w:shd w:val="clear" w:color="auto" w:fill="FFFFFF"/>
            <w:vAlign w:val="center"/>
          </w:tcPr>
          <w:p w14:paraId="1B2E883B" w14:textId="77777777" w:rsidR="00954F25" w:rsidRPr="000E3719" w:rsidRDefault="00954F25" w:rsidP="00FE00C5">
            <w:pPr>
              <w:widowControl/>
              <w:jc w:val="center"/>
              <w:textAlignment w:val="center"/>
              <w:rPr>
                <w:rFonts w:ascii="宋体" w:hAnsi="宋体" w:cs="宋体"/>
                <w:kern w:val="0"/>
                <w:lang w:bidi="ar"/>
              </w:rPr>
            </w:pPr>
          </w:p>
        </w:tc>
        <w:tc>
          <w:tcPr>
            <w:tcW w:w="1928" w:type="dxa"/>
            <w:vMerge/>
            <w:tcBorders>
              <w:left w:val="single" w:sz="4" w:space="0" w:color="auto"/>
              <w:right w:val="single" w:sz="8" w:space="0" w:color="000000"/>
            </w:tcBorders>
            <w:shd w:val="clear" w:color="auto" w:fill="FFFFFF"/>
            <w:vAlign w:val="center"/>
          </w:tcPr>
          <w:p w14:paraId="632D0F61" w14:textId="77777777" w:rsidR="00954F25" w:rsidRPr="000E3719" w:rsidRDefault="00954F25" w:rsidP="00FE00C5">
            <w:pPr>
              <w:spacing w:line="240" w:lineRule="auto"/>
              <w:jc w:val="center"/>
            </w:pPr>
          </w:p>
        </w:tc>
      </w:tr>
      <w:tr w:rsidR="000E3719" w:rsidRPr="000E3719" w14:paraId="7AA11A56"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5CD17944"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六</w:t>
            </w:r>
          </w:p>
        </w:tc>
        <w:tc>
          <w:tcPr>
            <w:tcW w:w="1816" w:type="dxa"/>
            <w:tcBorders>
              <w:top w:val="nil"/>
              <w:left w:val="nil"/>
              <w:bottom w:val="single" w:sz="8" w:space="0" w:color="000000"/>
              <w:right w:val="single" w:sz="8" w:space="0" w:color="000000"/>
            </w:tcBorders>
            <w:shd w:val="clear" w:color="auto" w:fill="FFFFFF"/>
            <w:vAlign w:val="center"/>
          </w:tcPr>
          <w:p w14:paraId="6B260F33"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税金</w:t>
            </w:r>
          </w:p>
        </w:tc>
        <w:tc>
          <w:tcPr>
            <w:tcW w:w="3415" w:type="dxa"/>
            <w:gridSpan w:val="3"/>
            <w:tcBorders>
              <w:top w:val="nil"/>
              <w:left w:val="nil"/>
              <w:bottom w:val="single" w:sz="8" w:space="0" w:color="000000"/>
              <w:right w:val="single" w:sz="8" w:space="0" w:color="000000"/>
            </w:tcBorders>
            <w:shd w:val="clear" w:color="auto" w:fill="FFFFFF"/>
            <w:vAlign w:val="center"/>
          </w:tcPr>
          <w:p w14:paraId="2E220E24" w14:textId="77777777" w:rsidR="00954F25" w:rsidRPr="000E3719" w:rsidRDefault="00954F25" w:rsidP="00FE00C5">
            <w:pPr>
              <w:widowControl/>
              <w:jc w:val="center"/>
              <w:textAlignment w:val="center"/>
              <w:rPr>
                <w:rFonts w:ascii="宋体" w:hAnsi="宋体" w:cs="宋体"/>
                <w:kern w:val="0"/>
                <w:lang w:bidi="ar"/>
              </w:rPr>
            </w:pPr>
            <w:r w:rsidRPr="000E3719">
              <w:rPr>
                <w:rFonts w:ascii="宋体" w:hAnsi="宋体" w:cs="宋体" w:hint="eastAsia"/>
                <w:kern w:val="0"/>
                <w:lang w:bidi="ar"/>
              </w:rPr>
              <w:t>（一</w:t>
            </w:r>
            <w:r w:rsidRPr="000E3719">
              <w:rPr>
                <w:rStyle w:val="font01"/>
                <w:color w:val="auto"/>
                <w:lang w:bidi="ar"/>
              </w:rPr>
              <w:t>+</w:t>
            </w:r>
            <w:r w:rsidRPr="000E3719">
              <w:rPr>
                <w:rFonts w:ascii="宋体" w:hAnsi="宋体" w:cs="宋体" w:hint="eastAsia"/>
                <w:kern w:val="0"/>
                <w:lang w:bidi="ar"/>
              </w:rPr>
              <w:t>二</w:t>
            </w:r>
            <w:r w:rsidRPr="000E3719">
              <w:rPr>
                <w:rStyle w:val="font01"/>
                <w:color w:val="auto"/>
                <w:lang w:bidi="ar"/>
              </w:rPr>
              <w:t>+</w:t>
            </w:r>
            <w:r w:rsidRPr="000E3719">
              <w:rPr>
                <w:rFonts w:ascii="宋体" w:hAnsi="宋体" w:cs="宋体" w:hint="eastAsia"/>
                <w:kern w:val="0"/>
                <w:lang w:bidi="ar"/>
              </w:rPr>
              <w:t>三</w:t>
            </w:r>
            <w:r w:rsidRPr="000E3719">
              <w:rPr>
                <w:rStyle w:val="font01"/>
                <w:color w:val="auto"/>
                <w:lang w:bidi="ar"/>
              </w:rPr>
              <w:t>+</w:t>
            </w:r>
            <w:r w:rsidRPr="000E3719">
              <w:rPr>
                <w:rFonts w:ascii="宋体" w:hAnsi="宋体" w:cs="宋体" w:hint="eastAsia"/>
                <w:kern w:val="0"/>
                <w:lang w:bidi="ar"/>
              </w:rPr>
              <w:t>四+五）</w:t>
            </w:r>
            <w:r w:rsidRPr="000E3719">
              <w:rPr>
                <w:rStyle w:val="font01"/>
                <w:color w:val="auto"/>
                <w:lang w:bidi="ar"/>
              </w:rPr>
              <w:t>*0.06</w:t>
            </w:r>
          </w:p>
        </w:tc>
        <w:tc>
          <w:tcPr>
            <w:tcW w:w="1466" w:type="dxa"/>
            <w:tcBorders>
              <w:top w:val="nil"/>
              <w:left w:val="nil"/>
              <w:bottom w:val="single" w:sz="8" w:space="0" w:color="000000"/>
              <w:right w:val="single" w:sz="8" w:space="0" w:color="000000"/>
            </w:tcBorders>
            <w:shd w:val="clear" w:color="auto" w:fill="FFFFFF"/>
            <w:vAlign w:val="center"/>
          </w:tcPr>
          <w:p w14:paraId="6B85433B" w14:textId="77777777" w:rsidR="00954F25" w:rsidRPr="000E3719" w:rsidRDefault="00954F25" w:rsidP="00FE00C5">
            <w:pPr>
              <w:widowControl/>
              <w:jc w:val="center"/>
              <w:textAlignment w:val="center"/>
              <w:rPr>
                <w:rFonts w:ascii="宋体" w:hAnsi="宋体" w:cs="宋体"/>
                <w:kern w:val="0"/>
                <w:lang w:bidi="ar"/>
              </w:rPr>
            </w:pPr>
          </w:p>
        </w:tc>
        <w:tc>
          <w:tcPr>
            <w:tcW w:w="1928" w:type="dxa"/>
            <w:tcBorders>
              <w:top w:val="nil"/>
              <w:left w:val="nil"/>
              <w:bottom w:val="single" w:sz="8" w:space="0" w:color="000000"/>
              <w:right w:val="single" w:sz="8" w:space="0" w:color="000000"/>
            </w:tcBorders>
            <w:shd w:val="clear" w:color="auto" w:fill="FFFFFF"/>
            <w:vAlign w:val="center"/>
          </w:tcPr>
          <w:p w14:paraId="72712B90"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按照技术服务费税率</w:t>
            </w:r>
            <w:r w:rsidRPr="000E3719">
              <w:rPr>
                <w:kern w:val="0"/>
                <w:lang w:bidi="ar"/>
              </w:rPr>
              <w:t>6%</w:t>
            </w:r>
            <w:r w:rsidRPr="000E3719">
              <w:rPr>
                <w:rFonts w:ascii="宋体" w:hAnsi="宋体" w:cs="宋体" w:hint="eastAsia"/>
                <w:kern w:val="0"/>
                <w:lang w:bidi="ar"/>
              </w:rPr>
              <w:t>计取</w:t>
            </w:r>
          </w:p>
        </w:tc>
      </w:tr>
      <w:tr w:rsidR="000E3719" w:rsidRPr="000E3719" w14:paraId="56CE1662" w14:textId="77777777" w:rsidTr="00FE00C5">
        <w:trPr>
          <w:trHeight w:val="90"/>
          <w:jc w:val="center"/>
        </w:trPr>
        <w:tc>
          <w:tcPr>
            <w:tcW w:w="812" w:type="dxa"/>
            <w:tcBorders>
              <w:top w:val="nil"/>
              <w:left w:val="single" w:sz="8" w:space="0" w:color="000000"/>
              <w:bottom w:val="single" w:sz="8" w:space="0" w:color="000000"/>
              <w:right w:val="single" w:sz="8" w:space="0" w:color="000000"/>
            </w:tcBorders>
            <w:shd w:val="clear" w:color="auto" w:fill="FFFFFF"/>
            <w:vAlign w:val="center"/>
          </w:tcPr>
          <w:p w14:paraId="117C4C28"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七</w:t>
            </w:r>
          </w:p>
        </w:tc>
        <w:tc>
          <w:tcPr>
            <w:tcW w:w="1816" w:type="dxa"/>
            <w:tcBorders>
              <w:top w:val="nil"/>
              <w:left w:val="nil"/>
              <w:bottom w:val="single" w:sz="8" w:space="0" w:color="000000"/>
              <w:right w:val="single" w:sz="8" w:space="0" w:color="000000"/>
            </w:tcBorders>
            <w:shd w:val="clear" w:color="auto" w:fill="FFFFFF"/>
            <w:vAlign w:val="center"/>
          </w:tcPr>
          <w:p w14:paraId="68825832" w14:textId="77777777" w:rsidR="00954F25" w:rsidRPr="000E3719" w:rsidRDefault="00954F25" w:rsidP="00FE00C5">
            <w:pPr>
              <w:widowControl/>
              <w:spacing w:line="240" w:lineRule="auto"/>
              <w:jc w:val="center"/>
              <w:textAlignment w:val="center"/>
              <w:rPr>
                <w:rFonts w:ascii="宋体" w:hAnsi="宋体" w:cs="宋体"/>
              </w:rPr>
            </w:pPr>
            <w:r w:rsidRPr="000E3719">
              <w:rPr>
                <w:rFonts w:ascii="宋体" w:hAnsi="宋体" w:cs="宋体" w:hint="eastAsia"/>
                <w:kern w:val="0"/>
                <w:lang w:bidi="ar"/>
              </w:rPr>
              <w:t>合计</w:t>
            </w:r>
          </w:p>
        </w:tc>
        <w:tc>
          <w:tcPr>
            <w:tcW w:w="3415" w:type="dxa"/>
            <w:gridSpan w:val="3"/>
            <w:tcBorders>
              <w:top w:val="nil"/>
              <w:left w:val="nil"/>
              <w:bottom w:val="single" w:sz="8" w:space="0" w:color="000000"/>
              <w:right w:val="single" w:sz="8" w:space="0" w:color="000000"/>
            </w:tcBorders>
            <w:shd w:val="clear" w:color="auto" w:fill="FFFFFF"/>
            <w:vAlign w:val="center"/>
          </w:tcPr>
          <w:p w14:paraId="6B7E62CF" w14:textId="77777777" w:rsidR="00954F25" w:rsidRPr="000E3719" w:rsidRDefault="00954F25" w:rsidP="00FE00C5">
            <w:pPr>
              <w:widowControl/>
              <w:jc w:val="center"/>
              <w:textAlignment w:val="center"/>
              <w:rPr>
                <w:rFonts w:ascii="宋体" w:hAnsi="宋体" w:cs="宋体"/>
              </w:rPr>
            </w:pPr>
            <w:r w:rsidRPr="000E3719">
              <w:rPr>
                <w:rFonts w:ascii="宋体" w:hAnsi="宋体" w:cs="宋体" w:hint="eastAsia"/>
                <w:kern w:val="0"/>
                <w:lang w:bidi="ar"/>
              </w:rPr>
              <w:t>一</w:t>
            </w:r>
            <w:r w:rsidRPr="000E3719">
              <w:rPr>
                <w:rStyle w:val="font01"/>
                <w:color w:val="auto"/>
                <w:lang w:bidi="ar"/>
              </w:rPr>
              <w:t>+</w:t>
            </w:r>
            <w:r w:rsidRPr="000E3719">
              <w:rPr>
                <w:rFonts w:ascii="宋体" w:hAnsi="宋体" w:cs="宋体" w:hint="eastAsia"/>
                <w:kern w:val="0"/>
                <w:lang w:bidi="ar"/>
              </w:rPr>
              <w:t>二</w:t>
            </w:r>
            <w:r w:rsidRPr="000E3719">
              <w:rPr>
                <w:rStyle w:val="font01"/>
                <w:color w:val="auto"/>
                <w:lang w:bidi="ar"/>
              </w:rPr>
              <w:t>+</w:t>
            </w:r>
            <w:r w:rsidRPr="000E3719">
              <w:rPr>
                <w:rFonts w:ascii="宋体" w:hAnsi="宋体" w:cs="宋体" w:hint="eastAsia"/>
                <w:kern w:val="0"/>
                <w:lang w:bidi="ar"/>
              </w:rPr>
              <w:t>三</w:t>
            </w:r>
            <w:r w:rsidRPr="000E3719">
              <w:rPr>
                <w:rStyle w:val="font01"/>
                <w:color w:val="auto"/>
                <w:lang w:bidi="ar"/>
              </w:rPr>
              <w:t>+</w:t>
            </w:r>
            <w:r w:rsidRPr="000E3719">
              <w:rPr>
                <w:rFonts w:ascii="宋体" w:hAnsi="宋体" w:cs="宋体" w:hint="eastAsia"/>
                <w:kern w:val="0"/>
                <w:lang w:bidi="ar"/>
              </w:rPr>
              <w:t>四+五+六</w:t>
            </w:r>
          </w:p>
        </w:tc>
        <w:tc>
          <w:tcPr>
            <w:tcW w:w="1466" w:type="dxa"/>
            <w:tcBorders>
              <w:top w:val="nil"/>
              <w:left w:val="nil"/>
              <w:bottom w:val="single" w:sz="8" w:space="0" w:color="000000"/>
              <w:right w:val="single" w:sz="8" w:space="0" w:color="000000"/>
            </w:tcBorders>
            <w:shd w:val="clear" w:color="auto" w:fill="FFFFFF"/>
            <w:vAlign w:val="center"/>
          </w:tcPr>
          <w:p w14:paraId="6AA18792" w14:textId="77777777" w:rsidR="00954F25" w:rsidRPr="000E3719" w:rsidRDefault="00954F25" w:rsidP="00FE00C5">
            <w:pPr>
              <w:widowControl/>
              <w:jc w:val="center"/>
              <w:textAlignment w:val="center"/>
            </w:pPr>
          </w:p>
        </w:tc>
        <w:tc>
          <w:tcPr>
            <w:tcW w:w="1928" w:type="dxa"/>
            <w:tcBorders>
              <w:top w:val="nil"/>
              <w:left w:val="nil"/>
              <w:bottom w:val="single" w:sz="8" w:space="0" w:color="000000"/>
              <w:right w:val="single" w:sz="8" w:space="0" w:color="000000"/>
            </w:tcBorders>
            <w:shd w:val="clear" w:color="auto" w:fill="FFFFFF"/>
            <w:vAlign w:val="center"/>
          </w:tcPr>
          <w:p w14:paraId="51DAED4A" w14:textId="77777777" w:rsidR="00954F25" w:rsidRPr="000E3719" w:rsidRDefault="00954F25" w:rsidP="00FE00C5">
            <w:pPr>
              <w:spacing w:line="240" w:lineRule="auto"/>
              <w:jc w:val="center"/>
              <w:rPr>
                <w:rFonts w:ascii="宋体" w:hAnsi="宋体" w:cs="宋体"/>
              </w:rPr>
            </w:pPr>
          </w:p>
        </w:tc>
      </w:tr>
    </w:tbl>
    <w:p w14:paraId="37B5B75F" w14:textId="77777777" w:rsidR="009C7B6B" w:rsidRPr="000E3719" w:rsidRDefault="009C7B6B">
      <w:pPr>
        <w:tabs>
          <w:tab w:val="left" w:pos="1800"/>
          <w:tab w:val="left" w:pos="5580"/>
        </w:tabs>
        <w:jc w:val="left"/>
      </w:pPr>
    </w:p>
    <w:p w14:paraId="7F8E3F21" w14:textId="77777777" w:rsidR="002D46D4" w:rsidRPr="000E3719" w:rsidRDefault="00C56367">
      <w:pPr>
        <w:tabs>
          <w:tab w:val="left" w:pos="1800"/>
          <w:tab w:val="left" w:pos="5580"/>
        </w:tabs>
        <w:jc w:val="left"/>
      </w:pPr>
      <w:r w:rsidRPr="000E3719">
        <w:t>注：</w:t>
      </w:r>
      <w:r w:rsidRPr="000E3719">
        <w:t>1.</w:t>
      </w:r>
      <w:r w:rsidRPr="000E3719">
        <w:t>本表</w:t>
      </w:r>
      <w:r w:rsidRPr="000E3719">
        <w:rPr>
          <w:rFonts w:hint="eastAsia"/>
        </w:rPr>
        <w:t>若分包</w:t>
      </w:r>
      <w:r w:rsidRPr="000E3719">
        <w:t>分别填写。</w:t>
      </w:r>
    </w:p>
    <w:p w14:paraId="0F18C070" w14:textId="77777777" w:rsidR="002D46D4" w:rsidRPr="000E3719" w:rsidRDefault="00C56367">
      <w:pPr>
        <w:tabs>
          <w:tab w:val="left" w:pos="1800"/>
          <w:tab w:val="left" w:pos="5580"/>
        </w:tabs>
        <w:ind w:firstLineChars="200" w:firstLine="482"/>
        <w:jc w:val="left"/>
        <w:rPr>
          <w:b/>
          <w:bCs/>
        </w:rPr>
      </w:pPr>
      <w:r w:rsidRPr="000E3719">
        <w:rPr>
          <w:b/>
          <w:bCs/>
        </w:rPr>
        <w:t>2.</w:t>
      </w:r>
      <w:r w:rsidRPr="000E3719">
        <w:rPr>
          <w:rFonts w:hint="eastAsia"/>
          <w:b/>
          <w:bCs/>
        </w:rPr>
        <w:t>格式可以自拟，</w:t>
      </w:r>
      <w:r w:rsidRPr="000E3719">
        <w:rPr>
          <w:b/>
          <w:bCs/>
        </w:rPr>
        <w:t>如果不提供分项报价将视为没有实质性响应招标文件。</w:t>
      </w:r>
    </w:p>
    <w:p w14:paraId="439B4E72" w14:textId="77777777" w:rsidR="002D46D4" w:rsidRPr="000E3719" w:rsidRDefault="00C56367">
      <w:pPr>
        <w:tabs>
          <w:tab w:val="left" w:pos="1800"/>
          <w:tab w:val="left" w:pos="5580"/>
        </w:tabs>
        <w:ind w:firstLineChars="200" w:firstLine="480"/>
        <w:jc w:val="left"/>
      </w:pPr>
      <w:r w:rsidRPr="000E3719">
        <w:t>3.</w:t>
      </w:r>
      <w:r w:rsidRPr="000E3719">
        <w:t>上述各项的详细规格（如有），可另页描述。</w:t>
      </w:r>
    </w:p>
    <w:p w14:paraId="381D4960" w14:textId="77777777" w:rsidR="002D46D4" w:rsidRPr="000E3719" w:rsidRDefault="00C56367">
      <w:pPr>
        <w:autoSpaceDE w:val="0"/>
        <w:autoSpaceDN w:val="0"/>
        <w:adjustRightInd w:val="0"/>
        <w:snapToGrid w:val="0"/>
        <w:spacing w:before="25" w:after="25" w:line="360" w:lineRule="auto"/>
        <w:rPr>
          <w:lang w:val="zh-CN"/>
        </w:rPr>
      </w:pPr>
      <w:r w:rsidRPr="000E3719">
        <w:rPr>
          <w:lang w:val="zh-CN"/>
        </w:rPr>
        <w:t xml:space="preserve">                  </w:t>
      </w:r>
    </w:p>
    <w:p w14:paraId="5694B92C" w14:textId="77777777" w:rsidR="002D46D4" w:rsidRPr="000E3719" w:rsidRDefault="00C56367">
      <w:pPr>
        <w:autoSpaceDE w:val="0"/>
        <w:autoSpaceDN w:val="0"/>
        <w:adjustRightInd w:val="0"/>
        <w:snapToGrid w:val="0"/>
        <w:spacing w:before="25" w:after="25" w:line="360" w:lineRule="auto"/>
        <w:rPr>
          <w:lang w:val="zh-CN"/>
        </w:rPr>
      </w:pPr>
      <w:r w:rsidRPr="000E3719">
        <w:t>投标人名称（加盖公章）</w:t>
      </w:r>
      <w:r w:rsidRPr="000E3719">
        <w:rPr>
          <w:lang w:val="zh-CN"/>
        </w:rPr>
        <w:t>：</w:t>
      </w:r>
      <w:r w:rsidRPr="000E3719">
        <w:rPr>
          <w:lang w:val="zh-CN"/>
        </w:rPr>
        <w:t>____________</w:t>
      </w:r>
    </w:p>
    <w:p w14:paraId="2290A9E6" w14:textId="77777777" w:rsidR="002D46D4" w:rsidRPr="000E3719" w:rsidRDefault="00C56367">
      <w:pPr>
        <w:autoSpaceDE w:val="0"/>
        <w:autoSpaceDN w:val="0"/>
        <w:adjustRightInd w:val="0"/>
        <w:snapToGrid w:val="0"/>
        <w:spacing w:before="25" w:after="25" w:line="360" w:lineRule="auto"/>
        <w:rPr>
          <w:lang w:val="zh-CN"/>
        </w:rPr>
      </w:pPr>
      <w:r w:rsidRPr="000E3719">
        <w:rPr>
          <w:szCs w:val="20"/>
        </w:rPr>
        <w:t>日期：</w:t>
      </w:r>
      <w:r w:rsidRPr="000E3719">
        <w:rPr>
          <w:szCs w:val="20"/>
        </w:rPr>
        <w:t>_____</w:t>
      </w:r>
      <w:r w:rsidRPr="000E3719">
        <w:rPr>
          <w:szCs w:val="20"/>
        </w:rPr>
        <w:t>年</w:t>
      </w:r>
      <w:r w:rsidRPr="000E3719">
        <w:rPr>
          <w:szCs w:val="20"/>
        </w:rPr>
        <w:t>______</w:t>
      </w:r>
      <w:r w:rsidRPr="000E3719">
        <w:rPr>
          <w:szCs w:val="20"/>
        </w:rPr>
        <w:t>月</w:t>
      </w:r>
      <w:r w:rsidRPr="000E3719">
        <w:rPr>
          <w:szCs w:val="20"/>
        </w:rPr>
        <w:t>______</w:t>
      </w:r>
      <w:r w:rsidRPr="000E3719">
        <w:rPr>
          <w:szCs w:val="20"/>
        </w:rPr>
        <w:t>日</w:t>
      </w:r>
      <w:r w:rsidRPr="000E3719">
        <w:rPr>
          <w:szCs w:val="20"/>
        </w:rPr>
        <w:t xml:space="preserve">   </w:t>
      </w:r>
    </w:p>
    <w:p w14:paraId="22D29906" w14:textId="77777777" w:rsidR="002D46D4" w:rsidRPr="000E3719" w:rsidRDefault="00C56367">
      <w:pPr>
        <w:spacing w:line="360" w:lineRule="auto"/>
        <w:outlineLvl w:val="2"/>
        <w:rPr>
          <w:rFonts w:ascii="宋体" w:hAnsi="宋体"/>
          <w:szCs w:val="20"/>
        </w:rPr>
      </w:pPr>
      <w:bookmarkStart w:id="943" w:name="_Toc226965835"/>
      <w:bookmarkStart w:id="944" w:name="_Toc264969252"/>
      <w:bookmarkStart w:id="945" w:name="_Toc150774765"/>
      <w:bookmarkStart w:id="946" w:name="_Toc226309806"/>
      <w:bookmarkStart w:id="947" w:name="_Toc305158904"/>
      <w:bookmarkStart w:id="948" w:name="_Toc142311062"/>
      <w:bookmarkStart w:id="949" w:name="_Toc265228400"/>
      <w:bookmarkStart w:id="950" w:name="_Toc195842927"/>
      <w:bookmarkStart w:id="951" w:name="_Toc226337258"/>
      <w:bookmarkStart w:id="952" w:name="_Toc150480798"/>
      <w:bookmarkStart w:id="953" w:name="_Toc226965752"/>
      <w:bookmarkStart w:id="954" w:name="_Toc305158830"/>
      <w:bookmarkStart w:id="955" w:name="_Toc127151562"/>
      <w:bookmarkStart w:id="956" w:name="_Toc150774764"/>
      <w:bookmarkStart w:id="957" w:name="_Toc226337257"/>
      <w:bookmarkStart w:id="958" w:name="_Toc195842926"/>
      <w:bookmarkStart w:id="959" w:name="_Toc150480797"/>
      <w:bookmarkStart w:id="960" w:name="_Toc127151561"/>
      <w:bookmarkStart w:id="961" w:name="_Toc305158903"/>
      <w:bookmarkStart w:id="962" w:name="_Toc264969251"/>
      <w:bookmarkStart w:id="963" w:name="_Toc226309805"/>
      <w:bookmarkStart w:id="964" w:name="_Toc305158829"/>
      <w:bookmarkStart w:id="965" w:name="_Toc142311061"/>
      <w:bookmarkStart w:id="966" w:name="_Toc226965834"/>
      <w:bookmarkStart w:id="967" w:name="_Toc265228399"/>
      <w:bookmarkStart w:id="968" w:name="_Toc226965751"/>
      <w:r w:rsidRPr="000E3719">
        <w:rPr>
          <w:szCs w:val="20"/>
        </w:rPr>
        <w:br w:type="page"/>
      </w:r>
      <w:r w:rsidRPr="000E3719">
        <w:rPr>
          <w:rFonts w:ascii="宋体" w:hAnsi="宋体" w:hint="eastAsia"/>
          <w:sz w:val="28"/>
          <w:szCs w:val="20"/>
        </w:rPr>
        <w:lastRenderedPageBreak/>
        <w:t>6.</w:t>
      </w:r>
      <w:r w:rsidRPr="000E3719">
        <w:rPr>
          <w:rFonts w:ascii="宋体" w:hAnsi="宋体"/>
          <w:sz w:val="28"/>
          <w:szCs w:val="20"/>
        </w:rPr>
        <w:t xml:space="preserve"> 合同条款偏离表</w:t>
      </w:r>
      <w:bookmarkEnd w:id="943"/>
      <w:bookmarkEnd w:id="944"/>
      <w:bookmarkEnd w:id="945"/>
      <w:bookmarkEnd w:id="946"/>
      <w:bookmarkEnd w:id="947"/>
      <w:bookmarkEnd w:id="948"/>
      <w:bookmarkEnd w:id="949"/>
      <w:bookmarkEnd w:id="950"/>
      <w:bookmarkEnd w:id="951"/>
      <w:bookmarkEnd w:id="952"/>
      <w:bookmarkEnd w:id="953"/>
      <w:bookmarkEnd w:id="954"/>
      <w:bookmarkEnd w:id="955"/>
      <w:r w:rsidRPr="000E3719">
        <w:rPr>
          <w:rFonts w:ascii="宋体" w:hAnsi="宋体"/>
          <w:sz w:val="28"/>
          <w:szCs w:val="20"/>
        </w:rPr>
        <w:t>（实质性格式）</w:t>
      </w:r>
    </w:p>
    <w:p w14:paraId="04454510" w14:textId="77777777" w:rsidR="002D46D4" w:rsidRPr="000E3719" w:rsidRDefault="002D46D4">
      <w:pPr>
        <w:spacing w:line="360" w:lineRule="auto"/>
        <w:rPr>
          <w:szCs w:val="20"/>
        </w:rPr>
      </w:pPr>
    </w:p>
    <w:p w14:paraId="70772E08" w14:textId="77777777" w:rsidR="002D46D4" w:rsidRPr="000E3719" w:rsidRDefault="00C56367">
      <w:pPr>
        <w:tabs>
          <w:tab w:val="left" w:pos="2775"/>
          <w:tab w:val="center" w:pos="4153"/>
        </w:tabs>
        <w:autoSpaceDE w:val="0"/>
        <w:autoSpaceDN w:val="0"/>
        <w:adjustRightInd w:val="0"/>
        <w:spacing w:line="360" w:lineRule="auto"/>
        <w:jc w:val="center"/>
        <w:rPr>
          <w:b/>
          <w:sz w:val="36"/>
          <w:szCs w:val="36"/>
        </w:rPr>
      </w:pPr>
      <w:r w:rsidRPr="000E3719">
        <w:rPr>
          <w:rFonts w:hint="eastAsia"/>
          <w:b/>
          <w:sz w:val="36"/>
          <w:szCs w:val="36"/>
        </w:rPr>
        <w:t>合同条款偏离表</w:t>
      </w:r>
    </w:p>
    <w:p w14:paraId="272DE417" w14:textId="77777777" w:rsidR="002D46D4" w:rsidRPr="000E3719" w:rsidRDefault="002D46D4">
      <w:pPr>
        <w:spacing w:line="360" w:lineRule="auto"/>
        <w:rPr>
          <w:szCs w:val="20"/>
        </w:rPr>
      </w:pPr>
    </w:p>
    <w:p w14:paraId="26941183" w14:textId="77777777" w:rsidR="002D46D4" w:rsidRPr="000E3719" w:rsidRDefault="00C56367">
      <w:pPr>
        <w:tabs>
          <w:tab w:val="left" w:pos="1800"/>
          <w:tab w:val="left" w:pos="5580"/>
        </w:tabs>
        <w:spacing w:line="360" w:lineRule="auto"/>
        <w:ind w:firstLineChars="150" w:firstLine="360"/>
        <w:jc w:val="left"/>
      </w:pPr>
      <w:r w:rsidRPr="000E3719">
        <w:t>项目编号</w:t>
      </w:r>
      <w:r w:rsidRPr="000E3719">
        <w:t>/</w:t>
      </w:r>
      <w:r w:rsidRPr="000E3719">
        <w:t>包号：</w:t>
      </w:r>
      <w:r w:rsidRPr="000E3719">
        <w:t xml:space="preserve">_____________________     </w:t>
      </w:r>
      <w:r w:rsidRPr="000E3719">
        <w:t>项目名称：</w:t>
      </w:r>
      <w:r w:rsidRPr="000E3719">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301"/>
        <w:gridCol w:w="2007"/>
        <w:gridCol w:w="2008"/>
        <w:gridCol w:w="2458"/>
        <w:gridCol w:w="788"/>
      </w:tblGrid>
      <w:tr w:rsidR="000E3719" w:rsidRPr="000E3719" w14:paraId="7451D131" w14:textId="77777777">
        <w:trPr>
          <w:trHeight w:val="930"/>
          <w:jc w:val="center"/>
        </w:trPr>
        <w:tc>
          <w:tcPr>
            <w:tcW w:w="0" w:type="auto"/>
            <w:gridSpan w:val="6"/>
            <w:vAlign w:val="center"/>
          </w:tcPr>
          <w:p w14:paraId="19708930" w14:textId="77777777" w:rsidR="002D46D4" w:rsidRPr="000E3719" w:rsidRDefault="00C56367">
            <w:pPr>
              <w:adjustRightInd w:val="0"/>
              <w:snapToGrid w:val="0"/>
              <w:jc w:val="left"/>
              <w:rPr>
                <w:b/>
              </w:rPr>
            </w:pPr>
            <w:r w:rsidRPr="000E3719">
              <w:rPr>
                <w:b/>
              </w:rPr>
              <w:t>对本</w:t>
            </w:r>
            <w:r w:rsidRPr="000E3719">
              <w:rPr>
                <w:rFonts w:hint="eastAsia"/>
                <w:b/>
              </w:rPr>
              <w:t>项目</w:t>
            </w:r>
            <w:r w:rsidRPr="000E3719">
              <w:rPr>
                <w:b/>
              </w:rPr>
              <w:t>合同条款的偏离情况（请进行勾选）：</w:t>
            </w:r>
          </w:p>
          <w:p w14:paraId="0D4BAB91" w14:textId="77777777" w:rsidR="002D46D4" w:rsidRPr="000E3719" w:rsidRDefault="00C56367">
            <w:pPr>
              <w:adjustRightInd w:val="0"/>
              <w:snapToGrid w:val="0"/>
              <w:jc w:val="left"/>
              <w:rPr>
                <w:b/>
              </w:rPr>
            </w:pPr>
            <w:r w:rsidRPr="000E3719">
              <w:rPr>
                <w:rFonts w:hint="eastAsia"/>
                <w:b/>
              </w:rPr>
              <w:t>□</w:t>
            </w:r>
            <w:r w:rsidRPr="000E3719">
              <w:rPr>
                <w:b/>
              </w:rPr>
              <w:t>无偏离</w:t>
            </w:r>
            <w:r w:rsidRPr="000E3719">
              <w:t>（</w:t>
            </w:r>
            <w:r w:rsidRPr="000E3719">
              <w:rPr>
                <w:szCs w:val="21"/>
              </w:rPr>
              <w:t>如无偏离，仅勾选无偏离即可</w:t>
            </w:r>
            <w:r w:rsidRPr="000E3719">
              <w:t>）</w:t>
            </w:r>
          </w:p>
          <w:p w14:paraId="2B0184D6" w14:textId="77777777" w:rsidR="002D46D4" w:rsidRPr="000E3719" w:rsidRDefault="00C56367">
            <w:pPr>
              <w:adjustRightInd w:val="0"/>
              <w:snapToGrid w:val="0"/>
              <w:jc w:val="left"/>
            </w:pPr>
            <w:r w:rsidRPr="000E3719">
              <w:rPr>
                <w:rFonts w:hint="eastAsia"/>
                <w:b/>
              </w:rPr>
              <w:t>□</w:t>
            </w:r>
            <w:r w:rsidRPr="000E3719">
              <w:rPr>
                <w:b/>
              </w:rPr>
              <w:t>有偏离</w:t>
            </w:r>
            <w:r w:rsidRPr="000E3719">
              <w:t>（</w:t>
            </w:r>
            <w:r w:rsidRPr="000E3719">
              <w:rPr>
                <w:szCs w:val="21"/>
              </w:rPr>
              <w:t>如有偏离，</w:t>
            </w:r>
            <w:r w:rsidRPr="000E3719">
              <w:t>则</w:t>
            </w:r>
            <w:r w:rsidRPr="000E3719">
              <w:rPr>
                <w:rFonts w:hint="eastAsia"/>
              </w:rPr>
              <w:t>应</w:t>
            </w:r>
            <w:r w:rsidRPr="000E3719">
              <w:t>在本表中对偏离项逐一列明）</w:t>
            </w:r>
          </w:p>
        </w:tc>
      </w:tr>
      <w:tr w:rsidR="000E3719" w:rsidRPr="000E3719" w14:paraId="09B58275" w14:textId="77777777">
        <w:trPr>
          <w:trHeight w:val="930"/>
          <w:jc w:val="center"/>
        </w:trPr>
        <w:tc>
          <w:tcPr>
            <w:tcW w:w="834" w:type="dxa"/>
            <w:vAlign w:val="center"/>
          </w:tcPr>
          <w:p w14:paraId="01D341A3" w14:textId="77777777" w:rsidR="002D46D4" w:rsidRPr="000E3719" w:rsidRDefault="00C56367">
            <w:pPr>
              <w:adjustRightInd w:val="0"/>
              <w:snapToGrid w:val="0"/>
              <w:jc w:val="center"/>
            </w:pPr>
            <w:r w:rsidRPr="000E3719">
              <w:t>序号</w:t>
            </w:r>
          </w:p>
        </w:tc>
        <w:tc>
          <w:tcPr>
            <w:tcW w:w="1301" w:type="dxa"/>
            <w:vAlign w:val="center"/>
          </w:tcPr>
          <w:p w14:paraId="2089AF02" w14:textId="77777777" w:rsidR="002D46D4" w:rsidRPr="000E3719" w:rsidRDefault="00C56367">
            <w:pPr>
              <w:adjustRightInd w:val="0"/>
              <w:snapToGrid w:val="0"/>
              <w:jc w:val="center"/>
            </w:pPr>
            <w:r w:rsidRPr="000E3719">
              <w:rPr>
                <w:szCs w:val="21"/>
              </w:rPr>
              <w:t>招标文件</w:t>
            </w:r>
            <w:r w:rsidRPr="000E3719">
              <w:t>条目号（页码）</w:t>
            </w:r>
          </w:p>
        </w:tc>
        <w:tc>
          <w:tcPr>
            <w:tcW w:w="2007" w:type="dxa"/>
            <w:vAlign w:val="center"/>
          </w:tcPr>
          <w:p w14:paraId="5D0B9A52" w14:textId="77777777" w:rsidR="002D46D4" w:rsidRPr="000E3719" w:rsidRDefault="00C56367">
            <w:pPr>
              <w:adjustRightInd w:val="0"/>
              <w:snapToGrid w:val="0"/>
              <w:jc w:val="center"/>
            </w:pPr>
            <w:r w:rsidRPr="000E3719">
              <w:rPr>
                <w:szCs w:val="21"/>
              </w:rPr>
              <w:t>招标文件</w:t>
            </w:r>
            <w:r w:rsidRPr="000E3719">
              <w:t>要求</w:t>
            </w:r>
          </w:p>
        </w:tc>
        <w:tc>
          <w:tcPr>
            <w:tcW w:w="2008" w:type="dxa"/>
            <w:vAlign w:val="center"/>
          </w:tcPr>
          <w:p w14:paraId="212C2E48" w14:textId="77777777" w:rsidR="002D46D4" w:rsidRPr="000E3719" w:rsidRDefault="00C56367">
            <w:pPr>
              <w:adjustRightInd w:val="0"/>
              <w:snapToGrid w:val="0"/>
              <w:jc w:val="center"/>
            </w:pPr>
            <w:r w:rsidRPr="000E3719">
              <w:t>投标文件内容</w:t>
            </w:r>
          </w:p>
        </w:tc>
        <w:tc>
          <w:tcPr>
            <w:tcW w:w="2458" w:type="dxa"/>
            <w:vAlign w:val="center"/>
          </w:tcPr>
          <w:p w14:paraId="36F8489D" w14:textId="77777777" w:rsidR="002D46D4" w:rsidRPr="000E3719" w:rsidRDefault="00C56367">
            <w:pPr>
              <w:adjustRightInd w:val="0"/>
              <w:snapToGrid w:val="0"/>
              <w:jc w:val="center"/>
            </w:pPr>
            <w:r w:rsidRPr="000E3719">
              <w:t>偏离情况</w:t>
            </w:r>
          </w:p>
        </w:tc>
        <w:tc>
          <w:tcPr>
            <w:tcW w:w="788" w:type="dxa"/>
            <w:vAlign w:val="center"/>
          </w:tcPr>
          <w:p w14:paraId="6E067B4F" w14:textId="77777777" w:rsidR="002D46D4" w:rsidRPr="000E3719" w:rsidRDefault="00C56367">
            <w:pPr>
              <w:adjustRightInd w:val="0"/>
              <w:snapToGrid w:val="0"/>
              <w:jc w:val="center"/>
            </w:pPr>
            <w:r w:rsidRPr="000E3719">
              <w:t>说明</w:t>
            </w:r>
          </w:p>
        </w:tc>
      </w:tr>
      <w:tr w:rsidR="000E3719" w:rsidRPr="000E3719" w14:paraId="1AEA200D" w14:textId="77777777">
        <w:trPr>
          <w:trHeight w:val="930"/>
          <w:jc w:val="center"/>
        </w:trPr>
        <w:tc>
          <w:tcPr>
            <w:tcW w:w="834" w:type="dxa"/>
            <w:vAlign w:val="center"/>
          </w:tcPr>
          <w:p w14:paraId="135A869E" w14:textId="77777777" w:rsidR="002D46D4" w:rsidRPr="000E3719" w:rsidRDefault="002D46D4">
            <w:pPr>
              <w:adjustRightInd w:val="0"/>
              <w:snapToGrid w:val="0"/>
              <w:jc w:val="center"/>
            </w:pPr>
          </w:p>
        </w:tc>
        <w:tc>
          <w:tcPr>
            <w:tcW w:w="1301" w:type="dxa"/>
            <w:vAlign w:val="center"/>
          </w:tcPr>
          <w:p w14:paraId="12EB1326" w14:textId="77777777" w:rsidR="002D46D4" w:rsidRPr="000E3719" w:rsidRDefault="002D46D4">
            <w:pPr>
              <w:adjustRightInd w:val="0"/>
              <w:snapToGrid w:val="0"/>
              <w:jc w:val="center"/>
            </w:pPr>
          </w:p>
        </w:tc>
        <w:tc>
          <w:tcPr>
            <w:tcW w:w="2007" w:type="dxa"/>
            <w:vAlign w:val="center"/>
          </w:tcPr>
          <w:p w14:paraId="5F4A51AC" w14:textId="77777777" w:rsidR="002D46D4" w:rsidRPr="000E3719" w:rsidRDefault="002D46D4">
            <w:pPr>
              <w:adjustRightInd w:val="0"/>
              <w:snapToGrid w:val="0"/>
              <w:jc w:val="center"/>
            </w:pPr>
          </w:p>
        </w:tc>
        <w:tc>
          <w:tcPr>
            <w:tcW w:w="2008" w:type="dxa"/>
            <w:vAlign w:val="center"/>
          </w:tcPr>
          <w:p w14:paraId="412C2E84" w14:textId="77777777" w:rsidR="002D46D4" w:rsidRPr="000E3719" w:rsidRDefault="002D46D4">
            <w:pPr>
              <w:adjustRightInd w:val="0"/>
              <w:snapToGrid w:val="0"/>
              <w:jc w:val="center"/>
            </w:pPr>
          </w:p>
        </w:tc>
        <w:tc>
          <w:tcPr>
            <w:tcW w:w="2458" w:type="dxa"/>
            <w:vAlign w:val="center"/>
          </w:tcPr>
          <w:p w14:paraId="57016188" w14:textId="77777777" w:rsidR="002D46D4" w:rsidRPr="000E3719" w:rsidRDefault="002D46D4">
            <w:pPr>
              <w:adjustRightInd w:val="0"/>
              <w:snapToGrid w:val="0"/>
              <w:jc w:val="center"/>
            </w:pPr>
          </w:p>
        </w:tc>
        <w:tc>
          <w:tcPr>
            <w:tcW w:w="788" w:type="dxa"/>
            <w:vAlign w:val="center"/>
          </w:tcPr>
          <w:p w14:paraId="6B07879A" w14:textId="77777777" w:rsidR="002D46D4" w:rsidRPr="000E3719" w:rsidRDefault="002D46D4">
            <w:pPr>
              <w:adjustRightInd w:val="0"/>
              <w:snapToGrid w:val="0"/>
              <w:jc w:val="center"/>
            </w:pPr>
          </w:p>
        </w:tc>
      </w:tr>
      <w:tr w:rsidR="000E3719" w:rsidRPr="000E3719" w14:paraId="7ADEA107" w14:textId="77777777">
        <w:trPr>
          <w:trHeight w:val="930"/>
          <w:jc w:val="center"/>
        </w:trPr>
        <w:tc>
          <w:tcPr>
            <w:tcW w:w="834" w:type="dxa"/>
            <w:vAlign w:val="center"/>
          </w:tcPr>
          <w:p w14:paraId="22DC4500" w14:textId="77777777" w:rsidR="002D46D4" w:rsidRPr="000E3719" w:rsidRDefault="002D46D4">
            <w:pPr>
              <w:adjustRightInd w:val="0"/>
              <w:snapToGrid w:val="0"/>
              <w:jc w:val="center"/>
            </w:pPr>
          </w:p>
        </w:tc>
        <w:tc>
          <w:tcPr>
            <w:tcW w:w="1301" w:type="dxa"/>
            <w:vAlign w:val="center"/>
          </w:tcPr>
          <w:p w14:paraId="774FE644" w14:textId="77777777" w:rsidR="002D46D4" w:rsidRPr="000E3719" w:rsidRDefault="002D46D4">
            <w:pPr>
              <w:adjustRightInd w:val="0"/>
              <w:snapToGrid w:val="0"/>
              <w:jc w:val="center"/>
            </w:pPr>
          </w:p>
        </w:tc>
        <w:tc>
          <w:tcPr>
            <w:tcW w:w="2007" w:type="dxa"/>
            <w:vAlign w:val="center"/>
          </w:tcPr>
          <w:p w14:paraId="4F41B3AA" w14:textId="77777777" w:rsidR="002D46D4" w:rsidRPr="000E3719" w:rsidRDefault="002D46D4">
            <w:pPr>
              <w:adjustRightInd w:val="0"/>
              <w:snapToGrid w:val="0"/>
              <w:jc w:val="center"/>
            </w:pPr>
          </w:p>
        </w:tc>
        <w:tc>
          <w:tcPr>
            <w:tcW w:w="2008" w:type="dxa"/>
            <w:vAlign w:val="center"/>
          </w:tcPr>
          <w:p w14:paraId="26966F6E" w14:textId="77777777" w:rsidR="002D46D4" w:rsidRPr="000E3719" w:rsidRDefault="002D46D4">
            <w:pPr>
              <w:adjustRightInd w:val="0"/>
              <w:snapToGrid w:val="0"/>
              <w:jc w:val="center"/>
            </w:pPr>
          </w:p>
        </w:tc>
        <w:tc>
          <w:tcPr>
            <w:tcW w:w="2458" w:type="dxa"/>
            <w:vAlign w:val="center"/>
          </w:tcPr>
          <w:p w14:paraId="743D8D4C" w14:textId="77777777" w:rsidR="002D46D4" w:rsidRPr="000E3719" w:rsidRDefault="002D46D4">
            <w:pPr>
              <w:adjustRightInd w:val="0"/>
              <w:snapToGrid w:val="0"/>
              <w:jc w:val="center"/>
            </w:pPr>
          </w:p>
        </w:tc>
        <w:tc>
          <w:tcPr>
            <w:tcW w:w="788" w:type="dxa"/>
            <w:vAlign w:val="center"/>
          </w:tcPr>
          <w:p w14:paraId="7862A19B" w14:textId="77777777" w:rsidR="002D46D4" w:rsidRPr="000E3719" w:rsidRDefault="002D46D4">
            <w:pPr>
              <w:adjustRightInd w:val="0"/>
              <w:snapToGrid w:val="0"/>
              <w:jc w:val="center"/>
            </w:pPr>
          </w:p>
        </w:tc>
      </w:tr>
      <w:tr w:rsidR="000E3719" w:rsidRPr="000E3719" w14:paraId="390BA6B0" w14:textId="77777777">
        <w:trPr>
          <w:trHeight w:val="930"/>
          <w:jc w:val="center"/>
        </w:trPr>
        <w:tc>
          <w:tcPr>
            <w:tcW w:w="834" w:type="dxa"/>
            <w:vAlign w:val="center"/>
          </w:tcPr>
          <w:p w14:paraId="49D49522" w14:textId="77777777" w:rsidR="002D46D4" w:rsidRPr="000E3719" w:rsidRDefault="002D46D4">
            <w:pPr>
              <w:adjustRightInd w:val="0"/>
              <w:snapToGrid w:val="0"/>
              <w:jc w:val="center"/>
            </w:pPr>
          </w:p>
        </w:tc>
        <w:tc>
          <w:tcPr>
            <w:tcW w:w="1301" w:type="dxa"/>
            <w:vAlign w:val="center"/>
          </w:tcPr>
          <w:p w14:paraId="7B6A2279" w14:textId="77777777" w:rsidR="002D46D4" w:rsidRPr="000E3719" w:rsidRDefault="002D46D4">
            <w:pPr>
              <w:adjustRightInd w:val="0"/>
              <w:snapToGrid w:val="0"/>
              <w:jc w:val="center"/>
            </w:pPr>
          </w:p>
        </w:tc>
        <w:tc>
          <w:tcPr>
            <w:tcW w:w="2007" w:type="dxa"/>
            <w:vAlign w:val="center"/>
          </w:tcPr>
          <w:p w14:paraId="31B97617" w14:textId="77777777" w:rsidR="002D46D4" w:rsidRPr="000E3719" w:rsidRDefault="002D46D4">
            <w:pPr>
              <w:adjustRightInd w:val="0"/>
              <w:snapToGrid w:val="0"/>
              <w:jc w:val="center"/>
            </w:pPr>
          </w:p>
        </w:tc>
        <w:tc>
          <w:tcPr>
            <w:tcW w:w="2008" w:type="dxa"/>
            <w:vAlign w:val="center"/>
          </w:tcPr>
          <w:p w14:paraId="32F42D31" w14:textId="77777777" w:rsidR="002D46D4" w:rsidRPr="000E3719" w:rsidRDefault="002D46D4">
            <w:pPr>
              <w:adjustRightInd w:val="0"/>
              <w:snapToGrid w:val="0"/>
              <w:jc w:val="center"/>
            </w:pPr>
          </w:p>
        </w:tc>
        <w:tc>
          <w:tcPr>
            <w:tcW w:w="2458" w:type="dxa"/>
            <w:vAlign w:val="center"/>
          </w:tcPr>
          <w:p w14:paraId="5C768CA9" w14:textId="77777777" w:rsidR="002D46D4" w:rsidRPr="000E3719" w:rsidRDefault="002D46D4">
            <w:pPr>
              <w:adjustRightInd w:val="0"/>
              <w:snapToGrid w:val="0"/>
              <w:jc w:val="center"/>
            </w:pPr>
          </w:p>
        </w:tc>
        <w:tc>
          <w:tcPr>
            <w:tcW w:w="788" w:type="dxa"/>
            <w:vAlign w:val="center"/>
          </w:tcPr>
          <w:p w14:paraId="4AFF23C2" w14:textId="77777777" w:rsidR="002D46D4" w:rsidRPr="000E3719" w:rsidRDefault="002D46D4">
            <w:pPr>
              <w:adjustRightInd w:val="0"/>
              <w:snapToGrid w:val="0"/>
              <w:jc w:val="center"/>
            </w:pPr>
          </w:p>
        </w:tc>
      </w:tr>
      <w:tr w:rsidR="002D46D4" w:rsidRPr="000E3719" w14:paraId="728BF796" w14:textId="77777777">
        <w:trPr>
          <w:trHeight w:val="930"/>
          <w:jc w:val="center"/>
        </w:trPr>
        <w:tc>
          <w:tcPr>
            <w:tcW w:w="834" w:type="dxa"/>
            <w:vAlign w:val="center"/>
          </w:tcPr>
          <w:p w14:paraId="0F068648" w14:textId="77777777" w:rsidR="002D46D4" w:rsidRPr="000E3719" w:rsidRDefault="002D46D4">
            <w:pPr>
              <w:adjustRightInd w:val="0"/>
              <w:snapToGrid w:val="0"/>
              <w:jc w:val="center"/>
            </w:pPr>
          </w:p>
        </w:tc>
        <w:tc>
          <w:tcPr>
            <w:tcW w:w="1301" w:type="dxa"/>
            <w:vAlign w:val="center"/>
          </w:tcPr>
          <w:p w14:paraId="085A318E" w14:textId="77777777" w:rsidR="002D46D4" w:rsidRPr="000E3719" w:rsidRDefault="002D46D4">
            <w:pPr>
              <w:adjustRightInd w:val="0"/>
              <w:snapToGrid w:val="0"/>
              <w:jc w:val="center"/>
            </w:pPr>
          </w:p>
        </w:tc>
        <w:tc>
          <w:tcPr>
            <w:tcW w:w="2007" w:type="dxa"/>
            <w:vAlign w:val="center"/>
          </w:tcPr>
          <w:p w14:paraId="072BCD4F" w14:textId="77777777" w:rsidR="002D46D4" w:rsidRPr="000E3719" w:rsidRDefault="002D46D4">
            <w:pPr>
              <w:adjustRightInd w:val="0"/>
              <w:snapToGrid w:val="0"/>
              <w:jc w:val="center"/>
            </w:pPr>
          </w:p>
        </w:tc>
        <w:tc>
          <w:tcPr>
            <w:tcW w:w="2008" w:type="dxa"/>
            <w:vAlign w:val="center"/>
          </w:tcPr>
          <w:p w14:paraId="3670166F" w14:textId="77777777" w:rsidR="002D46D4" w:rsidRPr="000E3719" w:rsidRDefault="002D46D4">
            <w:pPr>
              <w:adjustRightInd w:val="0"/>
              <w:snapToGrid w:val="0"/>
              <w:jc w:val="center"/>
            </w:pPr>
          </w:p>
        </w:tc>
        <w:tc>
          <w:tcPr>
            <w:tcW w:w="2458" w:type="dxa"/>
            <w:vAlign w:val="center"/>
          </w:tcPr>
          <w:p w14:paraId="051965C9" w14:textId="77777777" w:rsidR="002D46D4" w:rsidRPr="000E3719" w:rsidRDefault="002D46D4">
            <w:pPr>
              <w:adjustRightInd w:val="0"/>
              <w:snapToGrid w:val="0"/>
              <w:jc w:val="center"/>
            </w:pPr>
          </w:p>
        </w:tc>
        <w:tc>
          <w:tcPr>
            <w:tcW w:w="788" w:type="dxa"/>
            <w:vAlign w:val="center"/>
          </w:tcPr>
          <w:p w14:paraId="3A62921B" w14:textId="77777777" w:rsidR="002D46D4" w:rsidRPr="000E3719" w:rsidRDefault="002D46D4">
            <w:pPr>
              <w:adjustRightInd w:val="0"/>
              <w:snapToGrid w:val="0"/>
              <w:jc w:val="center"/>
            </w:pPr>
          </w:p>
        </w:tc>
      </w:tr>
    </w:tbl>
    <w:p w14:paraId="7EA63744" w14:textId="77777777" w:rsidR="002D46D4" w:rsidRPr="000E3719" w:rsidRDefault="002D46D4">
      <w:pPr>
        <w:tabs>
          <w:tab w:val="left" w:pos="1800"/>
          <w:tab w:val="left" w:pos="5580"/>
        </w:tabs>
        <w:jc w:val="left"/>
      </w:pPr>
    </w:p>
    <w:p w14:paraId="49A31C9F" w14:textId="77777777" w:rsidR="002D46D4" w:rsidRPr="000E3719" w:rsidRDefault="00C56367">
      <w:pPr>
        <w:tabs>
          <w:tab w:val="left" w:pos="1800"/>
          <w:tab w:val="left" w:pos="5580"/>
        </w:tabs>
        <w:jc w:val="left"/>
      </w:pPr>
      <w:r w:rsidRPr="000E3719">
        <w:t>注：</w:t>
      </w:r>
    </w:p>
    <w:p w14:paraId="118DCF6A" w14:textId="77777777" w:rsidR="002D46D4" w:rsidRPr="000E3719" w:rsidRDefault="00C56367">
      <w:pPr>
        <w:tabs>
          <w:tab w:val="left" w:pos="1800"/>
          <w:tab w:val="left" w:pos="5580"/>
        </w:tabs>
        <w:jc w:val="left"/>
      </w:pPr>
      <w:r w:rsidRPr="000E3719">
        <w:rPr>
          <w:rFonts w:hint="eastAsia"/>
        </w:rPr>
        <w:t>1</w:t>
      </w:r>
      <w:r w:rsidRPr="000E3719">
        <w:t xml:space="preserve">. </w:t>
      </w:r>
      <w:r w:rsidRPr="000E3719">
        <w:t>对合同条款中的所有要求，除本表所列明的所有偏离外，均视作投标人已对之理解和</w:t>
      </w:r>
      <w:r w:rsidRPr="000E3719">
        <w:rPr>
          <w:rFonts w:hint="eastAsia"/>
        </w:rPr>
        <w:t>响应</w:t>
      </w:r>
      <w:r w:rsidRPr="000E3719">
        <w:t>。</w:t>
      </w:r>
    </w:p>
    <w:p w14:paraId="085ACC36" w14:textId="77777777" w:rsidR="002D46D4" w:rsidRPr="000E3719" w:rsidRDefault="00C56367">
      <w:pPr>
        <w:tabs>
          <w:tab w:val="left" w:pos="1800"/>
          <w:tab w:val="left" w:pos="5580"/>
        </w:tabs>
        <w:jc w:val="left"/>
      </w:pPr>
      <w:r w:rsidRPr="000E3719">
        <w:rPr>
          <w:rFonts w:hint="eastAsia"/>
        </w:rPr>
        <w:t>2</w:t>
      </w:r>
      <w:r w:rsidRPr="000E3719">
        <w:t xml:space="preserve">. </w:t>
      </w:r>
      <w:r w:rsidRPr="000E3719">
        <w:rPr>
          <w:rFonts w:hint="eastAsia"/>
        </w:rPr>
        <w:t>“偏离情况”列应</w:t>
      </w:r>
      <w:r w:rsidRPr="000E3719">
        <w:t>据实</w:t>
      </w:r>
      <w:r w:rsidRPr="000E3719">
        <w:rPr>
          <w:rFonts w:hint="eastAsia"/>
        </w:rPr>
        <w:t>填写“无偏离”、“正偏离”或“负偏离”。</w:t>
      </w:r>
    </w:p>
    <w:p w14:paraId="1E58D7A9" w14:textId="77777777" w:rsidR="002D46D4" w:rsidRPr="000E3719" w:rsidRDefault="00C56367">
      <w:pPr>
        <w:spacing w:line="360" w:lineRule="auto"/>
        <w:rPr>
          <w:szCs w:val="20"/>
        </w:rPr>
      </w:pPr>
      <w:r w:rsidRPr="000E3719">
        <w:rPr>
          <w:rFonts w:hint="eastAsia"/>
          <w:szCs w:val="20"/>
        </w:rPr>
        <w:t>3.</w:t>
      </w:r>
      <w:r w:rsidRPr="000E3719">
        <w:rPr>
          <w:rFonts w:hint="eastAsia"/>
          <w:szCs w:val="20"/>
        </w:rPr>
        <w:t>无偏离标记“√”可在□内或直接√均可</w:t>
      </w:r>
    </w:p>
    <w:p w14:paraId="51563008" w14:textId="77777777" w:rsidR="002D46D4" w:rsidRPr="000E3719" w:rsidRDefault="00C56367">
      <w:pPr>
        <w:autoSpaceDE w:val="0"/>
        <w:autoSpaceDN w:val="0"/>
        <w:adjustRightInd w:val="0"/>
        <w:snapToGrid w:val="0"/>
        <w:spacing w:before="25" w:after="25" w:line="360" w:lineRule="auto"/>
        <w:rPr>
          <w:lang w:val="zh-CN"/>
        </w:rPr>
      </w:pPr>
      <w:r w:rsidRPr="000E3719">
        <w:rPr>
          <w:lang w:val="zh-CN"/>
        </w:rPr>
        <w:t xml:space="preserve">                      </w:t>
      </w:r>
    </w:p>
    <w:p w14:paraId="727D813D" w14:textId="77777777" w:rsidR="002D46D4" w:rsidRPr="000E3719" w:rsidRDefault="00C56367">
      <w:pPr>
        <w:autoSpaceDE w:val="0"/>
        <w:autoSpaceDN w:val="0"/>
        <w:adjustRightInd w:val="0"/>
        <w:snapToGrid w:val="0"/>
        <w:spacing w:before="25" w:after="25" w:line="360" w:lineRule="auto"/>
        <w:rPr>
          <w:lang w:val="zh-CN"/>
        </w:rPr>
      </w:pPr>
      <w:r w:rsidRPr="000E3719">
        <w:t>投标人名称（加盖公章）</w:t>
      </w:r>
      <w:r w:rsidRPr="000E3719">
        <w:rPr>
          <w:lang w:val="zh-CN"/>
        </w:rPr>
        <w:t>：</w:t>
      </w:r>
      <w:r w:rsidRPr="000E3719">
        <w:rPr>
          <w:lang w:val="zh-CN"/>
        </w:rPr>
        <w:t xml:space="preserve">    ____________</w:t>
      </w:r>
    </w:p>
    <w:p w14:paraId="53D3F54C" w14:textId="77777777" w:rsidR="002D46D4" w:rsidRPr="000E3719" w:rsidRDefault="00C56367">
      <w:pPr>
        <w:autoSpaceDE w:val="0"/>
        <w:autoSpaceDN w:val="0"/>
        <w:adjustRightInd w:val="0"/>
        <w:snapToGrid w:val="0"/>
        <w:spacing w:before="25" w:after="25" w:line="360" w:lineRule="auto"/>
        <w:rPr>
          <w:lang w:val="zh-CN"/>
        </w:rPr>
      </w:pPr>
      <w:r w:rsidRPr="000E3719">
        <w:rPr>
          <w:szCs w:val="20"/>
        </w:rPr>
        <w:t>日期：</w:t>
      </w:r>
      <w:r w:rsidRPr="000E3719">
        <w:rPr>
          <w:szCs w:val="20"/>
        </w:rPr>
        <w:t>_____</w:t>
      </w:r>
      <w:r w:rsidRPr="000E3719">
        <w:rPr>
          <w:szCs w:val="20"/>
        </w:rPr>
        <w:t>年</w:t>
      </w:r>
      <w:r w:rsidRPr="000E3719">
        <w:rPr>
          <w:szCs w:val="20"/>
        </w:rPr>
        <w:t>______</w:t>
      </w:r>
      <w:r w:rsidRPr="000E3719">
        <w:rPr>
          <w:szCs w:val="20"/>
        </w:rPr>
        <w:t>月</w:t>
      </w:r>
      <w:r w:rsidRPr="000E3719">
        <w:rPr>
          <w:szCs w:val="20"/>
        </w:rPr>
        <w:t>______</w:t>
      </w:r>
      <w:r w:rsidRPr="000E3719">
        <w:rPr>
          <w:szCs w:val="20"/>
        </w:rPr>
        <w:t>日</w:t>
      </w:r>
      <w:r w:rsidRPr="000E3719">
        <w:rPr>
          <w:szCs w:val="20"/>
        </w:rPr>
        <w:t xml:space="preserve">   </w:t>
      </w:r>
    </w:p>
    <w:p w14:paraId="0576536F" w14:textId="77777777" w:rsidR="002D46D4" w:rsidRPr="000E3719" w:rsidRDefault="00C56367">
      <w:pPr>
        <w:spacing w:line="360" w:lineRule="auto"/>
        <w:outlineLvl w:val="2"/>
        <w:rPr>
          <w:rFonts w:ascii="宋体" w:hAnsi="宋体"/>
          <w:szCs w:val="20"/>
        </w:rPr>
      </w:pPr>
      <w:r w:rsidRPr="000E3719">
        <w:rPr>
          <w:szCs w:val="20"/>
        </w:rPr>
        <w:br w:type="page"/>
      </w:r>
      <w:r w:rsidRPr="000E3719">
        <w:rPr>
          <w:rFonts w:ascii="宋体" w:hAnsi="宋体" w:hint="eastAsia"/>
          <w:sz w:val="28"/>
          <w:szCs w:val="20"/>
        </w:rPr>
        <w:lastRenderedPageBreak/>
        <w:t>7.</w:t>
      </w:r>
      <w:r w:rsidRPr="000E3719">
        <w:rPr>
          <w:rFonts w:ascii="宋体" w:hAnsi="宋体"/>
          <w:sz w:val="28"/>
          <w:szCs w:val="20"/>
        </w:rPr>
        <w:t xml:space="preserve"> </w:t>
      </w:r>
      <w:bookmarkEnd w:id="956"/>
      <w:bookmarkEnd w:id="957"/>
      <w:bookmarkEnd w:id="958"/>
      <w:bookmarkEnd w:id="959"/>
      <w:bookmarkEnd w:id="960"/>
      <w:bookmarkEnd w:id="961"/>
      <w:bookmarkEnd w:id="962"/>
      <w:bookmarkEnd w:id="963"/>
      <w:bookmarkEnd w:id="964"/>
      <w:bookmarkEnd w:id="965"/>
      <w:bookmarkEnd w:id="966"/>
      <w:bookmarkEnd w:id="967"/>
      <w:bookmarkEnd w:id="968"/>
      <w:r w:rsidRPr="000E3719">
        <w:rPr>
          <w:rFonts w:ascii="宋体" w:hAnsi="宋体"/>
          <w:sz w:val="28"/>
          <w:szCs w:val="20"/>
        </w:rPr>
        <w:t>采购需求偏离表（实质性格式）</w:t>
      </w:r>
    </w:p>
    <w:p w14:paraId="276B6F3D" w14:textId="77777777" w:rsidR="002D46D4" w:rsidRPr="000E3719" w:rsidRDefault="00C56367">
      <w:pPr>
        <w:autoSpaceDE w:val="0"/>
        <w:autoSpaceDN w:val="0"/>
        <w:adjustRightInd w:val="0"/>
        <w:spacing w:line="360" w:lineRule="auto"/>
        <w:jc w:val="center"/>
        <w:rPr>
          <w:b/>
          <w:sz w:val="36"/>
          <w:szCs w:val="36"/>
        </w:rPr>
      </w:pPr>
      <w:r w:rsidRPr="000E3719">
        <w:rPr>
          <w:rFonts w:hint="eastAsia"/>
          <w:b/>
          <w:sz w:val="36"/>
          <w:szCs w:val="36"/>
        </w:rPr>
        <w:t>采购需求偏离表</w:t>
      </w:r>
    </w:p>
    <w:p w14:paraId="5F974D8D" w14:textId="77777777" w:rsidR="002D46D4" w:rsidRPr="000E3719" w:rsidRDefault="00C56367">
      <w:pPr>
        <w:tabs>
          <w:tab w:val="left" w:pos="1800"/>
          <w:tab w:val="left" w:pos="5580"/>
        </w:tabs>
        <w:spacing w:line="360" w:lineRule="auto"/>
        <w:ind w:firstLineChars="150" w:firstLine="360"/>
        <w:jc w:val="left"/>
        <w:rPr>
          <w:u w:val="single"/>
        </w:rPr>
      </w:pPr>
      <w:r w:rsidRPr="000E3719">
        <w:t>项目编号</w:t>
      </w:r>
      <w:r w:rsidRPr="000E3719">
        <w:t>/</w:t>
      </w:r>
      <w:r w:rsidRPr="000E3719">
        <w:t>包号：</w:t>
      </w:r>
      <w:r w:rsidRPr="000E3719">
        <w:t xml:space="preserve">_____________________     </w:t>
      </w:r>
      <w:r w:rsidRPr="000E3719">
        <w:t>项目名称：</w:t>
      </w:r>
      <w:r w:rsidRPr="000E3719">
        <w:t>____________</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0E3719" w:rsidRPr="000E3719" w14:paraId="6687BFF1" w14:textId="77777777">
        <w:trPr>
          <w:trHeight w:val="1053"/>
        </w:trPr>
        <w:tc>
          <w:tcPr>
            <w:tcW w:w="775" w:type="dxa"/>
            <w:vAlign w:val="center"/>
          </w:tcPr>
          <w:p w14:paraId="4A87049F" w14:textId="77777777" w:rsidR="002D46D4" w:rsidRPr="000E3719" w:rsidRDefault="00C56367">
            <w:pPr>
              <w:adjustRightInd w:val="0"/>
              <w:snapToGrid w:val="0"/>
              <w:jc w:val="center"/>
            </w:pPr>
            <w:r w:rsidRPr="000E3719">
              <w:t>序号</w:t>
            </w:r>
          </w:p>
        </w:tc>
        <w:tc>
          <w:tcPr>
            <w:tcW w:w="1482" w:type="dxa"/>
            <w:vAlign w:val="center"/>
          </w:tcPr>
          <w:p w14:paraId="38C91EE7" w14:textId="77777777" w:rsidR="002D46D4" w:rsidRPr="000E3719" w:rsidRDefault="00C56367">
            <w:pPr>
              <w:adjustRightInd w:val="0"/>
              <w:snapToGrid w:val="0"/>
              <w:jc w:val="center"/>
            </w:pPr>
            <w:r w:rsidRPr="000E3719">
              <w:t>招标文件条目号</w:t>
            </w:r>
            <w:r w:rsidRPr="000E3719">
              <w:t>(</w:t>
            </w:r>
            <w:r w:rsidRPr="000E3719">
              <w:t>页码</w:t>
            </w:r>
            <w:r w:rsidRPr="000E3719">
              <w:t>)</w:t>
            </w:r>
          </w:p>
        </w:tc>
        <w:tc>
          <w:tcPr>
            <w:tcW w:w="2384" w:type="dxa"/>
            <w:vAlign w:val="center"/>
          </w:tcPr>
          <w:p w14:paraId="16B36747" w14:textId="77777777" w:rsidR="002D46D4" w:rsidRPr="000E3719" w:rsidRDefault="00C56367">
            <w:pPr>
              <w:adjustRightInd w:val="0"/>
              <w:snapToGrid w:val="0"/>
              <w:jc w:val="center"/>
            </w:pPr>
            <w:r w:rsidRPr="000E3719">
              <w:t>招标文件要求</w:t>
            </w:r>
          </w:p>
        </w:tc>
        <w:tc>
          <w:tcPr>
            <w:tcW w:w="2126" w:type="dxa"/>
            <w:vAlign w:val="center"/>
          </w:tcPr>
          <w:p w14:paraId="7B8DBCB9" w14:textId="77777777" w:rsidR="002D46D4" w:rsidRPr="000E3719" w:rsidRDefault="00C56367">
            <w:pPr>
              <w:adjustRightInd w:val="0"/>
              <w:snapToGrid w:val="0"/>
              <w:jc w:val="center"/>
            </w:pPr>
            <w:r w:rsidRPr="000E3719">
              <w:t>投标响应内容</w:t>
            </w:r>
          </w:p>
        </w:tc>
        <w:tc>
          <w:tcPr>
            <w:tcW w:w="1875" w:type="dxa"/>
            <w:vAlign w:val="center"/>
          </w:tcPr>
          <w:p w14:paraId="078DEC50" w14:textId="77777777" w:rsidR="002D46D4" w:rsidRPr="000E3719" w:rsidRDefault="00C56367">
            <w:pPr>
              <w:adjustRightInd w:val="0"/>
              <w:snapToGrid w:val="0"/>
              <w:jc w:val="center"/>
            </w:pPr>
            <w:r w:rsidRPr="000E3719">
              <w:t>偏离情况</w:t>
            </w:r>
          </w:p>
        </w:tc>
        <w:tc>
          <w:tcPr>
            <w:tcW w:w="1009" w:type="dxa"/>
            <w:vAlign w:val="center"/>
          </w:tcPr>
          <w:p w14:paraId="6AAF6A23" w14:textId="77777777" w:rsidR="002D46D4" w:rsidRPr="000E3719" w:rsidRDefault="00C56367">
            <w:pPr>
              <w:adjustRightInd w:val="0"/>
              <w:snapToGrid w:val="0"/>
              <w:jc w:val="center"/>
            </w:pPr>
            <w:r w:rsidRPr="000E3719">
              <w:rPr>
                <w:rFonts w:hint="eastAsia"/>
              </w:rPr>
              <w:t>页码</w:t>
            </w:r>
          </w:p>
        </w:tc>
      </w:tr>
      <w:tr w:rsidR="000E3719" w:rsidRPr="000E3719" w14:paraId="6F844D1C" w14:textId="77777777">
        <w:trPr>
          <w:trHeight w:val="930"/>
        </w:trPr>
        <w:tc>
          <w:tcPr>
            <w:tcW w:w="775" w:type="dxa"/>
            <w:vAlign w:val="center"/>
          </w:tcPr>
          <w:p w14:paraId="00DB6ABA" w14:textId="77777777" w:rsidR="002D46D4" w:rsidRPr="000E3719" w:rsidRDefault="002D46D4">
            <w:pPr>
              <w:adjustRightInd w:val="0"/>
              <w:snapToGrid w:val="0"/>
              <w:jc w:val="center"/>
            </w:pPr>
          </w:p>
        </w:tc>
        <w:tc>
          <w:tcPr>
            <w:tcW w:w="1482" w:type="dxa"/>
            <w:vAlign w:val="center"/>
          </w:tcPr>
          <w:p w14:paraId="7C9A23CE" w14:textId="77777777" w:rsidR="002D46D4" w:rsidRPr="000E3719" w:rsidRDefault="002D46D4">
            <w:pPr>
              <w:adjustRightInd w:val="0"/>
              <w:snapToGrid w:val="0"/>
              <w:jc w:val="center"/>
            </w:pPr>
          </w:p>
        </w:tc>
        <w:tc>
          <w:tcPr>
            <w:tcW w:w="2384" w:type="dxa"/>
            <w:vAlign w:val="center"/>
          </w:tcPr>
          <w:p w14:paraId="405C858E" w14:textId="77777777" w:rsidR="002D46D4" w:rsidRPr="000E3719" w:rsidRDefault="002D46D4">
            <w:pPr>
              <w:adjustRightInd w:val="0"/>
              <w:snapToGrid w:val="0"/>
              <w:jc w:val="center"/>
            </w:pPr>
          </w:p>
        </w:tc>
        <w:tc>
          <w:tcPr>
            <w:tcW w:w="2126" w:type="dxa"/>
            <w:vAlign w:val="center"/>
          </w:tcPr>
          <w:p w14:paraId="387C775F" w14:textId="77777777" w:rsidR="002D46D4" w:rsidRPr="000E3719" w:rsidRDefault="002D46D4">
            <w:pPr>
              <w:adjustRightInd w:val="0"/>
              <w:snapToGrid w:val="0"/>
              <w:jc w:val="center"/>
            </w:pPr>
          </w:p>
        </w:tc>
        <w:tc>
          <w:tcPr>
            <w:tcW w:w="1875" w:type="dxa"/>
            <w:vAlign w:val="center"/>
          </w:tcPr>
          <w:p w14:paraId="19FC48BD" w14:textId="77777777" w:rsidR="002D46D4" w:rsidRPr="000E3719" w:rsidRDefault="002D46D4">
            <w:pPr>
              <w:adjustRightInd w:val="0"/>
              <w:snapToGrid w:val="0"/>
              <w:jc w:val="center"/>
            </w:pPr>
          </w:p>
        </w:tc>
        <w:tc>
          <w:tcPr>
            <w:tcW w:w="1009" w:type="dxa"/>
            <w:vAlign w:val="center"/>
          </w:tcPr>
          <w:p w14:paraId="7E7F2A3C" w14:textId="77777777" w:rsidR="002D46D4" w:rsidRPr="000E3719" w:rsidRDefault="002D46D4">
            <w:pPr>
              <w:adjustRightInd w:val="0"/>
              <w:snapToGrid w:val="0"/>
              <w:jc w:val="center"/>
            </w:pPr>
          </w:p>
        </w:tc>
      </w:tr>
      <w:tr w:rsidR="000E3719" w:rsidRPr="000E3719" w14:paraId="5DD0662A" w14:textId="77777777">
        <w:trPr>
          <w:trHeight w:val="930"/>
        </w:trPr>
        <w:tc>
          <w:tcPr>
            <w:tcW w:w="775" w:type="dxa"/>
            <w:vAlign w:val="center"/>
          </w:tcPr>
          <w:p w14:paraId="418F1B31" w14:textId="77777777" w:rsidR="002D46D4" w:rsidRPr="000E3719" w:rsidRDefault="002D46D4">
            <w:pPr>
              <w:adjustRightInd w:val="0"/>
              <w:snapToGrid w:val="0"/>
              <w:jc w:val="center"/>
            </w:pPr>
          </w:p>
        </w:tc>
        <w:tc>
          <w:tcPr>
            <w:tcW w:w="1482" w:type="dxa"/>
            <w:vAlign w:val="center"/>
          </w:tcPr>
          <w:p w14:paraId="2A12EF8F" w14:textId="77777777" w:rsidR="002D46D4" w:rsidRPr="000E3719" w:rsidRDefault="002D46D4">
            <w:pPr>
              <w:adjustRightInd w:val="0"/>
              <w:snapToGrid w:val="0"/>
              <w:jc w:val="center"/>
            </w:pPr>
          </w:p>
        </w:tc>
        <w:tc>
          <w:tcPr>
            <w:tcW w:w="2384" w:type="dxa"/>
            <w:vAlign w:val="center"/>
          </w:tcPr>
          <w:p w14:paraId="337D02BD" w14:textId="77777777" w:rsidR="002D46D4" w:rsidRPr="000E3719" w:rsidRDefault="002D46D4">
            <w:pPr>
              <w:adjustRightInd w:val="0"/>
              <w:snapToGrid w:val="0"/>
              <w:jc w:val="center"/>
            </w:pPr>
          </w:p>
        </w:tc>
        <w:tc>
          <w:tcPr>
            <w:tcW w:w="2126" w:type="dxa"/>
            <w:vAlign w:val="center"/>
          </w:tcPr>
          <w:p w14:paraId="5DDED291" w14:textId="77777777" w:rsidR="002D46D4" w:rsidRPr="000E3719" w:rsidRDefault="002D46D4">
            <w:pPr>
              <w:adjustRightInd w:val="0"/>
              <w:snapToGrid w:val="0"/>
              <w:jc w:val="center"/>
            </w:pPr>
          </w:p>
        </w:tc>
        <w:tc>
          <w:tcPr>
            <w:tcW w:w="1875" w:type="dxa"/>
            <w:vAlign w:val="center"/>
          </w:tcPr>
          <w:p w14:paraId="4840F093" w14:textId="77777777" w:rsidR="002D46D4" w:rsidRPr="000E3719" w:rsidRDefault="002D46D4">
            <w:pPr>
              <w:adjustRightInd w:val="0"/>
              <w:snapToGrid w:val="0"/>
              <w:jc w:val="center"/>
            </w:pPr>
          </w:p>
        </w:tc>
        <w:tc>
          <w:tcPr>
            <w:tcW w:w="1009" w:type="dxa"/>
            <w:vAlign w:val="center"/>
          </w:tcPr>
          <w:p w14:paraId="7E5A0074" w14:textId="77777777" w:rsidR="002D46D4" w:rsidRPr="000E3719" w:rsidRDefault="002D46D4">
            <w:pPr>
              <w:adjustRightInd w:val="0"/>
              <w:snapToGrid w:val="0"/>
              <w:jc w:val="center"/>
            </w:pPr>
          </w:p>
        </w:tc>
      </w:tr>
      <w:tr w:rsidR="000E3719" w:rsidRPr="000E3719" w14:paraId="08AA5A04" w14:textId="77777777">
        <w:trPr>
          <w:trHeight w:val="930"/>
        </w:trPr>
        <w:tc>
          <w:tcPr>
            <w:tcW w:w="775" w:type="dxa"/>
            <w:vAlign w:val="center"/>
          </w:tcPr>
          <w:p w14:paraId="1EEC3532" w14:textId="77777777" w:rsidR="002D46D4" w:rsidRPr="000E3719" w:rsidRDefault="002D46D4">
            <w:pPr>
              <w:adjustRightInd w:val="0"/>
              <w:snapToGrid w:val="0"/>
              <w:jc w:val="center"/>
            </w:pPr>
          </w:p>
        </w:tc>
        <w:tc>
          <w:tcPr>
            <w:tcW w:w="1482" w:type="dxa"/>
            <w:vAlign w:val="center"/>
          </w:tcPr>
          <w:p w14:paraId="66C19421" w14:textId="77777777" w:rsidR="002D46D4" w:rsidRPr="000E3719" w:rsidRDefault="002D46D4">
            <w:pPr>
              <w:adjustRightInd w:val="0"/>
              <w:snapToGrid w:val="0"/>
              <w:jc w:val="center"/>
            </w:pPr>
          </w:p>
        </w:tc>
        <w:tc>
          <w:tcPr>
            <w:tcW w:w="2384" w:type="dxa"/>
            <w:vAlign w:val="center"/>
          </w:tcPr>
          <w:p w14:paraId="2B5CB571" w14:textId="77777777" w:rsidR="002D46D4" w:rsidRPr="000E3719" w:rsidRDefault="002D46D4">
            <w:pPr>
              <w:adjustRightInd w:val="0"/>
              <w:snapToGrid w:val="0"/>
              <w:jc w:val="center"/>
            </w:pPr>
          </w:p>
        </w:tc>
        <w:tc>
          <w:tcPr>
            <w:tcW w:w="2126" w:type="dxa"/>
            <w:vAlign w:val="center"/>
          </w:tcPr>
          <w:p w14:paraId="1EA988C5" w14:textId="77777777" w:rsidR="002D46D4" w:rsidRPr="000E3719" w:rsidRDefault="002D46D4">
            <w:pPr>
              <w:adjustRightInd w:val="0"/>
              <w:snapToGrid w:val="0"/>
              <w:jc w:val="center"/>
            </w:pPr>
          </w:p>
        </w:tc>
        <w:tc>
          <w:tcPr>
            <w:tcW w:w="1875" w:type="dxa"/>
            <w:vAlign w:val="center"/>
          </w:tcPr>
          <w:p w14:paraId="68F0A370" w14:textId="77777777" w:rsidR="002D46D4" w:rsidRPr="000E3719" w:rsidRDefault="002D46D4">
            <w:pPr>
              <w:adjustRightInd w:val="0"/>
              <w:snapToGrid w:val="0"/>
              <w:jc w:val="center"/>
            </w:pPr>
          </w:p>
        </w:tc>
        <w:tc>
          <w:tcPr>
            <w:tcW w:w="1009" w:type="dxa"/>
            <w:vAlign w:val="center"/>
          </w:tcPr>
          <w:p w14:paraId="72BAF087" w14:textId="77777777" w:rsidR="002D46D4" w:rsidRPr="000E3719" w:rsidRDefault="002D46D4">
            <w:pPr>
              <w:adjustRightInd w:val="0"/>
              <w:snapToGrid w:val="0"/>
              <w:jc w:val="center"/>
            </w:pPr>
          </w:p>
        </w:tc>
      </w:tr>
      <w:tr w:rsidR="000E3719" w:rsidRPr="000E3719" w14:paraId="450FA232" w14:textId="77777777">
        <w:trPr>
          <w:trHeight w:val="930"/>
        </w:trPr>
        <w:tc>
          <w:tcPr>
            <w:tcW w:w="775" w:type="dxa"/>
            <w:vAlign w:val="center"/>
          </w:tcPr>
          <w:p w14:paraId="0A4BFF62" w14:textId="77777777" w:rsidR="002D46D4" w:rsidRPr="000E3719" w:rsidRDefault="002D46D4">
            <w:pPr>
              <w:adjustRightInd w:val="0"/>
              <w:snapToGrid w:val="0"/>
              <w:jc w:val="center"/>
            </w:pPr>
          </w:p>
        </w:tc>
        <w:tc>
          <w:tcPr>
            <w:tcW w:w="1482" w:type="dxa"/>
            <w:vAlign w:val="center"/>
          </w:tcPr>
          <w:p w14:paraId="2091015C" w14:textId="77777777" w:rsidR="002D46D4" w:rsidRPr="000E3719" w:rsidRDefault="002D46D4">
            <w:pPr>
              <w:adjustRightInd w:val="0"/>
              <w:snapToGrid w:val="0"/>
              <w:jc w:val="center"/>
            </w:pPr>
          </w:p>
        </w:tc>
        <w:tc>
          <w:tcPr>
            <w:tcW w:w="2384" w:type="dxa"/>
            <w:vAlign w:val="center"/>
          </w:tcPr>
          <w:p w14:paraId="75EDE715" w14:textId="77777777" w:rsidR="002D46D4" w:rsidRPr="000E3719" w:rsidRDefault="002D46D4">
            <w:pPr>
              <w:adjustRightInd w:val="0"/>
              <w:snapToGrid w:val="0"/>
              <w:jc w:val="center"/>
            </w:pPr>
          </w:p>
        </w:tc>
        <w:tc>
          <w:tcPr>
            <w:tcW w:w="2126" w:type="dxa"/>
            <w:vAlign w:val="center"/>
          </w:tcPr>
          <w:p w14:paraId="42C70777" w14:textId="77777777" w:rsidR="002D46D4" w:rsidRPr="000E3719" w:rsidRDefault="002D46D4">
            <w:pPr>
              <w:adjustRightInd w:val="0"/>
              <w:snapToGrid w:val="0"/>
              <w:jc w:val="center"/>
            </w:pPr>
          </w:p>
        </w:tc>
        <w:tc>
          <w:tcPr>
            <w:tcW w:w="1875" w:type="dxa"/>
            <w:vAlign w:val="center"/>
          </w:tcPr>
          <w:p w14:paraId="68763D5D" w14:textId="77777777" w:rsidR="002D46D4" w:rsidRPr="000E3719" w:rsidRDefault="002D46D4">
            <w:pPr>
              <w:adjustRightInd w:val="0"/>
              <w:snapToGrid w:val="0"/>
              <w:jc w:val="center"/>
            </w:pPr>
          </w:p>
        </w:tc>
        <w:tc>
          <w:tcPr>
            <w:tcW w:w="1009" w:type="dxa"/>
            <w:vAlign w:val="center"/>
          </w:tcPr>
          <w:p w14:paraId="1B1D1086" w14:textId="77777777" w:rsidR="002D46D4" w:rsidRPr="000E3719" w:rsidRDefault="002D46D4">
            <w:pPr>
              <w:adjustRightInd w:val="0"/>
              <w:snapToGrid w:val="0"/>
              <w:jc w:val="center"/>
            </w:pPr>
          </w:p>
        </w:tc>
      </w:tr>
      <w:tr w:rsidR="000E3719" w:rsidRPr="000E3719" w14:paraId="1A608463" w14:textId="77777777">
        <w:trPr>
          <w:trHeight w:val="930"/>
        </w:trPr>
        <w:tc>
          <w:tcPr>
            <w:tcW w:w="775" w:type="dxa"/>
            <w:vAlign w:val="center"/>
          </w:tcPr>
          <w:p w14:paraId="03CE36E1" w14:textId="77777777" w:rsidR="002D46D4" w:rsidRPr="000E3719" w:rsidRDefault="002D46D4">
            <w:pPr>
              <w:adjustRightInd w:val="0"/>
              <w:snapToGrid w:val="0"/>
              <w:jc w:val="center"/>
            </w:pPr>
          </w:p>
        </w:tc>
        <w:tc>
          <w:tcPr>
            <w:tcW w:w="1482" w:type="dxa"/>
            <w:vAlign w:val="center"/>
          </w:tcPr>
          <w:p w14:paraId="191BF9A2" w14:textId="77777777" w:rsidR="002D46D4" w:rsidRPr="000E3719" w:rsidRDefault="002D46D4">
            <w:pPr>
              <w:adjustRightInd w:val="0"/>
              <w:snapToGrid w:val="0"/>
              <w:jc w:val="center"/>
            </w:pPr>
          </w:p>
        </w:tc>
        <w:tc>
          <w:tcPr>
            <w:tcW w:w="2384" w:type="dxa"/>
            <w:vAlign w:val="center"/>
          </w:tcPr>
          <w:p w14:paraId="61446F8D" w14:textId="77777777" w:rsidR="002D46D4" w:rsidRPr="000E3719" w:rsidRDefault="002D46D4">
            <w:pPr>
              <w:adjustRightInd w:val="0"/>
              <w:snapToGrid w:val="0"/>
              <w:jc w:val="center"/>
            </w:pPr>
          </w:p>
        </w:tc>
        <w:tc>
          <w:tcPr>
            <w:tcW w:w="2126" w:type="dxa"/>
            <w:vAlign w:val="center"/>
          </w:tcPr>
          <w:p w14:paraId="19785ACD" w14:textId="77777777" w:rsidR="002D46D4" w:rsidRPr="000E3719" w:rsidRDefault="002D46D4">
            <w:pPr>
              <w:adjustRightInd w:val="0"/>
              <w:snapToGrid w:val="0"/>
              <w:jc w:val="center"/>
            </w:pPr>
          </w:p>
        </w:tc>
        <w:tc>
          <w:tcPr>
            <w:tcW w:w="1875" w:type="dxa"/>
            <w:vAlign w:val="center"/>
          </w:tcPr>
          <w:p w14:paraId="39403780" w14:textId="77777777" w:rsidR="002D46D4" w:rsidRPr="000E3719" w:rsidRDefault="002D46D4">
            <w:pPr>
              <w:adjustRightInd w:val="0"/>
              <w:snapToGrid w:val="0"/>
              <w:jc w:val="center"/>
            </w:pPr>
          </w:p>
        </w:tc>
        <w:tc>
          <w:tcPr>
            <w:tcW w:w="1009" w:type="dxa"/>
            <w:vAlign w:val="center"/>
          </w:tcPr>
          <w:p w14:paraId="6F9DF8D9" w14:textId="77777777" w:rsidR="002D46D4" w:rsidRPr="000E3719" w:rsidRDefault="002D46D4">
            <w:pPr>
              <w:adjustRightInd w:val="0"/>
              <w:snapToGrid w:val="0"/>
              <w:jc w:val="center"/>
            </w:pPr>
          </w:p>
        </w:tc>
      </w:tr>
      <w:tr w:rsidR="000E3719" w:rsidRPr="000E3719" w14:paraId="4C236AF4" w14:textId="77777777">
        <w:trPr>
          <w:trHeight w:val="930"/>
        </w:trPr>
        <w:tc>
          <w:tcPr>
            <w:tcW w:w="775" w:type="dxa"/>
            <w:vAlign w:val="center"/>
          </w:tcPr>
          <w:p w14:paraId="03C37EA5" w14:textId="77777777" w:rsidR="002D46D4" w:rsidRPr="000E3719" w:rsidRDefault="002D46D4">
            <w:pPr>
              <w:adjustRightInd w:val="0"/>
              <w:snapToGrid w:val="0"/>
              <w:jc w:val="center"/>
            </w:pPr>
          </w:p>
        </w:tc>
        <w:tc>
          <w:tcPr>
            <w:tcW w:w="1482" w:type="dxa"/>
            <w:vAlign w:val="center"/>
          </w:tcPr>
          <w:p w14:paraId="7DDE27A6" w14:textId="77777777" w:rsidR="002D46D4" w:rsidRPr="000E3719" w:rsidRDefault="002D46D4">
            <w:pPr>
              <w:adjustRightInd w:val="0"/>
              <w:snapToGrid w:val="0"/>
              <w:jc w:val="center"/>
            </w:pPr>
          </w:p>
        </w:tc>
        <w:tc>
          <w:tcPr>
            <w:tcW w:w="2384" w:type="dxa"/>
            <w:vAlign w:val="center"/>
          </w:tcPr>
          <w:p w14:paraId="4EA415D9" w14:textId="77777777" w:rsidR="002D46D4" w:rsidRPr="000E3719" w:rsidRDefault="002D46D4">
            <w:pPr>
              <w:adjustRightInd w:val="0"/>
              <w:snapToGrid w:val="0"/>
              <w:jc w:val="center"/>
            </w:pPr>
          </w:p>
        </w:tc>
        <w:tc>
          <w:tcPr>
            <w:tcW w:w="2126" w:type="dxa"/>
            <w:vAlign w:val="center"/>
          </w:tcPr>
          <w:p w14:paraId="07E6FA21" w14:textId="77777777" w:rsidR="002D46D4" w:rsidRPr="000E3719" w:rsidRDefault="002D46D4">
            <w:pPr>
              <w:adjustRightInd w:val="0"/>
              <w:snapToGrid w:val="0"/>
              <w:jc w:val="center"/>
            </w:pPr>
          </w:p>
        </w:tc>
        <w:tc>
          <w:tcPr>
            <w:tcW w:w="1875" w:type="dxa"/>
            <w:vAlign w:val="center"/>
          </w:tcPr>
          <w:p w14:paraId="431684BA" w14:textId="77777777" w:rsidR="002D46D4" w:rsidRPr="000E3719" w:rsidRDefault="002D46D4">
            <w:pPr>
              <w:adjustRightInd w:val="0"/>
              <w:snapToGrid w:val="0"/>
              <w:jc w:val="center"/>
            </w:pPr>
          </w:p>
        </w:tc>
        <w:tc>
          <w:tcPr>
            <w:tcW w:w="1009" w:type="dxa"/>
            <w:vAlign w:val="center"/>
          </w:tcPr>
          <w:p w14:paraId="51EEAB03" w14:textId="77777777" w:rsidR="002D46D4" w:rsidRPr="000E3719" w:rsidRDefault="002D46D4">
            <w:pPr>
              <w:adjustRightInd w:val="0"/>
              <w:snapToGrid w:val="0"/>
              <w:jc w:val="center"/>
            </w:pPr>
          </w:p>
        </w:tc>
      </w:tr>
    </w:tbl>
    <w:p w14:paraId="05CAFCD1" w14:textId="77777777" w:rsidR="002D46D4" w:rsidRPr="000E3719" w:rsidRDefault="00C56367">
      <w:pPr>
        <w:tabs>
          <w:tab w:val="left" w:pos="1800"/>
          <w:tab w:val="left" w:pos="5580"/>
        </w:tabs>
        <w:jc w:val="left"/>
      </w:pPr>
      <w:r w:rsidRPr="000E3719">
        <w:t>注：</w:t>
      </w:r>
    </w:p>
    <w:p w14:paraId="5751A029" w14:textId="77777777" w:rsidR="002D46D4" w:rsidRPr="000E3719" w:rsidRDefault="00C56367">
      <w:pPr>
        <w:tabs>
          <w:tab w:val="left" w:pos="1800"/>
          <w:tab w:val="left" w:pos="5580"/>
        </w:tabs>
        <w:jc w:val="left"/>
      </w:pPr>
      <w:r w:rsidRPr="000E3719">
        <w:rPr>
          <w:rFonts w:hint="eastAsia"/>
        </w:rPr>
        <w:t>1</w:t>
      </w:r>
      <w:r w:rsidRPr="000E3719">
        <w:t xml:space="preserve">. </w:t>
      </w:r>
      <w:r w:rsidRPr="000E3719">
        <w:t>对招标文件中的所有商务、技术要求，除本表所列明的所有偏离外，均视作投标人已对之理解和</w:t>
      </w:r>
      <w:r w:rsidRPr="000E3719">
        <w:rPr>
          <w:rFonts w:hint="eastAsia"/>
        </w:rPr>
        <w:t>响应</w:t>
      </w:r>
      <w:r w:rsidRPr="000E3719">
        <w:t>。</w:t>
      </w:r>
      <w:r w:rsidRPr="000E3719">
        <w:rPr>
          <w:rFonts w:hint="eastAsia"/>
        </w:rPr>
        <w:t>此表中若无任何文字说明，内容为空白，</w:t>
      </w:r>
      <w:r w:rsidRPr="000E3719">
        <w:rPr>
          <w:rFonts w:hint="eastAsia"/>
          <w:b/>
        </w:rPr>
        <w:t>投标无效。</w:t>
      </w:r>
    </w:p>
    <w:p w14:paraId="717A349C" w14:textId="77777777" w:rsidR="002D46D4" w:rsidRPr="000E3719" w:rsidRDefault="00C56367">
      <w:pPr>
        <w:tabs>
          <w:tab w:val="left" w:pos="1800"/>
          <w:tab w:val="left" w:pos="5580"/>
        </w:tabs>
        <w:jc w:val="left"/>
      </w:pPr>
      <w:r w:rsidRPr="000E3719">
        <w:t>2.</w:t>
      </w:r>
      <w:r w:rsidRPr="000E3719">
        <w:rPr>
          <w:rFonts w:hint="eastAsia"/>
        </w:rPr>
        <w:t>“偏离情况”列应</w:t>
      </w:r>
      <w:r w:rsidRPr="000E3719">
        <w:t>据实</w:t>
      </w:r>
      <w:r w:rsidRPr="000E3719">
        <w:rPr>
          <w:rFonts w:hint="eastAsia"/>
        </w:rPr>
        <w:t>填写“</w:t>
      </w:r>
      <w:r w:rsidRPr="000E3719">
        <w:rPr>
          <w:rFonts w:hint="eastAsia"/>
          <w:b/>
        </w:rPr>
        <w:t>无偏离</w:t>
      </w:r>
      <w:r w:rsidRPr="000E3719">
        <w:rPr>
          <w:rFonts w:hint="eastAsia"/>
        </w:rPr>
        <w:t>”、“</w:t>
      </w:r>
      <w:r w:rsidRPr="000E3719">
        <w:rPr>
          <w:rFonts w:hint="eastAsia"/>
          <w:b/>
        </w:rPr>
        <w:t>正偏离</w:t>
      </w:r>
      <w:r w:rsidRPr="000E3719">
        <w:rPr>
          <w:rFonts w:hint="eastAsia"/>
        </w:rPr>
        <w:t>”或“</w:t>
      </w:r>
      <w:r w:rsidRPr="000E3719">
        <w:rPr>
          <w:rFonts w:hint="eastAsia"/>
          <w:b/>
        </w:rPr>
        <w:t>负偏离</w:t>
      </w:r>
      <w:r w:rsidRPr="000E3719">
        <w:rPr>
          <w:rFonts w:hint="eastAsia"/>
        </w:rPr>
        <w:t>”。</w:t>
      </w:r>
    </w:p>
    <w:p w14:paraId="78413E34" w14:textId="77777777" w:rsidR="002D46D4" w:rsidRPr="000E3719" w:rsidRDefault="002D46D4">
      <w:pPr>
        <w:tabs>
          <w:tab w:val="left" w:pos="1800"/>
          <w:tab w:val="left" w:pos="5580"/>
        </w:tabs>
        <w:jc w:val="left"/>
      </w:pPr>
    </w:p>
    <w:p w14:paraId="79FC42B4" w14:textId="77777777" w:rsidR="002D46D4" w:rsidRPr="000E3719" w:rsidRDefault="002D46D4">
      <w:pPr>
        <w:rPr>
          <w:szCs w:val="20"/>
        </w:rPr>
      </w:pPr>
    </w:p>
    <w:p w14:paraId="5D97F04B" w14:textId="77777777" w:rsidR="002D46D4" w:rsidRPr="000E3719" w:rsidRDefault="00C56367">
      <w:pPr>
        <w:autoSpaceDE w:val="0"/>
        <w:autoSpaceDN w:val="0"/>
        <w:adjustRightInd w:val="0"/>
        <w:snapToGrid w:val="0"/>
        <w:spacing w:before="25" w:after="25" w:line="360" w:lineRule="auto"/>
        <w:rPr>
          <w:lang w:val="zh-CN"/>
        </w:rPr>
      </w:pPr>
      <w:r w:rsidRPr="000E3719">
        <w:rPr>
          <w:lang w:val="zh-CN"/>
        </w:rPr>
        <w:t xml:space="preserve">                  </w:t>
      </w:r>
    </w:p>
    <w:p w14:paraId="28EA65A8" w14:textId="77777777" w:rsidR="002D46D4" w:rsidRPr="000E3719" w:rsidRDefault="00C56367">
      <w:pPr>
        <w:autoSpaceDE w:val="0"/>
        <w:autoSpaceDN w:val="0"/>
        <w:adjustRightInd w:val="0"/>
        <w:snapToGrid w:val="0"/>
        <w:spacing w:before="25" w:after="25" w:line="360" w:lineRule="auto"/>
        <w:rPr>
          <w:lang w:val="zh-CN"/>
        </w:rPr>
      </w:pPr>
      <w:r w:rsidRPr="000E3719">
        <w:t>投标人名称（加盖公章）</w:t>
      </w:r>
      <w:r w:rsidRPr="000E3719">
        <w:rPr>
          <w:lang w:val="zh-CN"/>
        </w:rPr>
        <w:t>：</w:t>
      </w:r>
      <w:r w:rsidRPr="000E3719">
        <w:rPr>
          <w:lang w:val="zh-CN"/>
        </w:rPr>
        <w:t xml:space="preserve">    ____________</w:t>
      </w:r>
    </w:p>
    <w:p w14:paraId="434AB3E6" w14:textId="77777777" w:rsidR="002D46D4" w:rsidRPr="000E3719" w:rsidRDefault="00C56367">
      <w:pPr>
        <w:autoSpaceDE w:val="0"/>
        <w:autoSpaceDN w:val="0"/>
        <w:adjustRightInd w:val="0"/>
        <w:snapToGrid w:val="0"/>
        <w:spacing w:before="25" w:after="25" w:line="360" w:lineRule="auto"/>
        <w:rPr>
          <w:szCs w:val="20"/>
        </w:rPr>
        <w:sectPr w:rsidR="002D46D4" w:rsidRPr="000E3719" w:rsidSect="005D4A9C">
          <w:headerReference w:type="even" r:id="rId32"/>
          <w:footerReference w:type="even" r:id="rId33"/>
          <w:headerReference w:type="first" r:id="rId34"/>
          <w:footerReference w:type="first" r:id="rId35"/>
          <w:pgSz w:w="11907" w:h="16840"/>
          <w:pgMar w:top="1134" w:right="1134" w:bottom="1134" w:left="1247" w:header="851" w:footer="992" w:gutter="0"/>
          <w:cols w:space="720"/>
          <w:docGrid w:linePitch="462"/>
        </w:sectPr>
      </w:pPr>
      <w:r w:rsidRPr="000E3719">
        <w:rPr>
          <w:szCs w:val="20"/>
        </w:rPr>
        <w:t>日期：</w:t>
      </w:r>
      <w:r w:rsidRPr="000E3719">
        <w:rPr>
          <w:szCs w:val="20"/>
        </w:rPr>
        <w:t>_____</w:t>
      </w:r>
      <w:r w:rsidRPr="000E3719">
        <w:rPr>
          <w:szCs w:val="20"/>
        </w:rPr>
        <w:t>年</w:t>
      </w:r>
      <w:r w:rsidRPr="000E3719">
        <w:rPr>
          <w:szCs w:val="20"/>
        </w:rPr>
        <w:t>______</w:t>
      </w:r>
      <w:r w:rsidRPr="000E3719">
        <w:rPr>
          <w:szCs w:val="20"/>
        </w:rPr>
        <w:t>月</w:t>
      </w:r>
      <w:r w:rsidRPr="000E3719">
        <w:rPr>
          <w:szCs w:val="20"/>
        </w:rPr>
        <w:t>______</w:t>
      </w:r>
      <w:r w:rsidRPr="000E3719">
        <w:rPr>
          <w:szCs w:val="20"/>
        </w:rPr>
        <w:t>日</w:t>
      </w:r>
    </w:p>
    <w:p w14:paraId="23E45E8A" w14:textId="77777777" w:rsidR="002D46D4" w:rsidRPr="000E3719" w:rsidRDefault="00C56367">
      <w:pPr>
        <w:spacing w:line="360" w:lineRule="auto"/>
        <w:outlineLvl w:val="2"/>
        <w:rPr>
          <w:rFonts w:ascii="宋体" w:hAnsi="宋体"/>
          <w:sz w:val="28"/>
          <w:szCs w:val="20"/>
        </w:rPr>
      </w:pPr>
      <w:r w:rsidRPr="000E3719">
        <w:rPr>
          <w:rFonts w:ascii="宋体" w:hAnsi="宋体" w:hint="eastAsia"/>
          <w:sz w:val="28"/>
          <w:szCs w:val="20"/>
        </w:rPr>
        <w:lastRenderedPageBreak/>
        <w:t>8</w:t>
      </w:r>
      <w:r w:rsidRPr="000E3719">
        <w:rPr>
          <w:rFonts w:ascii="宋体" w:hAnsi="宋体"/>
          <w:sz w:val="28"/>
          <w:szCs w:val="20"/>
        </w:rPr>
        <w:t xml:space="preserve">. </w:t>
      </w:r>
      <w:r w:rsidRPr="000E3719">
        <w:rPr>
          <w:rFonts w:ascii="宋体" w:hAnsi="宋体" w:hint="eastAsia"/>
          <w:sz w:val="28"/>
          <w:szCs w:val="20"/>
        </w:rPr>
        <w:t>投标人类似业绩一览表</w:t>
      </w:r>
    </w:p>
    <w:p w14:paraId="0B0BA1C3" w14:textId="77777777" w:rsidR="002D46D4" w:rsidRPr="000E3719" w:rsidRDefault="002D46D4">
      <w:pPr>
        <w:spacing w:line="360" w:lineRule="auto"/>
        <w:ind w:firstLineChars="175" w:firstLine="422"/>
        <w:jc w:val="center"/>
        <w:rPr>
          <w:rFonts w:ascii="宋体" w:hAnsi="宋体" w:cs="宋体"/>
          <w:b/>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271"/>
        <w:gridCol w:w="2646"/>
        <w:gridCol w:w="1454"/>
        <w:gridCol w:w="2234"/>
        <w:gridCol w:w="2104"/>
        <w:gridCol w:w="1245"/>
      </w:tblGrid>
      <w:tr w:rsidR="000E3719" w:rsidRPr="000E3719" w14:paraId="5A97F4F9" w14:textId="77777777">
        <w:trPr>
          <w:trHeight w:val="725"/>
          <w:jc w:val="center"/>
        </w:trPr>
        <w:tc>
          <w:tcPr>
            <w:tcW w:w="1008" w:type="dxa"/>
            <w:tcBorders>
              <w:top w:val="single" w:sz="4" w:space="0" w:color="auto"/>
              <w:left w:val="single" w:sz="4" w:space="0" w:color="auto"/>
              <w:bottom w:val="single" w:sz="4" w:space="0" w:color="auto"/>
              <w:right w:val="single" w:sz="4" w:space="0" w:color="auto"/>
            </w:tcBorders>
            <w:vAlign w:val="center"/>
          </w:tcPr>
          <w:p w14:paraId="58497035" w14:textId="77777777" w:rsidR="002D46D4" w:rsidRPr="000E3719" w:rsidRDefault="00C56367">
            <w:pPr>
              <w:spacing w:line="480" w:lineRule="exact"/>
              <w:jc w:val="center"/>
              <w:rPr>
                <w:rFonts w:ascii="宋体" w:hAnsi="宋体" w:cs="宋体"/>
              </w:rPr>
            </w:pPr>
            <w:r w:rsidRPr="000E3719">
              <w:rPr>
                <w:rFonts w:ascii="宋体" w:hAnsi="宋体" w:cs="宋体" w:hint="eastAsia"/>
              </w:rPr>
              <w:t>年份</w:t>
            </w:r>
          </w:p>
        </w:tc>
        <w:tc>
          <w:tcPr>
            <w:tcW w:w="2271" w:type="dxa"/>
            <w:tcBorders>
              <w:top w:val="single" w:sz="4" w:space="0" w:color="auto"/>
              <w:left w:val="single" w:sz="4" w:space="0" w:color="auto"/>
              <w:bottom w:val="single" w:sz="4" w:space="0" w:color="auto"/>
              <w:right w:val="single" w:sz="4" w:space="0" w:color="auto"/>
            </w:tcBorders>
            <w:vAlign w:val="center"/>
          </w:tcPr>
          <w:p w14:paraId="14628E34" w14:textId="77777777" w:rsidR="002D46D4" w:rsidRPr="000E3719" w:rsidRDefault="00C56367">
            <w:pPr>
              <w:spacing w:line="480" w:lineRule="exact"/>
              <w:jc w:val="center"/>
              <w:rPr>
                <w:rFonts w:ascii="宋体" w:hAnsi="宋体" w:cs="宋体"/>
              </w:rPr>
            </w:pPr>
            <w:r w:rsidRPr="000E3719">
              <w:rPr>
                <w:rFonts w:ascii="宋体" w:hAnsi="宋体" w:cs="宋体" w:hint="eastAsia"/>
              </w:rPr>
              <w:t>服务名称</w:t>
            </w:r>
          </w:p>
        </w:tc>
        <w:tc>
          <w:tcPr>
            <w:tcW w:w="2646" w:type="dxa"/>
            <w:tcBorders>
              <w:top w:val="single" w:sz="4" w:space="0" w:color="auto"/>
              <w:left w:val="single" w:sz="4" w:space="0" w:color="auto"/>
              <w:bottom w:val="single" w:sz="4" w:space="0" w:color="auto"/>
              <w:right w:val="single" w:sz="4" w:space="0" w:color="auto"/>
            </w:tcBorders>
            <w:vAlign w:val="center"/>
          </w:tcPr>
          <w:p w14:paraId="23F6186A" w14:textId="77777777" w:rsidR="002D46D4" w:rsidRPr="000E3719" w:rsidRDefault="00C56367">
            <w:pPr>
              <w:spacing w:line="480" w:lineRule="exact"/>
              <w:jc w:val="center"/>
              <w:rPr>
                <w:rFonts w:ascii="宋体" w:hAnsi="宋体" w:cs="宋体"/>
              </w:rPr>
            </w:pPr>
            <w:r w:rsidRPr="000E3719">
              <w:rPr>
                <w:rFonts w:ascii="宋体" w:hAnsi="宋体" w:cs="宋体" w:hint="eastAsia"/>
              </w:rPr>
              <w:t>服务内容</w:t>
            </w:r>
          </w:p>
        </w:tc>
        <w:tc>
          <w:tcPr>
            <w:tcW w:w="1454" w:type="dxa"/>
            <w:tcBorders>
              <w:top w:val="single" w:sz="4" w:space="0" w:color="auto"/>
              <w:left w:val="single" w:sz="4" w:space="0" w:color="auto"/>
              <w:bottom w:val="single" w:sz="4" w:space="0" w:color="auto"/>
              <w:right w:val="single" w:sz="4" w:space="0" w:color="auto"/>
            </w:tcBorders>
            <w:vAlign w:val="center"/>
          </w:tcPr>
          <w:p w14:paraId="331364D6" w14:textId="77777777" w:rsidR="002D46D4" w:rsidRPr="000E3719" w:rsidRDefault="00C56367">
            <w:pPr>
              <w:spacing w:line="480" w:lineRule="exact"/>
              <w:jc w:val="center"/>
              <w:rPr>
                <w:rFonts w:ascii="宋体" w:hAnsi="宋体" w:cs="宋体"/>
              </w:rPr>
            </w:pPr>
            <w:r w:rsidRPr="000E3719">
              <w:rPr>
                <w:rFonts w:ascii="宋体" w:hAnsi="宋体" w:cs="宋体" w:hint="eastAsia"/>
              </w:rPr>
              <w:t>合同总价</w:t>
            </w:r>
          </w:p>
        </w:tc>
        <w:tc>
          <w:tcPr>
            <w:tcW w:w="2234" w:type="dxa"/>
            <w:tcBorders>
              <w:top w:val="single" w:sz="4" w:space="0" w:color="auto"/>
              <w:left w:val="single" w:sz="4" w:space="0" w:color="auto"/>
              <w:bottom w:val="single" w:sz="4" w:space="0" w:color="auto"/>
              <w:right w:val="single" w:sz="4" w:space="0" w:color="auto"/>
            </w:tcBorders>
            <w:vAlign w:val="center"/>
          </w:tcPr>
          <w:p w14:paraId="0A1046C7" w14:textId="77777777" w:rsidR="002D46D4" w:rsidRPr="000E3719" w:rsidRDefault="00C56367">
            <w:pPr>
              <w:spacing w:line="480" w:lineRule="exact"/>
              <w:jc w:val="center"/>
              <w:rPr>
                <w:rFonts w:ascii="宋体" w:hAnsi="宋体" w:cs="宋体"/>
              </w:rPr>
            </w:pPr>
            <w:r w:rsidRPr="000E3719">
              <w:rPr>
                <w:rFonts w:ascii="宋体" w:hAnsi="宋体" w:cs="宋体" w:hint="eastAsia"/>
              </w:rPr>
              <w:t>项目单位</w:t>
            </w:r>
          </w:p>
        </w:tc>
        <w:tc>
          <w:tcPr>
            <w:tcW w:w="2104" w:type="dxa"/>
            <w:tcBorders>
              <w:top w:val="single" w:sz="4" w:space="0" w:color="auto"/>
              <w:left w:val="single" w:sz="4" w:space="0" w:color="auto"/>
              <w:bottom w:val="single" w:sz="4" w:space="0" w:color="auto"/>
              <w:right w:val="single" w:sz="4" w:space="0" w:color="auto"/>
            </w:tcBorders>
            <w:vAlign w:val="center"/>
          </w:tcPr>
          <w:p w14:paraId="2D77FC63" w14:textId="77777777" w:rsidR="002D46D4" w:rsidRPr="000E3719" w:rsidRDefault="00C56367">
            <w:pPr>
              <w:spacing w:line="480" w:lineRule="exact"/>
              <w:jc w:val="center"/>
              <w:rPr>
                <w:rFonts w:ascii="宋体" w:hAnsi="宋体" w:cs="宋体"/>
              </w:rPr>
            </w:pPr>
            <w:r w:rsidRPr="000E3719">
              <w:rPr>
                <w:rFonts w:ascii="宋体" w:hAnsi="宋体" w:cs="宋体" w:hint="eastAsia"/>
              </w:rPr>
              <w:t>项目单位联系人及电话</w:t>
            </w:r>
          </w:p>
        </w:tc>
        <w:tc>
          <w:tcPr>
            <w:tcW w:w="1245" w:type="dxa"/>
            <w:tcBorders>
              <w:top w:val="single" w:sz="4" w:space="0" w:color="auto"/>
              <w:left w:val="single" w:sz="4" w:space="0" w:color="auto"/>
              <w:bottom w:val="single" w:sz="4" w:space="0" w:color="auto"/>
              <w:right w:val="single" w:sz="4" w:space="0" w:color="auto"/>
            </w:tcBorders>
            <w:vAlign w:val="center"/>
          </w:tcPr>
          <w:p w14:paraId="6F1A2F5D" w14:textId="77777777" w:rsidR="002D46D4" w:rsidRPr="000E3719" w:rsidRDefault="00C56367">
            <w:pPr>
              <w:spacing w:line="480" w:lineRule="exact"/>
              <w:jc w:val="center"/>
              <w:rPr>
                <w:rFonts w:ascii="宋体" w:hAnsi="宋体" w:cs="宋体"/>
              </w:rPr>
            </w:pPr>
            <w:r w:rsidRPr="000E3719">
              <w:rPr>
                <w:rFonts w:ascii="宋体" w:hAnsi="宋体" w:cs="宋体" w:hint="eastAsia"/>
              </w:rPr>
              <w:t>项目内容描述</w:t>
            </w:r>
          </w:p>
        </w:tc>
      </w:tr>
      <w:tr w:rsidR="000E3719" w:rsidRPr="000E3719" w14:paraId="7989AB3B" w14:textId="77777777">
        <w:trPr>
          <w:trHeight w:val="454"/>
          <w:jc w:val="center"/>
        </w:trPr>
        <w:tc>
          <w:tcPr>
            <w:tcW w:w="1008" w:type="dxa"/>
            <w:tcBorders>
              <w:top w:val="single" w:sz="4" w:space="0" w:color="auto"/>
              <w:left w:val="single" w:sz="4" w:space="0" w:color="auto"/>
              <w:bottom w:val="single" w:sz="4" w:space="0" w:color="auto"/>
              <w:right w:val="single" w:sz="4" w:space="0" w:color="auto"/>
            </w:tcBorders>
            <w:vAlign w:val="center"/>
          </w:tcPr>
          <w:p w14:paraId="129DEDC5" w14:textId="77777777" w:rsidR="002D46D4" w:rsidRPr="000E3719" w:rsidRDefault="00C56367">
            <w:pPr>
              <w:spacing w:line="480" w:lineRule="exact"/>
              <w:jc w:val="center"/>
              <w:rPr>
                <w:rFonts w:ascii="宋体" w:hAnsi="宋体" w:cs="宋体"/>
              </w:rPr>
            </w:pPr>
            <w:r w:rsidRPr="000E3719">
              <w:rPr>
                <w:rFonts w:ascii="宋体" w:hAnsi="宋体" w:cs="宋体" w:hint="eastAsia"/>
              </w:rPr>
              <w:t>20  年</w:t>
            </w:r>
          </w:p>
        </w:tc>
        <w:tc>
          <w:tcPr>
            <w:tcW w:w="2271" w:type="dxa"/>
            <w:tcBorders>
              <w:top w:val="single" w:sz="4" w:space="0" w:color="auto"/>
              <w:left w:val="single" w:sz="4" w:space="0" w:color="auto"/>
              <w:bottom w:val="single" w:sz="4" w:space="0" w:color="auto"/>
              <w:right w:val="single" w:sz="4" w:space="0" w:color="auto"/>
            </w:tcBorders>
            <w:vAlign w:val="center"/>
          </w:tcPr>
          <w:p w14:paraId="4FB754F7" w14:textId="77777777" w:rsidR="002D46D4" w:rsidRPr="000E3719" w:rsidRDefault="002D46D4">
            <w:pPr>
              <w:spacing w:line="480" w:lineRule="exact"/>
              <w:jc w:val="center"/>
              <w:rPr>
                <w:rFonts w:ascii="宋体" w:hAnsi="宋体" w:cs="宋体"/>
              </w:rPr>
            </w:pPr>
          </w:p>
        </w:tc>
        <w:tc>
          <w:tcPr>
            <w:tcW w:w="2646" w:type="dxa"/>
            <w:tcBorders>
              <w:top w:val="single" w:sz="4" w:space="0" w:color="auto"/>
              <w:left w:val="single" w:sz="4" w:space="0" w:color="auto"/>
              <w:bottom w:val="single" w:sz="4" w:space="0" w:color="auto"/>
              <w:right w:val="single" w:sz="4" w:space="0" w:color="auto"/>
            </w:tcBorders>
            <w:vAlign w:val="center"/>
          </w:tcPr>
          <w:p w14:paraId="47435CA0" w14:textId="77777777" w:rsidR="002D46D4" w:rsidRPr="000E3719" w:rsidRDefault="002D46D4">
            <w:pPr>
              <w:spacing w:line="480" w:lineRule="exact"/>
              <w:jc w:val="center"/>
              <w:rPr>
                <w:rFonts w:ascii="宋体" w:hAnsi="宋体" w:cs="宋体"/>
              </w:rPr>
            </w:pPr>
          </w:p>
        </w:tc>
        <w:tc>
          <w:tcPr>
            <w:tcW w:w="1454" w:type="dxa"/>
            <w:tcBorders>
              <w:top w:val="single" w:sz="4" w:space="0" w:color="auto"/>
              <w:left w:val="single" w:sz="4" w:space="0" w:color="auto"/>
              <w:bottom w:val="single" w:sz="4" w:space="0" w:color="auto"/>
              <w:right w:val="single" w:sz="4" w:space="0" w:color="auto"/>
            </w:tcBorders>
            <w:vAlign w:val="center"/>
          </w:tcPr>
          <w:p w14:paraId="7E45383E" w14:textId="77777777" w:rsidR="002D46D4" w:rsidRPr="000E3719" w:rsidRDefault="002D46D4">
            <w:pPr>
              <w:spacing w:line="480" w:lineRule="exact"/>
              <w:jc w:val="center"/>
              <w:rPr>
                <w:rFonts w:ascii="宋体" w:hAnsi="宋体" w:cs="宋体"/>
              </w:rPr>
            </w:pPr>
          </w:p>
        </w:tc>
        <w:tc>
          <w:tcPr>
            <w:tcW w:w="2234" w:type="dxa"/>
            <w:tcBorders>
              <w:top w:val="single" w:sz="4" w:space="0" w:color="auto"/>
              <w:left w:val="single" w:sz="4" w:space="0" w:color="auto"/>
              <w:bottom w:val="single" w:sz="4" w:space="0" w:color="auto"/>
              <w:right w:val="single" w:sz="4" w:space="0" w:color="auto"/>
            </w:tcBorders>
            <w:vAlign w:val="center"/>
          </w:tcPr>
          <w:p w14:paraId="408BA5B9" w14:textId="77777777" w:rsidR="002D46D4" w:rsidRPr="000E3719" w:rsidRDefault="002D46D4">
            <w:pPr>
              <w:spacing w:line="480" w:lineRule="exact"/>
              <w:jc w:val="center"/>
              <w:rPr>
                <w:rFonts w:ascii="宋体" w:hAnsi="宋体" w:cs="宋体"/>
              </w:rPr>
            </w:pPr>
          </w:p>
        </w:tc>
        <w:tc>
          <w:tcPr>
            <w:tcW w:w="2104" w:type="dxa"/>
            <w:tcBorders>
              <w:top w:val="single" w:sz="4" w:space="0" w:color="auto"/>
              <w:left w:val="single" w:sz="4" w:space="0" w:color="auto"/>
              <w:bottom w:val="single" w:sz="4" w:space="0" w:color="auto"/>
              <w:right w:val="single" w:sz="4" w:space="0" w:color="auto"/>
            </w:tcBorders>
            <w:vAlign w:val="center"/>
          </w:tcPr>
          <w:p w14:paraId="48618625" w14:textId="77777777" w:rsidR="002D46D4" w:rsidRPr="000E3719" w:rsidRDefault="002D46D4">
            <w:pPr>
              <w:spacing w:line="480" w:lineRule="exact"/>
              <w:jc w:val="center"/>
              <w:rPr>
                <w:rFonts w:ascii="宋体" w:hAnsi="宋体" w:cs="宋体"/>
              </w:rPr>
            </w:pPr>
          </w:p>
        </w:tc>
        <w:tc>
          <w:tcPr>
            <w:tcW w:w="1245" w:type="dxa"/>
            <w:tcBorders>
              <w:top w:val="single" w:sz="4" w:space="0" w:color="auto"/>
              <w:left w:val="single" w:sz="4" w:space="0" w:color="auto"/>
              <w:bottom w:val="single" w:sz="4" w:space="0" w:color="auto"/>
              <w:right w:val="single" w:sz="4" w:space="0" w:color="auto"/>
            </w:tcBorders>
            <w:vAlign w:val="center"/>
          </w:tcPr>
          <w:p w14:paraId="60640E69" w14:textId="77777777" w:rsidR="002D46D4" w:rsidRPr="000E3719" w:rsidRDefault="002D46D4">
            <w:pPr>
              <w:spacing w:line="480" w:lineRule="exact"/>
              <w:jc w:val="center"/>
              <w:rPr>
                <w:rFonts w:ascii="宋体" w:hAnsi="宋体" w:cs="宋体"/>
              </w:rPr>
            </w:pPr>
          </w:p>
        </w:tc>
      </w:tr>
      <w:tr w:rsidR="000E3719" w:rsidRPr="000E3719" w14:paraId="61B793EE" w14:textId="77777777">
        <w:trPr>
          <w:trHeight w:val="454"/>
          <w:jc w:val="center"/>
        </w:trPr>
        <w:tc>
          <w:tcPr>
            <w:tcW w:w="1008" w:type="dxa"/>
            <w:tcBorders>
              <w:top w:val="single" w:sz="4" w:space="0" w:color="auto"/>
              <w:left w:val="single" w:sz="4" w:space="0" w:color="auto"/>
              <w:bottom w:val="single" w:sz="4" w:space="0" w:color="auto"/>
              <w:right w:val="single" w:sz="4" w:space="0" w:color="auto"/>
            </w:tcBorders>
            <w:vAlign w:val="center"/>
          </w:tcPr>
          <w:p w14:paraId="317AF583" w14:textId="77777777" w:rsidR="002D46D4" w:rsidRPr="000E3719" w:rsidRDefault="002D46D4">
            <w:pPr>
              <w:spacing w:line="480" w:lineRule="exact"/>
              <w:jc w:val="center"/>
              <w:rPr>
                <w:rFonts w:ascii="宋体" w:hAnsi="宋体" w:cs="宋体"/>
              </w:rPr>
            </w:pPr>
          </w:p>
        </w:tc>
        <w:tc>
          <w:tcPr>
            <w:tcW w:w="2271" w:type="dxa"/>
            <w:tcBorders>
              <w:top w:val="single" w:sz="4" w:space="0" w:color="auto"/>
              <w:left w:val="single" w:sz="4" w:space="0" w:color="auto"/>
              <w:bottom w:val="single" w:sz="4" w:space="0" w:color="auto"/>
              <w:right w:val="single" w:sz="4" w:space="0" w:color="auto"/>
            </w:tcBorders>
            <w:vAlign w:val="center"/>
          </w:tcPr>
          <w:p w14:paraId="55297ED3" w14:textId="77777777" w:rsidR="002D46D4" w:rsidRPr="000E3719" w:rsidRDefault="002D46D4">
            <w:pPr>
              <w:spacing w:line="480" w:lineRule="exact"/>
              <w:jc w:val="center"/>
              <w:rPr>
                <w:rFonts w:ascii="宋体" w:hAnsi="宋体" w:cs="宋体"/>
              </w:rPr>
            </w:pPr>
          </w:p>
        </w:tc>
        <w:tc>
          <w:tcPr>
            <w:tcW w:w="2646" w:type="dxa"/>
            <w:tcBorders>
              <w:top w:val="single" w:sz="4" w:space="0" w:color="auto"/>
              <w:left w:val="single" w:sz="4" w:space="0" w:color="auto"/>
              <w:bottom w:val="single" w:sz="4" w:space="0" w:color="auto"/>
              <w:right w:val="single" w:sz="4" w:space="0" w:color="auto"/>
            </w:tcBorders>
            <w:vAlign w:val="center"/>
          </w:tcPr>
          <w:p w14:paraId="33F3557F" w14:textId="77777777" w:rsidR="002D46D4" w:rsidRPr="000E3719" w:rsidRDefault="002D46D4">
            <w:pPr>
              <w:spacing w:line="480" w:lineRule="exact"/>
              <w:jc w:val="center"/>
              <w:rPr>
                <w:rFonts w:ascii="宋体" w:hAnsi="宋体" w:cs="宋体"/>
              </w:rPr>
            </w:pPr>
          </w:p>
        </w:tc>
        <w:tc>
          <w:tcPr>
            <w:tcW w:w="1454" w:type="dxa"/>
            <w:tcBorders>
              <w:top w:val="single" w:sz="4" w:space="0" w:color="auto"/>
              <w:left w:val="single" w:sz="4" w:space="0" w:color="auto"/>
              <w:bottom w:val="single" w:sz="4" w:space="0" w:color="auto"/>
              <w:right w:val="single" w:sz="4" w:space="0" w:color="auto"/>
            </w:tcBorders>
            <w:vAlign w:val="center"/>
          </w:tcPr>
          <w:p w14:paraId="1923B1BF" w14:textId="77777777" w:rsidR="002D46D4" w:rsidRPr="000E3719" w:rsidRDefault="002D46D4">
            <w:pPr>
              <w:spacing w:line="480" w:lineRule="exact"/>
              <w:jc w:val="center"/>
              <w:rPr>
                <w:rFonts w:ascii="宋体" w:hAnsi="宋体" w:cs="宋体"/>
              </w:rPr>
            </w:pPr>
          </w:p>
        </w:tc>
        <w:tc>
          <w:tcPr>
            <w:tcW w:w="2234" w:type="dxa"/>
            <w:tcBorders>
              <w:top w:val="single" w:sz="4" w:space="0" w:color="auto"/>
              <w:left w:val="single" w:sz="4" w:space="0" w:color="auto"/>
              <w:bottom w:val="single" w:sz="4" w:space="0" w:color="auto"/>
              <w:right w:val="single" w:sz="4" w:space="0" w:color="auto"/>
            </w:tcBorders>
            <w:vAlign w:val="center"/>
          </w:tcPr>
          <w:p w14:paraId="0966A03E" w14:textId="77777777" w:rsidR="002D46D4" w:rsidRPr="000E3719" w:rsidRDefault="002D46D4">
            <w:pPr>
              <w:spacing w:line="480" w:lineRule="exact"/>
              <w:jc w:val="center"/>
              <w:rPr>
                <w:rFonts w:ascii="宋体" w:hAnsi="宋体" w:cs="宋体"/>
              </w:rPr>
            </w:pPr>
          </w:p>
        </w:tc>
        <w:tc>
          <w:tcPr>
            <w:tcW w:w="2104" w:type="dxa"/>
            <w:tcBorders>
              <w:top w:val="single" w:sz="4" w:space="0" w:color="auto"/>
              <w:left w:val="single" w:sz="4" w:space="0" w:color="auto"/>
              <w:bottom w:val="single" w:sz="4" w:space="0" w:color="auto"/>
              <w:right w:val="single" w:sz="4" w:space="0" w:color="auto"/>
            </w:tcBorders>
            <w:vAlign w:val="center"/>
          </w:tcPr>
          <w:p w14:paraId="411E1250" w14:textId="77777777" w:rsidR="002D46D4" w:rsidRPr="000E3719" w:rsidRDefault="002D46D4">
            <w:pPr>
              <w:spacing w:line="480" w:lineRule="exact"/>
              <w:jc w:val="center"/>
              <w:rPr>
                <w:rFonts w:ascii="宋体" w:hAnsi="宋体" w:cs="宋体"/>
              </w:rPr>
            </w:pPr>
          </w:p>
        </w:tc>
        <w:tc>
          <w:tcPr>
            <w:tcW w:w="1245" w:type="dxa"/>
            <w:tcBorders>
              <w:top w:val="single" w:sz="4" w:space="0" w:color="auto"/>
              <w:left w:val="single" w:sz="4" w:space="0" w:color="auto"/>
              <w:bottom w:val="single" w:sz="4" w:space="0" w:color="auto"/>
              <w:right w:val="single" w:sz="4" w:space="0" w:color="auto"/>
            </w:tcBorders>
            <w:vAlign w:val="center"/>
          </w:tcPr>
          <w:p w14:paraId="39B14BD9" w14:textId="77777777" w:rsidR="002D46D4" w:rsidRPr="000E3719" w:rsidRDefault="002D46D4">
            <w:pPr>
              <w:spacing w:line="480" w:lineRule="exact"/>
              <w:jc w:val="center"/>
              <w:rPr>
                <w:rFonts w:ascii="宋体" w:hAnsi="宋体" w:cs="宋体"/>
              </w:rPr>
            </w:pPr>
          </w:p>
        </w:tc>
      </w:tr>
      <w:tr w:rsidR="000E3719" w:rsidRPr="000E3719" w14:paraId="152D5BE2" w14:textId="77777777">
        <w:trPr>
          <w:trHeight w:val="454"/>
          <w:jc w:val="center"/>
        </w:trPr>
        <w:tc>
          <w:tcPr>
            <w:tcW w:w="1008" w:type="dxa"/>
            <w:tcBorders>
              <w:top w:val="single" w:sz="4" w:space="0" w:color="auto"/>
              <w:left w:val="single" w:sz="4" w:space="0" w:color="auto"/>
              <w:bottom w:val="single" w:sz="4" w:space="0" w:color="auto"/>
              <w:right w:val="single" w:sz="4" w:space="0" w:color="auto"/>
            </w:tcBorders>
            <w:vAlign w:val="center"/>
          </w:tcPr>
          <w:p w14:paraId="5AB2F1F8" w14:textId="77777777" w:rsidR="002D46D4" w:rsidRPr="000E3719" w:rsidRDefault="00C56367">
            <w:pPr>
              <w:spacing w:line="480" w:lineRule="exact"/>
              <w:jc w:val="center"/>
              <w:rPr>
                <w:rFonts w:ascii="宋体" w:hAnsi="宋体" w:cs="宋体"/>
              </w:rPr>
            </w:pPr>
            <w:r w:rsidRPr="000E3719">
              <w:rPr>
                <w:rFonts w:ascii="宋体" w:hAnsi="宋体" w:cs="宋体" w:hint="eastAsia"/>
              </w:rPr>
              <w:t>20  年</w:t>
            </w:r>
          </w:p>
        </w:tc>
        <w:tc>
          <w:tcPr>
            <w:tcW w:w="2271" w:type="dxa"/>
            <w:tcBorders>
              <w:top w:val="single" w:sz="4" w:space="0" w:color="auto"/>
              <w:left w:val="single" w:sz="4" w:space="0" w:color="auto"/>
              <w:bottom w:val="single" w:sz="4" w:space="0" w:color="auto"/>
              <w:right w:val="single" w:sz="4" w:space="0" w:color="auto"/>
            </w:tcBorders>
            <w:vAlign w:val="center"/>
          </w:tcPr>
          <w:p w14:paraId="1DF98F23" w14:textId="77777777" w:rsidR="002D46D4" w:rsidRPr="000E3719" w:rsidRDefault="002D46D4">
            <w:pPr>
              <w:spacing w:line="480" w:lineRule="exact"/>
              <w:jc w:val="center"/>
              <w:rPr>
                <w:rFonts w:ascii="宋体" w:hAnsi="宋体" w:cs="宋体"/>
              </w:rPr>
            </w:pPr>
          </w:p>
        </w:tc>
        <w:tc>
          <w:tcPr>
            <w:tcW w:w="2646" w:type="dxa"/>
            <w:tcBorders>
              <w:top w:val="single" w:sz="4" w:space="0" w:color="auto"/>
              <w:left w:val="single" w:sz="4" w:space="0" w:color="auto"/>
              <w:bottom w:val="single" w:sz="4" w:space="0" w:color="auto"/>
              <w:right w:val="single" w:sz="4" w:space="0" w:color="auto"/>
            </w:tcBorders>
            <w:vAlign w:val="center"/>
          </w:tcPr>
          <w:p w14:paraId="09F4F59A" w14:textId="77777777" w:rsidR="002D46D4" w:rsidRPr="000E3719" w:rsidRDefault="002D46D4">
            <w:pPr>
              <w:spacing w:line="480" w:lineRule="exact"/>
              <w:jc w:val="center"/>
              <w:rPr>
                <w:rFonts w:ascii="宋体" w:hAnsi="宋体" w:cs="宋体"/>
              </w:rPr>
            </w:pPr>
          </w:p>
        </w:tc>
        <w:tc>
          <w:tcPr>
            <w:tcW w:w="1454" w:type="dxa"/>
            <w:tcBorders>
              <w:top w:val="single" w:sz="4" w:space="0" w:color="auto"/>
              <w:left w:val="single" w:sz="4" w:space="0" w:color="auto"/>
              <w:bottom w:val="single" w:sz="4" w:space="0" w:color="auto"/>
              <w:right w:val="single" w:sz="4" w:space="0" w:color="auto"/>
            </w:tcBorders>
            <w:vAlign w:val="center"/>
          </w:tcPr>
          <w:p w14:paraId="157EDE27" w14:textId="77777777" w:rsidR="002D46D4" w:rsidRPr="000E3719" w:rsidRDefault="002D46D4">
            <w:pPr>
              <w:spacing w:line="480" w:lineRule="exact"/>
              <w:jc w:val="center"/>
              <w:rPr>
                <w:rFonts w:ascii="宋体" w:hAnsi="宋体" w:cs="宋体"/>
              </w:rPr>
            </w:pPr>
          </w:p>
        </w:tc>
        <w:tc>
          <w:tcPr>
            <w:tcW w:w="2234" w:type="dxa"/>
            <w:tcBorders>
              <w:top w:val="single" w:sz="4" w:space="0" w:color="auto"/>
              <w:left w:val="single" w:sz="4" w:space="0" w:color="auto"/>
              <w:bottom w:val="single" w:sz="4" w:space="0" w:color="auto"/>
              <w:right w:val="single" w:sz="4" w:space="0" w:color="auto"/>
            </w:tcBorders>
            <w:vAlign w:val="center"/>
          </w:tcPr>
          <w:p w14:paraId="3F1D4367" w14:textId="77777777" w:rsidR="002D46D4" w:rsidRPr="000E3719" w:rsidRDefault="002D46D4">
            <w:pPr>
              <w:spacing w:line="480" w:lineRule="exact"/>
              <w:jc w:val="center"/>
              <w:rPr>
                <w:rFonts w:ascii="宋体" w:hAnsi="宋体" w:cs="宋体"/>
              </w:rPr>
            </w:pPr>
          </w:p>
        </w:tc>
        <w:tc>
          <w:tcPr>
            <w:tcW w:w="2104" w:type="dxa"/>
            <w:tcBorders>
              <w:top w:val="single" w:sz="4" w:space="0" w:color="auto"/>
              <w:left w:val="single" w:sz="4" w:space="0" w:color="auto"/>
              <w:bottom w:val="single" w:sz="4" w:space="0" w:color="auto"/>
              <w:right w:val="single" w:sz="4" w:space="0" w:color="auto"/>
            </w:tcBorders>
            <w:vAlign w:val="center"/>
          </w:tcPr>
          <w:p w14:paraId="60AF99F6" w14:textId="77777777" w:rsidR="002D46D4" w:rsidRPr="000E3719" w:rsidRDefault="002D46D4">
            <w:pPr>
              <w:spacing w:line="480" w:lineRule="exact"/>
              <w:jc w:val="center"/>
              <w:rPr>
                <w:rFonts w:ascii="宋体" w:hAnsi="宋体" w:cs="宋体"/>
              </w:rPr>
            </w:pPr>
          </w:p>
        </w:tc>
        <w:tc>
          <w:tcPr>
            <w:tcW w:w="1245" w:type="dxa"/>
            <w:tcBorders>
              <w:top w:val="single" w:sz="4" w:space="0" w:color="auto"/>
              <w:left w:val="single" w:sz="4" w:space="0" w:color="auto"/>
              <w:bottom w:val="single" w:sz="4" w:space="0" w:color="auto"/>
              <w:right w:val="single" w:sz="4" w:space="0" w:color="auto"/>
            </w:tcBorders>
            <w:vAlign w:val="center"/>
          </w:tcPr>
          <w:p w14:paraId="4BB26083" w14:textId="77777777" w:rsidR="002D46D4" w:rsidRPr="000E3719" w:rsidRDefault="002D46D4">
            <w:pPr>
              <w:spacing w:line="480" w:lineRule="exact"/>
              <w:jc w:val="center"/>
              <w:rPr>
                <w:rFonts w:ascii="宋体" w:hAnsi="宋体" w:cs="宋体"/>
              </w:rPr>
            </w:pPr>
          </w:p>
        </w:tc>
      </w:tr>
      <w:tr w:rsidR="000E3719" w:rsidRPr="000E3719" w14:paraId="32217764" w14:textId="77777777">
        <w:trPr>
          <w:trHeight w:val="454"/>
          <w:jc w:val="center"/>
        </w:trPr>
        <w:tc>
          <w:tcPr>
            <w:tcW w:w="1008" w:type="dxa"/>
            <w:tcBorders>
              <w:top w:val="single" w:sz="4" w:space="0" w:color="auto"/>
              <w:left w:val="single" w:sz="4" w:space="0" w:color="auto"/>
              <w:bottom w:val="single" w:sz="4" w:space="0" w:color="auto"/>
              <w:right w:val="single" w:sz="4" w:space="0" w:color="auto"/>
            </w:tcBorders>
            <w:vAlign w:val="center"/>
          </w:tcPr>
          <w:p w14:paraId="082A9BDC" w14:textId="77777777" w:rsidR="002D46D4" w:rsidRPr="000E3719" w:rsidRDefault="002D46D4">
            <w:pPr>
              <w:spacing w:line="480" w:lineRule="exact"/>
              <w:jc w:val="center"/>
              <w:rPr>
                <w:rFonts w:ascii="宋体" w:hAnsi="宋体" w:cs="宋体"/>
              </w:rPr>
            </w:pPr>
          </w:p>
        </w:tc>
        <w:tc>
          <w:tcPr>
            <w:tcW w:w="2271" w:type="dxa"/>
            <w:tcBorders>
              <w:top w:val="single" w:sz="4" w:space="0" w:color="auto"/>
              <w:left w:val="single" w:sz="4" w:space="0" w:color="auto"/>
              <w:bottom w:val="single" w:sz="4" w:space="0" w:color="auto"/>
              <w:right w:val="single" w:sz="4" w:space="0" w:color="auto"/>
            </w:tcBorders>
            <w:vAlign w:val="center"/>
          </w:tcPr>
          <w:p w14:paraId="65AA0795" w14:textId="77777777" w:rsidR="002D46D4" w:rsidRPr="000E3719" w:rsidRDefault="002D46D4">
            <w:pPr>
              <w:spacing w:line="480" w:lineRule="exact"/>
              <w:jc w:val="center"/>
              <w:rPr>
                <w:rFonts w:ascii="宋体" w:hAnsi="宋体" w:cs="宋体"/>
              </w:rPr>
            </w:pPr>
          </w:p>
        </w:tc>
        <w:tc>
          <w:tcPr>
            <w:tcW w:w="2646" w:type="dxa"/>
            <w:tcBorders>
              <w:top w:val="single" w:sz="4" w:space="0" w:color="auto"/>
              <w:left w:val="single" w:sz="4" w:space="0" w:color="auto"/>
              <w:bottom w:val="single" w:sz="4" w:space="0" w:color="auto"/>
              <w:right w:val="single" w:sz="4" w:space="0" w:color="auto"/>
            </w:tcBorders>
            <w:vAlign w:val="center"/>
          </w:tcPr>
          <w:p w14:paraId="46F1D5F7" w14:textId="77777777" w:rsidR="002D46D4" w:rsidRPr="000E3719" w:rsidRDefault="002D46D4">
            <w:pPr>
              <w:spacing w:line="480" w:lineRule="exact"/>
              <w:jc w:val="center"/>
              <w:rPr>
                <w:rFonts w:ascii="宋体" w:hAnsi="宋体" w:cs="宋体"/>
              </w:rPr>
            </w:pPr>
          </w:p>
        </w:tc>
        <w:tc>
          <w:tcPr>
            <w:tcW w:w="1454" w:type="dxa"/>
            <w:tcBorders>
              <w:top w:val="single" w:sz="4" w:space="0" w:color="auto"/>
              <w:left w:val="single" w:sz="4" w:space="0" w:color="auto"/>
              <w:bottom w:val="single" w:sz="4" w:space="0" w:color="auto"/>
              <w:right w:val="single" w:sz="4" w:space="0" w:color="auto"/>
            </w:tcBorders>
            <w:vAlign w:val="center"/>
          </w:tcPr>
          <w:p w14:paraId="46AA41B7" w14:textId="77777777" w:rsidR="002D46D4" w:rsidRPr="000E3719" w:rsidRDefault="002D46D4">
            <w:pPr>
              <w:spacing w:line="480" w:lineRule="exact"/>
              <w:jc w:val="center"/>
              <w:rPr>
                <w:rFonts w:ascii="宋体" w:hAnsi="宋体" w:cs="宋体"/>
              </w:rPr>
            </w:pPr>
          </w:p>
        </w:tc>
        <w:tc>
          <w:tcPr>
            <w:tcW w:w="2234" w:type="dxa"/>
            <w:tcBorders>
              <w:top w:val="single" w:sz="4" w:space="0" w:color="auto"/>
              <w:left w:val="single" w:sz="4" w:space="0" w:color="auto"/>
              <w:bottom w:val="single" w:sz="4" w:space="0" w:color="auto"/>
              <w:right w:val="single" w:sz="4" w:space="0" w:color="auto"/>
            </w:tcBorders>
            <w:vAlign w:val="center"/>
          </w:tcPr>
          <w:p w14:paraId="0CA7F348" w14:textId="77777777" w:rsidR="002D46D4" w:rsidRPr="000E3719" w:rsidRDefault="002D46D4">
            <w:pPr>
              <w:spacing w:line="480" w:lineRule="exact"/>
              <w:jc w:val="center"/>
              <w:rPr>
                <w:rFonts w:ascii="宋体" w:hAnsi="宋体" w:cs="宋体"/>
              </w:rPr>
            </w:pPr>
          </w:p>
        </w:tc>
        <w:tc>
          <w:tcPr>
            <w:tcW w:w="2104" w:type="dxa"/>
            <w:tcBorders>
              <w:top w:val="single" w:sz="4" w:space="0" w:color="auto"/>
              <w:left w:val="single" w:sz="4" w:space="0" w:color="auto"/>
              <w:bottom w:val="single" w:sz="4" w:space="0" w:color="auto"/>
              <w:right w:val="single" w:sz="4" w:space="0" w:color="auto"/>
            </w:tcBorders>
            <w:vAlign w:val="center"/>
          </w:tcPr>
          <w:p w14:paraId="222CD6EB" w14:textId="77777777" w:rsidR="002D46D4" w:rsidRPr="000E3719" w:rsidRDefault="002D46D4">
            <w:pPr>
              <w:spacing w:line="480" w:lineRule="exact"/>
              <w:jc w:val="center"/>
              <w:rPr>
                <w:rFonts w:ascii="宋体" w:hAnsi="宋体" w:cs="宋体"/>
              </w:rPr>
            </w:pPr>
          </w:p>
        </w:tc>
        <w:tc>
          <w:tcPr>
            <w:tcW w:w="1245" w:type="dxa"/>
            <w:tcBorders>
              <w:top w:val="single" w:sz="4" w:space="0" w:color="auto"/>
              <w:left w:val="single" w:sz="4" w:space="0" w:color="auto"/>
              <w:bottom w:val="single" w:sz="4" w:space="0" w:color="auto"/>
              <w:right w:val="single" w:sz="4" w:space="0" w:color="auto"/>
            </w:tcBorders>
            <w:vAlign w:val="center"/>
          </w:tcPr>
          <w:p w14:paraId="2D3DACF8" w14:textId="77777777" w:rsidR="002D46D4" w:rsidRPr="000E3719" w:rsidRDefault="002D46D4">
            <w:pPr>
              <w:spacing w:line="480" w:lineRule="exact"/>
              <w:jc w:val="center"/>
              <w:rPr>
                <w:rFonts w:ascii="宋体" w:hAnsi="宋体" w:cs="宋体"/>
              </w:rPr>
            </w:pPr>
          </w:p>
        </w:tc>
      </w:tr>
      <w:tr w:rsidR="000E3719" w:rsidRPr="000E3719" w14:paraId="34950F4D" w14:textId="77777777">
        <w:trPr>
          <w:trHeight w:val="454"/>
          <w:jc w:val="center"/>
        </w:trPr>
        <w:tc>
          <w:tcPr>
            <w:tcW w:w="1008" w:type="dxa"/>
            <w:tcBorders>
              <w:top w:val="single" w:sz="4" w:space="0" w:color="auto"/>
              <w:left w:val="single" w:sz="4" w:space="0" w:color="auto"/>
              <w:bottom w:val="single" w:sz="4" w:space="0" w:color="auto"/>
              <w:right w:val="single" w:sz="4" w:space="0" w:color="auto"/>
            </w:tcBorders>
            <w:vAlign w:val="center"/>
          </w:tcPr>
          <w:p w14:paraId="48EE143D" w14:textId="77777777" w:rsidR="002D46D4" w:rsidRPr="000E3719" w:rsidRDefault="00C56367">
            <w:pPr>
              <w:spacing w:line="480" w:lineRule="exact"/>
              <w:jc w:val="center"/>
              <w:rPr>
                <w:rFonts w:ascii="宋体" w:hAnsi="宋体" w:cs="宋体"/>
              </w:rPr>
            </w:pPr>
            <w:r w:rsidRPr="000E3719">
              <w:rPr>
                <w:rFonts w:ascii="宋体" w:hAnsi="宋体" w:cs="宋体" w:hint="eastAsia"/>
              </w:rPr>
              <w:t>20  年</w:t>
            </w:r>
          </w:p>
        </w:tc>
        <w:tc>
          <w:tcPr>
            <w:tcW w:w="2271" w:type="dxa"/>
            <w:tcBorders>
              <w:top w:val="single" w:sz="4" w:space="0" w:color="auto"/>
              <w:left w:val="single" w:sz="4" w:space="0" w:color="auto"/>
              <w:bottom w:val="single" w:sz="4" w:space="0" w:color="auto"/>
              <w:right w:val="single" w:sz="4" w:space="0" w:color="auto"/>
            </w:tcBorders>
            <w:vAlign w:val="center"/>
          </w:tcPr>
          <w:p w14:paraId="708B4AFD" w14:textId="77777777" w:rsidR="002D46D4" w:rsidRPr="000E3719" w:rsidRDefault="002D46D4">
            <w:pPr>
              <w:spacing w:line="480" w:lineRule="exact"/>
              <w:jc w:val="center"/>
              <w:rPr>
                <w:rFonts w:ascii="宋体" w:hAnsi="宋体" w:cs="宋体"/>
              </w:rPr>
            </w:pPr>
          </w:p>
        </w:tc>
        <w:tc>
          <w:tcPr>
            <w:tcW w:w="2646" w:type="dxa"/>
            <w:tcBorders>
              <w:top w:val="single" w:sz="4" w:space="0" w:color="auto"/>
              <w:left w:val="single" w:sz="4" w:space="0" w:color="auto"/>
              <w:bottom w:val="single" w:sz="4" w:space="0" w:color="auto"/>
              <w:right w:val="single" w:sz="4" w:space="0" w:color="auto"/>
            </w:tcBorders>
            <w:vAlign w:val="center"/>
          </w:tcPr>
          <w:p w14:paraId="2AC8BC28" w14:textId="77777777" w:rsidR="002D46D4" w:rsidRPr="000E3719" w:rsidRDefault="002D46D4">
            <w:pPr>
              <w:spacing w:line="480" w:lineRule="exact"/>
              <w:jc w:val="center"/>
              <w:rPr>
                <w:rFonts w:ascii="宋体" w:hAnsi="宋体" w:cs="宋体"/>
              </w:rPr>
            </w:pPr>
          </w:p>
        </w:tc>
        <w:tc>
          <w:tcPr>
            <w:tcW w:w="1454" w:type="dxa"/>
            <w:tcBorders>
              <w:top w:val="single" w:sz="4" w:space="0" w:color="auto"/>
              <w:left w:val="single" w:sz="4" w:space="0" w:color="auto"/>
              <w:bottom w:val="single" w:sz="4" w:space="0" w:color="auto"/>
              <w:right w:val="single" w:sz="4" w:space="0" w:color="auto"/>
            </w:tcBorders>
            <w:vAlign w:val="center"/>
          </w:tcPr>
          <w:p w14:paraId="71E701E7" w14:textId="77777777" w:rsidR="002D46D4" w:rsidRPr="000E3719" w:rsidRDefault="002D46D4">
            <w:pPr>
              <w:spacing w:line="480" w:lineRule="exact"/>
              <w:jc w:val="center"/>
              <w:rPr>
                <w:rFonts w:ascii="宋体" w:hAnsi="宋体" w:cs="宋体"/>
              </w:rPr>
            </w:pPr>
          </w:p>
        </w:tc>
        <w:tc>
          <w:tcPr>
            <w:tcW w:w="2234" w:type="dxa"/>
            <w:tcBorders>
              <w:top w:val="single" w:sz="4" w:space="0" w:color="auto"/>
              <w:left w:val="single" w:sz="4" w:space="0" w:color="auto"/>
              <w:bottom w:val="single" w:sz="4" w:space="0" w:color="auto"/>
              <w:right w:val="single" w:sz="4" w:space="0" w:color="auto"/>
            </w:tcBorders>
            <w:vAlign w:val="center"/>
          </w:tcPr>
          <w:p w14:paraId="4640DDAC" w14:textId="77777777" w:rsidR="002D46D4" w:rsidRPr="000E3719" w:rsidRDefault="002D46D4">
            <w:pPr>
              <w:spacing w:line="480" w:lineRule="exact"/>
              <w:jc w:val="center"/>
              <w:rPr>
                <w:rFonts w:ascii="宋体" w:hAnsi="宋体" w:cs="宋体"/>
              </w:rPr>
            </w:pPr>
          </w:p>
        </w:tc>
        <w:tc>
          <w:tcPr>
            <w:tcW w:w="2104" w:type="dxa"/>
            <w:tcBorders>
              <w:top w:val="single" w:sz="4" w:space="0" w:color="auto"/>
              <w:left w:val="single" w:sz="4" w:space="0" w:color="auto"/>
              <w:bottom w:val="single" w:sz="4" w:space="0" w:color="auto"/>
              <w:right w:val="single" w:sz="4" w:space="0" w:color="auto"/>
            </w:tcBorders>
            <w:vAlign w:val="center"/>
          </w:tcPr>
          <w:p w14:paraId="4184F8E9" w14:textId="77777777" w:rsidR="002D46D4" w:rsidRPr="000E3719" w:rsidRDefault="002D46D4">
            <w:pPr>
              <w:spacing w:line="480" w:lineRule="exact"/>
              <w:jc w:val="center"/>
              <w:rPr>
                <w:rFonts w:ascii="宋体" w:hAnsi="宋体" w:cs="宋体"/>
              </w:rPr>
            </w:pPr>
          </w:p>
        </w:tc>
        <w:tc>
          <w:tcPr>
            <w:tcW w:w="1245" w:type="dxa"/>
            <w:tcBorders>
              <w:top w:val="single" w:sz="4" w:space="0" w:color="auto"/>
              <w:left w:val="single" w:sz="4" w:space="0" w:color="auto"/>
              <w:bottom w:val="single" w:sz="4" w:space="0" w:color="auto"/>
              <w:right w:val="single" w:sz="4" w:space="0" w:color="auto"/>
            </w:tcBorders>
            <w:vAlign w:val="center"/>
          </w:tcPr>
          <w:p w14:paraId="254DCBED" w14:textId="77777777" w:rsidR="002D46D4" w:rsidRPr="000E3719" w:rsidRDefault="002D46D4">
            <w:pPr>
              <w:spacing w:line="480" w:lineRule="exact"/>
              <w:jc w:val="center"/>
              <w:rPr>
                <w:rFonts w:ascii="宋体" w:hAnsi="宋体" w:cs="宋体"/>
              </w:rPr>
            </w:pPr>
          </w:p>
        </w:tc>
      </w:tr>
      <w:tr w:rsidR="000E3719" w:rsidRPr="000E3719" w14:paraId="1DA11829" w14:textId="77777777">
        <w:trPr>
          <w:trHeight w:val="454"/>
          <w:jc w:val="center"/>
        </w:trPr>
        <w:tc>
          <w:tcPr>
            <w:tcW w:w="1008" w:type="dxa"/>
            <w:tcBorders>
              <w:top w:val="single" w:sz="4" w:space="0" w:color="auto"/>
              <w:left w:val="single" w:sz="4" w:space="0" w:color="auto"/>
              <w:bottom w:val="single" w:sz="4" w:space="0" w:color="auto"/>
              <w:right w:val="single" w:sz="4" w:space="0" w:color="auto"/>
            </w:tcBorders>
            <w:vAlign w:val="center"/>
          </w:tcPr>
          <w:p w14:paraId="5578CC65" w14:textId="77777777" w:rsidR="002D46D4" w:rsidRPr="000E3719" w:rsidRDefault="002D46D4">
            <w:pPr>
              <w:spacing w:line="480" w:lineRule="exact"/>
              <w:jc w:val="center"/>
              <w:rPr>
                <w:rFonts w:ascii="宋体" w:hAnsi="宋体" w:cs="宋体"/>
              </w:rPr>
            </w:pPr>
          </w:p>
        </w:tc>
        <w:tc>
          <w:tcPr>
            <w:tcW w:w="2271" w:type="dxa"/>
            <w:tcBorders>
              <w:top w:val="single" w:sz="4" w:space="0" w:color="auto"/>
              <w:left w:val="single" w:sz="4" w:space="0" w:color="auto"/>
              <w:bottom w:val="single" w:sz="4" w:space="0" w:color="auto"/>
              <w:right w:val="single" w:sz="4" w:space="0" w:color="auto"/>
            </w:tcBorders>
            <w:vAlign w:val="center"/>
          </w:tcPr>
          <w:p w14:paraId="16462D37" w14:textId="77777777" w:rsidR="002D46D4" w:rsidRPr="000E3719" w:rsidRDefault="002D46D4">
            <w:pPr>
              <w:spacing w:line="480" w:lineRule="exact"/>
              <w:jc w:val="center"/>
              <w:rPr>
                <w:rFonts w:ascii="宋体" w:hAnsi="宋体" w:cs="宋体"/>
              </w:rPr>
            </w:pPr>
          </w:p>
        </w:tc>
        <w:tc>
          <w:tcPr>
            <w:tcW w:w="2646" w:type="dxa"/>
            <w:tcBorders>
              <w:top w:val="single" w:sz="4" w:space="0" w:color="auto"/>
              <w:left w:val="single" w:sz="4" w:space="0" w:color="auto"/>
              <w:bottom w:val="single" w:sz="4" w:space="0" w:color="auto"/>
              <w:right w:val="single" w:sz="4" w:space="0" w:color="auto"/>
            </w:tcBorders>
            <w:vAlign w:val="center"/>
          </w:tcPr>
          <w:p w14:paraId="1D414763" w14:textId="77777777" w:rsidR="002D46D4" w:rsidRPr="000E3719" w:rsidRDefault="002D46D4">
            <w:pPr>
              <w:spacing w:line="480" w:lineRule="exact"/>
              <w:jc w:val="center"/>
              <w:rPr>
                <w:rFonts w:ascii="宋体" w:hAnsi="宋体" w:cs="宋体"/>
              </w:rPr>
            </w:pPr>
          </w:p>
        </w:tc>
        <w:tc>
          <w:tcPr>
            <w:tcW w:w="1454" w:type="dxa"/>
            <w:tcBorders>
              <w:top w:val="single" w:sz="4" w:space="0" w:color="auto"/>
              <w:left w:val="single" w:sz="4" w:space="0" w:color="auto"/>
              <w:bottom w:val="single" w:sz="4" w:space="0" w:color="auto"/>
              <w:right w:val="single" w:sz="4" w:space="0" w:color="auto"/>
            </w:tcBorders>
            <w:vAlign w:val="center"/>
          </w:tcPr>
          <w:p w14:paraId="6C5C617A" w14:textId="77777777" w:rsidR="002D46D4" w:rsidRPr="000E3719" w:rsidRDefault="002D46D4">
            <w:pPr>
              <w:spacing w:line="480" w:lineRule="exact"/>
              <w:jc w:val="center"/>
              <w:rPr>
                <w:rFonts w:ascii="宋体" w:hAnsi="宋体" w:cs="宋体"/>
              </w:rPr>
            </w:pPr>
          </w:p>
        </w:tc>
        <w:tc>
          <w:tcPr>
            <w:tcW w:w="2234" w:type="dxa"/>
            <w:tcBorders>
              <w:top w:val="single" w:sz="4" w:space="0" w:color="auto"/>
              <w:left w:val="single" w:sz="4" w:space="0" w:color="auto"/>
              <w:bottom w:val="single" w:sz="4" w:space="0" w:color="auto"/>
              <w:right w:val="single" w:sz="4" w:space="0" w:color="auto"/>
            </w:tcBorders>
            <w:vAlign w:val="center"/>
          </w:tcPr>
          <w:p w14:paraId="2F146E39" w14:textId="77777777" w:rsidR="002D46D4" w:rsidRPr="000E3719" w:rsidRDefault="002D46D4">
            <w:pPr>
              <w:spacing w:line="480" w:lineRule="exact"/>
              <w:jc w:val="center"/>
              <w:rPr>
                <w:rFonts w:ascii="宋体" w:hAnsi="宋体" w:cs="宋体"/>
              </w:rPr>
            </w:pPr>
          </w:p>
        </w:tc>
        <w:tc>
          <w:tcPr>
            <w:tcW w:w="2104" w:type="dxa"/>
            <w:tcBorders>
              <w:top w:val="single" w:sz="4" w:space="0" w:color="auto"/>
              <w:left w:val="single" w:sz="4" w:space="0" w:color="auto"/>
              <w:bottom w:val="single" w:sz="4" w:space="0" w:color="auto"/>
              <w:right w:val="single" w:sz="4" w:space="0" w:color="auto"/>
            </w:tcBorders>
            <w:vAlign w:val="center"/>
          </w:tcPr>
          <w:p w14:paraId="3DD53F93" w14:textId="77777777" w:rsidR="002D46D4" w:rsidRPr="000E3719" w:rsidRDefault="002D46D4">
            <w:pPr>
              <w:spacing w:line="480" w:lineRule="exact"/>
              <w:jc w:val="center"/>
              <w:rPr>
                <w:rFonts w:ascii="宋体" w:hAnsi="宋体" w:cs="宋体"/>
              </w:rPr>
            </w:pPr>
          </w:p>
        </w:tc>
        <w:tc>
          <w:tcPr>
            <w:tcW w:w="1245" w:type="dxa"/>
            <w:tcBorders>
              <w:top w:val="single" w:sz="4" w:space="0" w:color="auto"/>
              <w:left w:val="single" w:sz="4" w:space="0" w:color="auto"/>
              <w:bottom w:val="single" w:sz="4" w:space="0" w:color="auto"/>
              <w:right w:val="single" w:sz="4" w:space="0" w:color="auto"/>
            </w:tcBorders>
            <w:vAlign w:val="center"/>
          </w:tcPr>
          <w:p w14:paraId="38F4AD17" w14:textId="77777777" w:rsidR="002D46D4" w:rsidRPr="000E3719" w:rsidRDefault="002D46D4">
            <w:pPr>
              <w:spacing w:line="480" w:lineRule="exact"/>
              <w:jc w:val="center"/>
              <w:rPr>
                <w:rFonts w:ascii="宋体" w:hAnsi="宋体" w:cs="宋体"/>
              </w:rPr>
            </w:pPr>
          </w:p>
        </w:tc>
      </w:tr>
    </w:tbl>
    <w:p w14:paraId="48289757" w14:textId="77777777" w:rsidR="002D46D4" w:rsidRPr="000E3719" w:rsidRDefault="00C56367">
      <w:pPr>
        <w:autoSpaceDE w:val="0"/>
        <w:autoSpaceDN w:val="0"/>
        <w:spacing w:line="360" w:lineRule="auto"/>
        <w:ind w:firstLineChars="175" w:firstLine="422"/>
        <w:rPr>
          <w:rFonts w:ascii="宋体" w:hAnsi="宋体" w:cs="宋体"/>
        </w:rPr>
      </w:pPr>
      <w:r w:rsidRPr="000E3719">
        <w:rPr>
          <w:rFonts w:ascii="宋体" w:hAnsi="宋体" w:cs="宋体" w:hint="eastAsia"/>
          <w:b/>
        </w:rPr>
        <w:t xml:space="preserve">注：1、业绩认定标准及有效证明文件要求详见第四章 </w:t>
      </w:r>
      <w:r w:rsidRPr="000E3719">
        <w:rPr>
          <w:rFonts w:ascii="宋体" w:hAnsi="宋体" w:cs="宋体"/>
          <w:b/>
        </w:rPr>
        <w:t xml:space="preserve"> </w:t>
      </w:r>
      <w:r w:rsidRPr="000E3719">
        <w:rPr>
          <w:rFonts w:ascii="宋体" w:hAnsi="宋体" w:cs="宋体" w:hint="eastAsia"/>
          <w:b/>
        </w:rPr>
        <w:t>《评标程序、评标方法和评标标准》</w:t>
      </w:r>
    </w:p>
    <w:p w14:paraId="5842B228" w14:textId="77777777" w:rsidR="002D46D4" w:rsidRPr="000E3719" w:rsidRDefault="00C56367" w:rsidP="00F5234B">
      <w:pPr>
        <w:spacing w:beforeLines="50" w:before="120" w:line="400" w:lineRule="exact"/>
        <w:ind w:firstLineChars="175" w:firstLine="420"/>
        <w:rPr>
          <w:rFonts w:ascii="宋体" w:hAnsi="宋体" w:cs="宋体"/>
        </w:rPr>
      </w:pPr>
      <w:r w:rsidRPr="000E3719">
        <w:rPr>
          <w:rFonts w:ascii="宋体" w:hAnsi="宋体" w:cs="宋体" w:hint="eastAsia"/>
        </w:rPr>
        <w:t>2、投标人应随本表附有效证明材料，业绩证明材料应提供复印件，且内容清晰。投标人应将提供的有效证明材料按本表形式及编号顺序进行编排。未提供有效证明材料的业绩在评标时将不予认可。</w:t>
      </w:r>
    </w:p>
    <w:p w14:paraId="11B9824C" w14:textId="77777777" w:rsidR="002D46D4" w:rsidRPr="000E3719" w:rsidRDefault="00C56367" w:rsidP="00F5234B">
      <w:pPr>
        <w:spacing w:beforeLines="50" w:before="120" w:line="400" w:lineRule="exact"/>
        <w:ind w:firstLineChars="175" w:firstLine="420"/>
        <w:rPr>
          <w:rFonts w:ascii="宋体" w:hAnsi="宋体" w:cs="宋体"/>
        </w:rPr>
      </w:pPr>
      <w:r w:rsidRPr="000E3719">
        <w:rPr>
          <w:rFonts w:ascii="宋体" w:hAnsi="宋体" w:cs="宋体" w:hint="eastAsia"/>
        </w:rPr>
        <w:t>3、本表中信息如有虚假,依据《政府采购法》第七十七条"提供虚假材料谋取中标、成交的”有关规定予以处理。</w:t>
      </w:r>
    </w:p>
    <w:p w14:paraId="14C86851" w14:textId="77777777" w:rsidR="002D46D4" w:rsidRPr="000E3719" w:rsidRDefault="00C56367" w:rsidP="00F5234B">
      <w:pPr>
        <w:spacing w:beforeLines="50" w:before="120" w:line="400" w:lineRule="exact"/>
        <w:ind w:firstLineChars="175" w:firstLine="420"/>
        <w:rPr>
          <w:rFonts w:ascii="宋体" w:hAnsi="宋体" w:cs="宋体"/>
        </w:rPr>
      </w:pPr>
      <w:r w:rsidRPr="000E3719">
        <w:rPr>
          <w:rFonts w:ascii="宋体" w:hAnsi="宋体" w:cs="宋体" w:hint="eastAsia"/>
        </w:rPr>
        <w:t>投标人名称：</w:t>
      </w:r>
      <w:r w:rsidRPr="000E3719">
        <w:rPr>
          <w:rFonts w:ascii="宋体" w:hAnsi="宋体" w:cs="宋体" w:hint="eastAsia"/>
          <w:kern w:val="0"/>
          <w:u w:val="single"/>
        </w:rPr>
        <w:t xml:space="preserve">                                         （加盖公章）</w:t>
      </w:r>
    </w:p>
    <w:p w14:paraId="6756A292" w14:textId="77777777" w:rsidR="002D46D4" w:rsidRPr="000E3719" w:rsidRDefault="00C56367">
      <w:pPr>
        <w:adjustRightInd w:val="0"/>
        <w:spacing w:before="50" w:line="400" w:lineRule="exact"/>
        <w:ind w:firstLineChars="175" w:firstLine="420"/>
        <w:jc w:val="left"/>
        <w:textAlignment w:val="baseline"/>
        <w:rPr>
          <w:rFonts w:ascii="宋体" w:hAnsi="宋体" w:cs="宋体"/>
          <w:kern w:val="0"/>
          <w:u w:val="single"/>
        </w:rPr>
      </w:pPr>
      <w:r w:rsidRPr="000E3719">
        <w:rPr>
          <w:rFonts w:ascii="宋体" w:hAnsi="宋体" w:cs="宋体" w:hint="eastAsia"/>
        </w:rPr>
        <w:t>法定代表人或其授权代表：</w:t>
      </w:r>
      <w:r w:rsidRPr="000E3719">
        <w:rPr>
          <w:rFonts w:ascii="宋体" w:hAnsi="宋体" w:cs="宋体" w:hint="eastAsia"/>
          <w:kern w:val="0"/>
          <w:u w:val="single"/>
        </w:rPr>
        <w:t xml:space="preserve">                     （签字或加盖人名章）</w:t>
      </w:r>
    </w:p>
    <w:p w14:paraId="01A7AF42" w14:textId="77777777" w:rsidR="002D46D4" w:rsidRPr="000E3719" w:rsidRDefault="00C56367">
      <w:pPr>
        <w:adjustRightInd w:val="0"/>
        <w:spacing w:before="50" w:line="400" w:lineRule="exact"/>
        <w:ind w:firstLineChars="175" w:firstLine="420"/>
        <w:jc w:val="left"/>
        <w:textAlignment w:val="baseline"/>
        <w:rPr>
          <w:rFonts w:ascii="宋体" w:hAnsi="宋体" w:cs="宋体"/>
          <w:kern w:val="0"/>
        </w:rPr>
        <w:sectPr w:rsidR="002D46D4" w:rsidRPr="000E3719" w:rsidSect="005D4A9C">
          <w:headerReference w:type="default" r:id="rId36"/>
          <w:pgSz w:w="16840" w:h="11907" w:orient="landscape"/>
          <w:pgMar w:top="1247" w:right="1134" w:bottom="1134" w:left="1134" w:header="851" w:footer="992" w:gutter="0"/>
          <w:cols w:space="720"/>
          <w:docGrid w:linePitch="326"/>
        </w:sectPr>
      </w:pPr>
      <w:r w:rsidRPr="000E3719">
        <w:rPr>
          <w:rFonts w:ascii="宋体" w:hAnsi="宋体" w:cs="宋体" w:hint="eastAsia"/>
          <w:kern w:val="0"/>
        </w:rPr>
        <w:t xml:space="preserve">日期：     年  月  </w:t>
      </w:r>
      <w:r w:rsidRPr="000E3719">
        <w:rPr>
          <w:rFonts w:ascii="宋体" w:hAnsi="宋体" w:cs="宋体"/>
          <w:kern w:val="0"/>
        </w:rPr>
        <w:t xml:space="preserve">  </w:t>
      </w:r>
      <w:r w:rsidRPr="000E3719">
        <w:rPr>
          <w:rFonts w:ascii="宋体" w:hAnsi="宋体" w:cs="宋体" w:hint="eastAsia"/>
          <w:kern w:val="0"/>
        </w:rPr>
        <w:t>日</w:t>
      </w:r>
    </w:p>
    <w:p w14:paraId="18FB1FE4" w14:textId="77777777" w:rsidR="002D46D4" w:rsidRPr="000E3719" w:rsidRDefault="00C56367">
      <w:pPr>
        <w:spacing w:line="360" w:lineRule="auto"/>
        <w:jc w:val="left"/>
        <w:outlineLvl w:val="2"/>
        <w:rPr>
          <w:sz w:val="28"/>
          <w:szCs w:val="20"/>
        </w:rPr>
      </w:pPr>
      <w:r w:rsidRPr="000E3719">
        <w:rPr>
          <w:rFonts w:hint="eastAsia"/>
          <w:sz w:val="28"/>
          <w:szCs w:val="20"/>
        </w:rPr>
        <w:lastRenderedPageBreak/>
        <w:t>9.</w:t>
      </w:r>
      <w:r w:rsidRPr="000E3719">
        <w:rPr>
          <w:rFonts w:hint="eastAsia"/>
          <w:sz w:val="28"/>
          <w:szCs w:val="20"/>
        </w:rPr>
        <w:t>项目团队人员配置和资历表</w:t>
      </w:r>
    </w:p>
    <w:p w14:paraId="7503280C" w14:textId="77777777" w:rsidR="002D46D4" w:rsidRPr="000E3719" w:rsidRDefault="00C56367">
      <w:pPr>
        <w:widowControl/>
        <w:spacing w:line="360" w:lineRule="auto"/>
        <w:ind w:firstLineChars="175" w:firstLine="420"/>
        <w:jc w:val="center"/>
        <w:outlineLvl w:val="2"/>
        <w:rPr>
          <w:rFonts w:ascii="宋体" w:hAnsi="宋体" w:cs="宋体"/>
        </w:rPr>
      </w:pPr>
      <w:r w:rsidRPr="000E3719">
        <w:rPr>
          <w:rFonts w:ascii="宋体" w:hAnsi="宋体" w:cs="宋体" w:hint="eastAsia"/>
        </w:rPr>
        <w:t>9-1本项目实施团队主要人员名单</w:t>
      </w:r>
    </w:p>
    <w:p w14:paraId="15243EDF" w14:textId="77777777" w:rsidR="002D46D4" w:rsidRPr="000E3719" w:rsidRDefault="00C56367">
      <w:pPr>
        <w:adjustRightInd w:val="0"/>
        <w:snapToGrid w:val="0"/>
        <w:spacing w:before="120" w:after="120" w:line="360" w:lineRule="auto"/>
        <w:ind w:firstLineChars="175" w:firstLine="420"/>
        <w:textAlignment w:val="baseline"/>
        <w:rPr>
          <w:rFonts w:ascii="宋体" w:hAnsi="宋体" w:cs="宋体"/>
          <w:b/>
          <w:kern w:val="0"/>
          <w:u w:val="single"/>
        </w:rPr>
      </w:pPr>
      <w:r w:rsidRPr="000E3719">
        <w:rPr>
          <w:rFonts w:ascii="宋体" w:hAnsi="宋体" w:cs="宋体" w:hint="eastAsia"/>
          <w:kern w:val="0"/>
        </w:rPr>
        <w:t>项目名称：</w:t>
      </w:r>
      <w:r w:rsidRPr="000E3719">
        <w:rPr>
          <w:rFonts w:ascii="宋体" w:hAnsi="宋体" w:cs="宋体" w:hint="eastAsia"/>
          <w:kern w:val="0"/>
          <w:u w:val="single"/>
        </w:rPr>
        <w:t xml:space="preserve">                                     </w:t>
      </w:r>
    </w:p>
    <w:p w14:paraId="2A8CBF77" w14:textId="77777777" w:rsidR="002D46D4" w:rsidRPr="000E3719" w:rsidRDefault="00C56367">
      <w:pPr>
        <w:adjustRightInd w:val="0"/>
        <w:snapToGrid w:val="0"/>
        <w:spacing w:before="120" w:after="120" w:line="360" w:lineRule="auto"/>
        <w:ind w:firstLineChars="175" w:firstLine="420"/>
        <w:textAlignment w:val="baseline"/>
        <w:rPr>
          <w:rFonts w:ascii="宋体" w:hAnsi="宋体" w:cs="宋体"/>
          <w:b/>
          <w:kern w:val="0"/>
          <w:u w:val="single"/>
        </w:rPr>
      </w:pPr>
      <w:r w:rsidRPr="000E3719">
        <w:rPr>
          <w:rFonts w:ascii="宋体" w:hAnsi="宋体" w:cs="宋体" w:hint="eastAsia"/>
          <w:kern w:val="0"/>
        </w:rPr>
        <w:t>项目编号：</w:t>
      </w:r>
      <w:r w:rsidRPr="000E3719">
        <w:rPr>
          <w:rFonts w:ascii="宋体" w:hAnsi="宋体" w:cs="宋体" w:hint="eastAsia"/>
          <w:kern w:val="0"/>
          <w:u w:val="single"/>
        </w:rPr>
        <w:t xml:space="preserve">                                     </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574"/>
        <w:gridCol w:w="1139"/>
        <w:gridCol w:w="1330"/>
        <w:gridCol w:w="1330"/>
        <w:gridCol w:w="1330"/>
      </w:tblGrid>
      <w:tr w:rsidR="000E3719" w:rsidRPr="000E3719" w14:paraId="16684259" w14:textId="77777777">
        <w:trPr>
          <w:trHeight w:val="1539"/>
          <w:jc w:val="center"/>
        </w:trPr>
        <w:tc>
          <w:tcPr>
            <w:tcW w:w="2118" w:type="dxa"/>
            <w:vAlign w:val="center"/>
          </w:tcPr>
          <w:p w14:paraId="7499F286" w14:textId="77777777" w:rsidR="002D46D4" w:rsidRPr="000E3719" w:rsidRDefault="00C56367">
            <w:pPr>
              <w:spacing w:line="480" w:lineRule="exact"/>
              <w:jc w:val="center"/>
              <w:rPr>
                <w:rFonts w:ascii="宋体" w:hAnsi="宋体" w:cs="宋体"/>
              </w:rPr>
            </w:pPr>
            <w:r w:rsidRPr="000E3719">
              <w:rPr>
                <w:rFonts w:ascii="宋体" w:hAnsi="宋体" w:cs="宋体" w:hint="eastAsia"/>
              </w:rPr>
              <w:t>类别</w:t>
            </w:r>
          </w:p>
        </w:tc>
        <w:tc>
          <w:tcPr>
            <w:tcW w:w="1574" w:type="dxa"/>
            <w:vAlign w:val="center"/>
          </w:tcPr>
          <w:p w14:paraId="50F9E4A8" w14:textId="77777777" w:rsidR="002D46D4" w:rsidRPr="000E3719" w:rsidRDefault="00C56367">
            <w:pPr>
              <w:spacing w:line="480" w:lineRule="exact"/>
              <w:jc w:val="center"/>
              <w:rPr>
                <w:rFonts w:ascii="宋体" w:hAnsi="宋体" w:cs="宋体"/>
              </w:rPr>
            </w:pPr>
            <w:r w:rsidRPr="000E3719">
              <w:rPr>
                <w:rFonts w:ascii="宋体" w:hAnsi="宋体" w:cs="宋体" w:hint="eastAsia"/>
              </w:rPr>
              <w:t>姓名</w:t>
            </w:r>
          </w:p>
        </w:tc>
        <w:tc>
          <w:tcPr>
            <w:tcW w:w="1139" w:type="dxa"/>
            <w:vAlign w:val="center"/>
          </w:tcPr>
          <w:p w14:paraId="1DC5E31D" w14:textId="77777777" w:rsidR="002D46D4" w:rsidRPr="000E3719" w:rsidRDefault="00C56367">
            <w:pPr>
              <w:spacing w:line="480" w:lineRule="exact"/>
              <w:jc w:val="center"/>
              <w:rPr>
                <w:rFonts w:ascii="宋体" w:hAnsi="宋体" w:cs="宋体"/>
              </w:rPr>
            </w:pPr>
            <w:r w:rsidRPr="000E3719">
              <w:rPr>
                <w:rFonts w:ascii="宋体" w:hAnsi="宋体" w:cs="宋体" w:hint="eastAsia"/>
              </w:rPr>
              <w:t>性别</w:t>
            </w:r>
          </w:p>
        </w:tc>
        <w:tc>
          <w:tcPr>
            <w:tcW w:w="1330" w:type="dxa"/>
            <w:vAlign w:val="center"/>
          </w:tcPr>
          <w:p w14:paraId="4BA6A075" w14:textId="77777777" w:rsidR="002D46D4" w:rsidRPr="000E3719" w:rsidRDefault="00C56367">
            <w:pPr>
              <w:spacing w:line="480" w:lineRule="exact"/>
              <w:jc w:val="center"/>
              <w:rPr>
                <w:rFonts w:ascii="宋体" w:hAnsi="宋体" w:cs="宋体"/>
              </w:rPr>
            </w:pPr>
            <w:r w:rsidRPr="000E3719">
              <w:rPr>
                <w:rFonts w:ascii="宋体" w:hAnsi="宋体" w:cs="宋体" w:hint="eastAsia"/>
              </w:rPr>
              <w:t>职务</w:t>
            </w:r>
          </w:p>
        </w:tc>
        <w:tc>
          <w:tcPr>
            <w:tcW w:w="1330" w:type="dxa"/>
            <w:vAlign w:val="center"/>
          </w:tcPr>
          <w:p w14:paraId="526688F0" w14:textId="77777777" w:rsidR="002D46D4" w:rsidRPr="000E3719" w:rsidRDefault="00C56367">
            <w:pPr>
              <w:spacing w:line="480" w:lineRule="exact"/>
              <w:jc w:val="center"/>
              <w:rPr>
                <w:rFonts w:ascii="宋体" w:hAnsi="宋体" w:cs="宋体"/>
              </w:rPr>
            </w:pPr>
            <w:r w:rsidRPr="000E3719">
              <w:rPr>
                <w:rFonts w:ascii="宋体" w:hAnsi="宋体" w:cs="宋体" w:hint="eastAsia"/>
              </w:rPr>
              <w:t>职称/相关证书</w:t>
            </w:r>
          </w:p>
        </w:tc>
        <w:tc>
          <w:tcPr>
            <w:tcW w:w="1330" w:type="dxa"/>
            <w:vAlign w:val="center"/>
          </w:tcPr>
          <w:p w14:paraId="42A03043" w14:textId="77777777" w:rsidR="002D46D4" w:rsidRPr="000E3719" w:rsidRDefault="00C56367">
            <w:pPr>
              <w:spacing w:line="480" w:lineRule="exact"/>
              <w:jc w:val="center"/>
              <w:rPr>
                <w:rFonts w:ascii="宋体" w:hAnsi="宋体" w:cs="宋体"/>
              </w:rPr>
            </w:pPr>
            <w:r w:rsidRPr="000E3719">
              <w:rPr>
                <w:rFonts w:ascii="宋体" w:hAnsi="宋体" w:cs="宋体" w:hint="eastAsia"/>
              </w:rPr>
              <w:t>相关工作年限</w:t>
            </w:r>
          </w:p>
        </w:tc>
      </w:tr>
      <w:tr w:rsidR="000E3719" w:rsidRPr="000E3719" w14:paraId="0EE6837C" w14:textId="77777777">
        <w:trPr>
          <w:trHeight w:val="639"/>
          <w:jc w:val="center"/>
        </w:trPr>
        <w:tc>
          <w:tcPr>
            <w:tcW w:w="2118" w:type="dxa"/>
            <w:vAlign w:val="center"/>
          </w:tcPr>
          <w:p w14:paraId="38C6192A" w14:textId="77777777" w:rsidR="002D46D4" w:rsidRPr="000E3719" w:rsidRDefault="00C56367">
            <w:pPr>
              <w:spacing w:line="480" w:lineRule="exact"/>
              <w:jc w:val="center"/>
              <w:rPr>
                <w:rFonts w:ascii="宋体" w:hAnsi="宋体" w:cs="宋体"/>
              </w:rPr>
            </w:pPr>
            <w:r w:rsidRPr="000E3719">
              <w:rPr>
                <w:rFonts w:ascii="宋体" w:hAnsi="宋体" w:cs="宋体" w:hint="eastAsia"/>
              </w:rPr>
              <w:t>项目负责人</w:t>
            </w:r>
          </w:p>
        </w:tc>
        <w:tc>
          <w:tcPr>
            <w:tcW w:w="1574" w:type="dxa"/>
            <w:vAlign w:val="center"/>
          </w:tcPr>
          <w:p w14:paraId="22C02904" w14:textId="77777777" w:rsidR="002D46D4" w:rsidRPr="000E3719" w:rsidRDefault="002D46D4">
            <w:pPr>
              <w:spacing w:line="480" w:lineRule="exact"/>
              <w:rPr>
                <w:rFonts w:ascii="宋体" w:hAnsi="宋体" w:cs="宋体"/>
              </w:rPr>
            </w:pPr>
          </w:p>
        </w:tc>
        <w:tc>
          <w:tcPr>
            <w:tcW w:w="1139" w:type="dxa"/>
            <w:vAlign w:val="center"/>
          </w:tcPr>
          <w:p w14:paraId="40F2403E" w14:textId="77777777" w:rsidR="002D46D4" w:rsidRPr="000E3719" w:rsidRDefault="002D46D4">
            <w:pPr>
              <w:spacing w:line="480" w:lineRule="exact"/>
              <w:rPr>
                <w:rFonts w:ascii="宋体" w:hAnsi="宋体" w:cs="宋体"/>
              </w:rPr>
            </w:pPr>
          </w:p>
        </w:tc>
        <w:tc>
          <w:tcPr>
            <w:tcW w:w="1330" w:type="dxa"/>
          </w:tcPr>
          <w:p w14:paraId="2897506F" w14:textId="77777777" w:rsidR="002D46D4" w:rsidRPr="000E3719" w:rsidRDefault="002D46D4">
            <w:pPr>
              <w:spacing w:line="480" w:lineRule="exact"/>
              <w:rPr>
                <w:rFonts w:ascii="宋体" w:hAnsi="宋体" w:cs="宋体"/>
              </w:rPr>
            </w:pPr>
          </w:p>
        </w:tc>
        <w:tc>
          <w:tcPr>
            <w:tcW w:w="1330" w:type="dxa"/>
          </w:tcPr>
          <w:p w14:paraId="4FF577DB" w14:textId="77777777" w:rsidR="002D46D4" w:rsidRPr="000E3719" w:rsidRDefault="002D46D4">
            <w:pPr>
              <w:spacing w:line="480" w:lineRule="exact"/>
              <w:rPr>
                <w:rFonts w:ascii="宋体" w:hAnsi="宋体" w:cs="宋体"/>
              </w:rPr>
            </w:pPr>
          </w:p>
        </w:tc>
        <w:tc>
          <w:tcPr>
            <w:tcW w:w="1330" w:type="dxa"/>
          </w:tcPr>
          <w:p w14:paraId="1703FBFB" w14:textId="77777777" w:rsidR="002D46D4" w:rsidRPr="000E3719" w:rsidRDefault="002D46D4">
            <w:pPr>
              <w:spacing w:line="480" w:lineRule="exact"/>
              <w:rPr>
                <w:rFonts w:ascii="宋体" w:hAnsi="宋体" w:cs="宋体"/>
              </w:rPr>
            </w:pPr>
          </w:p>
        </w:tc>
      </w:tr>
      <w:tr w:rsidR="000E3719" w:rsidRPr="000E3719" w14:paraId="0F9ACC4E" w14:textId="77777777">
        <w:trPr>
          <w:trHeight w:val="639"/>
          <w:jc w:val="center"/>
        </w:trPr>
        <w:tc>
          <w:tcPr>
            <w:tcW w:w="2118" w:type="dxa"/>
            <w:vAlign w:val="center"/>
          </w:tcPr>
          <w:p w14:paraId="3C4EE179" w14:textId="77777777" w:rsidR="002D46D4" w:rsidRPr="000E3719" w:rsidRDefault="002D46D4">
            <w:pPr>
              <w:spacing w:line="480" w:lineRule="exact"/>
              <w:jc w:val="center"/>
              <w:rPr>
                <w:rFonts w:ascii="宋体" w:hAnsi="宋体" w:cs="宋体"/>
              </w:rPr>
            </w:pPr>
          </w:p>
        </w:tc>
        <w:tc>
          <w:tcPr>
            <w:tcW w:w="1574" w:type="dxa"/>
            <w:vAlign w:val="center"/>
          </w:tcPr>
          <w:p w14:paraId="392CA5FD" w14:textId="77777777" w:rsidR="002D46D4" w:rsidRPr="000E3719" w:rsidRDefault="002D46D4">
            <w:pPr>
              <w:spacing w:line="480" w:lineRule="exact"/>
              <w:rPr>
                <w:rFonts w:ascii="宋体" w:hAnsi="宋体" w:cs="宋体"/>
              </w:rPr>
            </w:pPr>
          </w:p>
        </w:tc>
        <w:tc>
          <w:tcPr>
            <w:tcW w:w="1139" w:type="dxa"/>
            <w:vAlign w:val="center"/>
          </w:tcPr>
          <w:p w14:paraId="00E8BC3F" w14:textId="77777777" w:rsidR="002D46D4" w:rsidRPr="000E3719" w:rsidRDefault="002D46D4">
            <w:pPr>
              <w:spacing w:line="480" w:lineRule="exact"/>
              <w:rPr>
                <w:rFonts w:ascii="宋体" w:hAnsi="宋体" w:cs="宋体"/>
              </w:rPr>
            </w:pPr>
          </w:p>
        </w:tc>
        <w:tc>
          <w:tcPr>
            <w:tcW w:w="1330" w:type="dxa"/>
          </w:tcPr>
          <w:p w14:paraId="7B8A6E7C" w14:textId="77777777" w:rsidR="002D46D4" w:rsidRPr="000E3719" w:rsidRDefault="002D46D4">
            <w:pPr>
              <w:spacing w:line="480" w:lineRule="exact"/>
              <w:rPr>
                <w:rFonts w:ascii="宋体" w:hAnsi="宋体" w:cs="宋体"/>
              </w:rPr>
            </w:pPr>
          </w:p>
        </w:tc>
        <w:tc>
          <w:tcPr>
            <w:tcW w:w="1330" w:type="dxa"/>
          </w:tcPr>
          <w:p w14:paraId="08BD94B2" w14:textId="77777777" w:rsidR="002D46D4" w:rsidRPr="000E3719" w:rsidRDefault="002D46D4">
            <w:pPr>
              <w:spacing w:line="480" w:lineRule="exact"/>
              <w:rPr>
                <w:rFonts w:ascii="宋体" w:hAnsi="宋体" w:cs="宋体"/>
              </w:rPr>
            </w:pPr>
          </w:p>
        </w:tc>
        <w:tc>
          <w:tcPr>
            <w:tcW w:w="1330" w:type="dxa"/>
          </w:tcPr>
          <w:p w14:paraId="6BFE233D" w14:textId="77777777" w:rsidR="002D46D4" w:rsidRPr="000E3719" w:rsidRDefault="002D46D4">
            <w:pPr>
              <w:spacing w:line="480" w:lineRule="exact"/>
              <w:rPr>
                <w:rFonts w:ascii="宋体" w:hAnsi="宋体" w:cs="宋体"/>
              </w:rPr>
            </w:pPr>
          </w:p>
        </w:tc>
      </w:tr>
      <w:tr w:rsidR="000E3719" w:rsidRPr="000E3719" w14:paraId="05B099F4" w14:textId="77777777">
        <w:trPr>
          <w:trHeight w:val="639"/>
          <w:jc w:val="center"/>
        </w:trPr>
        <w:tc>
          <w:tcPr>
            <w:tcW w:w="2118" w:type="dxa"/>
            <w:vAlign w:val="center"/>
          </w:tcPr>
          <w:p w14:paraId="409C8A9A" w14:textId="77777777" w:rsidR="002D46D4" w:rsidRPr="000E3719" w:rsidRDefault="00C56367">
            <w:pPr>
              <w:spacing w:line="480" w:lineRule="exact"/>
              <w:jc w:val="center"/>
              <w:rPr>
                <w:rFonts w:ascii="宋体" w:hAnsi="宋体" w:cs="宋体"/>
              </w:rPr>
            </w:pPr>
            <w:r w:rsidRPr="000E3719">
              <w:rPr>
                <w:rFonts w:ascii="宋体" w:hAnsi="宋体" w:cs="宋体"/>
              </w:rPr>
              <w:t>…</w:t>
            </w:r>
            <w:r w:rsidRPr="000E3719">
              <w:rPr>
                <w:rFonts w:ascii="宋体" w:hAnsi="宋体" w:cs="宋体" w:hint="eastAsia"/>
              </w:rPr>
              <w:t>.</w:t>
            </w:r>
          </w:p>
        </w:tc>
        <w:tc>
          <w:tcPr>
            <w:tcW w:w="1574" w:type="dxa"/>
            <w:vAlign w:val="center"/>
          </w:tcPr>
          <w:p w14:paraId="507E0D9C" w14:textId="77777777" w:rsidR="002D46D4" w:rsidRPr="000E3719" w:rsidRDefault="002D46D4">
            <w:pPr>
              <w:spacing w:line="480" w:lineRule="exact"/>
              <w:rPr>
                <w:rFonts w:ascii="宋体" w:hAnsi="宋体" w:cs="宋体"/>
              </w:rPr>
            </w:pPr>
          </w:p>
        </w:tc>
        <w:tc>
          <w:tcPr>
            <w:tcW w:w="1139" w:type="dxa"/>
            <w:vAlign w:val="center"/>
          </w:tcPr>
          <w:p w14:paraId="0EDD0772" w14:textId="77777777" w:rsidR="002D46D4" w:rsidRPr="000E3719" w:rsidRDefault="002D46D4">
            <w:pPr>
              <w:spacing w:line="480" w:lineRule="exact"/>
              <w:rPr>
                <w:rFonts w:ascii="宋体" w:hAnsi="宋体" w:cs="宋体"/>
              </w:rPr>
            </w:pPr>
          </w:p>
        </w:tc>
        <w:tc>
          <w:tcPr>
            <w:tcW w:w="1330" w:type="dxa"/>
          </w:tcPr>
          <w:p w14:paraId="507357DC" w14:textId="77777777" w:rsidR="002D46D4" w:rsidRPr="000E3719" w:rsidRDefault="002D46D4">
            <w:pPr>
              <w:spacing w:line="480" w:lineRule="exact"/>
              <w:rPr>
                <w:rFonts w:ascii="宋体" w:hAnsi="宋体" w:cs="宋体"/>
              </w:rPr>
            </w:pPr>
          </w:p>
        </w:tc>
        <w:tc>
          <w:tcPr>
            <w:tcW w:w="1330" w:type="dxa"/>
          </w:tcPr>
          <w:p w14:paraId="73FE7CA5" w14:textId="77777777" w:rsidR="002D46D4" w:rsidRPr="000E3719" w:rsidRDefault="002D46D4">
            <w:pPr>
              <w:spacing w:line="480" w:lineRule="exact"/>
              <w:rPr>
                <w:rFonts w:ascii="宋体" w:hAnsi="宋体" w:cs="宋体"/>
              </w:rPr>
            </w:pPr>
          </w:p>
        </w:tc>
        <w:tc>
          <w:tcPr>
            <w:tcW w:w="1330" w:type="dxa"/>
          </w:tcPr>
          <w:p w14:paraId="0500AB19" w14:textId="77777777" w:rsidR="002D46D4" w:rsidRPr="000E3719" w:rsidRDefault="002D46D4">
            <w:pPr>
              <w:spacing w:line="480" w:lineRule="exact"/>
              <w:rPr>
                <w:rFonts w:ascii="宋体" w:hAnsi="宋体" w:cs="宋体"/>
              </w:rPr>
            </w:pPr>
          </w:p>
        </w:tc>
      </w:tr>
      <w:tr w:rsidR="000E3719" w:rsidRPr="000E3719" w14:paraId="57255ED2" w14:textId="77777777">
        <w:trPr>
          <w:trHeight w:val="639"/>
          <w:jc w:val="center"/>
        </w:trPr>
        <w:tc>
          <w:tcPr>
            <w:tcW w:w="2118" w:type="dxa"/>
            <w:vMerge w:val="restart"/>
            <w:vAlign w:val="center"/>
          </w:tcPr>
          <w:p w14:paraId="630EDE22" w14:textId="77777777" w:rsidR="002D46D4" w:rsidRPr="000E3719" w:rsidRDefault="00C56367">
            <w:pPr>
              <w:jc w:val="left"/>
              <w:rPr>
                <w:rFonts w:ascii="宋体" w:hAnsi="宋体" w:cs="宋体"/>
              </w:rPr>
            </w:pPr>
            <w:r w:rsidRPr="000E3719">
              <w:rPr>
                <w:rFonts w:ascii="宋体" w:hAnsi="宋体" w:cs="宋体" w:hint="eastAsia"/>
              </w:rPr>
              <w:t>其他人员</w:t>
            </w:r>
          </w:p>
        </w:tc>
        <w:tc>
          <w:tcPr>
            <w:tcW w:w="1574" w:type="dxa"/>
            <w:vAlign w:val="center"/>
          </w:tcPr>
          <w:p w14:paraId="4C6CBCE8" w14:textId="77777777" w:rsidR="002D46D4" w:rsidRPr="000E3719" w:rsidRDefault="002D46D4">
            <w:pPr>
              <w:spacing w:line="480" w:lineRule="exact"/>
              <w:rPr>
                <w:rFonts w:ascii="宋体" w:hAnsi="宋体" w:cs="宋体"/>
              </w:rPr>
            </w:pPr>
          </w:p>
        </w:tc>
        <w:tc>
          <w:tcPr>
            <w:tcW w:w="1139" w:type="dxa"/>
            <w:vAlign w:val="center"/>
          </w:tcPr>
          <w:p w14:paraId="0297E21B" w14:textId="77777777" w:rsidR="002D46D4" w:rsidRPr="000E3719" w:rsidRDefault="002D46D4">
            <w:pPr>
              <w:spacing w:line="480" w:lineRule="exact"/>
              <w:rPr>
                <w:rFonts w:ascii="宋体" w:hAnsi="宋体" w:cs="宋体"/>
              </w:rPr>
            </w:pPr>
          </w:p>
        </w:tc>
        <w:tc>
          <w:tcPr>
            <w:tcW w:w="1330" w:type="dxa"/>
          </w:tcPr>
          <w:p w14:paraId="17C9E6C6" w14:textId="77777777" w:rsidR="002D46D4" w:rsidRPr="000E3719" w:rsidRDefault="002D46D4">
            <w:pPr>
              <w:spacing w:line="480" w:lineRule="exact"/>
              <w:rPr>
                <w:rFonts w:ascii="宋体" w:hAnsi="宋体" w:cs="宋体"/>
              </w:rPr>
            </w:pPr>
          </w:p>
        </w:tc>
        <w:tc>
          <w:tcPr>
            <w:tcW w:w="1330" w:type="dxa"/>
          </w:tcPr>
          <w:p w14:paraId="37A6FFEA" w14:textId="77777777" w:rsidR="002D46D4" w:rsidRPr="000E3719" w:rsidRDefault="002D46D4">
            <w:pPr>
              <w:spacing w:line="480" w:lineRule="exact"/>
              <w:rPr>
                <w:rFonts w:ascii="宋体" w:hAnsi="宋体" w:cs="宋体"/>
              </w:rPr>
            </w:pPr>
          </w:p>
        </w:tc>
        <w:tc>
          <w:tcPr>
            <w:tcW w:w="1330" w:type="dxa"/>
          </w:tcPr>
          <w:p w14:paraId="1CB49784" w14:textId="77777777" w:rsidR="002D46D4" w:rsidRPr="000E3719" w:rsidRDefault="002D46D4">
            <w:pPr>
              <w:spacing w:line="480" w:lineRule="exact"/>
              <w:rPr>
                <w:rFonts w:ascii="宋体" w:hAnsi="宋体" w:cs="宋体"/>
              </w:rPr>
            </w:pPr>
          </w:p>
        </w:tc>
      </w:tr>
      <w:tr w:rsidR="000E3719" w:rsidRPr="000E3719" w14:paraId="3187DDD1" w14:textId="77777777">
        <w:trPr>
          <w:trHeight w:val="639"/>
          <w:jc w:val="center"/>
        </w:trPr>
        <w:tc>
          <w:tcPr>
            <w:tcW w:w="2118" w:type="dxa"/>
            <w:vMerge/>
            <w:vAlign w:val="center"/>
          </w:tcPr>
          <w:p w14:paraId="4FB37D26" w14:textId="77777777" w:rsidR="002D46D4" w:rsidRPr="000E3719" w:rsidRDefault="002D46D4">
            <w:pPr>
              <w:widowControl/>
              <w:jc w:val="left"/>
              <w:rPr>
                <w:rFonts w:ascii="宋体" w:hAnsi="宋体" w:cs="宋体"/>
              </w:rPr>
            </w:pPr>
          </w:p>
        </w:tc>
        <w:tc>
          <w:tcPr>
            <w:tcW w:w="1574" w:type="dxa"/>
            <w:vAlign w:val="center"/>
          </w:tcPr>
          <w:p w14:paraId="33D4F2FF" w14:textId="77777777" w:rsidR="002D46D4" w:rsidRPr="000E3719" w:rsidRDefault="002D46D4">
            <w:pPr>
              <w:spacing w:line="480" w:lineRule="exact"/>
              <w:rPr>
                <w:rFonts w:ascii="宋体" w:hAnsi="宋体" w:cs="宋体"/>
              </w:rPr>
            </w:pPr>
          </w:p>
        </w:tc>
        <w:tc>
          <w:tcPr>
            <w:tcW w:w="1139" w:type="dxa"/>
            <w:vAlign w:val="center"/>
          </w:tcPr>
          <w:p w14:paraId="0B7AF276" w14:textId="77777777" w:rsidR="002D46D4" w:rsidRPr="000E3719" w:rsidRDefault="002D46D4">
            <w:pPr>
              <w:spacing w:line="480" w:lineRule="exact"/>
              <w:rPr>
                <w:rFonts w:ascii="宋体" w:hAnsi="宋体" w:cs="宋体"/>
              </w:rPr>
            </w:pPr>
          </w:p>
        </w:tc>
        <w:tc>
          <w:tcPr>
            <w:tcW w:w="1330" w:type="dxa"/>
          </w:tcPr>
          <w:p w14:paraId="06B459D5" w14:textId="77777777" w:rsidR="002D46D4" w:rsidRPr="000E3719" w:rsidRDefault="002D46D4">
            <w:pPr>
              <w:spacing w:line="480" w:lineRule="exact"/>
              <w:rPr>
                <w:rFonts w:ascii="宋体" w:hAnsi="宋体" w:cs="宋体"/>
              </w:rPr>
            </w:pPr>
          </w:p>
        </w:tc>
        <w:tc>
          <w:tcPr>
            <w:tcW w:w="1330" w:type="dxa"/>
          </w:tcPr>
          <w:p w14:paraId="4FE7065C" w14:textId="77777777" w:rsidR="002D46D4" w:rsidRPr="000E3719" w:rsidRDefault="002D46D4">
            <w:pPr>
              <w:spacing w:line="480" w:lineRule="exact"/>
              <w:rPr>
                <w:rFonts w:ascii="宋体" w:hAnsi="宋体" w:cs="宋体"/>
              </w:rPr>
            </w:pPr>
          </w:p>
        </w:tc>
        <w:tc>
          <w:tcPr>
            <w:tcW w:w="1330" w:type="dxa"/>
          </w:tcPr>
          <w:p w14:paraId="6CEBEA49" w14:textId="77777777" w:rsidR="002D46D4" w:rsidRPr="000E3719" w:rsidRDefault="002D46D4">
            <w:pPr>
              <w:spacing w:line="480" w:lineRule="exact"/>
              <w:rPr>
                <w:rFonts w:ascii="宋体" w:hAnsi="宋体" w:cs="宋体"/>
              </w:rPr>
            </w:pPr>
          </w:p>
        </w:tc>
      </w:tr>
      <w:tr w:rsidR="000E3719" w:rsidRPr="000E3719" w14:paraId="0D68B80A" w14:textId="77777777">
        <w:trPr>
          <w:trHeight w:val="639"/>
          <w:jc w:val="center"/>
        </w:trPr>
        <w:tc>
          <w:tcPr>
            <w:tcW w:w="2118" w:type="dxa"/>
            <w:vMerge/>
            <w:vAlign w:val="center"/>
          </w:tcPr>
          <w:p w14:paraId="445578F6" w14:textId="77777777" w:rsidR="002D46D4" w:rsidRPr="000E3719" w:rsidRDefault="002D46D4">
            <w:pPr>
              <w:widowControl/>
              <w:jc w:val="left"/>
              <w:rPr>
                <w:rFonts w:ascii="宋体" w:hAnsi="宋体" w:cs="宋体"/>
              </w:rPr>
            </w:pPr>
          </w:p>
        </w:tc>
        <w:tc>
          <w:tcPr>
            <w:tcW w:w="1574" w:type="dxa"/>
            <w:vAlign w:val="center"/>
          </w:tcPr>
          <w:p w14:paraId="1E0E4DA3" w14:textId="77777777" w:rsidR="002D46D4" w:rsidRPr="000E3719" w:rsidRDefault="002D46D4">
            <w:pPr>
              <w:spacing w:line="480" w:lineRule="exact"/>
              <w:rPr>
                <w:rFonts w:ascii="宋体" w:hAnsi="宋体" w:cs="宋体"/>
              </w:rPr>
            </w:pPr>
          </w:p>
        </w:tc>
        <w:tc>
          <w:tcPr>
            <w:tcW w:w="1139" w:type="dxa"/>
            <w:vAlign w:val="center"/>
          </w:tcPr>
          <w:p w14:paraId="25C518A5" w14:textId="77777777" w:rsidR="002D46D4" w:rsidRPr="000E3719" w:rsidRDefault="002D46D4">
            <w:pPr>
              <w:spacing w:line="480" w:lineRule="exact"/>
              <w:rPr>
                <w:rFonts w:ascii="宋体" w:hAnsi="宋体" w:cs="宋体"/>
              </w:rPr>
            </w:pPr>
          </w:p>
        </w:tc>
        <w:tc>
          <w:tcPr>
            <w:tcW w:w="1330" w:type="dxa"/>
          </w:tcPr>
          <w:p w14:paraId="154F2EC9" w14:textId="77777777" w:rsidR="002D46D4" w:rsidRPr="000E3719" w:rsidRDefault="002D46D4">
            <w:pPr>
              <w:spacing w:line="480" w:lineRule="exact"/>
              <w:rPr>
                <w:rFonts w:ascii="宋体" w:hAnsi="宋体" w:cs="宋体"/>
              </w:rPr>
            </w:pPr>
          </w:p>
        </w:tc>
        <w:tc>
          <w:tcPr>
            <w:tcW w:w="1330" w:type="dxa"/>
          </w:tcPr>
          <w:p w14:paraId="19C29B61" w14:textId="77777777" w:rsidR="002D46D4" w:rsidRPr="000E3719" w:rsidRDefault="002D46D4">
            <w:pPr>
              <w:spacing w:line="480" w:lineRule="exact"/>
              <w:rPr>
                <w:rFonts w:ascii="宋体" w:hAnsi="宋体" w:cs="宋体"/>
              </w:rPr>
            </w:pPr>
          </w:p>
        </w:tc>
        <w:tc>
          <w:tcPr>
            <w:tcW w:w="1330" w:type="dxa"/>
          </w:tcPr>
          <w:p w14:paraId="59CFA138" w14:textId="77777777" w:rsidR="002D46D4" w:rsidRPr="000E3719" w:rsidRDefault="002D46D4">
            <w:pPr>
              <w:spacing w:line="480" w:lineRule="exact"/>
              <w:rPr>
                <w:rFonts w:ascii="宋体" w:hAnsi="宋体" w:cs="宋体"/>
              </w:rPr>
            </w:pPr>
          </w:p>
        </w:tc>
      </w:tr>
      <w:tr w:rsidR="002D46D4" w:rsidRPr="000E3719" w14:paraId="1338AA92" w14:textId="77777777">
        <w:trPr>
          <w:trHeight w:val="649"/>
          <w:jc w:val="center"/>
        </w:trPr>
        <w:tc>
          <w:tcPr>
            <w:tcW w:w="2118" w:type="dxa"/>
            <w:vMerge/>
            <w:vAlign w:val="center"/>
          </w:tcPr>
          <w:p w14:paraId="0569112F" w14:textId="77777777" w:rsidR="002D46D4" w:rsidRPr="000E3719" w:rsidRDefault="002D46D4">
            <w:pPr>
              <w:widowControl/>
              <w:jc w:val="left"/>
              <w:rPr>
                <w:rFonts w:ascii="宋体" w:hAnsi="宋体" w:cs="宋体"/>
              </w:rPr>
            </w:pPr>
          </w:p>
        </w:tc>
        <w:tc>
          <w:tcPr>
            <w:tcW w:w="1574" w:type="dxa"/>
            <w:vAlign w:val="center"/>
          </w:tcPr>
          <w:p w14:paraId="2AC4D85F" w14:textId="77777777" w:rsidR="002D46D4" w:rsidRPr="000E3719" w:rsidRDefault="002D46D4">
            <w:pPr>
              <w:spacing w:line="480" w:lineRule="exact"/>
              <w:rPr>
                <w:rFonts w:ascii="宋体" w:hAnsi="宋体" w:cs="宋体"/>
              </w:rPr>
            </w:pPr>
          </w:p>
        </w:tc>
        <w:tc>
          <w:tcPr>
            <w:tcW w:w="1139" w:type="dxa"/>
            <w:vAlign w:val="center"/>
          </w:tcPr>
          <w:p w14:paraId="5CAD7300" w14:textId="77777777" w:rsidR="002D46D4" w:rsidRPr="000E3719" w:rsidRDefault="002D46D4">
            <w:pPr>
              <w:spacing w:line="480" w:lineRule="exact"/>
              <w:rPr>
                <w:rFonts w:ascii="宋体" w:hAnsi="宋体" w:cs="宋体"/>
              </w:rPr>
            </w:pPr>
          </w:p>
        </w:tc>
        <w:tc>
          <w:tcPr>
            <w:tcW w:w="1330" w:type="dxa"/>
          </w:tcPr>
          <w:p w14:paraId="0521B393" w14:textId="77777777" w:rsidR="002D46D4" w:rsidRPr="000E3719" w:rsidRDefault="002D46D4">
            <w:pPr>
              <w:spacing w:line="480" w:lineRule="exact"/>
              <w:rPr>
                <w:rFonts w:ascii="宋体" w:hAnsi="宋体" w:cs="宋体"/>
              </w:rPr>
            </w:pPr>
          </w:p>
        </w:tc>
        <w:tc>
          <w:tcPr>
            <w:tcW w:w="1330" w:type="dxa"/>
          </w:tcPr>
          <w:p w14:paraId="78F2C971" w14:textId="77777777" w:rsidR="002D46D4" w:rsidRPr="000E3719" w:rsidRDefault="002D46D4">
            <w:pPr>
              <w:spacing w:line="480" w:lineRule="exact"/>
              <w:rPr>
                <w:rFonts w:ascii="宋体" w:hAnsi="宋体" w:cs="宋体"/>
              </w:rPr>
            </w:pPr>
          </w:p>
        </w:tc>
        <w:tc>
          <w:tcPr>
            <w:tcW w:w="1330" w:type="dxa"/>
          </w:tcPr>
          <w:p w14:paraId="1526F95A" w14:textId="77777777" w:rsidR="002D46D4" w:rsidRPr="000E3719" w:rsidRDefault="002D46D4">
            <w:pPr>
              <w:spacing w:line="480" w:lineRule="exact"/>
              <w:rPr>
                <w:rFonts w:ascii="宋体" w:hAnsi="宋体" w:cs="宋体"/>
              </w:rPr>
            </w:pPr>
          </w:p>
        </w:tc>
      </w:tr>
    </w:tbl>
    <w:p w14:paraId="7FF45157" w14:textId="77777777" w:rsidR="002D46D4" w:rsidRPr="000E3719" w:rsidRDefault="002D46D4">
      <w:pPr>
        <w:spacing w:line="360" w:lineRule="auto"/>
        <w:ind w:firstLineChars="175" w:firstLine="420"/>
        <w:jc w:val="left"/>
        <w:rPr>
          <w:rFonts w:ascii="宋体" w:hAnsi="宋体" w:cs="宋体"/>
          <w:bCs/>
        </w:rPr>
      </w:pPr>
    </w:p>
    <w:p w14:paraId="5AE1808C" w14:textId="77777777" w:rsidR="002D46D4" w:rsidRPr="000E3719" w:rsidRDefault="00C56367">
      <w:pPr>
        <w:spacing w:line="360" w:lineRule="auto"/>
        <w:ind w:firstLineChars="175" w:firstLine="420"/>
        <w:jc w:val="left"/>
        <w:rPr>
          <w:rFonts w:ascii="宋体" w:hAnsi="宋体" w:cs="宋体"/>
          <w:bCs/>
        </w:rPr>
      </w:pPr>
      <w:r w:rsidRPr="000E3719">
        <w:rPr>
          <w:rFonts w:ascii="宋体" w:hAnsi="宋体" w:cs="宋体" w:hint="eastAsia"/>
          <w:bCs/>
        </w:rPr>
        <w:t>注：投标人应附相应的证明材料（如：身份证、职称或资格证书）。</w:t>
      </w:r>
    </w:p>
    <w:p w14:paraId="180D6423" w14:textId="77777777" w:rsidR="002D46D4" w:rsidRPr="000E3719" w:rsidRDefault="00C56367">
      <w:pPr>
        <w:spacing w:line="360" w:lineRule="auto"/>
        <w:ind w:firstLineChars="175" w:firstLine="420"/>
        <w:jc w:val="left"/>
        <w:rPr>
          <w:rFonts w:ascii="宋体" w:hAnsi="宋体" w:cs="宋体"/>
          <w:bCs/>
        </w:rPr>
      </w:pPr>
      <w:r w:rsidRPr="000E3719">
        <w:rPr>
          <w:rFonts w:ascii="宋体" w:hAnsi="宋体" w:cs="宋体" w:hint="eastAsia"/>
          <w:bCs/>
        </w:rPr>
        <w:t>项目组主要人员（包括项目负责人）须按照</w:t>
      </w:r>
      <w:r w:rsidR="00E1323B" w:rsidRPr="000E3719">
        <w:rPr>
          <w:rFonts w:ascii="宋体" w:hAnsi="宋体" w:cs="宋体"/>
          <w:bCs/>
        </w:rPr>
        <w:t>9</w:t>
      </w:r>
      <w:r w:rsidRPr="000E3719">
        <w:rPr>
          <w:rFonts w:ascii="宋体" w:hAnsi="宋体" w:cs="宋体" w:hint="eastAsia"/>
          <w:bCs/>
        </w:rPr>
        <w:t>-2单独列表详细说明，且在项目执行过程中未得到采购人书面同意不得更换。</w:t>
      </w:r>
    </w:p>
    <w:p w14:paraId="54C74E0F" w14:textId="77777777" w:rsidR="002D46D4" w:rsidRPr="000E3719" w:rsidRDefault="002D46D4">
      <w:pPr>
        <w:spacing w:line="360" w:lineRule="auto"/>
        <w:ind w:firstLineChars="175" w:firstLine="420"/>
        <w:jc w:val="left"/>
        <w:rPr>
          <w:rFonts w:ascii="宋体" w:hAnsi="宋体" w:cs="宋体"/>
          <w:bCs/>
        </w:rPr>
      </w:pPr>
    </w:p>
    <w:p w14:paraId="7D0A69E4" w14:textId="77777777" w:rsidR="002D46D4" w:rsidRPr="000E3719" w:rsidRDefault="00C56367" w:rsidP="00F5234B">
      <w:pPr>
        <w:spacing w:beforeLines="50" w:before="120" w:line="360" w:lineRule="auto"/>
        <w:ind w:firstLineChars="175" w:firstLine="420"/>
        <w:rPr>
          <w:rFonts w:ascii="宋体" w:hAnsi="宋体" w:cs="宋体"/>
        </w:rPr>
      </w:pPr>
      <w:r w:rsidRPr="000E3719">
        <w:rPr>
          <w:rFonts w:ascii="宋体" w:hAnsi="宋体" w:cs="宋体" w:hint="eastAsia"/>
        </w:rPr>
        <w:t>投标人名称：</w:t>
      </w:r>
      <w:r w:rsidRPr="000E3719">
        <w:rPr>
          <w:rFonts w:ascii="宋体" w:hAnsi="宋体" w:cs="宋体" w:hint="eastAsia"/>
          <w:u w:val="single"/>
        </w:rPr>
        <w:t xml:space="preserve">                                   （加盖公章）</w:t>
      </w:r>
    </w:p>
    <w:p w14:paraId="138D44DF" w14:textId="77777777" w:rsidR="002D46D4" w:rsidRPr="000E3719" w:rsidRDefault="00C56367" w:rsidP="00F5234B">
      <w:pPr>
        <w:spacing w:beforeLines="50" w:before="120" w:line="360" w:lineRule="auto"/>
        <w:ind w:firstLineChars="175" w:firstLine="420"/>
        <w:rPr>
          <w:rFonts w:ascii="宋体" w:hAnsi="宋体" w:cs="宋体"/>
        </w:rPr>
      </w:pPr>
      <w:r w:rsidRPr="000E3719">
        <w:rPr>
          <w:rFonts w:ascii="宋体" w:hAnsi="宋体" w:cs="宋体" w:hint="eastAsia"/>
        </w:rPr>
        <w:t>法定代表人或其授权代表：</w:t>
      </w:r>
      <w:r w:rsidRPr="000E3719">
        <w:rPr>
          <w:rFonts w:ascii="宋体" w:hAnsi="宋体" w:cs="宋体" w:hint="eastAsia"/>
          <w:u w:val="single"/>
        </w:rPr>
        <w:t xml:space="preserve">               （签字或加盖人名章）</w:t>
      </w:r>
    </w:p>
    <w:p w14:paraId="2D97C800" w14:textId="77777777" w:rsidR="002D46D4" w:rsidRPr="000E3719" w:rsidRDefault="00C56367">
      <w:pPr>
        <w:spacing w:line="360" w:lineRule="auto"/>
        <w:ind w:firstLineChars="175" w:firstLine="420"/>
        <w:jc w:val="left"/>
        <w:rPr>
          <w:rFonts w:ascii="宋体" w:hAnsi="宋体" w:cs="宋体"/>
        </w:rPr>
      </w:pPr>
      <w:r w:rsidRPr="000E3719">
        <w:rPr>
          <w:rFonts w:ascii="宋体" w:hAnsi="宋体" w:cs="宋体" w:hint="eastAsia"/>
        </w:rPr>
        <w:t xml:space="preserve">日期：     年  </w:t>
      </w:r>
      <w:r w:rsidRPr="000E3719">
        <w:rPr>
          <w:rFonts w:ascii="宋体" w:hAnsi="宋体" w:cs="宋体"/>
        </w:rPr>
        <w:t xml:space="preserve"> </w:t>
      </w:r>
      <w:r w:rsidRPr="000E3719">
        <w:rPr>
          <w:rFonts w:ascii="宋体" w:hAnsi="宋体" w:cs="宋体" w:hint="eastAsia"/>
        </w:rPr>
        <w:t>月  日</w:t>
      </w:r>
    </w:p>
    <w:p w14:paraId="32E06930" w14:textId="77777777" w:rsidR="002D46D4" w:rsidRPr="000E3719" w:rsidRDefault="00C56367">
      <w:pPr>
        <w:spacing w:line="360" w:lineRule="auto"/>
        <w:jc w:val="center"/>
        <w:outlineLvl w:val="2"/>
        <w:rPr>
          <w:rFonts w:ascii="宋体" w:hAnsi="宋体" w:cs="宋体"/>
        </w:rPr>
      </w:pPr>
      <w:r w:rsidRPr="000E3719">
        <w:rPr>
          <w:rFonts w:ascii="宋体" w:hAnsi="宋体" w:cs="宋体" w:hint="eastAsia"/>
          <w:kern w:val="0"/>
        </w:rPr>
        <w:br w:type="page"/>
      </w:r>
      <w:bookmarkStart w:id="969" w:name="_Toc28051"/>
      <w:bookmarkStart w:id="970" w:name="_Toc15294"/>
      <w:bookmarkStart w:id="971" w:name="_Toc33710641"/>
      <w:bookmarkStart w:id="972" w:name="_Toc25064582"/>
      <w:r w:rsidRPr="000E3719">
        <w:rPr>
          <w:rFonts w:hint="eastAsia"/>
          <w:sz w:val="28"/>
          <w:szCs w:val="20"/>
        </w:rPr>
        <w:lastRenderedPageBreak/>
        <w:t xml:space="preserve">9-2 </w:t>
      </w:r>
      <w:r w:rsidRPr="000E3719">
        <w:rPr>
          <w:rFonts w:hint="eastAsia"/>
          <w:sz w:val="28"/>
          <w:szCs w:val="20"/>
        </w:rPr>
        <w:t>拟派其他人员资历表</w:t>
      </w:r>
      <w:bookmarkEnd w:id="969"/>
      <w:bookmarkEnd w:id="970"/>
      <w:bookmarkEnd w:id="971"/>
      <w:bookmarkEnd w:id="972"/>
    </w:p>
    <w:p w14:paraId="66303153" w14:textId="77777777" w:rsidR="002D46D4" w:rsidRPr="000E3719" w:rsidRDefault="00C56367">
      <w:pPr>
        <w:adjustRightInd w:val="0"/>
        <w:snapToGrid w:val="0"/>
        <w:spacing w:before="120" w:after="120" w:line="360" w:lineRule="auto"/>
        <w:ind w:firstLineChars="175" w:firstLine="420"/>
        <w:textAlignment w:val="baseline"/>
        <w:rPr>
          <w:rFonts w:ascii="宋体" w:hAnsi="宋体" w:cs="宋体"/>
          <w:b/>
          <w:kern w:val="0"/>
          <w:u w:val="single"/>
        </w:rPr>
      </w:pPr>
      <w:r w:rsidRPr="000E3719">
        <w:rPr>
          <w:rFonts w:ascii="宋体" w:hAnsi="宋体" w:cs="宋体" w:hint="eastAsia"/>
          <w:kern w:val="0"/>
        </w:rPr>
        <w:t>项目名称：</w:t>
      </w:r>
      <w:r w:rsidRPr="000E3719">
        <w:rPr>
          <w:rFonts w:ascii="宋体" w:hAnsi="宋体" w:cs="宋体" w:hint="eastAsia"/>
          <w:kern w:val="0"/>
          <w:u w:val="single"/>
        </w:rPr>
        <w:t xml:space="preserve">                                     </w:t>
      </w:r>
    </w:p>
    <w:p w14:paraId="61E123A7" w14:textId="77777777" w:rsidR="002D46D4" w:rsidRPr="000E3719" w:rsidRDefault="00C56367">
      <w:pPr>
        <w:adjustRightInd w:val="0"/>
        <w:snapToGrid w:val="0"/>
        <w:spacing w:before="120" w:after="120" w:line="360" w:lineRule="auto"/>
        <w:ind w:firstLineChars="175" w:firstLine="420"/>
        <w:textAlignment w:val="baseline"/>
        <w:rPr>
          <w:rFonts w:ascii="宋体" w:hAnsi="宋体" w:cs="宋体"/>
          <w:b/>
          <w:kern w:val="0"/>
          <w:u w:val="single"/>
        </w:rPr>
      </w:pPr>
      <w:r w:rsidRPr="000E3719">
        <w:rPr>
          <w:rFonts w:ascii="宋体" w:hAnsi="宋体" w:cs="宋体" w:hint="eastAsia"/>
          <w:kern w:val="0"/>
        </w:rPr>
        <w:t>项目编号：</w:t>
      </w:r>
      <w:r w:rsidRPr="000E3719">
        <w:rPr>
          <w:rFonts w:ascii="宋体" w:hAnsi="宋体" w:cs="宋体" w:hint="eastAsia"/>
          <w:kern w:val="0"/>
          <w:u w:val="single"/>
        </w:rPr>
        <w:t xml:space="preserve">                                     </w:t>
      </w:r>
    </w:p>
    <w:tbl>
      <w:tblPr>
        <w:tblW w:w="908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33"/>
        <w:gridCol w:w="1712"/>
        <w:gridCol w:w="1105"/>
        <w:gridCol w:w="1810"/>
        <w:gridCol w:w="1379"/>
        <w:gridCol w:w="332"/>
        <w:gridCol w:w="1709"/>
      </w:tblGrid>
      <w:tr w:rsidR="000E3719" w:rsidRPr="000E3719" w14:paraId="11D89A40" w14:textId="77777777">
        <w:trPr>
          <w:cantSplit/>
          <w:trHeight w:val="583"/>
        </w:trPr>
        <w:tc>
          <w:tcPr>
            <w:tcW w:w="1033" w:type="dxa"/>
            <w:tcBorders>
              <w:top w:val="single" w:sz="12" w:space="0" w:color="auto"/>
              <w:left w:val="single" w:sz="12" w:space="0" w:color="auto"/>
              <w:bottom w:val="single" w:sz="4" w:space="0" w:color="auto"/>
              <w:right w:val="single" w:sz="4" w:space="0" w:color="auto"/>
            </w:tcBorders>
            <w:vAlign w:val="center"/>
          </w:tcPr>
          <w:p w14:paraId="1521AA18" w14:textId="77777777" w:rsidR="002D46D4" w:rsidRPr="000E3719" w:rsidRDefault="00C56367">
            <w:pPr>
              <w:snapToGrid w:val="0"/>
              <w:spacing w:line="360" w:lineRule="auto"/>
              <w:jc w:val="center"/>
              <w:rPr>
                <w:rFonts w:ascii="宋体" w:hAnsi="宋体" w:cs="宋体"/>
              </w:rPr>
            </w:pPr>
            <w:r w:rsidRPr="000E3719">
              <w:rPr>
                <w:rFonts w:ascii="宋体" w:hAnsi="宋体" w:cs="宋体" w:hint="eastAsia"/>
              </w:rPr>
              <w:t>姓名</w:t>
            </w:r>
          </w:p>
        </w:tc>
        <w:tc>
          <w:tcPr>
            <w:tcW w:w="1712" w:type="dxa"/>
            <w:tcBorders>
              <w:top w:val="single" w:sz="12" w:space="0" w:color="auto"/>
              <w:left w:val="single" w:sz="4" w:space="0" w:color="auto"/>
              <w:bottom w:val="single" w:sz="4" w:space="0" w:color="auto"/>
              <w:right w:val="single" w:sz="4" w:space="0" w:color="auto"/>
            </w:tcBorders>
            <w:vAlign w:val="center"/>
          </w:tcPr>
          <w:p w14:paraId="478707D3" w14:textId="77777777" w:rsidR="002D46D4" w:rsidRPr="000E3719" w:rsidRDefault="002D46D4">
            <w:pPr>
              <w:snapToGrid w:val="0"/>
              <w:spacing w:line="360" w:lineRule="auto"/>
              <w:ind w:firstLineChars="175" w:firstLine="420"/>
              <w:jc w:val="center"/>
              <w:rPr>
                <w:rFonts w:ascii="宋体" w:hAnsi="宋体" w:cs="宋体"/>
              </w:rPr>
            </w:pPr>
          </w:p>
        </w:tc>
        <w:tc>
          <w:tcPr>
            <w:tcW w:w="1105" w:type="dxa"/>
            <w:tcBorders>
              <w:top w:val="single" w:sz="12" w:space="0" w:color="auto"/>
              <w:left w:val="single" w:sz="4" w:space="0" w:color="auto"/>
              <w:bottom w:val="single" w:sz="4" w:space="0" w:color="auto"/>
              <w:right w:val="single" w:sz="4" w:space="0" w:color="auto"/>
            </w:tcBorders>
            <w:vAlign w:val="center"/>
          </w:tcPr>
          <w:p w14:paraId="224410D5" w14:textId="77777777" w:rsidR="002D46D4" w:rsidRPr="000E3719" w:rsidRDefault="00C56367">
            <w:pPr>
              <w:snapToGrid w:val="0"/>
              <w:spacing w:line="360" w:lineRule="auto"/>
              <w:jc w:val="center"/>
              <w:rPr>
                <w:rFonts w:ascii="宋体" w:hAnsi="宋体" w:cs="宋体"/>
              </w:rPr>
            </w:pPr>
            <w:r w:rsidRPr="000E3719">
              <w:rPr>
                <w:rFonts w:ascii="宋体" w:hAnsi="宋体" w:cs="宋体" w:hint="eastAsia"/>
              </w:rPr>
              <w:t>职务</w:t>
            </w:r>
          </w:p>
        </w:tc>
        <w:tc>
          <w:tcPr>
            <w:tcW w:w="1810" w:type="dxa"/>
            <w:tcBorders>
              <w:top w:val="single" w:sz="12" w:space="0" w:color="auto"/>
              <w:left w:val="single" w:sz="4" w:space="0" w:color="auto"/>
              <w:bottom w:val="single" w:sz="4" w:space="0" w:color="auto"/>
              <w:right w:val="single" w:sz="4" w:space="0" w:color="auto"/>
            </w:tcBorders>
            <w:vAlign w:val="center"/>
          </w:tcPr>
          <w:p w14:paraId="2846736D" w14:textId="77777777" w:rsidR="002D46D4" w:rsidRPr="000E3719" w:rsidRDefault="002D46D4">
            <w:pPr>
              <w:snapToGrid w:val="0"/>
              <w:spacing w:line="360" w:lineRule="auto"/>
              <w:ind w:firstLineChars="175" w:firstLine="420"/>
              <w:jc w:val="center"/>
              <w:rPr>
                <w:rFonts w:ascii="宋体" w:hAnsi="宋体" w:cs="宋体"/>
              </w:rPr>
            </w:pPr>
          </w:p>
        </w:tc>
        <w:tc>
          <w:tcPr>
            <w:tcW w:w="1711" w:type="dxa"/>
            <w:gridSpan w:val="2"/>
            <w:tcBorders>
              <w:top w:val="single" w:sz="12" w:space="0" w:color="auto"/>
              <w:left w:val="single" w:sz="4" w:space="0" w:color="auto"/>
              <w:bottom w:val="single" w:sz="4" w:space="0" w:color="auto"/>
              <w:right w:val="single" w:sz="4" w:space="0" w:color="auto"/>
            </w:tcBorders>
            <w:vAlign w:val="center"/>
          </w:tcPr>
          <w:p w14:paraId="31C6F158" w14:textId="77777777" w:rsidR="002D46D4" w:rsidRPr="000E3719" w:rsidRDefault="00C56367">
            <w:pPr>
              <w:snapToGrid w:val="0"/>
              <w:spacing w:line="360" w:lineRule="auto"/>
              <w:jc w:val="center"/>
              <w:rPr>
                <w:rFonts w:ascii="宋体" w:hAnsi="宋体" w:cs="宋体"/>
              </w:rPr>
            </w:pPr>
            <w:r w:rsidRPr="000E3719">
              <w:rPr>
                <w:rFonts w:ascii="宋体" w:hAnsi="宋体" w:cs="宋体" w:hint="eastAsia"/>
              </w:rPr>
              <w:t>职称</w:t>
            </w:r>
          </w:p>
        </w:tc>
        <w:tc>
          <w:tcPr>
            <w:tcW w:w="1705" w:type="dxa"/>
            <w:tcBorders>
              <w:top w:val="single" w:sz="12" w:space="0" w:color="auto"/>
              <w:left w:val="single" w:sz="4" w:space="0" w:color="auto"/>
              <w:bottom w:val="single" w:sz="4" w:space="0" w:color="auto"/>
              <w:right w:val="single" w:sz="12" w:space="0" w:color="auto"/>
            </w:tcBorders>
            <w:vAlign w:val="center"/>
          </w:tcPr>
          <w:p w14:paraId="38258128" w14:textId="77777777" w:rsidR="002D46D4" w:rsidRPr="000E3719" w:rsidRDefault="002D46D4">
            <w:pPr>
              <w:snapToGrid w:val="0"/>
              <w:spacing w:line="360" w:lineRule="auto"/>
              <w:ind w:firstLineChars="175" w:firstLine="420"/>
              <w:jc w:val="center"/>
              <w:rPr>
                <w:rFonts w:ascii="宋体" w:hAnsi="宋体" w:cs="宋体"/>
              </w:rPr>
            </w:pPr>
          </w:p>
        </w:tc>
      </w:tr>
      <w:tr w:rsidR="000E3719" w:rsidRPr="000E3719" w14:paraId="7304D908" w14:textId="77777777">
        <w:trPr>
          <w:cantSplit/>
          <w:trHeight w:val="636"/>
        </w:trPr>
        <w:tc>
          <w:tcPr>
            <w:tcW w:w="1033" w:type="dxa"/>
            <w:tcBorders>
              <w:top w:val="single" w:sz="4" w:space="0" w:color="auto"/>
              <w:left w:val="single" w:sz="12" w:space="0" w:color="auto"/>
              <w:bottom w:val="single" w:sz="4" w:space="0" w:color="auto"/>
              <w:right w:val="single" w:sz="4" w:space="0" w:color="auto"/>
            </w:tcBorders>
            <w:vAlign w:val="center"/>
          </w:tcPr>
          <w:p w14:paraId="3DA23E00" w14:textId="77777777" w:rsidR="002D46D4" w:rsidRPr="000E3719" w:rsidRDefault="00C56367">
            <w:pPr>
              <w:snapToGrid w:val="0"/>
              <w:spacing w:line="360" w:lineRule="auto"/>
              <w:jc w:val="center"/>
              <w:rPr>
                <w:rFonts w:ascii="宋体" w:hAnsi="宋体" w:cs="宋体"/>
              </w:rPr>
            </w:pPr>
            <w:r w:rsidRPr="000E3719">
              <w:rPr>
                <w:rFonts w:ascii="宋体" w:hAnsi="宋体" w:cs="宋体" w:hint="eastAsia"/>
              </w:rPr>
              <w:t>年龄</w:t>
            </w:r>
          </w:p>
        </w:tc>
        <w:tc>
          <w:tcPr>
            <w:tcW w:w="1712" w:type="dxa"/>
            <w:tcBorders>
              <w:top w:val="single" w:sz="4" w:space="0" w:color="auto"/>
              <w:left w:val="single" w:sz="4" w:space="0" w:color="auto"/>
              <w:bottom w:val="single" w:sz="4" w:space="0" w:color="auto"/>
              <w:right w:val="single" w:sz="4" w:space="0" w:color="auto"/>
            </w:tcBorders>
            <w:vAlign w:val="center"/>
          </w:tcPr>
          <w:p w14:paraId="14315B0C" w14:textId="77777777" w:rsidR="002D46D4" w:rsidRPr="000E3719" w:rsidRDefault="002D46D4">
            <w:pPr>
              <w:snapToGrid w:val="0"/>
              <w:spacing w:line="360" w:lineRule="auto"/>
              <w:ind w:firstLineChars="175" w:firstLine="420"/>
              <w:jc w:val="center"/>
              <w:rPr>
                <w:rFonts w:ascii="宋体" w:hAnsi="宋体" w:cs="宋体"/>
              </w:rPr>
            </w:pPr>
          </w:p>
        </w:tc>
        <w:tc>
          <w:tcPr>
            <w:tcW w:w="1105" w:type="dxa"/>
            <w:tcBorders>
              <w:top w:val="single" w:sz="4" w:space="0" w:color="auto"/>
              <w:left w:val="single" w:sz="4" w:space="0" w:color="auto"/>
              <w:bottom w:val="single" w:sz="4" w:space="0" w:color="auto"/>
              <w:right w:val="single" w:sz="4" w:space="0" w:color="auto"/>
            </w:tcBorders>
            <w:vAlign w:val="center"/>
          </w:tcPr>
          <w:p w14:paraId="447E950E" w14:textId="77777777" w:rsidR="002D46D4" w:rsidRPr="000E3719" w:rsidRDefault="00C56367">
            <w:pPr>
              <w:snapToGrid w:val="0"/>
              <w:spacing w:line="360" w:lineRule="auto"/>
              <w:jc w:val="center"/>
              <w:rPr>
                <w:rFonts w:ascii="宋体" w:hAnsi="宋体" w:cs="宋体"/>
              </w:rPr>
            </w:pPr>
            <w:r w:rsidRPr="000E3719">
              <w:rPr>
                <w:rFonts w:ascii="宋体" w:hAnsi="宋体" w:cs="宋体" w:hint="eastAsia"/>
              </w:rPr>
              <w:t>拟任职</w:t>
            </w:r>
          </w:p>
        </w:tc>
        <w:tc>
          <w:tcPr>
            <w:tcW w:w="1810" w:type="dxa"/>
            <w:tcBorders>
              <w:top w:val="single" w:sz="4" w:space="0" w:color="auto"/>
              <w:left w:val="single" w:sz="4" w:space="0" w:color="auto"/>
              <w:bottom w:val="single" w:sz="4" w:space="0" w:color="auto"/>
              <w:right w:val="single" w:sz="4" w:space="0" w:color="auto"/>
            </w:tcBorders>
            <w:vAlign w:val="center"/>
          </w:tcPr>
          <w:p w14:paraId="47290EAE" w14:textId="77777777" w:rsidR="002D46D4" w:rsidRPr="000E3719" w:rsidRDefault="002D46D4">
            <w:pPr>
              <w:snapToGrid w:val="0"/>
              <w:spacing w:line="360" w:lineRule="auto"/>
              <w:ind w:firstLineChars="175" w:firstLine="420"/>
              <w:jc w:val="center"/>
              <w:rPr>
                <w:rFonts w:ascii="宋体" w:hAnsi="宋体" w:cs="宋体"/>
              </w:rPr>
            </w:pPr>
          </w:p>
        </w:tc>
        <w:tc>
          <w:tcPr>
            <w:tcW w:w="1711" w:type="dxa"/>
            <w:gridSpan w:val="2"/>
            <w:tcBorders>
              <w:top w:val="single" w:sz="4" w:space="0" w:color="auto"/>
              <w:left w:val="single" w:sz="4" w:space="0" w:color="auto"/>
              <w:bottom w:val="single" w:sz="4" w:space="0" w:color="auto"/>
              <w:right w:val="single" w:sz="4" w:space="0" w:color="auto"/>
            </w:tcBorders>
            <w:vAlign w:val="center"/>
          </w:tcPr>
          <w:p w14:paraId="0D2505D3" w14:textId="77777777" w:rsidR="002D46D4" w:rsidRPr="000E3719" w:rsidRDefault="00C56367">
            <w:pPr>
              <w:snapToGrid w:val="0"/>
              <w:spacing w:line="360" w:lineRule="auto"/>
              <w:jc w:val="center"/>
              <w:rPr>
                <w:rFonts w:ascii="宋体" w:hAnsi="宋体" w:cs="宋体"/>
              </w:rPr>
            </w:pPr>
            <w:r w:rsidRPr="000E3719">
              <w:rPr>
                <w:rFonts w:ascii="宋体" w:hAnsi="宋体" w:cs="宋体" w:hint="eastAsia"/>
              </w:rPr>
              <w:t>单位任职时间</w:t>
            </w:r>
          </w:p>
        </w:tc>
        <w:tc>
          <w:tcPr>
            <w:tcW w:w="1705" w:type="dxa"/>
            <w:tcBorders>
              <w:top w:val="single" w:sz="4" w:space="0" w:color="auto"/>
              <w:left w:val="single" w:sz="4" w:space="0" w:color="auto"/>
              <w:bottom w:val="single" w:sz="4" w:space="0" w:color="auto"/>
              <w:right w:val="single" w:sz="12" w:space="0" w:color="auto"/>
            </w:tcBorders>
            <w:vAlign w:val="center"/>
          </w:tcPr>
          <w:p w14:paraId="605D369C" w14:textId="77777777" w:rsidR="002D46D4" w:rsidRPr="000E3719" w:rsidRDefault="002D46D4">
            <w:pPr>
              <w:snapToGrid w:val="0"/>
              <w:spacing w:line="360" w:lineRule="auto"/>
              <w:ind w:firstLineChars="175" w:firstLine="420"/>
              <w:jc w:val="center"/>
              <w:rPr>
                <w:rFonts w:ascii="宋体" w:hAnsi="宋体" w:cs="宋体"/>
              </w:rPr>
            </w:pPr>
          </w:p>
        </w:tc>
      </w:tr>
      <w:tr w:rsidR="000E3719" w:rsidRPr="000E3719" w14:paraId="5A7A5A85" w14:textId="77777777">
        <w:trPr>
          <w:cantSplit/>
          <w:trHeight w:val="641"/>
        </w:trPr>
        <w:tc>
          <w:tcPr>
            <w:tcW w:w="9080" w:type="dxa"/>
            <w:gridSpan w:val="7"/>
            <w:tcBorders>
              <w:top w:val="single" w:sz="4" w:space="0" w:color="auto"/>
              <w:left w:val="single" w:sz="12" w:space="0" w:color="auto"/>
              <w:bottom w:val="single" w:sz="4" w:space="0" w:color="auto"/>
              <w:right w:val="single" w:sz="12" w:space="0" w:color="auto"/>
            </w:tcBorders>
          </w:tcPr>
          <w:p w14:paraId="1C070A5C" w14:textId="77777777" w:rsidR="002D46D4" w:rsidRPr="000E3719" w:rsidRDefault="00C56367">
            <w:pPr>
              <w:snapToGrid w:val="0"/>
              <w:spacing w:line="360" w:lineRule="auto"/>
              <w:ind w:firstLineChars="175" w:firstLine="420"/>
              <w:rPr>
                <w:rFonts w:ascii="宋体" w:hAnsi="宋体" w:cs="宋体"/>
              </w:rPr>
            </w:pPr>
            <w:r w:rsidRPr="000E3719">
              <w:rPr>
                <w:rFonts w:ascii="宋体" w:hAnsi="宋体" w:cs="宋体" w:hint="eastAsia"/>
              </w:rPr>
              <w:t>学历（毕业学校、时间、专业）及取得的专业认证情况：</w:t>
            </w:r>
          </w:p>
          <w:p w14:paraId="5525280A" w14:textId="77777777" w:rsidR="002D46D4" w:rsidRPr="000E3719" w:rsidRDefault="002D46D4">
            <w:pPr>
              <w:snapToGrid w:val="0"/>
              <w:spacing w:line="360" w:lineRule="auto"/>
              <w:ind w:firstLineChars="175" w:firstLine="420"/>
              <w:rPr>
                <w:rFonts w:ascii="宋体" w:hAnsi="宋体" w:cs="宋体"/>
              </w:rPr>
            </w:pPr>
          </w:p>
          <w:p w14:paraId="0D7DDF74" w14:textId="77777777" w:rsidR="002D46D4" w:rsidRPr="000E3719" w:rsidRDefault="002D46D4">
            <w:pPr>
              <w:snapToGrid w:val="0"/>
              <w:spacing w:line="360" w:lineRule="auto"/>
              <w:ind w:firstLineChars="175" w:firstLine="420"/>
              <w:rPr>
                <w:rFonts w:ascii="宋体" w:hAnsi="宋体" w:cs="宋体"/>
              </w:rPr>
            </w:pPr>
          </w:p>
          <w:p w14:paraId="30F2141F" w14:textId="77777777" w:rsidR="002D46D4" w:rsidRPr="000E3719" w:rsidRDefault="002D46D4">
            <w:pPr>
              <w:snapToGrid w:val="0"/>
              <w:spacing w:line="360" w:lineRule="auto"/>
              <w:ind w:firstLineChars="175" w:firstLine="420"/>
              <w:rPr>
                <w:rFonts w:ascii="宋体" w:hAnsi="宋体" w:cs="宋体"/>
              </w:rPr>
            </w:pPr>
          </w:p>
          <w:p w14:paraId="51FABED4" w14:textId="77777777" w:rsidR="002D46D4" w:rsidRPr="000E3719" w:rsidRDefault="002D46D4">
            <w:pPr>
              <w:snapToGrid w:val="0"/>
              <w:spacing w:line="360" w:lineRule="auto"/>
              <w:ind w:firstLineChars="175" w:firstLine="420"/>
              <w:rPr>
                <w:rFonts w:ascii="宋体" w:hAnsi="宋体" w:cs="宋体"/>
              </w:rPr>
            </w:pPr>
          </w:p>
          <w:p w14:paraId="1B77B57E" w14:textId="77777777" w:rsidR="002D46D4" w:rsidRPr="000E3719" w:rsidRDefault="002D46D4">
            <w:pPr>
              <w:snapToGrid w:val="0"/>
              <w:spacing w:line="360" w:lineRule="auto"/>
              <w:ind w:firstLineChars="175" w:firstLine="420"/>
              <w:rPr>
                <w:rFonts w:ascii="宋体" w:hAnsi="宋体" w:cs="宋体"/>
              </w:rPr>
            </w:pPr>
          </w:p>
        </w:tc>
      </w:tr>
      <w:tr w:rsidR="000E3719" w:rsidRPr="000E3719" w14:paraId="00B0C669" w14:textId="77777777">
        <w:trPr>
          <w:cantSplit/>
          <w:trHeight w:val="378"/>
        </w:trPr>
        <w:tc>
          <w:tcPr>
            <w:tcW w:w="7039" w:type="dxa"/>
            <w:gridSpan w:val="5"/>
            <w:tcBorders>
              <w:top w:val="single" w:sz="4" w:space="0" w:color="auto"/>
              <w:left w:val="single" w:sz="12" w:space="0" w:color="auto"/>
              <w:bottom w:val="single" w:sz="4" w:space="0" w:color="auto"/>
              <w:right w:val="single" w:sz="4" w:space="0" w:color="auto"/>
            </w:tcBorders>
            <w:vAlign w:val="center"/>
          </w:tcPr>
          <w:p w14:paraId="22EF7F8D" w14:textId="77777777" w:rsidR="002D46D4" w:rsidRPr="000E3719" w:rsidRDefault="00C56367">
            <w:pPr>
              <w:snapToGrid w:val="0"/>
              <w:spacing w:line="360" w:lineRule="auto"/>
              <w:ind w:firstLineChars="175" w:firstLine="420"/>
              <w:jc w:val="center"/>
              <w:rPr>
                <w:rFonts w:ascii="宋体" w:hAnsi="宋体" w:cs="宋体"/>
              </w:rPr>
            </w:pPr>
            <w:r w:rsidRPr="000E3719">
              <w:rPr>
                <w:rFonts w:ascii="宋体" w:hAnsi="宋体" w:cs="宋体" w:hint="eastAsia"/>
              </w:rPr>
              <w:t>参加过的主要项目</w:t>
            </w:r>
          </w:p>
        </w:tc>
        <w:tc>
          <w:tcPr>
            <w:tcW w:w="2040" w:type="dxa"/>
            <w:gridSpan w:val="2"/>
            <w:tcBorders>
              <w:top w:val="single" w:sz="4" w:space="0" w:color="auto"/>
              <w:left w:val="single" w:sz="4" w:space="0" w:color="auto"/>
              <w:bottom w:val="single" w:sz="4" w:space="0" w:color="auto"/>
              <w:right w:val="single" w:sz="12" w:space="0" w:color="auto"/>
            </w:tcBorders>
            <w:vAlign w:val="center"/>
          </w:tcPr>
          <w:p w14:paraId="58FD18E4" w14:textId="77777777" w:rsidR="002D46D4" w:rsidRPr="000E3719" w:rsidRDefault="00C56367">
            <w:pPr>
              <w:snapToGrid w:val="0"/>
              <w:spacing w:line="360" w:lineRule="auto"/>
              <w:ind w:firstLineChars="175" w:firstLine="420"/>
              <w:jc w:val="center"/>
              <w:rPr>
                <w:rFonts w:ascii="宋体" w:hAnsi="宋体" w:cs="宋体"/>
              </w:rPr>
            </w:pPr>
            <w:r w:rsidRPr="000E3719">
              <w:rPr>
                <w:rFonts w:ascii="宋体" w:hAnsi="宋体" w:cs="宋体" w:hint="eastAsia"/>
              </w:rPr>
              <w:t>担任职务</w:t>
            </w:r>
          </w:p>
        </w:tc>
      </w:tr>
      <w:tr w:rsidR="000E3719" w:rsidRPr="000E3719" w14:paraId="11264519" w14:textId="77777777">
        <w:trPr>
          <w:cantSplit/>
          <w:trHeight w:val="541"/>
        </w:trPr>
        <w:tc>
          <w:tcPr>
            <w:tcW w:w="7039" w:type="dxa"/>
            <w:gridSpan w:val="5"/>
            <w:tcBorders>
              <w:top w:val="single" w:sz="4" w:space="0" w:color="auto"/>
              <w:left w:val="single" w:sz="12" w:space="0" w:color="auto"/>
              <w:bottom w:val="single" w:sz="4" w:space="0" w:color="auto"/>
              <w:right w:val="single" w:sz="4" w:space="0" w:color="auto"/>
            </w:tcBorders>
            <w:vAlign w:val="center"/>
          </w:tcPr>
          <w:p w14:paraId="18B86CFC" w14:textId="77777777" w:rsidR="002D46D4" w:rsidRPr="000E3719" w:rsidRDefault="00C56367">
            <w:pPr>
              <w:snapToGrid w:val="0"/>
              <w:spacing w:line="360" w:lineRule="auto"/>
              <w:ind w:firstLineChars="175" w:firstLine="420"/>
              <w:rPr>
                <w:rFonts w:ascii="宋体" w:hAnsi="宋体" w:cs="宋体"/>
              </w:rPr>
            </w:pPr>
            <w:r w:rsidRPr="000E3719">
              <w:rPr>
                <w:rFonts w:ascii="宋体" w:hAnsi="宋体" w:cs="宋体" w:hint="eastAsia"/>
              </w:rPr>
              <w:t>1.业主单位名称</w:t>
            </w:r>
          </w:p>
          <w:p w14:paraId="7639B3EC" w14:textId="77777777" w:rsidR="002D46D4" w:rsidRPr="000E3719" w:rsidRDefault="00C56367">
            <w:pPr>
              <w:snapToGrid w:val="0"/>
              <w:spacing w:line="360" w:lineRule="auto"/>
              <w:ind w:firstLineChars="175" w:firstLine="420"/>
              <w:rPr>
                <w:rFonts w:ascii="宋体" w:hAnsi="宋体" w:cs="宋体"/>
              </w:rPr>
            </w:pPr>
            <w:r w:rsidRPr="000E3719">
              <w:rPr>
                <w:rFonts w:ascii="宋体" w:hAnsi="宋体" w:cs="宋体" w:hint="eastAsia"/>
              </w:rPr>
              <w:t>2.项目名称</w:t>
            </w:r>
          </w:p>
          <w:p w14:paraId="1EB848CE" w14:textId="77777777" w:rsidR="002D46D4" w:rsidRPr="000E3719" w:rsidRDefault="00C56367">
            <w:pPr>
              <w:snapToGrid w:val="0"/>
              <w:spacing w:line="360" w:lineRule="auto"/>
              <w:ind w:firstLineChars="175" w:firstLine="420"/>
              <w:rPr>
                <w:rFonts w:ascii="宋体" w:hAnsi="宋体" w:cs="宋体"/>
              </w:rPr>
            </w:pPr>
            <w:r w:rsidRPr="000E3719">
              <w:rPr>
                <w:rFonts w:ascii="宋体" w:hAnsi="宋体" w:cs="宋体" w:hint="eastAsia"/>
              </w:rPr>
              <w:t>3.合同金额</w:t>
            </w:r>
          </w:p>
          <w:p w14:paraId="1ECDBD76" w14:textId="77777777" w:rsidR="002D46D4" w:rsidRPr="000E3719" w:rsidRDefault="00C56367">
            <w:pPr>
              <w:snapToGrid w:val="0"/>
              <w:spacing w:line="360" w:lineRule="auto"/>
              <w:ind w:firstLineChars="175" w:firstLine="420"/>
              <w:rPr>
                <w:rFonts w:ascii="宋体" w:hAnsi="宋体" w:cs="宋体"/>
              </w:rPr>
            </w:pPr>
            <w:r w:rsidRPr="000E3719">
              <w:rPr>
                <w:rFonts w:ascii="宋体" w:hAnsi="宋体" w:cs="宋体" w:hint="eastAsia"/>
              </w:rPr>
              <w:t>4.业主联系方式</w:t>
            </w:r>
          </w:p>
        </w:tc>
        <w:tc>
          <w:tcPr>
            <w:tcW w:w="2040" w:type="dxa"/>
            <w:gridSpan w:val="2"/>
            <w:tcBorders>
              <w:top w:val="single" w:sz="4" w:space="0" w:color="auto"/>
              <w:left w:val="single" w:sz="4" w:space="0" w:color="auto"/>
              <w:bottom w:val="single" w:sz="4" w:space="0" w:color="auto"/>
              <w:right w:val="single" w:sz="12" w:space="0" w:color="auto"/>
            </w:tcBorders>
          </w:tcPr>
          <w:p w14:paraId="55EA1B4D" w14:textId="77777777" w:rsidR="002D46D4" w:rsidRPr="000E3719" w:rsidRDefault="002D46D4">
            <w:pPr>
              <w:snapToGrid w:val="0"/>
              <w:spacing w:line="360" w:lineRule="auto"/>
              <w:ind w:firstLineChars="175" w:firstLine="420"/>
              <w:rPr>
                <w:rFonts w:ascii="宋体" w:hAnsi="宋体" w:cs="宋体"/>
              </w:rPr>
            </w:pPr>
          </w:p>
        </w:tc>
      </w:tr>
      <w:tr w:rsidR="000E3719" w:rsidRPr="000E3719" w14:paraId="57AE243F" w14:textId="77777777">
        <w:trPr>
          <w:cantSplit/>
          <w:trHeight w:val="546"/>
        </w:trPr>
        <w:tc>
          <w:tcPr>
            <w:tcW w:w="7039" w:type="dxa"/>
            <w:gridSpan w:val="5"/>
            <w:tcBorders>
              <w:top w:val="single" w:sz="4" w:space="0" w:color="auto"/>
              <w:left w:val="single" w:sz="12" w:space="0" w:color="auto"/>
              <w:bottom w:val="single" w:sz="4" w:space="0" w:color="auto"/>
              <w:right w:val="single" w:sz="4" w:space="0" w:color="auto"/>
            </w:tcBorders>
          </w:tcPr>
          <w:p w14:paraId="043587AF" w14:textId="77777777" w:rsidR="002D46D4" w:rsidRPr="000E3719" w:rsidRDefault="00C56367">
            <w:pPr>
              <w:snapToGrid w:val="0"/>
              <w:spacing w:line="360" w:lineRule="auto"/>
              <w:ind w:firstLineChars="175" w:firstLine="420"/>
              <w:rPr>
                <w:rFonts w:ascii="宋体" w:hAnsi="宋体" w:cs="宋体"/>
              </w:rPr>
            </w:pPr>
            <w:r w:rsidRPr="000E3719">
              <w:rPr>
                <w:rFonts w:ascii="宋体" w:hAnsi="宋体" w:cs="宋体" w:hint="eastAsia"/>
              </w:rPr>
              <w:t>1.业主单位名称</w:t>
            </w:r>
          </w:p>
          <w:p w14:paraId="14A2EF83" w14:textId="77777777" w:rsidR="002D46D4" w:rsidRPr="000E3719" w:rsidRDefault="00C56367">
            <w:pPr>
              <w:snapToGrid w:val="0"/>
              <w:spacing w:line="360" w:lineRule="auto"/>
              <w:ind w:firstLineChars="175" w:firstLine="420"/>
              <w:rPr>
                <w:rFonts w:ascii="宋体" w:hAnsi="宋体" w:cs="宋体"/>
              </w:rPr>
            </w:pPr>
            <w:r w:rsidRPr="000E3719">
              <w:rPr>
                <w:rFonts w:ascii="宋体" w:hAnsi="宋体" w:cs="宋体" w:hint="eastAsia"/>
              </w:rPr>
              <w:t>2.项目名称</w:t>
            </w:r>
          </w:p>
          <w:p w14:paraId="49CB2B23" w14:textId="77777777" w:rsidR="002D46D4" w:rsidRPr="000E3719" w:rsidRDefault="00C56367">
            <w:pPr>
              <w:snapToGrid w:val="0"/>
              <w:spacing w:line="360" w:lineRule="auto"/>
              <w:ind w:firstLineChars="175" w:firstLine="420"/>
              <w:rPr>
                <w:rFonts w:ascii="宋体" w:hAnsi="宋体" w:cs="宋体"/>
              </w:rPr>
            </w:pPr>
            <w:r w:rsidRPr="000E3719">
              <w:rPr>
                <w:rFonts w:ascii="宋体" w:hAnsi="宋体" w:cs="宋体" w:hint="eastAsia"/>
              </w:rPr>
              <w:t>3.合同金额</w:t>
            </w:r>
          </w:p>
          <w:p w14:paraId="1242C08C" w14:textId="77777777" w:rsidR="002D46D4" w:rsidRPr="000E3719" w:rsidRDefault="00C56367">
            <w:pPr>
              <w:spacing w:line="360" w:lineRule="auto"/>
              <w:ind w:firstLineChars="175" w:firstLine="420"/>
              <w:rPr>
                <w:rFonts w:ascii="宋体" w:hAnsi="宋体" w:cs="宋体"/>
              </w:rPr>
            </w:pPr>
            <w:r w:rsidRPr="000E3719">
              <w:rPr>
                <w:rFonts w:ascii="宋体" w:hAnsi="宋体" w:cs="宋体" w:hint="eastAsia"/>
              </w:rPr>
              <w:t>4.业主联系方式</w:t>
            </w:r>
          </w:p>
        </w:tc>
        <w:tc>
          <w:tcPr>
            <w:tcW w:w="2040" w:type="dxa"/>
            <w:gridSpan w:val="2"/>
            <w:tcBorders>
              <w:top w:val="single" w:sz="4" w:space="0" w:color="auto"/>
              <w:left w:val="single" w:sz="4" w:space="0" w:color="auto"/>
              <w:bottom w:val="single" w:sz="4" w:space="0" w:color="auto"/>
              <w:right w:val="single" w:sz="12" w:space="0" w:color="auto"/>
            </w:tcBorders>
          </w:tcPr>
          <w:p w14:paraId="25E184BE" w14:textId="77777777" w:rsidR="002D46D4" w:rsidRPr="000E3719" w:rsidRDefault="002D46D4">
            <w:pPr>
              <w:spacing w:line="360" w:lineRule="auto"/>
              <w:ind w:firstLineChars="175" w:firstLine="420"/>
              <w:rPr>
                <w:rFonts w:ascii="宋体" w:hAnsi="宋体" w:cs="宋体"/>
              </w:rPr>
            </w:pPr>
          </w:p>
        </w:tc>
      </w:tr>
      <w:tr w:rsidR="000E3719" w:rsidRPr="000E3719" w14:paraId="045F883E" w14:textId="77777777">
        <w:trPr>
          <w:cantSplit/>
          <w:trHeight w:val="674"/>
        </w:trPr>
        <w:tc>
          <w:tcPr>
            <w:tcW w:w="7039" w:type="dxa"/>
            <w:gridSpan w:val="5"/>
            <w:tcBorders>
              <w:top w:val="single" w:sz="4" w:space="0" w:color="auto"/>
              <w:left w:val="single" w:sz="12" w:space="0" w:color="auto"/>
              <w:bottom w:val="single" w:sz="4" w:space="0" w:color="auto"/>
              <w:right w:val="single" w:sz="4" w:space="0" w:color="auto"/>
            </w:tcBorders>
          </w:tcPr>
          <w:p w14:paraId="4EB159B4" w14:textId="77777777" w:rsidR="002D46D4" w:rsidRPr="000E3719" w:rsidRDefault="00C56367">
            <w:pPr>
              <w:spacing w:line="360" w:lineRule="auto"/>
              <w:ind w:firstLineChars="175" w:firstLine="420"/>
              <w:rPr>
                <w:rFonts w:ascii="宋体" w:hAnsi="宋体" w:cs="宋体"/>
              </w:rPr>
            </w:pPr>
            <w:r w:rsidRPr="000E3719">
              <w:rPr>
                <w:rFonts w:ascii="宋体" w:hAnsi="宋体" w:cs="宋体" w:hint="eastAsia"/>
              </w:rPr>
              <w:t>……</w:t>
            </w:r>
          </w:p>
        </w:tc>
        <w:tc>
          <w:tcPr>
            <w:tcW w:w="2040" w:type="dxa"/>
            <w:gridSpan w:val="2"/>
            <w:tcBorders>
              <w:top w:val="single" w:sz="4" w:space="0" w:color="auto"/>
              <w:left w:val="single" w:sz="4" w:space="0" w:color="auto"/>
              <w:bottom w:val="single" w:sz="4" w:space="0" w:color="auto"/>
              <w:right w:val="single" w:sz="12" w:space="0" w:color="auto"/>
            </w:tcBorders>
          </w:tcPr>
          <w:p w14:paraId="04CB3FE9" w14:textId="77777777" w:rsidR="002D46D4" w:rsidRPr="000E3719" w:rsidRDefault="002D46D4">
            <w:pPr>
              <w:spacing w:line="360" w:lineRule="auto"/>
              <w:ind w:firstLineChars="175" w:firstLine="420"/>
              <w:rPr>
                <w:rFonts w:ascii="宋体" w:hAnsi="宋体" w:cs="宋体"/>
              </w:rPr>
            </w:pPr>
          </w:p>
        </w:tc>
      </w:tr>
      <w:tr w:rsidR="000E3719" w:rsidRPr="000E3719" w14:paraId="22C9BC78" w14:textId="77777777">
        <w:trPr>
          <w:cantSplit/>
          <w:trHeight w:val="653"/>
        </w:trPr>
        <w:tc>
          <w:tcPr>
            <w:tcW w:w="7039" w:type="dxa"/>
            <w:gridSpan w:val="5"/>
            <w:tcBorders>
              <w:top w:val="single" w:sz="4" w:space="0" w:color="auto"/>
              <w:left w:val="single" w:sz="12" w:space="0" w:color="auto"/>
              <w:bottom w:val="single" w:sz="12" w:space="0" w:color="auto"/>
              <w:right w:val="single" w:sz="4" w:space="0" w:color="auto"/>
            </w:tcBorders>
          </w:tcPr>
          <w:p w14:paraId="5FFA67A5" w14:textId="77777777" w:rsidR="002D46D4" w:rsidRPr="000E3719" w:rsidRDefault="002D46D4">
            <w:pPr>
              <w:spacing w:line="360" w:lineRule="auto"/>
              <w:ind w:firstLineChars="175" w:firstLine="420"/>
              <w:rPr>
                <w:rFonts w:ascii="宋体" w:hAnsi="宋体" w:cs="宋体"/>
              </w:rPr>
            </w:pPr>
          </w:p>
        </w:tc>
        <w:tc>
          <w:tcPr>
            <w:tcW w:w="2040" w:type="dxa"/>
            <w:gridSpan w:val="2"/>
            <w:tcBorders>
              <w:top w:val="single" w:sz="4" w:space="0" w:color="auto"/>
              <w:left w:val="single" w:sz="4" w:space="0" w:color="auto"/>
              <w:bottom w:val="single" w:sz="12" w:space="0" w:color="auto"/>
              <w:right w:val="single" w:sz="12" w:space="0" w:color="auto"/>
            </w:tcBorders>
          </w:tcPr>
          <w:p w14:paraId="24671CD4" w14:textId="77777777" w:rsidR="002D46D4" w:rsidRPr="000E3719" w:rsidRDefault="002D46D4">
            <w:pPr>
              <w:spacing w:line="360" w:lineRule="auto"/>
              <w:ind w:firstLineChars="175" w:firstLine="420"/>
              <w:rPr>
                <w:rFonts w:ascii="宋体" w:hAnsi="宋体" w:cs="宋体"/>
              </w:rPr>
            </w:pPr>
          </w:p>
        </w:tc>
      </w:tr>
    </w:tbl>
    <w:p w14:paraId="30501E10" w14:textId="77777777" w:rsidR="002D46D4" w:rsidRPr="000E3719" w:rsidRDefault="00C56367">
      <w:pPr>
        <w:spacing w:line="360" w:lineRule="auto"/>
        <w:ind w:firstLineChars="175" w:firstLine="420"/>
        <w:jc w:val="left"/>
        <w:rPr>
          <w:rFonts w:ascii="宋体" w:hAnsi="宋体" w:cs="宋体"/>
          <w:bCs/>
        </w:rPr>
      </w:pPr>
      <w:r w:rsidRPr="000E3719">
        <w:rPr>
          <w:rFonts w:ascii="宋体" w:hAnsi="宋体" w:cs="宋体" w:hint="eastAsia"/>
          <w:bCs/>
        </w:rPr>
        <w:t>注：投标人应附相应的证明材料（如：身份证、职称或资格证书）。</w:t>
      </w:r>
    </w:p>
    <w:p w14:paraId="0C9E16D2" w14:textId="77777777" w:rsidR="002D46D4" w:rsidRPr="000E3719" w:rsidRDefault="00C56367">
      <w:pPr>
        <w:spacing w:line="360" w:lineRule="auto"/>
        <w:ind w:firstLineChars="175" w:firstLine="420"/>
        <w:jc w:val="left"/>
        <w:rPr>
          <w:rFonts w:ascii="宋体" w:hAnsi="宋体" w:cs="宋体"/>
        </w:rPr>
      </w:pPr>
      <w:r w:rsidRPr="000E3719">
        <w:rPr>
          <w:rFonts w:ascii="宋体" w:hAnsi="宋体" w:cs="宋体" w:hint="eastAsia"/>
        </w:rPr>
        <w:t>投标人名称：</w:t>
      </w:r>
      <w:r w:rsidRPr="000E3719">
        <w:rPr>
          <w:rFonts w:ascii="宋体" w:hAnsi="宋体" w:cs="宋体" w:hint="eastAsia"/>
          <w:u w:val="single"/>
        </w:rPr>
        <w:t xml:space="preserve">                                   （加盖公章）</w:t>
      </w:r>
    </w:p>
    <w:p w14:paraId="27DE22F3" w14:textId="77777777" w:rsidR="002D46D4" w:rsidRPr="000E3719" w:rsidRDefault="00C56367">
      <w:pPr>
        <w:spacing w:line="360" w:lineRule="auto"/>
        <w:ind w:firstLineChars="175" w:firstLine="420"/>
        <w:jc w:val="left"/>
        <w:rPr>
          <w:rFonts w:ascii="宋体" w:hAnsi="宋体" w:cs="宋体"/>
        </w:rPr>
      </w:pPr>
      <w:r w:rsidRPr="000E3719">
        <w:rPr>
          <w:rFonts w:ascii="宋体" w:hAnsi="宋体" w:cs="宋体" w:hint="eastAsia"/>
        </w:rPr>
        <w:t>法定代表人或其授权代表：</w:t>
      </w:r>
      <w:r w:rsidRPr="000E3719">
        <w:rPr>
          <w:rFonts w:ascii="宋体" w:hAnsi="宋体" w:cs="宋体" w:hint="eastAsia"/>
          <w:u w:val="single"/>
        </w:rPr>
        <w:t xml:space="preserve">               （签字或加盖人名章）</w:t>
      </w:r>
    </w:p>
    <w:p w14:paraId="0FEF81A6" w14:textId="77777777" w:rsidR="002D46D4" w:rsidRPr="000E3719" w:rsidRDefault="00C56367">
      <w:pPr>
        <w:spacing w:line="360" w:lineRule="auto"/>
        <w:ind w:firstLineChars="175" w:firstLine="420"/>
        <w:jc w:val="left"/>
        <w:rPr>
          <w:rFonts w:ascii="宋体" w:hAnsi="宋体" w:cs="宋体"/>
        </w:rPr>
      </w:pPr>
      <w:r w:rsidRPr="000E3719">
        <w:rPr>
          <w:rFonts w:ascii="宋体" w:hAnsi="宋体" w:cs="宋体" w:hint="eastAsia"/>
        </w:rPr>
        <w:t>日期：     年  月  日</w:t>
      </w:r>
    </w:p>
    <w:p w14:paraId="724D67B6" w14:textId="77777777" w:rsidR="00851511" w:rsidRPr="000E3719" w:rsidRDefault="00851511" w:rsidP="00851511">
      <w:pPr>
        <w:pStyle w:val="2"/>
        <w:rPr>
          <w:color w:val="auto"/>
        </w:rPr>
      </w:pPr>
    </w:p>
    <w:p w14:paraId="1E90A9FB" w14:textId="77777777" w:rsidR="00851511" w:rsidRPr="000E3719" w:rsidRDefault="00851511" w:rsidP="00851511">
      <w:pPr>
        <w:pStyle w:val="2"/>
        <w:rPr>
          <w:color w:val="auto"/>
        </w:rPr>
      </w:pPr>
    </w:p>
    <w:p w14:paraId="2ED5B536" w14:textId="77777777" w:rsidR="00C22DC8" w:rsidRPr="000E3719" w:rsidRDefault="00851511">
      <w:pPr>
        <w:spacing w:line="360" w:lineRule="auto"/>
        <w:outlineLvl w:val="2"/>
        <w:rPr>
          <w:kern w:val="0"/>
          <w:szCs w:val="20"/>
        </w:rPr>
      </w:pPr>
      <w:r w:rsidRPr="000E3719">
        <w:rPr>
          <w:rFonts w:hint="eastAsia"/>
          <w:sz w:val="28"/>
          <w:szCs w:val="20"/>
        </w:rPr>
        <w:t>10.</w:t>
      </w:r>
      <w:r w:rsidRPr="000E3719">
        <w:rPr>
          <w:rFonts w:hint="eastAsia"/>
        </w:rPr>
        <w:t xml:space="preserve"> </w:t>
      </w:r>
      <w:r w:rsidR="007535A2" w:rsidRPr="000E3719">
        <w:rPr>
          <w:rFonts w:hint="eastAsia"/>
          <w:sz w:val="28"/>
          <w:szCs w:val="20"/>
        </w:rPr>
        <w:t>拟投入设备情况</w:t>
      </w:r>
      <w:r w:rsidRPr="000E3719">
        <w:rPr>
          <w:rFonts w:hint="eastAsia"/>
          <w:sz w:val="28"/>
          <w:szCs w:val="20"/>
        </w:rPr>
        <w:t>（格式自拟）</w:t>
      </w:r>
      <w:r w:rsidR="00C56367" w:rsidRPr="000E3719">
        <w:rPr>
          <w:kern w:val="0"/>
          <w:szCs w:val="20"/>
        </w:rPr>
        <w:br w:type="page"/>
      </w:r>
      <w:bookmarkStart w:id="973" w:name="_Hlk150352165"/>
    </w:p>
    <w:p w14:paraId="5795A6D7" w14:textId="77777777" w:rsidR="002D46D4" w:rsidRPr="000E3719" w:rsidRDefault="00C56367">
      <w:pPr>
        <w:spacing w:line="360" w:lineRule="auto"/>
        <w:outlineLvl w:val="2"/>
        <w:rPr>
          <w:rFonts w:ascii="宋体" w:hAnsi="宋体" w:cs="宋体"/>
        </w:rPr>
      </w:pPr>
      <w:r w:rsidRPr="000E3719">
        <w:rPr>
          <w:rFonts w:hint="eastAsia"/>
          <w:sz w:val="28"/>
          <w:szCs w:val="20"/>
        </w:rPr>
        <w:lastRenderedPageBreak/>
        <w:t>1</w:t>
      </w:r>
      <w:r w:rsidR="00851511" w:rsidRPr="000E3719">
        <w:rPr>
          <w:sz w:val="28"/>
          <w:szCs w:val="20"/>
        </w:rPr>
        <w:t>1</w:t>
      </w:r>
      <w:r w:rsidRPr="000E3719">
        <w:rPr>
          <w:rFonts w:hint="eastAsia"/>
          <w:sz w:val="28"/>
          <w:szCs w:val="20"/>
        </w:rPr>
        <w:t>.</w:t>
      </w:r>
      <w:r w:rsidRPr="000E3719">
        <w:rPr>
          <w:rFonts w:hint="eastAsia"/>
          <w:sz w:val="28"/>
          <w:szCs w:val="20"/>
        </w:rPr>
        <w:t>中标</w:t>
      </w:r>
      <w:r w:rsidRPr="000E3719">
        <w:rPr>
          <w:sz w:val="28"/>
          <w:szCs w:val="20"/>
        </w:rPr>
        <w:t>服务费承诺书</w:t>
      </w:r>
      <w:bookmarkEnd w:id="973"/>
    </w:p>
    <w:p w14:paraId="232E7839" w14:textId="77777777" w:rsidR="002D46D4" w:rsidRPr="000E3719" w:rsidRDefault="002D46D4"/>
    <w:p w14:paraId="48C6EEAF" w14:textId="77777777" w:rsidR="002D46D4" w:rsidRPr="000E3719" w:rsidRDefault="00C56367" w:rsidP="00F5234B">
      <w:pPr>
        <w:spacing w:beforeLines="50" w:before="120" w:afterLines="50" w:after="120" w:line="360" w:lineRule="auto"/>
        <w:ind w:left="360"/>
        <w:jc w:val="center"/>
        <w:rPr>
          <w:sz w:val="28"/>
        </w:rPr>
      </w:pPr>
      <w:r w:rsidRPr="000E3719">
        <w:rPr>
          <w:rFonts w:cs="微软雅黑" w:hint="eastAsia"/>
          <w:b/>
          <w:sz w:val="28"/>
        </w:rPr>
        <w:t>中标</w:t>
      </w:r>
      <w:r w:rsidRPr="000E3719">
        <w:rPr>
          <w:rFonts w:cs="微软雅黑"/>
          <w:b/>
          <w:sz w:val="28"/>
        </w:rPr>
        <w:t>服务费承诺书</w:t>
      </w:r>
    </w:p>
    <w:p w14:paraId="12BF9076" w14:textId="77777777" w:rsidR="002D46D4" w:rsidRPr="000E3719" w:rsidRDefault="002D46D4" w:rsidP="00F5234B">
      <w:pPr>
        <w:wordWrap w:val="0"/>
        <w:spacing w:beforeLines="50" w:before="120" w:afterLines="50" w:after="120" w:line="360" w:lineRule="auto"/>
        <w:ind w:left="360" w:hanging="360"/>
        <w:rPr>
          <w:rFonts w:ascii="宋体" w:hAnsi="宋体"/>
        </w:rPr>
      </w:pPr>
    </w:p>
    <w:p w14:paraId="5A15AD06" w14:textId="77777777" w:rsidR="002D46D4" w:rsidRPr="000E3719" w:rsidRDefault="00C56367" w:rsidP="00F5234B">
      <w:pPr>
        <w:wordWrap w:val="0"/>
        <w:spacing w:beforeLines="50" w:before="120" w:afterLines="50" w:after="120" w:line="360" w:lineRule="auto"/>
        <w:ind w:left="360" w:hanging="360"/>
        <w:rPr>
          <w:rFonts w:ascii="宋体" w:hAnsi="宋体"/>
        </w:rPr>
      </w:pPr>
      <w:r w:rsidRPr="000E3719">
        <w:rPr>
          <w:rFonts w:ascii="宋体" w:hAnsi="宋体"/>
        </w:rPr>
        <w:t>致：</w:t>
      </w:r>
      <w:r w:rsidRPr="000E3719">
        <w:rPr>
          <w:rFonts w:ascii="宋体" w:hAnsi="宋体" w:hint="eastAsia"/>
          <w:u w:val="single"/>
        </w:rPr>
        <w:t>北京融慧信成建筑工程咨询服务有限公司</w:t>
      </w:r>
    </w:p>
    <w:p w14:paraId="0C9B94D4" w14:textId="77777777" w:rsidR="002D46D4" w:rsidRPr="000E3719" w:rsidRDefault="00C56367" w:rsidP="00F5234B">
      <w:pPr>
        <w:wordWrap w:val="0"/>
        <w:spacing w:beforeLines="50" w:before="120" w:afterLines="50" w:after="120" w:line="360" w:lineRule="auto"/>
        <w:ind w:firstLine="480"/>
        <w:jc w:val="left"/>
        <w:rPr>
          <w:rFonts w:ascii="宋体" w:hAnsi="宋体"/>
        </w:rPr>
      </w:pPr>
      <w:r w:rsidRPr="000E3719">
        <w:rPr>
          <w:rFonts w:ascii="宋体" w:hAnsi="宋体"/>
        </w:rPr>
        <w:t xml:space="preserve">我们在贵公司代理的 </w:t>
      </w:r>
      <w:r w:rsidRPr="000E3719">
        <w:rPr>
          <w:rFonts w:ascii="宋体" w:hAnsi="宋体"/>
          <w:u w:val="single"/>
        </w:rPr>
        <w:t xml:space="preserve">                       </w:t>
      </w:r>
      <w:r w:rsidRPr="000E3719">
        <w:rPr>
          <w:rFonts w:ascii="宋体" w:hAnsi="宋体"/>
        </w:rPr>
        <w:t>项目招标中若获成交（</w:t>
      </w:r>
      <w:r w:rsidRPr="000E3719">
        <w:rPr>
          <w:rFonts w:ascii="宋体" w:hAnsi="宋体" w:hint="eastAsia"/>
        </w:rPr>
        <w:t>招标</w:t>
      </w:r>
      <w:r w:rsidRPr="000E3719">
        <w:rPr>
          <w:rFonts w:ascii="宋体" w:hAnsi="宋体"/>
        </w:rPr>
        <w:t>编号：</w:t>
      </w:r>
      <w:r w:rsidRPr="000E3719">
        <w:rPr>
          <w:rFonts w:ascii="宋体" w:hAnsi="宋体"/>
          <w:u w:val="single"/>
        </w:rPr>
        <w:t xml:space="preserve">         </w:t>
      </w:r>
      <w:r w:rsidRPr="000E3719">
        <w:rPr>
          <w:rFonts w:ascii="宋体" w:hAnsi="宋体"/>
        </w:rPr>
        <w:t>），我们保证在收到成交通知书时按招标文件的规定，以支票、银行汇票、电汇、现金或经贵公司认可的一种方式，向贵公司一次性支付</w:t>
      </w:r>
      <w:r w:rsidRPr="000E3719">
        <w:rPr>
          <w:rFonts w:ascii="宋体" w:hAnsi="宋体" w:hint="eastAsia"/>
        </w:rPr>
        <w:t>中标</w:t>
      </w:r>
      <w:r w:rsidRPr="000E3719">
        <w:rPr>
          <w:rFonts w:ascii="宋体" w:hAnsi="宋体"/>
        </w:rPr>
        <w:t>服务费。</w:t>
      </w:r>
    </w:p>
    <w:p w14:paraId="47A92DBB" w14:textId="77777777" w:rsidR="002D46D4" w:rsidRPr="000E3719" w:rsidRDefault="00C56367" w:rsidP="00F5234B">
      <w:pPr>
        <w:wordWrap w:val="0"/>
        <w:spacing w:beforeLines="50" w:before="120" w:afterLines="50" w:after="120" w:line="360" w:lineRule="auto"/>
        <w:ind w:firstLine="480"/>
        <w:jc w:val="left"/>
        <w:rPr>
          <w:rFonts w:ascii="宋体" w:hAnsi="宋体"/>
        </w:rPr>
      </w:pPr>
      <w:r w:rsidRPr="000E3719">
        <w:rPr>
          <w:rFonts w:ascii="宋体" w:hAnsi="宋体" w:hint="eastAsia"/>
        </w:rPr>
        <w:t xml:space="preserve"> </w:t>
      </w:r>
      <w:r w:rsidRPr="000E3719">
        <w:rPr>
          <w:rFonts w:ascii="宋体" w:hAnsi="宋体"/>
        </w:rPr>
        <w:t xml:space="preserve">   特此承诺</w:t>
      </w:r>
      <w:r w:rsidRPr="000E3719">
        <w:rPr>
          <w:rFonts w:ascii="宋体" w:hAnsi="宋体" w:hint="eastAsia"/>
        </w:rPr>
        <w:t>！</w:t>
      </w:r>
    </w:p>
    <w:p w14:paraId="404C38EC" w14:textId="77777777" w:rsidR="002D46D4" w:rsidRPr="000E3719" w:rsidRDefault="002D46D4" w:rsidP="00F5234B">
      <w:pPr>
        <w:wordWrap w:val="0"/>
        <w:spacing w:beforeLines="50" w:before="120" w:afterLines="50" w:after="120" w:line="360" w:lineRule="auto"/>
        <w:ind w:firstLine="480"/>
        <w:jc w:val="left"/>
        <w:rPr>
          <w:rFonts w:ascii="宋体" w:hAnsi="宋体"/>
        </w:rPr>
      </w:pPr>
    </w:p>
    <w:p w14:paraId="47309558" w14:textId="77777777" w:rsidR="002D46D4" w:rsidRPr="000E3719" w:rsidRDefault="00C56367" w:rsidP="00F5234B">
      <w:pPr>
        <w:wordWrap w:val="0"/>
        <w:spacing w:beforeLines="50" w:before="120" w:afterLines="50" w:after="120" w:line="360" w:lineRule="auto"/>
        <w:ind w:firstLine="480"/>
        <w:jc w:val="left"/>
        <w:rPr>
          <w:rFonts w:ascii="宋体" w:hAnsi="宋体"/>
        </w:rPr>
      </w:pPr>
      <w:r w:rsidRPr="000E3719">
        <w:rPr>
          <w:rFonts w:ascii="宋体" w:hAnsi="宋体"/>
        </w:rPr>
        <w:t>承诺方法定名称（承诺方盖章）：</w:t>
      </w:r>
    </w:p>
    <w:p w14:paraId="2DDE221E" w14:textId="77777777" w:rsidR="002D46D4" w:rsidRPr="000E3719" w:rsidRDefault="00C56367" w:rsidP="00F5234B">
      <w:pPr>
        <w:wordWrap w:val="0"/>
        <w:spacing w:beforeLines="50" w:before="120" w:afterLines="50" w:after="120" w:line="360" w:lineRule="auto"/>
        <w:ind w:firstLine="480"/>
        <w:jc w:val="left"/>
        <w:rPr>
          <w:rFonts w:ascii="宋体" w:hAnsi="宋体"/>
          <w:u w:val="single"/>
        </w:rPr>
      </w:pPr>
      <w:r w:rsidRPr="000E3719">
        <w:rPr>
          <w:rFonts w:ascii="宋体" w:hAnsi="宋体"/>
        </w:rPr>
        <w:t>地址：</w:t>
      </w:r>
      <w:r w:rsidRPr="000E3719">
        <w:rPr>
          <w:rFonts w:ascii="宋体" w:hAnsi="宋体" w:hint="eastAsia"/>
          <w:u w:val="single"/>
        </w:rPr>
        <w:t xml:space="preserve"> </w:t>
      </w:r>
      <w:r w:rsidRPr="000E3719">
        <w:rPr>
          <w:rFonts w:ascii="宋体" w:hAnsi="宋体"/>
          <w:u w:val="single"/>
        </w:rPr>
        <w:t xml:space="preserve">                                </w:t>
      </w:r>
    </w:p>
    <w:p w14:paraId="3DCFA7E0" w14:textId="77777777" w:rsidR="002D46D4" w:rsidRPr="000E3719" w:rsidRDefault="00C56367" w:rsidP="00F5234B">
      <w:pPr>
        <w:wordWrap w:val="0"/>
        <w:spacing w:beforeLines="50" w:before="120" w:afterLines="50" w:after="120" w:line="360" w:lineRule="auto"/>
        <w:ind w:firstLine="480"/>
        <w:jc w:val="left"/>
        <w:rPr>
          <w:rFonts w:ascii="宋体" w:hAnsi="宋体"/>
          <w:u w:val="single"/>
        </w:rPr>
      </w:pPr>
      <w:r w:rsidRPr="000E3719">
        <w:rPr>
          <w:rFonts w:ascii="宋体" w:hAnsi="宋体"/>
        </w:rPr>
        <w:t>电话：</w:t>
      </w:r>
      <w:r w:rsidRPr="000E3719">
        <w:rPr>
          <w:rFonts w:ascii="宋体" w:hAnsi="宋体" w:hint="eastAsia"/>
          <w:u w:val="single"/>
        </w:rPr>
        <w:t xml:space="preserve"> </w:t>
      </w:r>
      <w:r w:rsidRPr="000E3719">
        <w:rPr>
          <w:rFonts w:ascii="宋体" w:hAnsi="宋体"/>
          <w:u w:val="single"/>
        </w:rPr>
        <w:t xml:space="preserve">                                </w:t>
      </w:r>
    </w:p>
    <w:p w14:paraId="62680115" w14:textId="77777777" w:rsidR="002D46D4" w:rsidRPr="000E3719" w:rsidRDefault="00C56367" w:rsidP="00F5234B">
      <w:pPr>
        <w:wordWrap w:val="0"/>
        <w:spacing w:beforeLines="50" w:before="120" w:afterLines="50" w:after="120" w:line="360" w:lineRule="auto"/>
        <w:ind w:firstLine="480"/>
        <w:jc w:val="left"/>
        <w:rPr>
          <w:rFonts w:ascii="宋体" w:hAnsi="宋体"/>
          <w:u w:val="single"/>
        </w:rPr>
      </w:pPr>
      <w:r w:rsidRPr="000E3719">
        <w:rPr>
          <w:rFonts w:ascii="宋体" w:hAnsi="宋体"/>
        </w:rPr>
        <w:t>传真：</w:t>
      </w:r>
      <w:r w:rsidRPr="000E3719">
        <w:rPr>
          <w:rFonts w:ascii="宋体" w:hAnsi="宋体" w:hint="eastAsia"/>
          <w:u w:val="single"/>
        </w:rPr>
        <w:t xml:space="preserve"> </w:t>
      </w:r>
      <w:r w:rsidRPr="000E3719">
        <w:rPr>
          <w:rFonts w:ascii="宋体" w:hAnsi="宋体"/>
          <w:u w:val="single"/>
        </w:rPr>
        <w:t xml:space="preserve">                                </w:t>
      </w:r>
    </w:p>
    <w:p w14:paraId="4AFE721F" w14:textId="77777777" w:rsidR="002D46D4" w:rsidRPr="000E3719" w:rsidRDefault="00C56367" w:rsidP="00F5234B">
      <w:pPr>
        <w:wordWrap w:val="0"/>
        <w:spacing w:beforeLines="50" w:before="120" w:afterLines="50" w:after="120" w:line="360" w:lineRule="auto"/>
        <w:ind w:firstLine="480"/>
        <w:jc w:val="left"/>
        <w:rPr>
          <w:rFonts w:ascii="宋体" w:hAnsi="宋体"/>
          <w:u w:val="single"/>
        </w:rPr>
      </w:pPr>
      <w:r w:rsidRPr="000E3719">
        <w:rPr>
          <w:rFonts w:ascii="宋体" w:hAnsi="宋体"/>
        </w:rPr>
        <w:t>邮编：</w:t>
      </w:r>
      <w:r w:rsidRPr="000E3719">
        <w:rPr>
          <w:rFonts w:ascii="宋体" w:hAnsi="宋体" w:hint="eastAsia"/>
          <w:u w:val="single"/>
        </w:rPr>
        <w:t xml:space="preserve"> </w:t>
      </w:r>
      <w:r w:rsidRPr="000E3719">
        <w:rPr>
          <w:rFonts w:ascii="宋体" w:hAnsi="宋体"/>
          <w:u w:val="single"/>
        </w:rPr>
        <w:t xml:space="preserve">                                </w:t>
      </w:r>
    </w:p>
    <w:p w14:paraId="1E6CF3E5" w14:textId="77777777" w:rsidR="002D46D4" w:rsidRPr="000E3719" w:rsidRDefault="00C56367" w:rsidP="00F5234B">
      <w:pPr>
        <w:wordWrap w:val="0"/>
        <w:spacing w:beforeLines="50" w:before="120" w:afterLines="50" w:after="120" w:line="360" w:lineRule="auto"/>
        <w:ind w:firstLine="480"/>
        <w:jc w:val="left"/>
        <w:rPr>
          <w:rFonts w:ascii="宋体" w:hAnsi="宋体"/>
          <w:u w:val="single"/>
        </w:rPr>
      </w:pPr>
      <w:r w:rsidRPr="000E3719">
        <w:rPr>
          <w:rFonts w:ascii="宋体" w:hAnsi="宋体"/>
        </w:rPr>
        <w:t>承诺方授权代表签字：</w:t>
      </w:r>
      <w:r w:rsidRPr="000E3719">
        <w:rPr>
          <w:rFonts w:ascii="宋体" w:hAnsi="宋体" w:hint="eastAsia"/>
          <w:u w:val="single"/>
        </w:rPr>
        <w:t xml:space="preserve"> </w:t>
      </w:r>
      <w:r w:rsidRPr="000E3719">
        <w:rPr>
          <w:rFonts w:ascii="宋体" w:hAnsi="宋体"/>
          <w:u w:val="single"/>
        </w:rPr>
        <w:t xml:space="preserve">                                </w:t>
      </w:r>
    </w:p>
    <w:p w14:paraId="54D5497E" w14:textId="77777777" w:rsidR="002D46D4" w:rsidRPr="000E3719" w:rsidRDefault="00C56367" w:rsidP="00F5234B">
      <w:pPr>
        <w:wordWrap w:val="0"/>
        <w:spacing w:beforeLines="50" w:before="120" w:afterLines="50" w:after="120" w:line="360" w:lineRule="auto"/>
        <w:ind w:firstLine="480"/>
        <w:jc w:val="left"/>
        <w:rPr>
          <w:rFonts w:ascii="宋体" w:hAnsi="宋体"/>
        </w:rPr>
      </w:pPr>
      <w:r w:rsidRPr="000E3719">
        <w:rPr>
          <w:rFonts w:ascii="宋体" w:hAnsi="宋体"/>
        </w:rPr>
        <w:t>电话：</w:t>
      </w:r>
      <w:r w:rsidRPr="000E3719">
        <w:rPr>
          <w:rFonts w:ascii="宋体" w:hAnsi="宋体" w:hint="eastAsia"/>
          <w:u w:val="single"/>
        </w:rPr>
        <w:t xml:space="preserve"> </w:t>
      </w:r>
      <w:r w:rsidRPr="000E3719">
        <w:rPr>
          <w:rFonts w:ascii="宋体" w:hAnsi="宋体"/>
          <w:u w:val="single"/>
        </w:rPr>
        <w:t xml:space="preserve">                                </w:t>
      </w:r>
    </w:p>
    <w:p w14:paraId="1571548C" w14:textId="77777777" w:rsidR="002D46D4" w:rsidRPr="000E3719" w:rsidRDefault="00C56367">
      <w:pPr>
        <w:wordWrap w:val="0"/>
        <w:ind w:firstLine="480"/>
        <w:rPr>
          <w:rFonts w:ascii="宋体" w:hAnsi="宋体"/>
          <w:u w:val="single"/>
        </w:rPr>
      </w:pPr>
      <w:r w:rsidRPr="000E3719">
        <w:rPr>
          <w:rFonts w:ascii="宋体" w:hAnsi="宋体"/>
        </w:rPr>
        <w:t>承诺日期：</w:t>
      </w:r>
      <w:r w:rsidRPr="000E3719">
        <w:rPr>
          <w:rFonts w:ascii="宋体" w:hAnsi="宋体" w:hint="eastAsia"/>
          <w:u w:val="single"/>
        </w:rPr>
        <w:t xml:space="preserve"> </w:t>
      </w:r>
      <w:r w:rsidRPr="000E3719">
        <w:rPr>
          <w:rFonts w:ascii="宋体" w:hAnsi="宋体"/>
          <w:u w:val="single"/>
        </w:rPr>
        <w:t xml:space="preserve">                                </w:t>
      </w:r>
    </w:p>
    <w:p w14:paraId="37C5364F" w14:textId="77777777" w:rsidR="002D46D4" w:rsidRPr="000E3719" w:rsidRDefault="002D46D4">
      <w:pPr>
        <w:wordWrap w:val="0"/>
        <w:rPr>
          <w:rFonts w:ascii="宋体" w:hAnsi="宋体"/>
          <w:u w:val="single"/>
        </w:rPr>
      </w:pPr>
    </w:p>
    <w:p w14:paraId="23C13810" w14:textId="77777777" w:rsidR="002D46D4" w:rsidRPr="000E3719" w:rsidRDefault="00C56367">
      <w:pPr>
        <w:widowControl/>
        <w:jc w:val="left"/>
        <w:rPr>
          <w:rFonts w:ascii="宋体" w:hAnsi="宋体"/>
          <w:u w:val="single"/>
        </w:rPr>
      </w:pPr>
      <w:r w:rsidRPr="000E3719">
        <w:rPr>
          <w:rFonts w:ascii="宋体" w:hAnsi="宋体"/>
          <w:u w:val="single"/>
        </w:rPr>
        <w:br w:type="page"/>
      </w:r>
    </w:p>
    <w:p w14:paraId="46907C9A" w14:textId="77777777" w:rsidR="002D46D4" w:rsidRPr="000E3719" w:rsidRDefault="002D46D4">
      <w:pPr>
        <w:wordWrap w:val="0"/>
        <w:rPr>
          <w:kern w:val="0"/>
          <w:szCs w:val="20"/>
        </w:rPr>
        <w:sectPr w:rsidR="002D46D4" w:rsidRPr="000E3719" w:rsidSect="005D4A9C">
          <w:headerReference w:type="default" r:id="rId37"/>
          <w:pgSz w:w="11907" w:h="16840"/>
          <w:pgMar w:top="1134" w:right="1134" w:bottom="1134" w:left="1247" w:header="851" w:footer="992" w:gutter="0"/>
          <w:cols w:space="720"/>
          <w:docGrid w:linePitch="286"/>
        </w:sectPr>
      </w:pPr>
    </w:p>
    <w:p w14:paraId="30090207" w14:textId="77777777" w:rsidR="002D46D4" w:rsidRPr="000E3719" w:rsidRDefault="00C56367">
      <w:pPr>
        <w:spacing w:line="360" w:lineRule="auto"/>
        <w:outlineLvl w:val="2"/>
        <w:rPr>
          <w:sz w:val="28"/>
          <w:szCs w:val="20"/>
        </w:rPr>
      </w:pPr>
      <w:r w:rsidRPr="000E3719">
        <w:rPr>
          <w:sz w:val="28"/>
          <w:szCs w:val="20"/>
        </w:rPr>
        <w:lastRenderedPageBreak/>
        <w:t>1</w:t>
      </w:r>
      <w:r w:rsidR="00851511" w:rsidRPr="000E3719">
        <w:rPr>
          <w:sz w:val="28"/>
          <w:szCs w:val="20"/>
        </w:rPr>
        <w:t>2</w:t>
      </w:r>
      <w:r w:rsidR="00502F63" w:rsidRPr="000E3719">
        <w:rPr>
          <w:sz w:val="28"/>
          <w:szCs w:val="20"/>
        </w:rPr>
        <w:t>.</w:t>
      </w:r>
      <w:r w:rsidRPr="000E3719">
        <w:rPr>
          <w:sz w:val="28"/>
          <w:szCs w:val="20"/>
        </w:rPr>
        <w:t>履约担保保函</w:t>
      </w:r>
      <w:r w:rsidR="00251305" w:rsidRPr="000E3719">
        <w:rPr>
          <w:rFonts w:hint="eastAsia"/>
          <w:sz w:val="28"/>
          <w:szCs w:val="20"/>
        </w:rPr>
        <w:t>（本项目不适用）</w:t>
      </w:r>
    </w:p>
    <w:p w14:paraId="649F9777" w14:textId="77777777" w:rsidR="002D46D4" w:rsidRPr="000E3719" w:rsidRDefault="00C56367">
      <w:pPr>
        <w:autoSpaceDE w:val="0"/>
        <w:autoSpaceDN w:val="0"/>
        <w:spacing w:before="44"/>
        <w:ind w:left="2603" w:right="2716"/>
        <w:jc w:val="center"/>
        <w:rPr>
          <w:rFonts w:ascii="Microsoft JhengHei" w:eastAsia="Microsoft JhengHei" w:hAnsi="Microsoft JhengHei" w:cs="Microsoft JhengHei"/>
          <w:b/>
          <w:bCs/>
          <w:kern w:val="0"/>
        </w:rPr>
      </w:pPr>
      <w:r w:rsidRPr="000E3719">
        <w:rPr>
          <w:rFonts w:ascii="Microsoft JhengHei" w:eastAsia="Microsoft JhengHei" w:hAnsi="Microsoft JhengHei" w:cs="Microsoft JhengHei"/>
          <w:b/>
          <w:bCs/>
          <w:kern w:val="0"/>
        </w:rPr>
        <w:t>政府采购履约担保函</w:t>
      </w:r>
      <w:r w:rsidRPr="000E3719">
        <w:rPr>
          <w:rFonts w:ascii="Microsoft JhengHei" w:eastAsia="Microsoft JhengHei" w:hAnsi="Microsoft JhengHei" w:cs="Microsoft JhengHei" w:hint="eastAsia"/>
          <w:b/>
          <w:bCs/>
          <w:kern w:val="0"/>
        </w:rPr>
        <w:t>（中标后开具）</w:t>
      </w:r>
    </w:p>
    <w:p w14:paraId="598290A9" w14:textId="77777777" w:rsidR="002D46D4" w:rsidRPr="000E3719" w:rsidRDefault="002D46D4">
      <w:pPr>
        <w:autoSpaceDE w:val="0"/>
        <w:autoSpaceDN w:val="0"/>
        <w:spacing w:before="3"/>
        <w:jc w:val="left"/>
        <w:rPr>
          <w:rFonts w:ascii="Microsoft JhengHei" w:hAnsi="宋体" w:cs="宋体"/>
          <w:b/>
          <w:kern w:val="0"/>
          <w:sz w:val="12"/>
        </w:rPr>
      </w:pPr>
    </w:p>
    <w:p w14:paraId="00F49AD6" w14:textId="77777777" w:rsidR="002D46D4" w:rsidRPr="000E3719" w:rsidRDefault="00C56367">
      <w:pPr>
        <w:spacing w:line="440" w:lineRule="exact"/>
        <w:rPr>
          <w:rFonts w:ascii="宋体" w:hAnsi="宋体"/>
        </w:rPr>
      </w:pPr>
      <w:r w:rsidRPr="000E3719">
        <w:rPr>
          <w:rFonts w:ascii="宋体" w:hAnsi="宋体"/>
          <w:u w:val="single"/>
        </w:rPr>
        <w:tab/>
        <w:t xml:space="preserve">        </w:t>
      </w:r>
      <w:r w:rsidRPr="000E3719">
        <w:rPr>
          <w:rFonts w:ascii="宋体" w:hAnsi="宋体"/>
        </w:rPr>
        <w:t>（采购人</w:t>
      </w:r>
      <w:r w:rsidRPr="000E3719">
        <w:rPr>
          <w:rFonts w:ascii="宋体" w:hAnsi="宋体" w:hint="eastAsia"/>
        </w:rPr>
        <w:t>）：</w:t>
      </w:r>
    </w:p>
    <w:p w14:paraId="42E4A563" w14:textId="77777777" w:rsidR="002D46D4" w:rsidRPr="000E3719" w:rsidRDefault="00C56367">
      <w:pPr>
        <w:spacing w:line="440" w:lineRule="exact"/>
        <w:ind w:firstLine="480"/>
        <w:rPr>
          <w:rFonts w:ascii="宋体" w:hAnsi="宋体"/>
        </w:rPr>
      </w:pPr>
      <w:r w:rsidRPr="000E3719">
        <w:rPr>
          <w:rFonts w:ascii="宋体" w:hAnsi="宋体"/>
        </w:rPr>
        <w:t>鉴于你方与</w:t>
      </w:r>
      <w:r w:rsidRPr="000E3719">
        <w:rPr>
          <w:rFonts w:ascii="宋体" w:hAnsi="宋体"/>
          <w:u w:val="single"/>
        </w:rPr>
        <w:tab/>
        <w:t xml:space="preserve">                  </w:t>
      </w:r>
      <w:r w:rsidRPr="000E3719">
        <w:rPr>
          <w:rFonts w:ascii="宋体" w:hAnsi="宋体"/>
        </w:rPr>
        <w:t>（以下简称供应商）于</w:t>
      </w:r>
      <w:r w:rsidRPr="000E3719">
        <w:rPr>
          <w:rFonts w:ascii="宋体" w:hAnsi="宋体" w:hint="eastAsia"/>
          <w:u w:val="single"/>
        </w:rPr>
        <w:t xml:space="preserve"> </w:t>
      </w:r>
      <w:r w:rsidRPr="000E3719">
        <w:rPr>
          <w:rFonts w:ascii="宋体" w:hAnsi="宋体"/>
          <w:u w:val="single"/>
        </w:rPr>
        <w:t xml:space="preserve">  </w:t>
      </w:r>
      <w:r w:rsidRPr="000E3719">
        <w:rPr>
          <w:rFonts w:ascii="宋体" w:hAnsi="宋体"/>
        </w:rPr>
        <w:t>年</w:t>
      </w:r>
      <w:r w:rsidRPr="000E3719">
        <w:rPr>
          <w:rFonts w:ascii="宋体" w:hAnsi="宋体" w:hint="eastAsia"/>
        </w:rPr>
        <w:t xml:space="preserve"> </w:t>
      </w:r>
      <w:r w:rsidRPr="000E3719">
        <w:rPr>
          <w:rFonts w:ascii="宋体" w:hAnsi="宋体"/>
          <w:u w:val="single"/>
        </w:rPr>
        <w:t xml:space="preserve">  </w:t>
      </w:r>
      <w:r w:rsidRPr="000E3719">
        <w:rPr>
          <w:rFonts w:ascii="宋体" w:hAnsi="宋体"/>
        </w:rPr>
        <w:t>月</w:t>
      </w:r>
      <w:r w:rsidRPr="000E3719">
        <w:rPr>
          <w:rFonts w:ascii="宋体" w:hAnsi="宋体" w:hint="eastAsia"/>
        </w:rPr>
        <w:t xml:space="preserve"> </w:t>
      </w:r>
      <w:r w:rsidRPr="000E3719">
        <w:rPr>
          <w:rFonts w:ascii="宋体" w:hAnsi="宋体"/>
          <w:u w:val="single"/>
        </w:rPr>
        <w:t xml:space="preserve">   </w:t>
      </w:r>
      <w:r w:rsidRPr="000E3719">
        <w:rPr>
          <w:rFonts w:ascii="宋体" w:hAnsi="宋体"/>
        </w:rPr>
        <w:t>日签订编号为</w:t>
      </w:r>
      <w:r w:rsidRPr="000E3719">
        <w:rPr>
          <w:rFonts w:ascii="宋体" w:hAnsi="宋体"/>
          <w:u w:val="single"/>
        </w:rPr>
        <w:t xml:space="preserve">     </w:t>
      </w:r>
      <w:r w:rsidRPr="000E3719">
        <w:rPr>
          <w:rFonts w:ascii="宋体" w:hAnsi="宋体"/>
        </w:rPr>
        <w:t>的</w:t>
      </w:r>
      <w:r w:rsidRPr="000E3719">
        <w:rPr>
          <w:rFonts w:ascii="宋体" w:hAnsi="宋体" w:hint="eastAsia"/>
          <w:u w:val="single"/>
        </w:rPr>
        <w:t xml:space="preserve"> </w:t>
      </w:r>
      <w:r w:rsidRPr="000E3719">
        <w:rPr>
          <w:rFonts w:ascii="宋体" w:hAnsi="宋体"/>
          <w:u w:val="single"/>
        </w:rPr>
        <w:t xml:space="preserve">     《政府采购合同》（</w:t>
      </w:r>
      <w:r w:rsidRPr="000E3719">
        <w:rPr>
          <w:rFonts w:ascii="宋体" w:hAnsi="宋体"/>
        </w:rPr>
        <w:t>以下简称主合同），且依据该合同的约定，供应商应在</w:t>
      </w:r>
      <w:r w:rsidRPr="000E3719">
        <w:rPr>
          <w:rFonts w:ascii="宋体" w:hAnsi="宋体" w:hint="eastAsia"/>
          <w:u w:val="single"/>
        </w:rPr>
        <w:t xml:space="preserve"> </w:t>
      </w:r>
      <w:r w:rsidRPr="000E3719">
        <w:rPr>
          <w:rFonts w:ascii="宋体" w:hAnsi="宋体"/>
          <w:u w:val="single"/>
        </w:rPr>
        <w:t xml:space="preserve">  </w:t>
      </w:r>
      <w:r w:rsidRPr="000E3719">
        <w:rPr>
          <w:rFonts w:ascii="宋体" w:hAnsi="宋体"/>
        </w:rPr>
        <w:t>年</w:t>
      </w:r>
      <w:r w:rsidRPr="000E3719">
        <w:rPr>
          <w:rFonts w:ascii="宋体" w:hAnsi="宋体" w:hint="eastAsia"/>
          <w:u w:val="single"/>
        </w:rPr>
        <w:t xml:space="preserve"> </w:t>
      </w:r>
      <w:r w:rsidRPr="000E3719">
        <w:rPr>
          <w:rFonts w:ascii="宋体" w:hAnsi="宋体"/>
          <w:u w:val="single"/>
        </w:rPr>
        <w:t xml:space="preserve">  </w:t>
      </w:r>
      <w:r w:rsidRPr="000E3719">
        <w:rPr>
          <w:rFonts w:ascii="宋体" w:hAnsi="宋体"/>
        </w:rPr>
        <w:t>月</w:t>
      </w:r>
      <w:r w:rsidRPr="000E3719">
        <w:rPr>
          <w:rFonts w:ascii="宋体" w:hAnsi="宋体" w:hint="eastAsia"/>
          <w:u w:val="single"/>
        </w:rPr>
        <w:t xml:space="preserve"> </w:t>
      </w:r>
      <w:r w:rsidRPr="000E3719">
        <w:rPr>
          <w:rFonts w:ascii="宋体" w:hAnsi="宋体"/>
          <w:u w:val="single"/>
        </w:rPr>
        <w:t xml:space="preserve">  </w:t>
      </w:r>
      <w:r w:rsidRPr="000E3719">
        <w:rPr>
          <w:rFonts w:ascii="宋体" w:hAnsi="宋体"/>
        </w:rPr>
        <w:t>日前向你方交纳履约保证金，且可以履约担保函的形式交纳履约保证金。应供应商的申请，我方以保证的方式向你方提供如下履约保证金担保：</w:t>
      </w:r>
    </w:p>
    <w:p w14:paraId="58A98FCC" w14:textId="77777777" w:rsidR="002D46D4" w:rsidRPr="000E3719" w:rsidRDefault="00C56367">
      <w:pPr>
        <w:spacing w:line="440" w:lineRule="exact"/>
        <w:rPr>
          <w:rFonts w:ascii="宋体" w:hAnsi="宋体" w:cs="Microsoft JhengHei"/>
          <w:b/>
          <w:bCs/>
        </w:rPr>
      </w:pPr>
      <w:r w:rsidRPr="000E3719">
        <w:rPr>
          <w:rFonts w:ascii="宋体" w:hAnsi="宋体" w:cs="Microsoft JhengHei"/>
          <w:b/>
          <w:bCs/>
        </w:rPr>
        <w:t>一、保证责任的情形及保证金额</w:t>
      </w:r>
    </w:p>
    <w:p w14:paraId="7BFE5953" w14:textId="77777777" w:rsidR="002D46D4" w:rsidRPr="000E3719" w:rsidRDefault="00C56367">
      <w:pPr>
        <w:spacing w:line="440" w:lineRule="exact"/>
        <w:ind w:firstLine="480"/>
        <w:rPr>
          <w:rFonts w:ascii="宋体" w:hAnsi="宋体"/>
        </w:rPr>
      </w:pPr>
      <w:r w:rsidRPr="000E3719">
        <w:rPr>
          <w:rFonts w:ascii="宋体" w:hAnsi="宋体"/>
        </w:rPr>
        <w:t>（一）在供应商出现下列情形之一时，我方承担保证责任：</w:t>
      </w:r>
    </w:p>
    <w:p w14:paraId="67B5CBA6" w14:textId="77777777" w:rsidR="002D46D4" w:rsidRPr="000E3719" w:rsidRDefault="00C56367">
      <w:pPr>
        <w:spacing w:line="440" w:lineRule="exact"/>
        <w:ind w:firstLine="567"/>
        <w:rPr>
          <w:rFonts w:ascii="宋体" w:hAnsi="宋体"/>
        </w:rPr>
      </w:pPr>
      <w:r w:rsidRPr="000E3719">
        <w:rPr>
          <w:rFonts w:ascii="宋体" w:hAnsi="宋体"/>
        </w:rPr>
        <w:t>1、将中标项目转让给他人，或者在投标文件中未说明，且未经采购人同意，将中标项目分包给他人的；</w:t>
      </w:r>
    </w:p>
    <w:p w14:paraId="44527AF1" w14:textId="77777777" w:rsidR="002D46D4" w:rsidRPr="000E3719" w:rsidRDefault="00C56367">
      <w:pPr>
        <w:spacing w:line="440" w:lineRule="exact"/>
        <w:ind w:firstLine="567"/>
        <w:rPr>
          <w:rFonts w:ascii="宋体" w:hAnsi="宋体"/>
        </w:rPr>
      </w:pPr>
      <w:r w:rsidRPr="000E3719">
        <w:rPr>
          <w:rFonts w:ascii="宋体" w:hAnsi="宋体"/>
        </w:rPr>
        <w:t>2、主合同约定的应当缴纳履约保证金的情形：</w:t>
      </w:r>
    </w:p>
    <w:p w14:paraId="2B434F03" w14:textId="77777777" w:rsidR="002D46D4" w:rsidRPr="000E3719" w:rsidRDefault="00C56367">
      <w:pPr>
        <w:spacing w:line="440" w:lineRule="exact"/>
        <w:ind w:firstLine="567"/>
        <w:rPr>
          <w:rFonts w:ascii="宋体" w:hAnsi="宋体"/>
        </w:rPr>
      </w:pPr>
      <w:r w:rsidRPr="000E3719">
        <w:rPr>
          <w:rFonts w:ascii="宋体" w:hAnsi="宋体"/>
        </w:rPr>
        <w:t>……</w:t>
      </w:r>
    </w:p>
    <w:p w14:paraId="503AE94D" w14:textId="77777777" w:rsidR="002D46D4" w:rsidRPr="000E3719" w:rsidRDefault="00C56367">
      <w:pPr>
        <w:spacing w:line="440" w:lineRule="exact"/>
        <w:ind w:firstLine="480"/>
        <w:rPr>
          <w:rFonts w:ascii="宋体" w:hAnsi="宋体"/>
        </w:rPr>
      </w:pPr>
      <w:r w:rsidRPr="000E3719">
        <w:rPr>
          <w:rFonts w:ascii="宋体" w:hAnsi="宋体"/>
        </w:rPr>
        <w:t>（二）我方的保证范围是主合同约定的合同价款总额的</w:t>
      </w:r>
      <w:r w:rsidRPr="000E3719">
        <w:rPr>
          <w:rFonts w:ascii="宋体" w:hAnsi="宋体"/>
          <w:u w:val="single"/>
        </w:rPr>
        <w:tab/>
        <w:t xml:space="preserve">   </w:t>
      </w:r>
      <w:r w:rsidRPr="000E3719">
        <w:rPr>
          <w:rFonts w:ascii="宋体" w:hAnsi="宋体"/>
        </w:rPr>
        <w:t>%，数额为</w:t>
      </w:r>
      <w:r w:rsidRPr="000E3719">
        <w:rPr>
          <w:rFonts w:ascii="宋体" w:hAnsi="宋体"/>
          <w:u w:val="single"/>
        </w:rPr>
        <w:t xml:space="preserve">   </w:t>
      </w:r>
      <w:r w:rsidRPr="000E3719">
        <w:rPr>
          <w:rFonts w:ascii="宋体" w:hAnsi="宋体"/>
        </w:rPr>
        <w:t>元（大写</w:t>
      </w:r>
      <w:r w:rsidRPr="000E3719">
        <w:rPr>
          <w:rFonts w:ascii="宋体" w:hAnsi="宋体"/>
          <w:u w:val="single"/>
        </w:rPr>
        <w:tab/>
        <w:t xml:space="preserve">   </w:t>
      </w:r>
      <w:r w:rsidRPr="000E3719">
        <w:rPr>
          <w:rFonts w:ascii="宋体" w:hAnsi="宋体"/>
        </w:rPr>
        <w:t>），币种为</w:t>
      </w:r>
      <w:r w:rsidRPr="000E3719">
        <w:rPr>
          <w:rFonts w:ascii="宋体" w:hAnsi="宋体"/>
          <w:u w:val="single"/>
        </w:rPr>
        <w:tab/>
        <w:t xml:space="preserve">        </w:t>
      </w:r>
      <w:r w:rsidRPr="000E3719">
        <w:rPr>
          <w:rFonts w:ascii="宋体" w:hAnsi="宋体"/>
        </w:rPr>
        <w:t>。（即主合同履约保证金金额）</w:t>
      </w:r>
    </w:p>
    <w:p w14:paraId="7F150630" w14:textId="77777777" w:rsidR="002D46D4" w:rsidRPr="000E3719" w:rsidRDefault="00C56367">
      <w:pPr>
        <w:spacing w:line="440" w:lineRule="exact"/>
        <w:rPr>
          <w:rFonts w:ascii="宋体" w:hAnsi="宋体"/>
          <w:b/>
        </w:rPr>
      </w:pPr>
      <w:r w:rsidRPr="000E3719">
        <w:rPr>
          <w:rFonts w:ascii="宋体" w:hAnsi="宋体"/>
          <w:b/>
        </w:rPr>
        <w:t>二、保证的方式及保证期间</w:t>
      </w:r>
    </w:p>
    <w:p w14:paraId="649B49C2" w14:textId="77777777" w:rsidR="002D46D4" w:rsidRPr="000E3719" w:rsidRDefault="00C56367">
      <w:pPr>
        <w:spacing w:line="440" w:lineRule="exact"/>
        <w:rPr>
          <w:rFonts w:ascii="宋体" w:hAnsi="宋体"/>
        </w:rPr>
      </w:pPr>
      <w:r w:rsidRPr="000E3719">
        <w:rPr>
          <w:rFonts w:ascii="宋体" w:hAnsi="宋体"/>
        </w:rPr>
        <w:t>我方保证的方式为：连带责任保证。</w:t>
      </w:r>
    </w:p>
    <w:p w14:paraId="34698E17" w14:textId="77777777" w:rsidR="002D46D4" w:rsidRPr="000E3719" w:rsidRDefault="00C56367">
      <w:pPr>
        <w:spacing w:line="440" w:lineRule="exact"/>
        <w:ind w:firstLine="480"/>
        <w:rPr>
          <w:rFonts w:ascii="宋体" w:hAnsi="宋体"/>
        </w:rPr>
      </w:pPr>
      <w:r w:rsidRPr="000E3719">
        <w:rPr>
          <w:rFonts w:ascii="宋体" w:hAnsi="宋体"/>
        </w:rPr>
        <w:t>我方保证的期间为：自本合同生效之日起至供应商按照主合同约定的供货完工期限届满后</w:t>
      </w:r>
      <w:r w:rsidRPr="000E3719">
        <w:rPr>
          <w:rFonts w:ascii="宋体" w:hAnsi="宋体"/>
          <w:u w:val="single"/>
        </w:rPr>
        <w:tab/>
        <w:t xml:space="preserve">    </w:t>
      </w:r>
      <w:r w:rsidRPr="000E3719">
        <w:rPr>
          <w:rFonts w:ascii="宋体" w:hAnsi="宋体"/>
        </w:rPr>
        <w:t>日内。</w:t>
      </w:r>
    </w:p>
    <w:p w14:paraId="507CD070" w14:textId="77777777" w:rsidR="002D46D4" w:rsidRPr="000E3719" w:rsidRDefault="00C56367">
      <w:pPr>
        <w:spacing w:line="440" w:lineRule="exact"/>
        <w:ind w:firstLine="480"/>
        <w:rPr>
          <w:rFonts w:ascii="宋体" w:hAnsi="宋体"/>
        </w:rPr>
      </w:pPr>
      <w:r w:rsidRPr="000E3719">
        <w:rPr>
          <w:rFonts w:ascii="宋体" w:hAnsi="宋体"/>
        </w:rPr>
        <w:t>如果供应商未按主合同约定向贵方供应货物/提供服务/完成工程的，由我方在保证金额内向你方支付上述款项。</w:t>
      </w:r>
    </w:p>
    <w:p w14:paraId="5F55287C" w14:textId="77777777" w:rsidR="002D46D4" w:rsidRPr="000E3719" w:rsidRDefault="00C56367">
      <w:pPr>
        <w:spacing w:line="440" w:lineRule="exact"/>
        <w:rPr>
          <w:rFonts w:ascii="宋体" w:hAnsi="宋体" w:cs="Microsoft JhengHei"/>
          <w:b/>
          <w:bCs/>
        </w:rPr>
      </w:pPr>
      <w:r w:rsidRPr="000E3719">
        <w:rPr>
          <w:rFonts w:ascii="宋体" w:hAnsi="宋体" w:cs="Microsoft JhengHei"/>
          <w:b/>
          <w:bCs/>
        </w:rPr>
        <w:t>三、承担保证责任的程序</w:t>
      </w:r>
    </w:p>
    <w:p w14:paraId="60FF080B" w14:textId="77777777" w:rsidR="002D46D4" w:rsidRPr="000E3719" w:rsidRDefault="00C56367">
      <w:pPr>
        <w:spacing w:line="440" w:lineRule="exact"/>
        <w:ind w:firstLine="480"/>
        <w:rPr>
          <w:rFonts w:ascii="宋体" w:hAnsi="宋体"/>
        </w:rPr>
      </w:pPr>
      <w:r w:rsidRPr="000E3719">
        <w:rPr>
          <w:rFonts w:ascii="宋体" w:hAnsi="宋体"/>
        </w:rPr>
        <w:t>1、你方要求我方承担保证责任的，应在本保函保证期间内向我方发出书面索赔通知。索赔通知应写明要求索赔的金额，支付款项应到达的账号，并附有证明供应商违约事实的证明材料。</w:t>
      </w:r>
    </w:p>
    <w:p w14:paraId="32E47686" w14:textId="77777777" w:rsidR="002D46D4" w:rsidRPr="000E3719" w:rsidRDefault="00C56367">
      <w:pPr>
        <w:spacing w:line="440" w:lineRule="exact"/>
        <w:ind w:firstLine="480"/>
        <w:rPr>
          <w:rFonts w:ascii="宋体" w:hAnsi="宋体"/>
        </w:rPr>
      </w:pPr>
      <w:r w:rsidRPr="000E3719">
        <w:rPr>
          <w:rFonts w:ascii="宋体" w:hAnsi="宋体"/>
        </w:rPr>
        <w:t>如果你方与供应商因货物质量问题发生争议，你方还需同时提供</w:t>
      </w:r>
      <w:r w:rsidRPr="000E3719">
        <w:rPr>
          <w:rFonts w:ascii="宋体" w:hAnsi="宋体"/>
          <w:u w:val="single"/>
        </w:rPr>
        <w:tab/>
      </w:r>
      <w:r w:rsidRPr="000E3719">
        <w:rPr>
          <w:rFonts w:ascii="宋体" w:hAnsi="宋体"/>
        </w:rPr>
        <w:t>部门出具的质量检测报告，或经诉讼（仲裁）程序裁决后的裁决书、调解书，本保证人即按照检测结果或裁决书、调解书决定是否承担保证责任。</w:t>
      </w:r>
    </w:p>
    <w:p w14:paraId="01A3B512" w14:textId="77777777" w:rsidR="002D46D4" w:rsidRPr="000E3719" w:rsidRDefault="00C56367">
      <w:pPr>
        <w:spacing w:line="440" w:lineRule="exact"/>
        <w:ind w:firstLine="480"/>
        <w:rPr>
          <w:rFonts w:ascii="宋体" w:hAnsi="宋体"/>
        </w:rPr>
      </w:pPr>
      <w:r w:rsidRPr="000E3719">
        <w:rPr>
          <w:rFonts w:ascii="宋体" w:hAnsi="宋体"/>
        </w:rPr>
        <w:t>2、我方收到你方的书面索赔通知及相应证明材料，在</w:t>
      </w:r>
      <w:r w:rsidRPr="000E3719">
        <w:rPr>
          <w:rFonts w:ascii="宋体" w:hAnsi="宋体"/>
          <w:u w:val="single"/>
        </w:rPr>
        <w:tab/>
        <w:t xml:space="preserve">   </w:t>
      </w:r>
      <w:r w:rsidRPr="000E3719">
        <w:rPr>
          <w:rFonts w:ascii="宋体" w:hAnsi="宋体"/>
        </w:rPr>
        <w:t>工作日内进行核定后按照本保函的承诺承担保证责任。</w:t>
      </w:r>
    </w:p>
    <w:p w14:paraId="00662479" w14:textId="77777777" w:rsidR="002D46D4" w:rsidRPr="000E3719" w:rsidRDefault="00C56367">
      <w:pPr>
        <w:spacing w:line="440" w:lineRule="exact"/>
        <w:rPr>
          <w:rFonts w:ascii="宋体" w:hAnsi="宋体" w:cs="Microsoft JhengHei"/>
          <w:b/>
          <w:bCs/>
        </w:rPr>
      </w:pPr>
      <w:r w:rsidRPr="000E3719">
        <w:rPr>
          <w:rFonts w:ascii="宋体" w:hAnsi="宋体" w:cs="Microsoft JhengHei"/>
          <w:b/>
          <w:bCs/>
        </w:rPr>
        <w:t>四、保证责任的终止</w:t>
      </w:r>
    </w:p>
    <w:p w14:paraId="6991DA85" w14:textId="77777777" w:rsidR="002D46D4" w:rsidRPr="000E3719" w:rsidRDefault="00C56367">
      <w:pPr>
        <w:spacing w:line="440" w:lineRule="exact"/>
        <w:ind w:firstLine="567"/>
        <w:rPr>
          <w:rFonts w:ascii="宋体" w:hAnsi="宋体"/>
        </w:rPr>
      </w:pPr>
      <w:r w:rsidRPr="000E3719">
        <w:rPr>
          <w:rFonts w:ascii="宋体" w:hAnsi="宋体"/>
        </w:rPr>
        <w:t>1、保证期间届满你方未向我方书面主张保证责任的，自保证期间届满次日起，我方</w:t>
      </w:r>
      <w:r w:rsidRPr="000E3719">
        <w:rPr>
          <w:rFonts w:ascii="宋体" w:hAnsi="宋体"/>
        </w:rPr>
        <w:lastRenderedPageBreak/>
        <w:t>保证责任自动终止。保证期间届满前，主合同约定的货物/工程/服务全部验收合格的，自验收合格日起，我方保证责任自动终止。</w:t>
      </w:r>
    </w:p>
    <w:p w14:paraId="1B791E3C" w14:textId="77777777" w:rsidR="002D46D4" w:rsidRPr="000E3719" w:rsidRDefault="00C56367">
      <w:pPr>
        <w:spacing w:line="440" w:lineRule="exact"/>
        <w:ind w:firstLine="567"/>
        <w:rPr>
          <w:rFonts w:ascii="宋体" w:hAnsi="宋体"/>
        </w:rPr>
      </w:pPr>
      <w:r w:rsidRPr="000E3719">
        <w:rPr>
          <w:rFonts w:ascii="宋体" w:hAnsi="宋体"/>
        </w:rPr>
        <w:t>2、我方按照本保函向你方履行了保证责任后，自我方向你方支付款项（支付款项自我方账户划出）之日起，保证责任即终止。</w:t>
      </w:r>
    </w:p>
    <w:p w14:paraId="10899FD1" w14:textId="77777777" w:rsidR="002D46D4" w:rsidRPr="000E3719" w:rsidRDefault="00C56367">
      <w:pPr>
        <w:spacing w:line="440" w:lineRule="exact"/>
        <w:ind w:firstLine="567"/>
        <w:rPr>
          <w:rFonts w:ascii="宋体" w:hAnsi="宋体"/>
        </w:rPr>
      </w:pPr>
      <w:r w:rsidRPr="000E3719">
        <w:rPr>
          <w:rFonts w:ascii="宋体" w:hAnsi="宋体"/>
        </w:rPr>
        <w:t>3、按照法律法规的规定或出现应终止我方保证责任的其他情形的，我方在本保函项下的保证责任亦终止。</w:t>
      </w:r>
    </w:p>
    <w:p w14:paraId="0AC4DB5D" w14:textId="77777777" w:rsidR="002D46D4" w:rsidRPr="000E3719" w:rsidRDefault="00C56367">
      <w:pPr>
        <w:spacing w:line="440" w:lineRule="exact"/>
        <w:ind w:firstLine="567"/>
        <w:rPr>
          <w:rFonts w:ascii="宋体" w:hAnsi="宋体"/>
        </w:rPr>
      </w:pPr>
      <w:r w:rsidRPr="000E3719">
        <w:rPr>
          <w:rFonts w:ascii="宋体" w:hAnsi="宋体"/>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D20285F" w14:textId="77777777" w:rsidR="002D46D4" w:rsidRPr="000E3719" w:rsidRDefault="00C56367">
      <w:pPr>
        <w:spacing w:line="440" w:lineRule="exact"/>
        <w:rPr>
          <w:rFonts w:ascii="宋体" w:hAnsi="宋体" w:cs="Microsoft JhengHei"/>
          <w:b/>
          <w:bCs/>
        </w:rPr>
      </w:pPr>
      <w:r w:rsidRPr="000E3719">
        <w:rPr>
          <w:rFonts w:ascii="宋体" w:hAnsi="宋体" w:cs="Microsoft JhengHei"/>
          <w:b/>
          <w:bCs/>
        </w:rPr>
        <w:t>五、免责条款</w:t>
      </w:r>
    </w:p>
    <w:p w14:paraId="15B99716" w14:textId="77777777" w:rsidR="002D46D4" w:rsidRPr="000E3719" w:rsidRDefault="00C56367">
      <w:pPr>
        <w:spacing w:line="440" w:lineRule="exact"/>
        <w:ind w:firstLine="567"/>
        <w:rPr>
          <w:rFonts w:ascii="宋体" w:hAnsi="宋体"/>
        </w:rPr>
      </w:pPr>
      <w:r w:rsidRPr="000E3719">
        <w:rPr>
          <w:rFonts w:ascii="宋体" w:hAnsi="宋体"/>
        </w:rPr>
        <w:t>1、因你方违反主合同约定致使供应商不能履行义务的，我方不承担保证责任。</w:t>
      </w:r>
    </w:p>
    <w:p w14:paraId="0BE5E0EA" w14:textId="77777777" w:rsidR="002D46D4" w:rsidRPr="000E3719" w:rsidRDefault="00C56367">
      <w:pPr>
        <w:spacing w:line="440" w:lineRule="exact"/>
        <w:ind w:firstLine="567"/>
        <w:rPr>
          <w:rFonts w:ascii="宋体" w:hAnsi="宋体"/>
        </w:rPr>
      </w:pPr>
      <w:r w:rsidRPr="000E3719">
        <w:rPr>
          <w:rFonts w:ascii="宋体" w:hAnsi="宋体"/>
        </w:rPr>
        <w:t>2、依照法律法规的规定或你方与供应商的另行约定，全部或部分免除供应商应缴纳的保证金义务的，我方亦免除相应的保证责任。</w:t>
      </w:r>
    </w:p>
    <w:p w14:paraId="0CF23426" w14:textId="77777777" w:rsidR="002D46D4" w:rsidRPr="000E3719" w:rsidRDefault="00C56367">
      <w:pPr>
        <w:spacing w:line="440" w:lineRule="exact"/>
        <w:ind w:firstLine="567"/>
        <w:rPr>
          <w:rFonts w:ascii="宋体" w:hAnsi="宋体"/>
        </w:rPr>
      </w:pPr>
      <w:r w:rsidRPr="000E3719">
        <w:rPr>
          <w:rFonts w:ascii="宋体" w:hAnsi="宋体"/>
        </w:rPr>
        <w:t>3、因不可抗力造成供应商不能履行供货义务的，我方不承担保证责任。</w:t>
      </w:r>
    </w:p>
    <w:p w14:paraId="42C73FB1" w14:textId="77777777" w:rsidR="002D46D4" w:rsidRPr="000E3719" w:rsidRDefault="00C56367">
      <w:pPr>
        <w:spacing w:line="440" w:lineRule="exact"/>
        <w:rPr>
          <w:rFonts w:ascii="宋体" w:hAnsi="宋体"/>
          <w:b/>
        </w:rPr>
      </w:pPr>
      <w:r w:rsidRPr="000E3719">
        <w:rPr>
          <w:rFonts w:ascii="宋体" w:hAnsi="宋体"/>
          <w:b/>
        </w:rPr>
        <w:t>六、争议的解决</w:t>
      </w:r>
    </w:p>
    <w:p w14:paraId="70E33161" w14:textId="77777777" w:rsidR="002D46D4" w:rsidRPr="000E3719" w:rsidRDefault="00C56367">
      <w:pPr>
        <w:spacing w:line="440" w:lineRule="exact"/>
        <w:ind w:firstLine="490"/>
        <w:rPr>
          <w:rFonts w:ascii="宋体" w:hAnsi="宋体"/>
        </w:rPr>
      </w:pPr>
      <w:r w:rsidRPr="000E3719">
        <w:rPr>
          <w:rFonts w:ascii="宋体" w:hAnsi="宋体"/>
        </w:rPr>
        <w:t>因本保函发生的纠纷，由你我双方协商解决，协商不成的，通过诉讼程序解决，诉讼管辖地法院为</w:t>
      </w:r>
      <w:r w:rsidRPr="000E3719">
        <w:rPr>
          <w:rFonts w:ascii="宋体" w:hAnsi="宋体" w:hint="eastAsia"/>
          <w:u w:val="single"/>
        </w:rPr>
        <w:t>北京市大兴区人民</w:t>
      </w:r>
      <w:r w:rsidRPr="000E3719">
        <w:rPr>
          <w:rFonts w:ascii="宋体" w:hAnsi="宋体"/>
          <w:u w:val="single"/>
        </w:rPr>
        <w:t xml:space="preserve"> </w:t>
      </w:r>
      <w:r w:rsidRPr="000E3719">
        <w:rPr>
          <w:rFonts w:ascii="宋体" w:hAnsi="宋体"/>
        </w:rPr>
        <w:t>法院。</w:t>
      </w:r>
    </w:p>
    <w:p w14:paraId="56EA4C66" w14:textId="77777777" w:rsidR="002D46D4" w:rsidRPr="000E3719" w:rsidRDefault="00C56367">
      <w:pPr>
        <w:spacing w:line="440" w:lineRule="exact"/>
        <w:rPr>
          <w:rFonts w:ascii="宋体" w:hAnsi="宋体"/>
          <w:b/>
        </w:rPr>
      </w:pPr>
      <w:r w:rsidRPr="000E3719">
        <w:rPr>
          <w:rFonts w:ascii="宋体" w:hAnsi="宋体"/>
          <w:b/>
        </w:rPr>
        <w:t>七、保函的生效</w:t>
      </w:r>
    </w:p>
    <w:p w14:paraId="7581D020" w14:textId="77777777" w:rsidR="002D46D4" w:rsidRPr="000E3719" w:rsidRDefault="00C56367">
      <w:pPr>
        <w:spacing w:line="440" w:lineRule="exact"/>
        <w:ind w:firstLine="480"/>
        <w:rPr>
          <w:rFonts w:ascii="宋体" w:hAnsi="宋体"/>
        </w:rPr>
      </w:pPr>
      <w:r w:rsidRPr="000E3719">
        <w:rPr>
          <w:rFonts w:ascii="宋体" w:hAnsi="宋体"/>
        </w:rPr>
        <w:t>本保函自我方加盖公章之日起生效。</w:t>
      </w:r>
    </w:p>
    <w:p w14:paraId="101A4B1F" w14:textId="77777777" w:rsidR="002D46D4" w:rsidRPr="000E3719" w:rsidRDefault="002D46D4">
      <w:pPr>
        <w:spacing w:line="440" w:lineRule="exact"/>
        <w:rPr>
          <w:rFonts w:ascii="宋体" w:hAnsi="宋体"/>
        </w:rPr>
      </w:pPr>
    </w:p>
    <w:p w14:paraId="5BC0A287" w14:textId="77777777" w:rsidR="002D46D4" w:rsidRPr="000E3719" w:rsidRDefault="00C56367">
      <w:pPr>
        <w:spacing w:line="440" w:lineRule="exact"/>
        <w:jc w:val="right"/>
        <w:rPr>
          <w:rFonts w:ascii="宋体" w:hAnsi="宋体"/>
        </w:rPr>
      </w:pPr>
      <w:r w:rsidRPr="000E3719">
        <w:rPr>
          <w:rFonts w:ascii="宋体" w:hAnsi="宋体"/>
        </w:rPr>
        <w:t>保证人：（公章）</w:t>
      </w:r>
    </w:p>
    <w:p w14:paraId="0827ECB6" w14:textId="77777777" w:rsidR="002D46D4" w:rsidRPr="000E3719" w:rsidRDefault="00C56367">
      <w:pPr>
        <w:spacing w:line="440" w:lineRule="exact"/>
        <w:jc w:val="right"/>
        <w:rPr>
          <w:rFonts w:ascii="宋体" w:hAnsi="宋体"/>
        </w:rPr>
        <w:sectPr w:rsidR="002D46D4" w:rsidRPr="000E3719" w:rsidSect="005D4A9C">
          <w:headerReference w:type="default" r:id="rId38"/>
          <w:footerReference w:type="default" r:id="rId39"/>
          <w:pgSz w:w="11907" w:h="16840"/>
          <w:pgMar w:top="1134" w:right="1134" w:bottom="1134" w:left="1247" w:header="0" w:footer="988" w:gutter="0"/>
          <w:cols w:space="720"/>
        </w:sectPr>
      </w:pPr>
      <w:r w:rsidRPr="000E3719">
        <w:rPr>
          <w:rFonts w:ascii="宋体" w:hAnsi="宋体"/>
        </w:rPr>
        <w:t>日期：</w:t>
      </w:r>
      <w:r w:rsidRPr="000E3719">
        <w:rPr>
          <w:rFonts w:ascii="宋体" w:hAnsi="宋体" w:hint="eastAsia"/>
        </w:rPr>
        <w:t xml:space="preserve"> </w:t>
      </w:r>
      <w:r w:rsidRPr="000E3719">
        <w:rPr>
          <w:rFonts w:ascii="宋体" w:hAnsi="宋体"/>
        </w:rPr>
        <w:t xml:space="preserve"> 年</w:t>
      </w:r>
      <w:r w:rsidRPr="000E3719">
        <w:rPr>
          <w:rFonts w:ascii="宋体" w:hAnsi="宋体" w:hint="eastAsia"/>
        </w:rPr>
        <w:t xml:space="preserve"> </w:t>
      </w:r>
      <w:r w:rsidRPr="000E3719">
        <w:rPr>
          <w:rFonts w:ascii="宋体" w:hAnsi="宋体"/>
        </w:rPr>
        <w:t xml:space="preserve"> 月</w:t>
      </w:r>
      <w:r w:rsidRPr="000E3719">
        <w:rPr>
          <w:rFonts w:ascii="宋体" w:hAnsi="宋体" w:hint="eastAsia"/>
        </w:rPr>
        <w:t xml:space="preserve"> </w:t>
      </w:r>
      <w:r w:rsidRPr="000E3719">
        <w:rPr>
          <w:rFonts w:ascii="宋体" w:hAnsi="宋体"/>
        </w:rPr>
        <w:t xml:space="preserve"> 日</w:t>
      </w:r>
    </w:p>
    <w:p w14:paraId="7EB0C985" w14:textId="77777777" w:rsidR="0068385C" w:rsidRPr="000E3719" w:rsidRDefault="0068385C" w:rsidP="0068385C">
      <w:pPr>
        <w:spacing w:line="360" w:lineRule="auto"/>
        <w:outlineLvl w:val="2"/>
        <w:rPr>
          <w:szCs w:val="20"/>
        </w:rPr>
      </w:pPr>
      <w:r w:rsidRPr="000E3719">
        <w:rPr>
          <w:szCs w:val="20"/>
        </w:rPr>
        <w:lastRenderedPageBreak/>
        <w:t xml:space="preserve">13 </w:t>
      </w:r>
      <w:r w:rsidRPr="000E3719">
        <w:rPr>
          <w:szCs w:val="20"/>
        </w:rPr>
        <w:t>落实政府采购政策需满足的资格要求（如有）</w:t>
      </w:r>
    </w:p>
    <w:p w14:paraId="5F2FF77D" w14:textId="77777777" w:rsidR="0068385C" w:rsidRPr="000E3719" w:rsidRDefault="0068385C" w:rsidP="0068385C">
      <w:pPr>
        <w:spacing w:line="360" w:lineRule="auto"/>
        <w:outlineLvl w:val="2"/>
        <w:rPr>
          <w:szCs w:val="20"/>
        </w:rPr>
      </w:pPr>
      <w:r w:rsidRPr="000E3719">
        <w:rPr>
          <w:szCs w:val="20"/>
        </w:rPr>
        <w:t>13</w:t>
      </w:r>
      <w:r w:rsidRPr="000E3719">
        <w:rPr>
          <w:rFonts w:hint="eastAsia"/>
          <w:szCs w:val="20"/>
        </w:rPr>
        <w:t>-</w:t>
      </w:r>
      <w:r w:rsidRPr="000E3719">
        <w:rPr>
          <w:szCs w:val="20"/>
        </w:rPr>
        <w:t>1</w:t>
      </w:r>
      <w:r w:rsidRPr="000E3719">
        <w:rPr>
          <w:szCs w:val="20"/>
        </w:rPr>
        <w:t>中小企业声明函</w:t>
      </w:r>
    </w:p>
    <w:p w14:paraId="4E366022" w14:textId="77777777" w:rsidR="0068385C" w:rsidRPr="000E3719" w:rsidRDefault="0068385C" w:rsidP="0068385C">
      <w:pPr>
        <w:tabs>
          <w:tab w:val="left" w:pos="5580"/>
        </w:tabs>
        <w:spacing w:line="360" w:lineRule="auto"/>
      </w:pPr>
    </w:p>
    <w:p w14:paraId="1712DD82" w14:textId="77777777" w:rsidR="0068385C" w:rsidRPr="000E3719" w:rsidRDefault="0068385C" w:rsidP="0068385C">
      <w:pPr>
        <w:tabs>
          <w:tab w:val="left" w:pos="5580"/>
        </w:tabs>
        <w:spacing w:line="360" w:lineRule="auto"/>
      </w:pPr>
      <w:r w:rsidRPr="000E3719">
        <w:t>说明：</w:t>
      </w:r>
    </w:p>
    <w:p w14:paraId="49C87FF2" w14:textId="77777777" w:rsidR="0068385C" w:rsidRPr="000E3719" w:rsidRDefault="0068385C" w:rsidP="0068385C">
      <w:pPr>
        <w:tabs>
          <w:tab w:val="left" w:pos="5580"/>
        </w:tabs>
        <w:spacing w:line="360" w:lineRule="auto"/>
      </w:pPr>
      <w:r w:rsidRPr="000E3719">
        <w:t>（</w:t>
      </w:r>
      <w:r w:rsidRPr="000E3719">
        <w:t>1</w:t>
      </w:r>
      <w:r w:rsidRPr="000E3719">
        <w:t>）如本项目（包）不专门面向中小企业预留采购份额，</w:t>
      </w:r>
      <w:r w:rsidRPr="000E3719">
        <w:rPr>
          <w:rFonts w:hint="eastAsia"/>
        </w:rPr>
        <w:t>资格证明文件部分</w:t>
      </w:r>
      <w:r w:rsidRPr="000E3719">
        <w:t>无需提供《中小企业声明函》。</w:t>
      </w:r>
    </w:p>
    <w:p w14:paraId="2BE137D7" w14:textId="77777777" w:rsidR="0068385C" w:rsidRPr="000E3719" w:rsidRDefault="0068385C" w:rsidP="0068385C">
      <w:pPr>
        <w:tabs>
          <w:tab w:val="left" w:pos="5580"/>
        </w:tabs>
        <w:spacing w:line="360" w:lineRule="auto"/>
      </w:pPr>
      <w:r w:rsidRPr="000E3719">
        <w:t>（</w:t>
      </w:r>
      <w:r w:rsidRPr="000E3719">
        <w:t>2</w:t>
      </w:r>
      <w:r w:rsidRPr="000E3719">
        <w:t>）如本项目（包）专门面向中小</w:t>
      </w:r>
      <w:r w:rsidRPr="000E3719">
        <w:t>/</w:t>
      </w:r>
      <w:r w:rsidRPr="000E3719">
        <w:t>小微企业采购，须提供《中小企业声明函》</w:t>
      </w:r>
      <w:r w:rsidRPr="000E3719">
        <w:rPr>
          <w:szCs w:val="20"/>
        </w:rPr>
        <w:t>（实质性格式）</w:t>
      </w:r>
      <w:r w:rsidRPr="000E3719">
        <w:t>。</w:t>
      </w:r>
    </w:p>
    <w:p w14:paraId="7A27ED2C" w14:textId="77777777" w:rsidR="0068385C" w:rsidRPr="000E3719" w:rsidRDefault="0068385C" w:rsidP="0068385C">
      <w:pPr>
        <w:tabs>
          <w:tab w:val="left" w:pos="5580"/>
        </w:tabs>
        <w:spacing w:line="360" w:lineRule="auto"/>
      </w:pPr>
      <w:r w:rsidRPr="000E3719">
        <w:t>（</w:t>
      </w:r>
      <w:r w:rsidRPr="000E3719">
        <w:t>3</w:t>
      </w:r>
      <w:r w:rsidRPr="000E3719">
        <w:t>）如本项目（包）预留部分采购项目预算专门面向中小企业采购，要求投标人以联合体形式参加采购活动，且联合体中中小企业承担的部分达到一定比例的，须提供《联合协议》；要求获得采购合同的投标人将采购项目中的一定比例分包给一家或者多家中小企业的，须提供《拟分包情况说明及分包意向协议（类型一）》。</w:t>
      </w:r>
    </w:p>
    <w:p w14:paraId="68C2A86B" w14:textId="77777777" w:rsidR="0068385C" w:rsidRPr="000E3719" w:rsidRDefault="0068385C" w:rsidP="0068385C">
      <w:pPr>
        <w:tabs>
          <w:tab w:val="left" w:pos="5580"/>
        </w:tabs>
        <w:spacing w:line="360" w:lineRule="auto"/>
      </w:pPr>
      <w:r w:rsidRPr="000E3719">
        <w:rPr>
          <w:rFonts w:hint="eastAsia"/>
        </w:rPr>
        <w:t>（</w:t>
      </w:r>
      <w:r w:rsidRPr="000E3719">
        <w:rPr>
          <w:rFonts w:hint="eastAsia"/>
        </w:rPr>
        <w:t>4</w:t>
      </w:r>
      <w:r w:rsidRPr="000E3719">
        <w:rPr>
          <w:rFonts w:hint="eastAsia"/>
        </w:rPr>
        <w:t>）其他</w:t>
      </w:r>
    </w:p>
    <w:p w14:paraId="0EC3FF65" w14:textId="77777777" w:rsidR="0068385C" w:rsidRPr="000E3719" w:rsidRDefault="0068385C" w:rsidP="0068385C">
      <w:pPr>
        <w:tabs>
          <w:tab w:val="left" w:pos="5580"/>
        </w:tabs>
        <w:spacing w:line="360" w:lineRule="auto"/>
      </w:pPr>
      <w:r w:rsidRPr="000E3719">
        <w:rPr>
          <w:rFonts w:hint="eastAsia"/>
        </w:rPr>
        <w:t>1</w:t>
      </w:r>
      <w:r w:rsidRPr="000E3719">
        <w:rPr>
          <w:rFonts w:hint="eastAsia"/>
        </w:rPr>
        <w:t>）中小企业参加政府采购活动，应当出具此格式文件。《中小企业声明函》由参加政府采购活动的投标人出具。联合体投标的，《中小企业声明函》由牵头人出具。</w:t>
      </w:r>
    </w:p>
    <w:p w14:paraId="10297619" w14:textId="77777777" w:rsidR="0068385C" w:rsidRPr="000E3719" w:rsidRDefault="0068385C" w:rsidP="0068385C">
      <w:pPr>
        <w:tabs>
          <w:tab w:val="left" w:pos="5580"/>
        </w:tabs>
        <w:spacing w:line="360" w:lineRule="auto"/>
      </w:pPr>
      <w:r w:rsidRPr="000E3719">
        <w:rPr>
          <w:rFonts w:hint="eastAsia"/>
        </w:rPr>
        <w:t>2</w:t>
      </w:r>
      <w:r w:rsidRPr="000E3719">
        <w:rPr>
          <w:rFonts w:hint="eastAsia"/>
        </w:rPr>
        <w:t>）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21A45D99" w14:textId="77777777" w:rsidR="0068385C" w:rsidRPr="000E3719" w:rsidRDefault="0068385C" w:rsidP="0068385C">
      <w:pPr>
        <w:tabs>
          <w:tab w:val="left" w:pos="5580"/>
        </w:tabs>
        <w:spacing w:line="360" w:lineRule="auto"/>
      </w:pPr>
      <w:r w:rsidRPr="000E3719">
        <w:rPr>
          <w:rFonts w:hint="eastAsia"/>
        </w:rPr>
        <w:t>3</w:t>
      </w:r>
      <w:r w:rsidRPr="000E3719">
        <w:rPr>
          <w:rFonts w:hint="eastAsia"/>
        </w:rPr>
        <w:t>）对于多标的的采购项目，投标人应充分、准确地了解所投产品制造企业信息。对相关情况了解不清楚的，不建议填报本声明函。</w:t>
      </w:r>
    </w:p>
    <w:p w14:paraId="39A7791E" w14:textId="77777777" w:rsidR="0068385C" w:rsidRPr="000E3719" w:rsidRDefault="0068385C" w:rsidP="0068385C">
      <w:pPr>
        <w:tabs>
          <w:tab w:val="left" w:pos="5580"/>
        </w:tabs>
        <w:spacing w:line="360" w:lineRule="auto"/>
      </w:pPr>
      <w:r w:rsidRPr="000E3719">
        <w:rPr>
          <w:rFonts w:hint="eastAsia"/>
        </w:rPr>
        <w:t>（</w:t>
      </w:r>
      <w:r w:rsidRPr="000E3719">
        <w:rPr>
          <w:rFonts w:hint="eastAsia"/>
        </w:rPr>
        <w:t>5</w:t>
      </w:r>
      <w:r w:rsidRPr="000E3719">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68DE5920" w14:textId="77777777" w:rsidR="0068385C" w:rsidRPr="000E3719" w:rsidRDefault="0068385C" w:rsidP="0068385C">
      <w:pPr>
        <w:widowControl/>
        <w:jc w:val="left"/>
      </w:pPr>
      <w:r w:rsidRPr="000E3719">
        <w:br w:type="page"/>
      </w:r>
    </w:p>
    <w:p w14:paraId="350E09AD" w14:textId="77777777" w:rsidR="0068385C" w:rsidRPr="000E3719" w:rsidRDefault="0068385C" w:rsidP="00F5234B">
      <w:pPr>
        <w:spacing w:beforeLines="100" w:before="240" w:afterLines="100" w:after="240" w:line="360" w:lineRule="auto"/>
        <w:jc w:val="center"/>
        <w:rPr>
          <w:b/>
          <w:sz w:val="36"/>
          <w:szCs w:val="36"/>
        </w:rPr>
      </w:pPr>
      <w:r w:rsidRPr="000E3719">
        <w:rPr>
          <w:rFonts w:hint="eastAsia"/>
          <w:b/>
          <w:bCs/>
          <w:sz w:val="36"/>
          <w:szCs w:val="36"/>
        </w:rPr>
        <w:lastRenderedPageBreak/>
        <w:t>中小企业声明函（货物）格式</w:t>
      </w:r>
    </w:p>
    <w:p w14:paraId="7695FEA5" w14:textId="77777777" w:rsidR="0068385C" w:rsidRPr="000E3719" w:rsidRDefault="0068385C" w:rsidP="0068385C">
      <w:pPr>
        <w:spacing w:line="360" w:lineRule="auto"/>
        <w:ind w:firstLine="504"/>
        <w:rPr>
          <w:spacing w:val="6"/>
        </w:rPr>
      </w:pPr>
      <w:r w:rsidRPr="000E3719">
        <w:rPr>
          <w:spacing w:val="6"/>
        </w:rPr>
        <w:t>本公司（联合体）郑重声明，根据《政府采购促进中小企业发展管理办法》（财库﹝</w:t>
      </w:r>
      <w:r w:rsidRPr="000E3719">
        <w:rPr>
          <w:spacing w:val="6"/>
        </w:rPr>
        <w:t>2020</w:t>
      </w:r>
      <w:r w:rsidRPr="000E3719">
        <w:rPr>
          <w:spacing w:val="6"/>
        </w:rPr>
        <w:t>﹞</w:t>
      </w:r>
      <w:r w:rsidRPr="000E3719">
        <w:rPr>
          <w:spacing w:val="6"/>
        </w:rPr>
        <w:t xml:space="preserve">46 </w:t>
      </w:r>
      <w:r w:rsidRPr="000E3719">
        <w:rPr>
          <w:spacing w:val="6"/>
        </w:rPr>
        <w:t>号）的规定，本公司（联合体）参加（单位名称）的（项目名称）采购活动，提供的货物全部由符合政策要求的中小企业制造。相关企业（含联合体中的中小企业、签订分包意向协议的中小企业）的具体情况如下：</w:t>
      </w:r>
    </w:p>
    <w:p w14:paraId="7357071C" w14:textId="77777777" w:rsidR="0068385C" w:rsidRPr="000E3719" w:rsidRDefault="0068385C" w:rsidP="0068385C">
      <w:pPr>
        <w:spacing w:line="360" w:lineRule="auto"/>
        <w:ind w:firstLine="504"/>
        <w:rPr>
          <w:spacing w:val="6"/>
        </w:rPr>
      </w:pPr>
      <w:r w:rsidRPr="000E3719">
        <w:rPr>
          <w:spacing w:val="6"/>
        </w:rPr>
        <w:t>1.</w:t>
      </w:r>
      <w:r w:rsidRPr="000E3719">
        <w:rPr>
          <w:spacing w:val="6"/>
          <w:u w:val="single"/>
        </w:rPr>
        <w:t>（标的名称）</w:t>
      </w:r>
      <w:r w:rsidRPr="000E3719">
        <w:rPr>
          <w:spacing w:val="6"/>
        </w:rPr>
        <w:t>，属于</w:t>
      </w:r>
      <w:r w:rsidRPr="000E3719">
        <w:rPr>
          <w:spacing w:val="6"/>
          <w:u w:val="single"/>
        </w:rPr>
        <w:t>（采购文件中明确的所属行业）</w:t>
      </w:r>
      <w:r w:rsidRPr="000E3719">
        <w:rPr>
          <w:spacing w:val="6"/>
        </w:rPr>
        <w:t>行业；制造商为</w:t>
      </w:r>
      <w:r w:rsidRPr="000E3719">
        <w:rPr>
          <w:spacing w:val="6"/>
          <w:u w:val="single"/>
        </w:rPr>
        <w:t>（企业名称）</w:t>
      </w:r>
      <w:r w:rsidRPr="000E3719">
        <w:rPr>
          <w:spacing w:val="6"/>
        </w:rPr>
        <w:t>，从业人员</w:t>
      </w:r>
      <w:r w:rsidRPr="000E3719">
        <w:rPr>
          <w:spacing w:val="6"/>
        </w:rPr>
        <w:t>______</w:t>
      </w:r>
      <w:r w:rsidRPr="000E3719">
        <w:rPr>
          <w:spacing w:val="6"/>
        </w:rPr>
        <w:t>人，营业收入为</w:t>
      </w:r>
      <w:r w:rsidRPr="000E3719">
        <w:rPr>
          <w:spacing w:val="6"/>
        </w:rPr>
        <w:t>______</w:t>
      </w:r>
      <w:r w:rsidRPr="000E3719">
        <w:rPr>
          <w:spacing w:val="6"/>
        </w:rPr>
        <w:t>万元，资产总额为</w:t>
      </w:r>
      <w:r w:rsidRPr="000E3719">
        <w:rPr>
          <w:spacing w:val="6"/>
        </w:rPr>
        <w:t>______</w:t>
      </w:r>
      <w:r w:rsidRPr="000E3719">
        <w:rPr>
          <w:spacing w:val="6"/>
        </w:rPr>
        <w:t>万元</w:t>
      </w:r>
      <w:r w:rsidRPr="000E3719">
        <w:rPr>
          <w:spacing w:val="6"/>
          <w:vertAlign w:val="superscript"/>
        </w:rPr>
        <w:t>1</w:t>
      </w:r>
      <w:r w:rsidRPr="000E3719">
        <w:rPr>
          <w:spacing w:val="6"/>
        </w:rPr>
        <w:t>，属于（中型企业、小型企业、微型企业）；</w:t>
      </w:r>
    </w:p>
    <w:p w14:paraId="6CB8B115" w14:textId="77777777" w:rsidR="0068385C" w:rsidRPr="000E3719" w:rsidRDefault="0068385C" w:rsidP="0068385C">
      <w:pPr>
        <w:spacing w:line="360" w:lineRule="auto"/>
        <w:ind w:firstLine="504"/>
        <w:rPr>
          <w:spacing w:val="6"/>
        </w:rPr>
      </w:pPr>
      <w:r w:rsidRPr="000E3719">
        <w:rPr>
          <w:spacing w:val="6"/>
        </w:rPr>
        <w:t>2.</w:t>
      </w:r>
      <w:r w:rsidRPr="000E3719">
        <w:rPr>
          <w:spacing w:val="6"/>
          <w:u w:val="single"/>
        </w:rPr>
        <w:t>（标的名称）</w:t>
      </w:r>
      <w:r w:rsidRPr="000E3719">
        <w:rPr>
          <w:spacing w:val="6"/>
        </w:rPr>
        <w:t>，属于</w:t>
      </w:r>
      <w:r w:rsidRPr="000E3719">
        <w:rPr>
          <w:spacing w:val="6"/>
          <w:u w:val="single"/>
        </w:rPr>
        <w:t>（采购文件中明确的所属行业）</w:t>
      </w:r>
      <w:r w:rsidRPr="000E3719">
        <w:rPr>
          <w:spacing w:val="6"/>
        </w:rPr>
        <w:t>行业；制造商为</w:t>
      </w:r>
      <w:r w:rsidRPr="000E3719">
        <w:rPr>
          <w:spacing w:val="6"/>
          <w:u w:val="single"/>
        </w:rPr>
        <w:t>（企业名称）</w:t>
      </w:r>
      <w:r w:rsidRPr="000E3719">
        <w:rPr>
          <w:spacing w:val="6"/>
        </w:rPr>
        <w:t>，从业人员</w:t>
      </w:r>
      <w:r w:rsidRPr="000E3719">
        <w:rPr>
          <w:spacing w:val="6"/>
        </w:rPr>
        <w:t>______</w:t>
      </w:r>
      <w:r w:rsidRPr="000E3719">
        <w:rPr>
          <w:spacing w:val="6"/>
        </w:rPr>
        <w:t>人，营业收入为</w:t>
      </w:r>
      <w:r w:rsidRPr="000E3719">
        <w:rPr>
          <w:spacing w:val="6"/>
        </w:rPr>
        <w:t>______</w:t>
      </w:r>
      <w:r w:rsidRPr="000E3719">
        <w:rPr>
          <w:spacing w:val="6"/>
        </w:rPr>
        <w:t>万元，资产总额为</w:t>
      </w:r>
      <w:r w:rsidRPr="000E3719">
        <w:rPr>
          <w:spacing w:val="6"/>
        </w:rPr>
        <w:t>______</w:t>
      </w:r>
      <w:r w:rsidRPr="000E3719">
        <w:rPr>
          <w:spacing w:val="6"/>
        </w:rPr>
        <w:t>万元，属于</w:t>
      </w:r>
      <w:r w:rsidRPr="000E3719">
        <w:rPr>
          <w:spacing w:val="6"/>
          <w:u w:val="single"/>
        </w:rPr>
        <w:t>（中型企业、小型企业、微型企业）</w:t>
      </w:r>
      <w:r w:rsidRPr="000E3719">
        <w:rPr>
          <w:spacing w:val="6"/>
        </w:rPr>
        <w:t>；</w:t>
      </w:r>
    </w:p>
    <w:p w14:paraId="046E72D6" w14:textId="77777777" w:rsidR="0068385C" w:rsidRPr="000E3719" w:rsidRDefault="0068385C" w:rsidP="0068385C">
      <w:pPr>
        <w:spacing w:line="360" w:lineRule="auto"/>
        <w:ind w:firstLine="504"/>
        <w:rPr>
          <w:spacing w:val="6"/>
        </w:rPr>
      </w:pPr>
      <w:r w:rsidRPr="000E3719">
        <w:rPr>
          <w:spacing w:val="6"/>
        </w:rPr>
        <w:t>……</w:t>
      </w:r>
    </w:p>
    <w:p w14:paraId="1C382721" w14:textId="77777777" w:rsidR="0068385C" w:rsidRPr="000E3719" w:rsidRDefault="0068385C" w:rsidP="0068385C">
      <w:pPr>
        <w:spacing w:line="360" w:lineRule="auto"/>
        <w:ind w:firstLine="504"/>
        <w:rPr>
          <w:spacing w:val="6"/>
        </w:rPr>
      </w:pPr>
      <w:r w:rsidRPr="000E3719">
        <w:rPr>
          <w:spacing w:val="6"/>
        </w:rPr>
        <w:t>以上企业，不属于大企业的分支机构，不存在控股股东为大企业的情形，也不存在与大企业的负责人为同一人的情形。</w:t>
      </w:r>
    </w:p>
    <w:p w14:paraId="3141D6FC" w14:textId="77777777" w:rsidR="0068385C" w:rsidRPr="000E3719" w:rsidRDefault="0068385C" w:rsidP="0068385C">
      <w:pPr>
        <w:spacing w:line="360" w:lineRule="auto"/>
        <w:ind w:firstLine="504"/>
        <w:rPr>
          <w:spacing w:val="6"/>
        </w:rPr>
      </w:pPr>
      <w:r w:rsidRPr="000E3719">
        <w:rPr>
          <w:spacing w:val="6"/>
        </w:rPr>
        <w:t>本企业对上述声明内容的真实性负责。如有虚假，将依法承担相应责任。</w:t>
      </w:r>
    </w:p>
    <w:p w14:paraId="45E14BA7" w14:textId="77777777" w:rsidR="0068385C" w:rsidRPr="000E3719" w:rsidRDefault="0068385C" w:rsidP="0068385C">
      <w:pPr>
        <w:spacing w:line="360" w:lineRule="auto"/>
        <w:ind w:firstLine="504"/>
        <w:rPr>
          <w:spacing w:val="6"/>
        </w:rPr>
      </w:pPr>
    </w:p>
    <w:p w14:paraId="6F2011CB" w14:textId="77777777" w:rsidR="0068385C" w:rsidRPr="000E3719" w:rsidRDefault="0068385C" w:rsidP="0068385C">
      <w:pPr>
        <w:spacing w:line="360" w:lineRule="auto"/>
        <w:ind w:right="360" w:firstLine="480"/>
        <w:jc w:val="right"/>
      </w:pPr>
      <w:r w:rsidRPr="000E3719">
        <w:t>企业名称（盖章）：</w:t>
      </w:r>
      <w:r w:rsidRPr="000E3719">
        <w:t>________</w:t>
      </w:r>
    </w:p>
    <w:p w14:paraId="3C578791" w14:textId="77777777" w:rsidR="0068385C" w:rsidRPr="000E3719" w:rsidRDefault="0068385C" w:rsidP="0068385C">
      <w:pPr>
        <w:spacing w:line="360" w:lineRule="auto"/>
        <w:ind w:right="360" w:firstLine="480"/>
        <w:jc w:val="right"/>
      </w:pPr>
      <w:r w:rsidRPr="000E3719">
        <w:t>日</w:t>
      </w:r>
      <w:r w:rsidRPr="000E3719">
        <w:t xml:space="preserve"> </w:t>
      </w:r>
      <w:r w:rsidRPr="000E3719">
        <w:t>期：</w:t>
      </w:r>
      <w:r w:rsidRPr="000E3719">
        <w:t>________</w:t>
      </w:r>
    </w:p>
    <w:p w14:paraId="04F89208" w14:textId="77777777" w:rsidR="0068385C" w:rsidRPr="000E3719" w:rsidRDefault="0068385C" w:rsidP="0068385C">
      <w:pPr>
        <w:spacing w:line="360" w:lineRule="auto"/>
        <w:ind w:right="360" w:firstLine="480"/>
        <w:jc w:val="right"/>
      </w:pPr>
    </w:p>
    <w:p w14:paraId="4F06F3E7" w14:textId="77777777" w:rsidR="0068385C" w:rsidRPr="000E3719" w:rsidRDefault="0068385C" w:rsidP="0068385C">
      <w:pPr>
        <w:spacing w:line="360" w:lineRule="auto"/>
        <w:ind w:right="360" w:firstLine="480"/>
        <w:jc w:val="right"/>
      </w:pPr>
    </w:p>
    <w:tbl>
      <w:tblPr>
        <w:tblW w:w="0" w:type="auto"/>
        <w:tblBorders>
          <w:top w:val="single" w:sz="4" w:space="0" w:color="auto"/>
        </w:tblBorders>
        <w:tblLook w:val="04A0" w:firstRow="1" w:lastRow="0" w:firstColumn="1" w:lastColumn="0" w:noHBand="0" w:noVBand="1"/>
      </w:tblPr>
      <w:tblGrid>
        <w:gridCol w:w="8946"/>
      </w:tblGrid>
      <w:tr w:rsidR="0068385C" w:rsidRPr="000E3719" w14:paraId="03CB14AF" w14:textId="77777777" w:rsidTr="0082402A">
        <w:tc>
          <w:tcPr>
            <w:tcW w:w="8946" w:type="dxa"/>
          </w:tcPr>
          <w:p w14:paraId="58C7CB32" w14:textId="77777777" w:rsidR="0068385C" w:rsidRPr="000E3719" w:rsidRDefault="0068385C" w:rsidP="0082402A">
            <w:pPr>
              <w:adjustRightInd w:val="0"/>
              <w:snapToGrid w:val="0"/>
              <w:jc w:val="left"/>
              <w:rPr>
                <w:szCs w:val="21"/>
              </w:rPr>
            </w:pPr>
            <w:r w:rsidRPr="000E3719">
              <w:rPr>
                <w:szCs w:val="21"/>
                <w:vertAlign w:val="superscript"/>
              </w:rPr>
              <w:t>1</w:t>
            </w:r>
            <w:r w:rsidRPr="000E3719">
              <w:rPr>
                <w:szCs w:val="21"/>
              </w:rPr>
              <w:t>从业人员、营业收入、资产总额填报上一年度数据，无上一年度数据的新成立企业可不填报。</w:t>
            </w:r>
          </w:p>
        </w:tc>
      </w:tr>
    </w:tbl>
    <w:p w14:paraId="20E5370C" w14:textId="77777777" w:rsidR="0068385C" w:rsidRPr="000E3719" w:rsidRDefault="0068385C" w:rsidP="0068385C">
      <w:pPr>
        <w:autoSpaceDE w:val="0"/>
        <w:autoSpaceDN w:val="0"/>
        <w:adjustRightInd w:val="0"/>
        <w:ind w:firstLine="420"/>
        <w:jc w:val="left"/>
      </w:pPr>
    </w:p>
    <w:p w14:paraId="147D870D" w14:textId="77777777" w:rsidR="0068385C" w:rsidRPr="000E3719" w:rsidRDefault="0068385C" w:rsidP="0068385C">
      <w:pPr>
        <w:spacing w:line="360" w:lineRule="auto"/>
      </w:pPr>
    </w:p>
    <w:p w14:paraId="2EB2C056" w14:textId="77777777" w:rsidR="0068385C" w:rsidRPr="000E3719" w:rsidRDefault="0068385C" w:rsidP="00F5234B">
      <w:pPr>
        <w:spacing w:beforeLines="100" w:before="240" w:afterLines="100" w:after="240" w:line="360" w:lineRule="auto"/>
        <w:jc w:val="center"/>
        <w:rPr>
          <w:b/>
          <w:bCs/>
          <w:sz w:val="36"/>
          <w:szCs w:val="36"/>
        </w:rPr>
      </w:pPr>
      <w:r w:rsidRPr="000E3719">
        <w:br w:type="page"/>
      </w:r>
      <w:r w:rsidRPr="000E3719">
        <w:rPr>
          <w:rFonts w:hint="eastAsia"/>
          <w:b/>
          <w:bCs/>
          <w:sz w:val="36"/>
          <w:szCs w:val="36"/>
        </w:rPr>
        <w:lastRenderedPageBreak/>
        <w:t>中小企业声明函（工程、服务）格式</w:t>
      </w:r>
    </w:p>
    <w:p w14:paraId="1A896914" w14:textId="77777777" w:rsidR="0068385C" w:rsidRPr="000E3719" w:rsidRDefault="0068385C" w:rsidP="0068385C">
      <w:pPr>
        <w:spacing w:line="360" w:lineRule="auto"/>
        <w:ind w:firstLine="504"/>
        <w:rPr>
          <w:spacing w:val="6"/>
        </w:rPr>
      </w:pPr>
      <w:r w:rsidRPr="000E3719">
        <w:rPr>
          <w:spacing w:val="6"/>
        </w:rPr>
        <w:t>本公司（联合体）郑重声明，根据《政府采购促进中小企业发展管理办法》（财库﹝</w:t>
      </w:r>
      <w:r w:rsidRPr="000E3719">
        <w:rPr>
          <w:spacing w:val="6"/>
        </w:rPr>
        <w:t>2020</w:t>
      </w:r>
      <w:r w:rsidRPr="000E3719">
        <w:rPr>
          <w:spacing w:val="6"/>
        </w:rPr>
        <w:t>﹞</w:t>
      </w:r>
      <w:r w:rsidRPr="000E3719">
        <w:rPr>
          <w:spacing w:val="6"/>
        </w:rPr>
        <w:t xml:space="preserve">46 </w:t>
      </w:r>
      <w:r w:rsidRPr="000E3719">
        <w:rPr>
          <w:spacing w:val="6"/>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490E2D5" w14:textId="77777777" w:rsidR="0068385C" w:rsidRPr="000E3719" w:rsidRDefault="0068385C" w:rsidP="0068385C">
      <w:pPr>
        <w:spacing w:line="360" w:lineRule="auto"/>
        <w:ind w:firstLine="504"/>
        <w:rPr>
          <w:spacing w:val="6"/>
        </w:rPr>
      </w:pPr>
      <w:r w:rsidRPr="000E3719">
        <w:rPr>
          <w:spacing w:val="6"/>
        </w:rPr>
        <w:t>1.</w:t>
      </w:r>
      <w:r w:rsidRPr="000E3719">
        <w:rPr>
          <w:spacing w:val="6"/>
          <w:u w:val="single"/>
        </w:rPr>
        <w:t>（标的名称）</w:t>
      </w:r>
      <w:r w:rsidRPr="000E3719">
        <w:rPr>
          <w:spacing w:val="6"/>
        </w:rPr>
        <w:t>，属于</w:t>
      </w:r>
      <w:r w:rsidRPr="000E3719">
        <w:rPr>
          <w:spacing w:val="6"/>
          <w:u w:val="single"/>
        </w:rPr>
        <w:t>（采购文件中明确的所属行业）</w:t>
      </w:r>
      <w:r w:rsidRPr="000E3719">
        <w:rPr>
          <w:spacing w:val="6"/>
        </w:rPr>
        <w:t>行业；承建（承接）企业为</w:t>
      </w:r>
      <w:r w:rsidRPr="000E3719">
        <w:rPr>
          <w:spacing w:val="6"/>
          <w:u w:val="single"/>
        </w:rPr>
        <w:t>（企业名称）</w:t>
      </w:r>
      <w:r w:rsidRPr="000E3719">
        <w:rPr>
          <w:spacing w:val="6"/>
        </w:rPr>
        <w:t>，从业人员</w:t>
      </w:r>
      <w:r w:rsidRPr="000E3719">
        <w:rPr>
          <w:spacing w:val="6"/>
        </w:rPr>
        <w:t>______</w:t>
      </w:r>
      <w:r w:rsidRPr="000E3719">
        <w:rPr>
          <w:spacing w:val="6"/>
        </w:rPr>
        <w:t>人，营业收入为</w:t>
      </w:r>
      <w:r w:rsidRPr="000E3719">
        <w:rPr>
          <w:spacing w:val="6"/>
        </w:rPr>
        <w:t>______</w:t>
      </w:r>
      <w:r w:rsidRPr="000E3719">
        <w:rPr>
          <w:spacing w:val="6"/>
        </w:rPr>
        <w:t>万元，资产总额为</w:t>
      </w:r>
      <w:r w:rsidRPr="000E3719">
        <w:rPr>
          <w:spacing w:val="6"/>
        </w:rPr>
        <w:t>______</w:t>
      </w:r>
      <w:r w:rsidRPr="000E3719">
        <w:rPr>
          <w:spacing w:val="6"/>
        </w:rPr>
        <w:t>万元</w:t>
      </w:r>
      <w:r w:rsidRPr="000E3719">
        <w:rPr>
          <w:spacing w:val="6"/>
          <w:vertAlign w:val="superscript"/>
        </w:rPr>
        <w:t>1</w:t>
      </w:r>
      <w:r w:rsidRPr="000E3719">
        <w:rPr>
          <w:spacing w:val="6"/>
        </w:rPr>
        <w:t>，属于（中型企业、小型企业、微型企业）；</w:t>
      </w:r>
    </w:p>
    <w:p w14:paraId="655AD28E" w14:textId="77777777" w:rsidR="0068385C" w:rsidRPr="000E3719" w:rsidRDefault="0068385C" w:rsidP="0068385C">
      <w:pPr>
        <w:spacing w:line="360" w:lineRule="auto"/>
        <w:ind w:firstLine="504"/>
        <w:rPr>
          <w:spacing w:val="6"/>
        </w:rPr>
      </w:pPr>
      <w:r w:rsidRPr="000E3719">
        <w:rPr>
          <w:spacing w:val="6"/>
        </w:rPr>
        <w:t>2.</w:t>
      </w:r>
      <w:r w:rsidRPr="000E3719">
        <w:rPr>
          <w:spacing w:val="6"/>
          <w:u w:val="single"/>
        </w:rPr>
        <w:t>（标的名称）</w:t>
      </w:r>
      <w:r w:rsidRPr="000E3719">
        <w:rPr>
          <w:spacing w:val="6"/>
        </w:rPr>
        <w:t>，属于</w:t>
      </w:r>
      <w:r w:rsidRPr="000E3719">
        <w:rPr>
          <w:spacing w:val="6"/>
          <w:u w:val="single"/>
        </w:rPr>
        <w:t>（采购文件中明确的所属行业）</w:t>
      </w:r>
      <w:r w:rsidRPr="000E3719">
        <w:rPr>
          <w:spacing w:val="6"/>
        </w:rPr>
        <w:t>行业；承建（承接）企业为</w:t>
      </w:r>
      <w:r w:rsidRPr="000E3719">
        <w:rPr>
          <w:spacing w:val="6"/>
          <w:u w:val="single"/>
        </w:rPr>
        <w:t>（企业名称）</w:t>
      </w:r>
      <w:r w:rsidRPr="000E3719">
        <w:rPr>
          <w:spacing w:val="6"/>
        </w:rPr>
        <w:t>，从业人员</w:t>
      </w:r>
      <w:r w:rsidRPr="000E3719">
        <w:rPr>
          <w:spacing w:val="6"/>
        </w:rPr>
        <w:t>______</w:t>
      </w:r>
      <w:r w:rsidRPr="000E3719">
        <w:rPr>
          <w:spacing w:val="6"/>
        </w:rPr>
        <w:t>人，营业收入为</w:t>
      </w:r>
      <w:r w:rsidRPr="000E3719">
        <w:rPr>
          <w:spacing w:val="6"/>
        </w:rPr>
        <w:t>______</w:t>
      </w:r>
      <w:r w:rsidRPr="000E3719">
        <w:rPr>
          <w:spacing w:val="6"/>
        </w:rPr>
        <w:t>万元，资产总额为</w:t>
      </w:r>
      <w:r w:rsidRPr="000E3719">
        <w:rPr>
          <w:spacing w:val="6"/>
        </w:rPr>
        <w:t>______</w:t>
      </w:r>
      <w:r w:rsidRPr="000E3719">
        <w:rPr>
          <w:spacing w:val="6"/>
        </w:rPr>
        <w:t>万元，属于</w:t>
      </w:r>
      <w:r w:rsidRPr="000E3719">
        <w:rPr>
          <w:spacing w:val="6"/>
          <w:u w:val="single"/>
        </w:rPr>
        <w:t>（中型企业、小型企业、微型企业）</w:t>
      </w:r>
      <w:r w:rsidRPr="000E3719">
        <w:rPr>
          <w:spacing w:val="6"/>
        </w:rPr>
        <w:t>；</w:t>
      </w:r>
    </w:p>
    <w:p w14:paraId="684C6EDF" w14:textId="77777777" w:rsidR="0068385C" w:rsidRPr="000E3719" w:rsidRDefault="0068385C" w:rsidP="0068385C">
      <w:pPr>
        <w:spacing w:line="360" w:lineRule="auto"/>
        <w:ind w:firstLine="504"/>
        <w:rPr>
          <w:spacing w:val="6"/>
        </w:rPr>
      </w:pPr>
    </w:p>
    <w:p w14:paraId="57464052" w14:textId="77777777" w:rsidR="0068385C" w:rsidRPr="000E3719" w:rsidRDefault="0068385C" w:rsidP="0068385C">
      <w:pPr>
        <w:spacing w:line="360" w:lineRule="auto"/>
        <w:ind w:firstLine="504"/>
        <w:rPr>
          <w:spacing w:val="6"/>
        </w:rPr>
      </w:pPr>
      <w:r w:rsidRPr="000E3719">
        <w:rPr>
          <w:spacing w:val="6"/>
        </w:rPr>
        <w:t>……</w:t>
      </w:r>
    </w:p>
    <w:p w14:paraId="3D1E656D" w14:textId="77777777" w:rsidR="0068385C" w:rsidRPr="000E3719" w:rsidRDefault="0068385C" w:rsidP="0068385C">
      <w:pPr>
        <w:spacing w:line="360" w:lineRule="auto"/>
        <w:ind w:firstLine="504"/>
        <w:rPr>
          <w:spacing w:val="6"/>
        </w:rPr>
      </w:pPr>
      <w:r w:rsidRPr="000E3719">
        <w:rPr>
          <w:spacing w:val="6"/>
        </w:rPr>
        <w:t>以上企业，不属于大企业的分支机构，不存在控股股东为大企业的情形，也不存在与大企业的负责人为同一人的情形。</w:t>
      </w:r>
    </w:p>
    <w:p w14:paraId="5225E60E" w14:textId="77777777" w:rsidR="0068385C" w:rsidRPr="000E3719" w:rsidRDefault="0068385C" w:rsidP="0068385C">
      <w:pPr>
        <w:spacing w:line="360" w:lineRule="auto"/>
        <w:ind w:firstLine="504"/>
        <w:rPr>
          <w:spacing w:val="6"/>
        </w:rPr>
      </w:pPr>
      <w:r w:rsidRPr="000E3719">
        <w:rPr>
          <w:spacing w:val="6"/>
        </w:rPr>
        <w:t>本企业对上述声明内容的真实性负责。如有虚假，将依法承担相应责任。</w:t>
      </w:r>
    </w:p>
    <w:p w14:paraId="12F790AA" w14:textId="77777777" w:rsidR="0068385C" w:rsidRPr="000E3719" w:rsidRDefault="0068385C" w:rsidP="0068385C">
      <w:pPr>
        <w:spacing w:line="360" w:lineRule="auto"/>
        <w:ind w:right="360" w:firstLine="480"/>
        <w:jc w:val="right"/>
      </w:pPr>
    </w:p>
    <w:p w14:paraId="3E757A9D" w14:textId="77777777" w:rsidR="0068385C" w:rsidRPr="000E3719" w:rsidRDefault="0068385C" w:rsidP="0068385C">
      <w:pPr>
        <w:spacing w:line="360" w:lineRule="auto"/>
        <w:ind w:right="360" w:firstLine="480"/>
        <w:jc w:val="right"/>
      </w:pPr>
      <w:r w:rsidRPr="000E3719">
        <w:t>企业名称（盖章）：</w:t>
      </w:r>
      <w:r w:rsidRPr="000E3719">
        <w:t>________</w:t>
      </w:r>
    </w:p>
    <w:p w14:paraId="3BED9CFF" w14:textId="77777777" w:rsidR="0068385C" w:rsidRPr="000E3719" w:rsidRDefault="0068385C" w:rsidP="0068385C">
      <w:pPr>
        <w:spacing w:line="360" w:lineRule="auto"/>
        <w:ind w:right="360" w:firstLine="480"/>
        <w:jc w:val="right"/>
      </w:pPr>
      <w:r w:rsidRPr="000E3719">
        <w:t>日</w:t>
      </w:r>
      <w:r w:rsidRPr="000E3719">
        <w:t xml:space="preserve"> </w:t>
      </w:r>
      <w:r w:rsidRPr="000E3719">
        <w:t>期：</w:t>
      </w:r>
      <w:r w:rsidRPr="000E3719">
        <w:t>________</w:t>
      </w:r>
    </w:p>
    <w:p w14:paraId="25ACB2D0" w14:textId="77777777" w:rsidR="0068385C" w:rsidRPr="000E3719" w:rsidRDefault="0068385C" w:rsidP="0068385C">
      <w:pPr>
        <w:adjustRightInd w:val="0"/>
        <w:snapToGrid w:val="0"/>
        <w:jc w:val="left"/>
        <w:rPr>
          <w:szCs w:val="21"/>
        </w:rPr>
      </w:pPr>
    </w:p>
    <w:p w14:paraId="6D5496AC" w14:textId="77777777" w:rsidR="0068385C" w:rsidRPr="000E3719" w:rsidRDefault="0068385C" w:rsidP="0068385C">
      <w:pPr>
        <w:adjustRightInd w:val="0"/>
        <w:snapToGrid w:val="0"/>
        <w:jc w:val="left"/>
        <w:rPr>
          <w:szCs w:val="21"/>
        </w:rPr>
      </w:pPr>
    </w:p>
    <w:tbl>
      <w:tblPr>
        <w:tblW w:w="0" w:type="auto"/>
        <w:tblBorders>
          <w:top w:val="single" w:sz="4" w:space="0" w:color="auto"/>
        </w:tblBorders>
        <w:tblLook w:val="04A0" w:firstRow="1" w:lastRow="0" w:firstColumn="1" w:lastColumn="0" w:noHBand="0" w:noVBand="1"/>
      </w:tblPr>
      <w:tblGrid>
        <w:gridCol w:w="8946"/>
      </w:tblGrid>
      <w:tr w:rsidR="0068385C" w:rsidRPr="000E3719" w14:paraId="6CE5CFD3" w14:textId="77777777" w:rsidTr="0082402A">
        <w:tc>
          <w:tcPr>
            <w:tcW w:w="8946" w:type="dxa"/>
          </w:tcPr>
          <w:p w14:paraId="61253EC4" w14:textId="77777777" w:rsidR="0068385C" w:rsidRPr="000E3719" w:rsidRDefault="0068385C" w:rsidP="0082402A">
            <w:pPr>
              <w:adjustRightInd w:val="0"/>
              <w:snapToGrid w:val="0"/>
              <w:jc w:val="left"/>
              <w:rPr>
                <w:szCs w:val="21"/>
              </w:rPr>
            </w:pPr>
            <w:r w:rsidRPr="000E3719">
              <w:rPr>
                <w:szCs w:val="21"/>
                <w:vertAlign w:val="superscript"/>
              </w:rPr>
              <w:t>1</w:t>
            </w:r>
            <w:r w:rsidRPr="000E3719">
              <w:rPr>
                <w:szCs w:val="21"/>
              </w:rPr>
              <w:t>从业人员、营业收入、资产总额填报上一年度数据，无上一年度数据的新成立企业可不填报。</w:t>
            </w:r>
          </w:p>
        </w:tc>
      </w:tr>
    </w:tbl>
    <w:p w14:paraId="4762BDB3" w14:textId="77777777" w:rsidR="0068385C" w:rsidRPr="000E3719" w:rsidRDefault="0068385C" w:rsidP="0068385C">
      <w:pPr>
        <w:adjustRightInd w:val="0"/>
        <w:snapToGrid w:val="0"/>
        <w:jc w:val="left"/>
        <w:rPr>
          <w:szCs w:val="21"/>
          <w:vertAlign w:val="superscript"/>
        </w:rPr>
      </w:pPr>
    </w:p>
    <w:p w14:paraId="3214532C" w14:textId="77777777" w:rsidR="0068385C" w:rsidRPr="000E3719" w:rsidRDefault="0068385C" w:rsidP="0068385C">
      <w:pPr>
        <w:spacing w:line="360" w:lineRule="auto"/>
        <w:ind w:right="360" w:firstLine="480"/>
        <w:jc w:val="right"/>
      </w:pPr>
    </w:p>
    <w:p w14:paraId="50C77BFA" w14:textId="77777777" w:rsidR="0068385C" w:rsidRPr="000E3719" w:rsidRDefault="0068385C" w:rsidP="0068385C">
      <w:pPr>
        <w:spacing w:line="360" w:lineRule="auto"/>
        <w:ind w:right="360" w:firstLine="480"/>
        <w:jc w:val="right"/>
      </w:pPr>
    </w:p>
    <w:p w14:paraId="0FEBFA1E" w14:textId="77777777" w:rsidR="0068385C" w:rsidRPr="000E3719" w:rsidRDefault="0068385C" w:rsidP="0068385C">
      <w:r w:rsidRPr="000E3719">
        <w:br w:type="page"/>
      </w:r>
    </w:p>
    <w:p w14:paraId="6AE711A2" w14:textId="77777777" w:rsidR="0068385C" w:rsidRPr="000E3719" w:rsidRDefault="0068385C" w:rsidP="00F5234B">
      <w:pPr>
        <w:spacing w:beforeLines="100" w:before="240" w:afterLines="100" w:after="240" w:line="360" w:lineRule="auto"/>
        <w:jc w:val="center"/>
        <w:rPr>
          <w:b/>
          <w:sz w:val="36"/>
          <w:szCs w:val="36"/>
        </w:rPr>
      </w:pPr>
      <w:r w:rsidRPr="000E3719">
        <w:rPr>
          <w:rFonts w:hint="eastAsia"/>
          <w:b/>
          <w:bCs/>
          <w:sz w:val="36"/>
          <w:szCs w:val="36"/>
        </w:rPr>
        <w:lastRenderedPageBreak/>
        <w:t>残疾人福利性单位声明函格式</w:t>
      </w:r>
      <w:r w:rsidRPr="000E3719">
        <w:rPr>
          <w:b/>
          <w:sz w:val="36"/>
          <w:szCs w:val="36"/>
        </w:rPr>
        <w:t xml:space="preserve">       </w:t>
      </w:r>
    </w:p>
    <w:p w14:paraId="3D9C71A8" w14:textId="77777777" w:rsidR="0068385C" w:rsidRPr="000E3719" w:rsidRDefault="0068385C" w:rsidP="0068385C">
      <w:pPr>
        <w:spacing w:line="588" w:lineRule="exact"/>
        <w:ind w:firstLine="504"/>
        <w:rPr>
          <w:spacing w:val="6"/>
        </w:rPr>
      </w:pPr>
      <w:r w:rsidRPr="000E3719">
        <w:rPr>
          <w:spacing w:val="6"/>
        </w:rPr>
        <w:t>本单位郑重声明，根据《财政部</w:t>
      </w:r>
      <w:r w:rsidRPr="000E3719">
        <w:rPr>
          <w:spacing w:val="6"/>
        </w:rPr>
        <w:t xml:space="preserve"> </w:t>
      </w:r>
      <w:r w:rsidRPr="000E3719">
        <w:rPr>
          <w:spacing w:val="6"/>
        </w:rPr>
        <w:t>民政部</w:t>
      </w:r>
      <w:r w:rsidRPr="000E3719">
        <w:rPr>
          <w:spacing w:val="6"/>
        </w:rPr>
        <w:t xml:space="preserve"> </w:t>
      </w:r>
      <w:r w:rsidRPr="000E3719">
        <w:rPr>
          <w:spacing w:val="6"/>
        </w:rPr>
        <w:t>中国残疾人联合会关于促进残疾人就业政府采购政策的通知》（财库</w:t>
      </w:r>
      <w:r w:rsidRPr="000E3719">
        <w:t>〔</w:t>
      </w:r>
      <w:r w:rsidRPr="000E3719">
        <w:t>2017</w:t>
      </w:r>
      <w:r w:rsidRPr="000E3719">
        <w:t>〕</w:t>
      </w:r>
      <w:r w:rsidRPr="000E3719">
        <w:t xml:space="preserve"> 141</w:t>
      </w:r>
      <w:r w:rsidRPr="000E3719">
        <w:rPr>
          <w:spacing w:val="6"/>
        </w:rPr>
        <w:t>号）的规定，本单位</w:t>
      </w:r>
      <w:r w:rsidRPr="000E3719">
        <w:rPr>
          <w:b/>
        </w:rPr>
        <w:t>（请进行勾选）</w:t>
      </w:r>
      <w:r w:rsidRPr="000E3719">
        <w:rPr>
          <w:spacing w:val="6"/>
        </w:rPr>
        <w:t>：</w:t>
      </w:r>
    </w:p>
    <w:p w14:paraId="35C112F9" w14:textId="77777777" w:rsidR="0068385C" w:rsidRPr="000E3719" w:rsidRDefault="0068385C" w:rsidP="0068385C">
      <w:pPr>
        <w:spacing w:line="588" w:lineRule="exact"/>
        <w:ind w:firstLine="482"/>
        <w:rPr>
          <w:b/>
          <w:spacing w:val="6"/>
        </w:rPr>
      </w:pPr>
      <w:r w:rsidRPr="000E3719">
        <w:rPr>
          <w:b/>
        </w:rPr>
        <w:t></w:t>
      </w:r>
      <w:r w:rsidRPr="000E3719">
        <w:rPr>
          <w:rFonts w:hint="eastAsia"/>
          <w:b/>
        </w:rPr>
        <w:t>□</w:t>
      </w:r>
      <w:r w:rsidRPr="000E3719">
        <w:rPr>
          <w:b/>
          <w:spacing w:val="6"/>
        </w:rPr>
        <w:t>不属于符合条件的残疾人福利性单位。</w:t>
      </w:r>
    </w:p>
    <w:p w14:paraId="4B01A53C" w14:textId="77777777" w:rsidR="0068385C" w:rsidRPr="000E3719" w:rsidRDefault="0068385C" w:rsidP="0068385C">
      <w:pPr>
        <w:spacing w:line="588" w:lineRule="exact"/>
        <w:ind w:firstLine="482"/>
        <w:rPr>
          <w:spacing w:val="6"/>
        </w:rPr>
      </w:pPr>
      <w:r w:rsidRPr="000E3719">
        <w:rPr>
          <w:b/>
        </w:rPr>
        <w:t></w:t>
      </w:r>
      <w:r w:rsidRPr="000E3719">
        <w:rPr>
          <w:rFonts w:hint="eastAsia"/>
          <w:b/>
        </w:rPr>
        <w:t>□</w:t>
      </w:r>
      <w:r w:rsidRPr="000E3719">
        <w:rPr>
          <w:b/>
          <w:spacing w:val="6"/>
        </w:rPr>
        <w:t>属于符合条件的残疾人福利性单位，</w:t>
      </w:r>
      <w:r w:rsidRPr="000E3719">
        <w:rPr>
          <w:spacing w:val="6"/>
        </w:rPr>
        <w:t>且本单位参加</w:t>
      </w:r>
      <w:r w:rsidRPr="000E3719">
        <w:rPr>
          <w:spacing w:val="6"/>
        </w:rPr>
        <w:t>______</w:t>
      </w:r>
      <w:r w:rsidRPr="000E3719">
        <w:rPr>
          <w:spacing w:val="6"/>
        </w:rPr>
        <w:t>单位的</w:t>
      </w:r>
      <w:r w:rsidRPr="000E3719">
        <w:rPr>
          <w:spacing w:val="6"/>
        </w:rPr>
        <w:t>______</w:t>
      </w:r>
      <w:r w:rsidRPr="000E3719">
        <w:rPr>
          <w:spacing w:val="6"/>
        </w:rPr>
        <w:t>项目采购活动提供本单位制造的货物（由本单位承担工程</w:t>
      </w:r>
      <w:r w:rsidRPr="000E3719">
        <w:rPr>
          <w:spacing w:val="6"/>
        </w:rPr>
        <w:t>/</w:t>
      </w:r>
      <w:r w:rsidRPr="000E3719">
        <w:rPr>
          <w:spacing w:val="6"/>
        </w:rPr>
        <w:t>提供服务），或者提供其他残疾人福利性单位制造的货物（不包括使用非残疾人福利性单位注册商标的货物）。</w:t>
      </w:r>
    </w:p>
    <w:p w14:paraId="192CD347" w14:textId="77777777" w:rsidR="0068385C" w:rsidRPr="000E3719" w:rsidRDefault="0068385C" w:rsidP="0068385C">
      <w:pPr>
        <w:spacing w:line="588" w:lineRule="exact"/>
        <w:ind w:firstLineChars="200" w:firstLine="494"/>
        <w:rPr>
          <w:spacing w:val="6"/>
        </w:rPr>
      </w:pPr>
      <w:r w:rsidRPr="000E3719">
        <w:rPr>
          <w:b/>
          <w:spacing w:val="6"/>
        </w:rPr>
        <w:t>本单位对上述声明的真实性负责。如有虚假，将依法承担相应责任。</w:t>
      </w:r>
    </w:p>
    <w:p w14:paraId="67B21485" w14:textId="77777777" w:rsidR="0068385C" w:rsidRPr="000E3719" w:rsidRDefault="0068385C" w:rsidP="0068385C">
      <w:pPr>
        <w:spacing w:line="588" w:lineRule="exact"/>
        <w:ind w:firstLineChars="200" w:firstLine="492"/>
        <w:rPr>
          <w:spacing w:val="6"/>
        </w:rPr>
      </w:pPr>
    </w:p>
    <w:p w14:paraId="35CA2854" w14:textId="77777777" w:rsidR="0068385C" w:rsidRPr="000E3719" w:rsidRDefault="0068385C" w:rsidP="0068385C">
      <w:pPr>
        <w:spacing w:line="588" w:lineRule="exact"/>
        <w:ind w:firstLineChars="200" w:firstLine="492"/>
        <w:rPr>
          <w:spacing w:val="6"/>
        </w:rPr>
      </w:pPr>
    </w:p>
    <w:p w14:paraId="2779FB94" w14:textId="77777777" w:rsidR="0068385C" w:rsidRPr="000E3719" w:rsidRDefault="0068385C" w:rsidP="0068385C">
      <w:pPr>
        <w:tabs>
          <w:tab w:val="left" w:pos="4860"/>
        </w:tabs>
        <w:spacing w:line="588" w:lineRule="exact"/>
        <w:ind w:right="1560" w:firstLineChars="200" w:firstLine="492"/>
        <w:jc w:val="center"/>
        <w:rPr>
          <w:spacing w:val="6"/>
        </w:rPr>
      </w:pPr>
      <w:r w:rsidRPr="000E3719">
        <w:rPr>
          <w:spacing w:val="6"/>
        </w:rPr>
        <w:t xml:space="preserve">               </w:t>
      </w:r>
      <w:r w:rsidRPr="000E3719">
        <w:rPr>
          <w:spacing w:val="6"/>
        </w:rPr>
        <w:t>单位名称（盖章）：</w:t>
      </w:r>
    </w:p>
    <w:p w14:paraId="0DB5272C" w14:textId="77777777" w:rsidR="0068385C" w:rsidRPr="000E3719" w:rsidRDefault="0068385C" w:rsidP="0068385C">
      <w:pPr>
        <w:tabs>
          <w:tab w:val="left" w:pos="4860"/>
        </w:tabs>
        <w:spacing w:line="588" w:lineRule="exact"/>
        <w:ind w:right="1560" w:firstLineChars="200" w:firstLine="492"/>
        <w:jc w:val="center"/>
        <w:rPr>
          <w:spacing w:val="6"/>
        </w:rPr>
        <w:sectPr w:rsidR="0068385C" w:rsidRPr="000E3719" w:rsidSect="005D4A9C">
          <w:pgSz w:w="11907" w:h="16840"/>
          <w:pgMar w:top="1134" w:right="1134" w:bottom="1134" w:left="1247" w:header="851" w:footer="992" w:gutter="0"/>
          <w:cols w:space="720"/>
          <w:docGrid w:linePitch="462"/>
        </w:sectPr>
      </w:pPr>
      <w:r w:rsidRPr="000E3719">
        <w:rPr>
          <w:spacing w:val="6"/>
        </w:rPr>
        <w:t xml:space="preserve">       </w:t>
      </w:r>
      <w:r w:rsidRPr="000E3719">
        <w:rPr>
          <w:spacing w:val="6"/>
        </w:rPr>
        <w:t>日</w:t>
      </w:r>
      <w:r w:rsidRPr="000E3719">
        <w:rPr>
          <w:spacing w:val="6"/>
        </w:rPr>
        <w:t xml:space="preserve">  </w:t>
      </w:r>
      <w:r w:rsidRPr="000E3719">
        <w:rPr>
          <w:spacing w:val="6"/>
        </w:rPr>
        <w:t>期：</w:t>
      </w:r>
    </w:p>
    <w:p w14:paraId="79AC849E" w14:textId="77777777" w:rsidR="002D46D4" w:rsidRPr="000E3719" w:rsidRDefault="00C56367">
      <w:pPr>
        <w:spacing w:line="360" w:lineRule="auto"/>
        <w:outlineLvl w:val="2"/>
        <w:rPr>
          <w:sz w:val="28"/>
          <w:szCs w:val="20"/>
        </w:rPr>
      </w:pPr>
      <w:r w:rsidRPr="000E3719">
        <w:rPr>
          <w:sz w:val="28"/>
          <w:szCs w:val="20"/>
        </w:rPr>
        <w:lastRenderedPageBreak/>
        <w:t>1</w:t>
      </w:r>
      <w:r w:rsidR="0068385C" w:rsidRPr="000E3719">
        <w:rPr>
          <w:sz w:val="28"/>
          <w:szCs w:val="20"/>
        </w:rPr>
        <w:t>4</w:t>
      </w:r>
      <w:r w:rsidR="00502F63" w:rsidRPr="000E3719">
        <w:rPr>
          <w:sz w:val="28"/>
          <w:szCs w:val="20"/>
        </w:rPr>
        <w:t>.</w:t>
      </w:r>
      <w:r w:rsidRPr="000E3719">
        <w:rPr>
          <w:rFonts w:hint="eastAsia"/>
          <w:sz w:val="28"/>
          <w:szCs w:val="20"/>
        </w:rPr>
        <w:t xml:space="preserve"> </w:t>
      </w:r>
      <w:r w:rsidRPr="000E3719">
        <w:rPr>
          <w:rFonts w:hint="eastAsia"/>
          <w:sz w:val="28"/>
          <w:szCs w:val="20"/>
        </w:rPr>
        <w:t>技术服务方案（包括但不限于以下内容）</w:t>
      </w:r>
    </w:p>
    <w:p w14:paraId="6A68A618" w14:textId="77777777" w:rsidR="00EE6B2E" w:rsidRPr="000E3719" w:rsidRDefault="00502F63" w:rsidP="00EE6B2E">
      <w:pPr>
        <w:tabs>
          <w:tab w:val="left" w:pos="481"/>
        </w:tabs>
        <w:spacing w:line="460" w:lineRule="exact"/>
        <w:ind w:firstLine="567"/>
        <w:rPr>
          <w:rFonts w:ascii="宋体" w:hAnsi="宋体" w:cs="宋体"/>
          <w:kern w:val="0"/>
          <w:sz w:val="28"/>
          <w:szCs w:val="28"/>
        </w:rPr>
      </w:pPr>
      <w:r w:rsidRPr="000E3719">
        <w:rPr>
          <w:rFonts w:ascii="宋体" w:hAnsi="宋体" w:cs="Verdana"/>
          <w:kern w:val="0"/>
          <w:sz w:val="28"/>
          <w:szCs w:val="28"/>
        </w:rPr>
        <w:t>1</w:t>
      </w:r>
      <w:r w:rsidR="0068385C" w:rsidRPr="000E3719">
        <w:rPr>
          <w:rFonts w:ascii="宋体" w:hAnsi="宋体" w:cs="Verdana"/>
          <w:kern w:val="0"/>
          <w:sz w:val="28"/>
          <w:szCs w:val="28"/>
        </w:rPr>
        <w:t>4</w:t>
      </w:r>
      <w:r w:rsidRPr="000E3719">
        <w:rPr>
          <w:rFonts w:ascii="宋体" w:hAnsi="宋体" w:cs="Verdana"/>
          <w:kern w:val="0"/>
          <w:sz w:val="28"/>
          <w:szCs w:val="28"/>
        </w:rPr>
        <w:t>-1</w:t>
      </w:r>
      <w:r w:rsidR="00EE6B2E" w:rsidRPr="000E3719">
        <w:rPr>
          <w:rFonts w:ascii="宋体" w:hAnsi="宋体" w:cs="Verdana"/>
          <w:kern w:val="0"/>
          <w:sz w:val="28"/>
          <w:szCs w:val="28"/>
        </w:rPr>
        <w:tab/>
      </w:r>
      <w:r w:rsidR="00EE6B2E" w:rsidRPr="000E3719">
        <w:rPr>
          <w:rFonts w:ascii="宋体" w:hAnsi="宋体" w:cs="宋体"/>
          <w:kern w:val="0"/>
          <w:sz w:val="28"/>
          <w:szCs w:val="28"/>
        </w:rPr>
        <w:t>招标文件要求提供或投标人认为应附的其他材料</w:t>
      </w:r>
    </w:p>
    <w:p w14:paraId="4BB8DAEF" w14:textId="77777777" w:rsidR="00EE6B2E" w:rsidRPr="000E3719" w:rsidRDefault="00EE6B2E" w:rsidP="00EE6B2E">
      <w:pPr>
        <w:tabs>
          <w:tab w:val="left" w:pos="481"/>
        </w:tabs>
        <w:spacing w:line="460" w:lineRule="exact"/>
        <w:ind w:firstLine="567"/>
        <w:rPr>
          <w:rFonts w:ascii="宋体" w:hAnsi="宋体" w:cs="宋体"/>
          <w:kern w:val="0"/>
          <w:sz w:val="28"/>
          <w:szCs w:val="28"/>
        </w:rPr>
      </w:pPr>
    </w:p>
    <w:p w14:paraId="0DB3D21A" w14:textId="77777777" w:rsidR="00502F63" w:rsidRPr="000E3719" w:rsidRDefault="00502F63" w:rsidP="008C7841">
      <w:pPr>
        <w:tabs>
          <w:tab w:val="left" w:pos="481"/>
        </w:tabs>
        <w:spacing w:line="460" w:lineRule="exact"/>
        <w:ind w:firstLine="567"/>
        <w:rPr>
          <w:rFonts w:ascii="宋体" w:hAnsi="宋体" w:cs="Verdana"/>
          <w:kern w:val="0"/>
          <w:sz w:val="28"/>
          <w:szCs w:val="28"/>
        </w:rPr>
      </w:pPr>
      <w:r w:rsidRPr="000E3719">
        <w:rPr>
          <w:rFonts w:ascii="宋体" w:hAnsi="宋体" w:cs="Verdana" w:hint="eastAsia"/>
          <w:kern w:val="0"/>
          <w:sz w:val="28"/>
          <w:szCs w:val="28"/>
        </w:rPr>
        <w:t>1</w:t>
      </w:r>
      <w:r w:rsidR="0068385C" w:rsidRPr="000E3719">
        <w:rPr>
          <w:rFonts w:ascii="宋体" w:hAnsi="宋体" w:cs="Verdana"/>
          <w:kern w:val="0"/>
          <w:sz w:val="28"/>
          <w:szCs w:val="28"/>
        </w:rPr>
        <w:t>4</w:t>
      </w:r>
      <w:r w:rsidRPr="000E3719">
        <w:rPr>
          <w:rFonts w:ascii="宋体" w:hAnsi="宋体" w:cs="Verdana"/>
          <w:kern w:val="0"/>
          <w:sz w:val="28"/>
          <w:szCs w:val="28"/>
        </w:rPr>
        <w:t>-2</w:t>
      </w:r>
      <w:r w:rsidR="00C56367" w:rsidRPr="000E3719">
        <w:rPr>
          <w:rFonts w:ascii="宋体" w:hAnsi="宋体" w:cs="Verdana" w:hint="eastAsia"/>
          <w:kern w:val="0"/>
          <w:sz w:val="28"/>
          <w:szCs w:val="28"/>
        </w:rPr>
        <w:t>项目实施方案</w:t>
      </w:r>
    </w:p>
    <w:p w14:paraId="34B9554C" w14:textId="77777777" w:rsidR="00D74117" w:rsidRPr="000E3719" w:rsidRDefault="00D74117" w:rsidP="00D74117">
      <w:pPr>
        <w:ind w:firstLineChars="300" w:firstLine="840"/>
        <w:rPr>
          <w:rFonts w:ascii="宋体" w:hAnsi="宋体" w:cs="Verdana"/>
          <w:kern w:val="0"/>
          <w:sz w:val="28"/>
          <w:szCs w:val="28"/>
        </w:rPr>
      </w:pPr>
      <w:r w:rsidRPr="000E3719">
        <w:rPr>
          <w:rFonts w:ascii="宋体" w:hAnsi="宋体" w:cs="Verdana" w:hint="eastAsia"/>
          <w:kern w:val="0"/>
          <w:sz w:val="28"/>
          <w:szCs w:val="28"/>
        </w:rPr>
        <w:t>1)</w:t>
      </w:r>
      <w:r w:rsidRPr="000E3719">
        <w:rPr>
          <w:rFonts w:ascii="宋体" w:hAnsi="宋体" w:cs="Verdana" w:hint="eastAsia"/>
          <w:kern w:val="0"/>
          <w:sz w:val="28"/>
          <w:szCs w:val="28"/>
        </w:rPr>
        <w:tab/>
        <w:t>项目背景及现状分析</w:t>
      </w:r>
    </w:p>
    <w:p w14:paraId="450A209F" w14:textId="77777777" w:rsidR="00D74117" w:rsidRPr="000E3719" w:rsidRDefault="00D74117" w:rsidP="00D74117">
      <w:pPr>
        <w:ind w:firstLineChars="300" w:firstLine="840"/>
        <w:rPr>
          <w:rFonts w:ascii="宋体" w:hAnsi="宋体" w:cs="Verdana"/>
          <w:kern w:val="0"/>
          <w:sz w:val="28"/>
          <w:szCs w:val="28"/>
        </w:rPr>
      </w:pPr>
      <w:r w:rsidRPr="000E3719">
        <w:rPr>
          <w:rFonts w:ascii="宋体" w:hAnsi="宋体" w:cs="Verdana" w:hint="eastAsia"/>
          <w:kern w:val="0"/>
          <w:sz w:val="28"/>
          <w:szCs w:val="28"/>
        </w:rPr>
        <w:t>2)</w:t>
      </w:r>
      <w:r w:rsidRPr="000E3719">
        <w:rPr>
          <w:rFonts w:ascii="宋体" w:hAnsi="宋体" w:cs="Verdana" w:hint="eastAsia"/>
          <w:kern w:val="0"/>
          <w:sz w:val="28"/>
          <w:szCs w:val="28"/>
        </w:rPr>
        <w:tab/>
        <w:t>服务方案</w:t>
      </w:r>
    </w:p>
    <w:p w14:paraId="30924FB3" w14:textId="77777777" w:rsidR="00D74117" w:rsidRPr="000E3719" w:rsidRDefault="00D74117" w:rsidP="00D74117">
      <w:pPr>
        <w:ind w:firstLineChars="300" w:firstLine="840"/>
        <w:rPr>
          <w:rFonts w:ascii="宋体" w:hAnsi="宋体" w:cs="Verdana"/>
          <w:kern w:val="0"/>
          <w:sz w:val="28"/>
          <w:szCs w:val="28"/>
        </w:rPr>
      </w:pPr>
      <w:r w:rsidRPr="000E3719">
        <w:rPr>
          <w:rFonts w:ascii="宋体" w:hAnsi="宋体" w:cs="Verdana" w:hint="eastAsia"/>
          <w:kern w:val="0"/>
          <w:sz w:val="28"/>
          <w:szCs w:val="28"/>
        </w:rPr>
        <w:t>3)</w:t>
      </w:r>
      <w:r w:rsidRPr="000E3719">
        <w:rPr>
          <w:rFonts w:ascii="宋体" w:hAnsi="宋体" w:cs="Verdana" w:hint="eastAsia"/>
          <w:kern w:val="0"/>
          <w:sz w:val="28"/>
          <w:szCs w:val="28"/>
        </w:rPr>
        <w:tab/>
        <w:t>工作进度计划</w:t>
      </w:r>
    </w:p>
    <w:p w14:paraId="78085AFE" w14:textId="77777777" w:rsidR="00D74117" w:rsidRPr="000E3719" w:rsidRDefault="00D74117" w:rsidP="00D74117">
      <w:pPr>
        <w:ind w:firstLineChars="300" w:firstLine="840"/>
        <w:rPr>
          <w:rFonts w:ascii="宋体" w:hAnsi="宋体" w:cs="Verdana"/>
          <w:kern w:val="0"/>
          <w:sz w:val="28"/>
          <w:szCs w:val="28"/>
        </w:rPr>
      </w:pPr>
      <w:r w:rsidRPr="000E3719">
        <w:rPr>
          <w:rFonts w:ascii="宋体" w:hAnsi="宋体" w:cs="Verdana" w:hint="eastAsia"/>
          <w:kern w:val="0"/>
          <w:sz w:val="28"/>
          <w:szCs w:val="28"/>
        </w:rPr>
        <w:t>4)</w:t>
      </w:r>
      <w:r w:rsidRPr="000E3719">
        <w:rPr>
          <w:rFonts w:ascii="宋体" w:hAnsi="宋体" w:cs="Verdana" w:hint="eastAsia"/>
          <w:kern w:val="0"/>
          <w:sz w:val="28"/>
          <w:szCs w:val="28"/>
        </w:rPr>
        <w:tab/>
        <w:t>质量保证措施</w:t>
      </w:r>
    </w:p>
    <w:p w14:paraId="7397C1B9" w14:textId="77777777" w:rsidR="00D74117" w:rsidRPr="000E3719" w:rsidRDefault="00D74117" w:rsidP="00D74117">
      <w:pPr>
        <w:ind w:firstLineChars="300" w:firstLine="840"/>
        <w:rPr>
          <w:rFonts w:ascii="宋体" w:hAnsi="宋体" w:cs="Verdana"/>
          <w:kern w:val="0"/>
          <w:sz w:val="28"/>
          <w:szCs w:val="28"/>
        </w:rPr>
      </w:pPr>
      <w:r w:rsidRPr="000E3719">
        <w:rPr>
          <w:rFonts w:ascii="宋体" w:hAnsi="宋体" w:cs="Verdana" w:hint="eastAsia"/>
          <w:kern w:val="0"/>
          <w:sz w:val="28"/>
          <w:szCs w:val="28"/>
        </w:rPr>
        <w:t>5)</w:t>
      </w:r>
      <w:r w:rsidRPr="000E3719">
        <w:rPr>
          <w:rFonts w:ascii="宋体" w:hAnsi="宋体" w:cs="Verdana" w:hint="eastAsia"/>
          <w:kern w:val="0"/>
          <w:sz w:val="28"/>
          <w:szCs w:val="28"/>
        </w:rPr>
        <w:tab/>
        <w:t>服务承诺</w:t>
      </w:r>
    </w:p>
    <w:p w14:paraId="1FEFD55D" w14:textId="77777777" w:rsidR="00D74117" w:rsidRPr="000E3719" w:rsidRDefault="00D74117" w:rsidP="00D74117">
      <w:pPr>
        <w:ind w:firstLineChars="300" w:firstLine="840"/>
        <w:rPr>
          <w:rFonts w:ascii="宋体" w:hAnsi="宋体" w:cs="Verdana"/>
          <w:kern w:val="0"/>
          <w:sz w:val="28"/>
          <w:szCs w:val="28"/>
        </w:rPr>
      </w:pPr>
      <w:r w:rsidRPr="000E3719">
        <w:rPr>
          <w:rFonts w:ascii="宋体" w:hAnsi="宋体" w:cs="Verdana" w:hint="eastAsia"/>
          <w:kern w:val="0"/>
          <w:sz w:val="28"/>
          <w:szCs w:val="28"/>
        </w:rPr>
        <w:t>6)</w:t>
      </w:r>
      <w:r w:rsidRPr="000E3719">
        <w:rPr>
          <w:rFonts w:ascii="宋体" w:hAnsi="宋体" w:cs="Verdana" w:hint="eastAsia"/>
          <w:kern w:val="0"/>
          <w:sz w:val="28"/>
          <w:szCs w:val="28"/>
        </w:rPr>
        <w:tab/>
        <w:t>同类项目业绩</w:t>
      </w:r>
    </w:p>
    <w:p w14:paraId="4ED90DB4" w14:textId="77777777" w:rsidR="00D74117" w:rsidRPr="000E3719" w:rsidRDefault="00D74117" w:rsidP="00D74117">
      <w:pPr>
        <w:ind w:firstLineChars="300" w:firstLine="840"/>
        <w:rPr>
          <w:rFonts w:ascii="宋体" w:hAnsi="宋体" w:cs="Verdana"/>
          <w:kern w:val="0"/>
          <w:sz w:val="28"/>
          <w:szCs w:val="28"/>
        </w:rPr>
      </w:pPr>
      <w:r w:rsidRPr="000E3719">
        <w:rPr>
          <w:rFonts w:ascii="宋体" w:hAnsi="宋体" w:cs="Verdana" w:hint="eastAsia"/>
          <w:kern w:val="0"/>
          <w:sz w:val="28"/>
          <w:szCs w:val="28"/>
        </w:rPr>
        <w:t>7)</w:t>
      </w:r>
      <w:r w:rsidRPr="000E3719">
        <w:rPr>
          <w:rFonts w:ascii="宋体" w:hAnsi="宋体" w:cs="Verdana" w:hint="eastAsia"/>
          <w:kern w:val="0"/>
          <w:sz w:val="28"/>
          <w:szCs w:val="28"/>
        </w:rPr>
        <w:tab/>
        <w:t>项目实施人员团队组成</w:t>
      </w:r>
    </w:p>
    <w:p w14:paraId="17CC8E97" w14:textId="77EF7FB7" w:rsidR="00EE1827" w:rsidRPr="000E3719" w:rsidRDefault="00D74117" w:rsidP="00D74117">
      <w:r w:rsidRPr="000E3719">
        <w:rPr>
          <w:rFonts w:ascii="宋体" w:hAnsi="宋体" w:cs="Verdana" w:hint="eastAsia"/>
          <w:kern w:val="0"/>
          <w:sz w:val="28"/>
          <w:szCs w:val="28"/>
        </w:rPr>
        <w:t>………</w:t>
      </w:r>
      <w:r w:rsidRPr="000E3719">
        <w:rPr>
          <w:rFonts w:ascii="宋体" w:hAnsi="宋体" w:cs="Verdana"/>
          <w:kern w:val="0"/>
          <w:sz w:val="28"/>
          <w:szCs w:val="28"/>
        </w:rPr>
        <w:t>..</w:t>
      </w:r>
      <w:r w:rsidR="00EE1827" w:rsidRPr="000E3719">
        <w:br w:type="page"/>
      </w:r>
    </w:p>
    <w:p w14:paraId="1D86FC64" w14:textId="77777777" w:rsidR="002D46D4" w:rsidRPr="000E3719" w:rsidRDefault="00C56367" w:rsidP="00EE1827">
      <w:pPr>
        <w:tabs>
          <w:tab w:val="left" w:pos="2127"/>
        </w:tabs>
        <w:spacing w:line="360" w:lineRule="auto"/>
        <w:outlineLvl w:val="2"/>
        <w:rPr>
          <w:rFonts w:ascii="宋体" w:hAnsi="宋体"/>
          <w:sz w:val="28"/>
          <w:szCs w:val="20"/>
        </w:rPr>
      </w:pPr>
      <w:r w:rsidRPr="000E3719">
        <w:rPr>
          <w:rFonts w:ascii="宋体" w:hAnsi="宋体"/>
          <w:sz w:val="28"/>
          <w:szCs w:val="20"/>
        </w:rPr>
        <w:lastRenderedPageBreak/>
        <w:t>1</w:t>
      </w:r>
      <w:r w:rsidR="0068385C" w:rsidRPr="000E3719">
        <w:rPr>
          <w:rFonts w:ascii="宋体" w:hAnsi="宋体"/>
          <w:sz w:val="28"/>
          <w:szCs w:val="20"/>
        </w:rPr>
        <w:t>5</w:t>
      </w:r>
      <w:r w:rsidRPr="000E3719">
        <w:rPr>
          <w:rFonts w:ascii="宋体" w:hAnsi="宋体" w:hint="eastAsia"/>
          <w:sz w:val="28"/>
          <w:szCs w:val="20"/>
        </w:rPr>
        <w:t>.</w:t>
      </w:r>
      <w:r w:rsidRPr="000E3719">
        <w:rPr>
          <w:rFonts w:ascii="宋体" w:hAnsi="宋体"/>
          <w:sz w:val="28"/>
          <w:szCs w:val="20"/>
        </w:rPr>
        <w:t>招标文件要求提供或投标人认为应附的其他材料</w:t>
      </w:r>
      <w:r w:rsidRPr="000E3719">
        <w:rPr>
          <w:rFonts w:ascii="宋体" w:hAnsi="宋体" w:hint="eastAsia"/>
          <w:sz w:val="28"/>
          <w:szCs w:val="20"/>
        </w:rPr>
        <w:t>加盖单位公章</w:t>
      </w:r>
    </w:p>
    <w:p w14:paraId="5E8D5162" w14:textId="77777777" w:rsidR="002D46D4" w:rsidRPr="000E3719" w:rsidRDefault="002D46D4">
      <w:pPr>
        <w:widowControl/>
        <w:jc w:val="left"/>
        <w:rPr>
          <w:b/>
          <w:sz w:val="36"/>
          <w:szCs w:val="36"/>
        </w:rPr>
      </w:pPr>
    </w:p>
    <w:sectPr w:rsidR="002D46D4" w:rsidRPr="000E3719" w:rsidSect="005D4A9C">
      <w:pgSz w:w="11907" w:h="16840"/>
      <w:pgMar w:top="1134" w:right="1134" w:bottom="1134" w:left="1247" w:header="851" w:footer="992" w:gutter="0"/>
      <w:cols w:space="720"/>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487C7D" w16cex:dateUtc="2024-02-29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938898" w16cid:durableId="4A487C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E24C2" w14:textId="77777777" w:rsidR="00306118" w:rsidRDefault="00306118">
      <w:pPr>
        <w:spacing w:line="240" w:lineRule="auto"/>
      </w:pPr>
      <w:r>
        <w:separator/>
      </w:r>
    </w:p>
  </w:endnote>
  <w:endnote w:type="continuationSeparator" w:id="0">
    <w:p w14:paraId="6C2B2818" w14:textId="77777777" w:rsidR="00306118" w:rsidRDefault="00306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60584" w14:textId="77777777" w:rsidR="004E6349" w:rsidRDefault="004E6349">
    <w:pPr>
      <w:framePr w:wrap="around" w:vAnchor="text" w:hAnchor="margin" w:xAlign="center" w:y="1"/>
    </w:pPr>
    <w:r>
      <w:fldChar w:fldCharType="begin"/>
    </w:r>
    <w:r>
      <w:instrText xml:space="preserve">PAGE  </w:instrText>
    </w:r>
    <w:r>
      <w:fldChar w:fldCharType="end"/>
    </w:r>
  </w:p>
  <w:p w14:paraId="6DBE9EB3" w14:textId="77777777" w:rsidR="004E6349" w:rsidRDefault="004E6349">
    <w:pP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FBA07" w14:textId="77777777" w:rsidR="004E6349" w:rsidRDefault="004E6349">
    <w:pPr>
      <w:framePr w:wrap="around" w:vAnchor="text" w:hAnchor="margin" w:xAlign="right" w:y="1"/>
    </w:pPr>
    <w:r>
      <w:fldChar w:fldCharType="begin"/>
    </w:r>
    <w:r>
      <w:instrText xml:space="preserve">PAGE  </w:instrText>
    </w:r>
    <w:r>
      <w:fldChar w:fldCharType="end"/>
    </w:r>
  </w:p>
  <w:p w14:paraId="66B050F8" w14:textId="77777777" w:rsidR="004E6349" w:rsidRDefault="004E6349">
    <w:pPr>
      <w:ind w:right="360"/>
    </w:pPr>
  </w:p>
  <w:p w14:paraId="151F1D4D" w14:textId="77777777" w:rsidR="004E6349" w:rsidRDefault="004E6349"/>
  <w:p w14:paraId="65B3D954" w14:textId="77777777" w:rsidR="004E6349" w:rsidRDefault="004E6349"/>
  <w:p w14:paraId="3FA55ADC" w14:textId="77777777" w:rsidR="004E6349" w:rsidRDefault="004E6349"/>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AFDF7" w14:textId="77777777" w:rsidR="004E6349" w:rsidRDefault="004E6349"/>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58637" w14:textId="77777777" w:rsidR="004E6349" w:rsidRDefault="004E6349">
    <w:pPr>
      <w:framePr w:wrap="around" w:vAnchor="text" w:hAnchor="margin" w:xAlign="right" w:y="1"/>
    </w:pPr>
    <w:r>
      <w:fldChar w:fldCharType="begin"/>
    </w:r>
    <w:r>
      <w:instrText xml:space="preserve">PAGE  </w:instrText>
    </w:r>
    <w:r>
      <w:fldChar w:fldCharType="end"/>
    </w:r>
  </w:p>
  <w:p w14:paraId="21DA9DCF" w14:textId="77777777" w:rsidR="004E6349" w:rsidRDefault="004E6349">
    <w:pPr>
      <w:ind w:right="360"/>
    </w:pPr>
  </w:p>
  <w:p w14:paraId="5AE4E005" w14:textId="77777777" w:rsidR="004E6349" w:rsidRDefault="004E6349"/>
  <w:p w14:paraId="19730725" w14:textId="77777777" w:rsidR="004E6349" w:rsidRDefault="004E6349"/>
  <w:p w14:paraId="6CE5DC6C" w14:textId="77777777" w:rsidR="004E6349" w:rsidRDefault="004E6349"/>
  <w:p w14:paraId="49460E19" w14:textId="77777777" w:rsidR="004E6349" w:rsidRDefault="004E6349"/>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55A8" w14:textId="77777777" w:rsidR="004E6349" w:rsidRDefault="004E6349"/>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E531" w14:textId="77777777" w:rsidR="004E6349" w:rsidRDefault="00306118">
    <w:pPr>
      <w:spacing w:line="14" w:lineRule="auto"/>
      <w:rPr>
        <w:sz w:val="20"/>
      </w:rPr>
    </w:pPr>
    <w:r>
      <w:rPr>
        <w:noProof/>
      </w:rPr>
      <w:pict w14:anchorId="7C933AA9">
        <v:shapetype id="_x0000_t202" coordsize="21600,21600" o:spt="202" path="m,l,21600r21600,l21600,xe">
          <v:stroke joinstyle="miter"/>
          <v:path gradientshapeok="t" o:connecttype="rect"/>
        </v:shapetype>
        <v:shape id="文本框 10" o:spid="_x0000_s2049" type="#_x0000_t202" style="position:absolute;left:0;text-align:left;margin-left:304.35pt;margin-top:781.65pt;width:16.15pt;height:12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" filled="f" stroked="f">
          <v:textbox inset="0,0,0,0">
            <w:txbxContent>
              <w:p w14:paraId="3CE8C2F7" w14:textId="51CB18C2" w:rsidR="004E6349" w:rsidRDefault="004E6349">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095A6B">
                  <w:rPr>
                    <w:noProof/>
                    <w:spacing w:val="-5"/>
                    <w:sz w:val="18"/>
                  </w:rPr>
                  <w:t>92</w:t>
                </w:r>
                <w:r>
                  <w:rPr>
                    <w:spacing w:val="-5"/>
                    <w:sz w:val="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D123" w14:textId="77777777" w:rsidR="004E6349" w:rsidRDefault="004E6349">
    <w:pPr>
      <w:framePr w:wrap="around" w:vAnchor="text" w:hAnchor="margin" w:y="1"/>
      <w:ind w:right="360"/>
    </w:pPr>
  </w:p>
  <w:p w14:paraId="60DDF225" w14:textId="77777777" w:rsidR="004E6349" w:rsidRDefault="004E6349">
    <w:pP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9150F" w14:textId="77777777" w:rsidR="004E6349" w:rsidRDefault="004E6349">
    <w:pPr>
      <w:pStyle w:val="af"/>
      <w:jc w:val="center"/>
    </w:pPr>
  </w:p>
  <w:p w14:paraId="2C09B0B3" w14:textId="77777777" w:rsidR="004E6349" w:rsidRDefault="004E6349">
    <w:pP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091874"/>
    </w:sdtPr>
    <w:sdtEndPr/>
    <w:sdtContent>
      <w:p w14:paraId="0C0D7BE2" w14:textId="40D7B9DA" w:rsidR="004E6349" w:rsidRDefault="004E6349">
        <w:pPr>
          <w:pStyle w:val="af"/>
          <w:jc w:val="center"/>
        </w:pPr>
        <w:r>
          <w:fldChar w:fldCharType="begin"/>
        </w:r>
        <w:r>
          <w:instrText>PAGE   \* MERGEFORMAT</w:instrText>
        </w:r>
        <w:r>
          <w:fldChar w:fldCharType="separate"/>
        </w:r>
        <w:r w:rsidR="00095A6B" w:rsidRPr="00095A6B">
          <w:rPr>
            <w:noProof/>
            <w:lang w:val="zh-CN"/>
          </w:rPr>
          <w:t>1</w:t>
        </w:r>
        <w:r>
          <w:rPr>
            <w:noProof/>
            <w:lang w:val="zh-CN"/>
          </w:rPr>
          <w:fldChar w:fldCharType="end"/>
        </w:r>
      </w:p>
    </w:sdtContent>
  </w:sdt>
  <w:p w14:paraId="7C564F7C" w14:textId="77777777" w:rsidR="004E6349" w:rsidRDefault="004E6349">
    <w:pPr>
      <w:ind w:right="360"/>
      <w:jc w:val="right"/>
    </w:pPr>
  </w:p>
  <w:p w14:paraId="163445B4" w14:textId="77777777" w:rsidR="004E6349" w:rsidRDefault="004E634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156B6" w14:textId="4E38D738" w:rsidR="004E6349" w:rsidRDefault="004E6349" w:rsidP="0078018B">
    <w:pPr>
      <w:jc w:val="center"/>
    </w:pPr>
    <w:r>
      <w:fldChar w:fldCharType="begin"/>
    </w:r>
    <w:r>
      <w:instrText>PAGE   \* MERGEFORMAT</w:instrText>
    </w:r>
    <w:r>
      <w:fldChar w:fldCharType="separate"/>
    </w:r>
    <w:r w:rsidR="00095A6B" w:rsidRPr="00095A6B">
      <w:rPr>
        <w:noProof/>
        <w:lang w:val="zh-CN"/>
      </w:rPr>
      <w:t>16</w:t>
    </w:r>
    <w:r>
      <w:rPr>
        <w:noProof/>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65D1" w14:textId="77777777" w:rsidR="004E6349" w:rsidRDefault="004E6349">
    <w:pPr>
      <w:framePr w:wrap="around" w:vAnchor="text" w:hAnchor="margin" w:xAlign="right" w:y="1"/>
    </w:pPr>
    <w:r>
      <w:fldChar w:fldCharType="begin"/>
    </w:r>
    <w:r>
      <w:instrText xml:space="preserve">PAGE  </w:instrText>
    </w:r>
    <w:r>
      <w:fldChar w:fldCharType="end"/>
    </w:r>
  </w:p>
  <w:p w14:paraId="0246023C" w14:textId="77777777" w:rsidR="004E6349" w:rsidRDefault="004E6349">
    <w:pPr>
      <w:ind w:right="360"/>
    </w:pPr>
  </w:p>
  <w:p w14:paraId="52D05C36" w14:textId="77777777" w:rsidR="004E6349" w:rsidRDefault="004E6349"/>
  <w:p w14:paraId="1E6E681A" w14:textId="77777777" w:rsidR="004E6349" w:rsidRDefault="004E6349"/>
  <w:p w14:paraId="0C9C67D1" w14:textId="77777777" w:rsidR="004E6349" w:rsidRDefault="004E6349"/>
  <w:p w14:paraId="67478382" w14:textId="77777777" w:rsidR="004E6349" w:rsidRDefault="004E6349"/>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FE40F" w14:textId="77777777" w:rsidR="004E6349" w:rsidRDefault="004E6349"/>
  <w:p w14:paraId="5C9CBAEF" w14:textId="77777777" w:rsidR="004E6349" w:rsidRDefault="004E6349"/>
  <w:p w14:paraId="03BC5878" w14:textId="77777777" w:rsidR="004E6349" w:rsidRDefault="004E6349"/>
  <w:p w14:paraId="6B9A92E9" w14:textId="77777777" w:rsidR="004E6349" w:rsidRDefault="004E6349"/>
  <w:p w14:paraId="2402F200" w14:textId="77777777" w:rsidR="004E6349" w:rsidRDefault="004E6349"/>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937098"/>
      <w:docPartObj>
        <w:docPartGallery w:val="AutoText"/>
      </w:docPartObj>
    </w:sdtPr>
    <w:sdtEndPr/>
    <w:sdtContent>
      <w:p w14:paraId="57612847" w14:textId="59EABDC1" w:rsidR="004E6349" w:rsidRDefault="004E6349">
        <w:pPr>
          <w:pStyle w:val="af"/>
          <w:jc w:val="center"/>
        </w:pPr>
        <w:r>
          <w:fldChar w:fldCharType="begin"/>
        </w:r>
        <w:r>
          <w:instrText>PAGE   \* MERGEFORMAT</w:instrText>
        </w:r>
        <w:r>
          <w:fldChar w:fldCharType="separate"/>
        </w:r>
        <w:r w:rsidR="00095A6B" w:rsidRPr="00095A6B">
          <w:rPr>
            <w:noProof/>
            <w:lang w:val="zh-CN"/>
          </w:rPr>
          <w:t>84</w:t>
        </w:r>
        <w:r>
          <w:rPr>
            <w:noProof/>
            <w:lang w:val="zh-CN"/>
          </w:rPr>
          <w:fldChar w:fldCharType="end"/>
        </w:r>
      </w:p>
    </w:sdtContent>
  </w:sdt>
  <w:p w14:paraId="45530E06" w14:textId="77777777" w:rsidR="004E6349" w:rsidRDefault="004E6349">
    <w:pPr>
      <w:pStyle w:val="af"/>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8E6D3" w14:textId="77777777" w:rsidR="004E6349" w:rsidRDefault="00306118">
    <w:pPr>
      <w:pStyle w:val="af"/>
    </w:pPr>
    <w:r>
      <w:rPr>
        <w:noProof/>
      </w:rPr>
      <w:pict w14:anchorId="77CC92CD">
        <v:shapetype id="_x0000_t202" coordsize="21600,21600" o:spt="202" path="m,l,21600r21600,l21600,xe">
          <v:stroke joinstyle="miter"/>
          <v:path gradientshapeok="t" o:connecttype="rect"/>
        </v:shapetype>
        <v:shape id="Text Box 28" o:spid="_x0000_s2051" type="#_x0000_t202" style="position:absolute;margin-left:229.65pt;margin-top:0;width:64.05pt;height:20.75pt;z-index:25166745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" filled="f" stroked="f">
          <v:textbox style="mso-fit-shape-to-text:t" inset="0,0,0,0">
            <w:txbxContent>
              <w:p w14:paraId="7196FCFE" w14:textId="77777777" w:rsidR="004E6349" w:rsidRDefault="004E6349">
                <w:pPr>
                  <w:pStyle w:val="af"/>
                </w:pPr>
                <w:r>
                  <w:rPr>
                    <w:rFonts w:ascii="宋体" w:eastAsia="宋体" w:hAnsi="宋体" w:cs="宋体" w:hint="eastAsia"/>
                    <w:sz w:val="32"/>
                    <w:szCs w:val="48"/>
                  </w:rPr>
                  <w:t xml:space="preserve">— </w:t>
                </w:r>
                <w:r>
                  <w:rPr>
                    <w:rFonts w:ascii="宋体" w:eastAsia="宋体" w:hAnsi="宋体" w:cs="宋体" w:hint="eastAsia"/>
                    <w:sz w:val="32"/>
                    <w:szCs w:val="48"/>
                  </w:rPr>
                  <w:fldChar w:fldCharType="begin"/>
                </w:r>
                <w:r>
                  <w:rPr>
                    <w:rFonts w:ascii="宋体" w:eastAsia="宋体" w:hAnsi="宋体" w:cs="宋体" w:hint="eastAsia"/>
                    <w:sz w:val="32"/>
                    <w:szCs w:val="48"/>
                  </w:rPr>
                  <w:instrText xml:space="preserve"> PAGE  \* MERGEFORMAT </w:instrText>
                </w:r>
                <w:r>
                  <w:rPr>
                    <w:rFonts w:ascii="宋体" w:eastAsia="宋体" w:hAnsi="宋体" w:cs="宋体" w:hint="eastAsia"/>
                    <w:sz w:val="32"/>
                    <w:szCs w:val="48"/>
                  </w:rPr>
                  <w:fldChar w:fldCharType="separate"/>
                </w:r>
                <w:r w:rsidRPr="00D05F69">
                  <w:rPr>
                    <w:rFonts w:ascii="宋体" w:hAnsi="宋体" w:cs="宋体"/>
                    <w:noProof/>
                    <w:sz w:val="32"/>
                    <w:szCs w:val="48"/>
                  </w:rPr>
                  <w:t>51</w:t>
                </w:r>
                <w:r>
                  <w:rPr>
                    <w:rFonts w:ascii="宋体" w:eastAsia="宋体" w:hAnsi="宋体" w:cs="宋体" w:hint="eastAsia"/>
                    <w:sz w:val="32"/>
                    <w:szCs w:val="48"/>
                  </w:rPr>
                  <w:fldChar w:fldCharType="end"/>
                </w:r>
                <w:r>
                  <w:rPr>
                    <w:rFonts w:ascii="宋体" w:eastAsia="宋体" w:hAnsi="宋体" w:cs="宋体" w:hint="eastAsia"/>
                    <w:sz w:val="32"/>
                    <w:szCs w:val="4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54739" w14:textId="77777777" w:rsidR="00306118" w:rsidRDefault="00306118">
      <w:r>
        <w:separator/>
      </w:r>
    </w:p>
  </w:footnote>
  <w:footnote w:type="continuationSeparator" w:id="0">
    <w:p w14:paraId="24AD1FAE" w14:textId="77777777" w:rsidR="00306118" w:rsidRDefault="0030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9740A" w14:textId="77777777" w:rsidR="004E6349" w:rsidRDefault="004E6349">
    <w:pPr>
      <w:pStyle w:val="af1"/>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945B" w14:textId="77777777" w:rsidR="004E6349" w:rsidRDefault="004E6349"/>
  <w:p w14:paraId="7D452000" w14:textId="77777777" w:rsidR="004E6349" w:rsidRDefault="004E6349"/>
  <w:p w14:paraId="5FE9A200" w14:textId="77777777" w:rsidR="004E6349" w:rsidRDefault="004E6349"/>
  <w:p w14:paraId="20F8B989" w14:textId="77777777" w:rsidR="004E6349" w:rsidRDefault="004E6349"/>
  <w:p w14:paraId="00F286F4" w14:textId="77777777" w:rsidR="004E6349" w:rsidRDefault="004E6349"/>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F0726" w14:textId="77777777" w:rsidR="004E6349" w:rsidRDefault="004E6349"/>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5D98" w14:textId="77777777" w:rsidR="004E6349" w:rsidRDefault="004E6349">
    <w:pPr>
      <w:wordWrap w:val="0"/>
      <w:rPr>
        <w:u w:val="single"/>
      </w:rPr>
    </w:pPr>
    <w:r>
      <w:rPr>
        <w:u w:val="single"/>
      </w:rPr>
      <w:t xml:space="preserve">                                                                                                                                                             </w:t>
    </w:r>
    <w:r>
      <w:rPr>
        <w:rFonts w:hint="eastAsia"/>
        <w:u w:val="single"/>
      </w:rPr>
      <w:t>北京市政府</w:t>
    </w:r>
    <w:r>
      <w:rPr>
        <w:u w:val="single"/>
      </w:rPr>
      <w:t>采购</w:t>
    </w:r>
    <w:r>
      <w:rPr>
        <w:rFonts w:hint="eastAsia"/>
        <w:u w:val="single"/>
      </w:rPr>
      <w:t>项目公开招标文件示范文本</w:t>
    </w:r>
    <w:r>
      <w:rPr>
        <w:u w:val="single"/>
      </w:rPr>
      <w:t xml:space="preserve">      </w:t>
    </w:r>
  </w:p>
  <w:p w14:paraId="7156816F" w14:textId="77777777" w:rsidR="004E6349" w:rsidRDefault="004E6349">
    <w:pPr>
      <w:spacing w:line="14" w:lineRule="auto"/>
      <w:rPr>
        <w:u w:val="single"/>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D37B" w14:textId="77777777" w:rsidR="004E6349" w:rsidRDefault="004E6349">
    <w:pPr>
      <w:spacing w:line="14" w:lineRule="auto"/>
      <w:rPr>
        <w:sz w:val="20"/>
      </w:rPr>
    </w:pPr>
  </w:p>
  <w:p w14:paraId="21610EEB" w14:textId="77777777" w:rsidR="004E6349" w:rsidRDefault="00306118">
    <w:r>
      <w:rPr>
        <w:noProof/>
      </w:rPr>
      <w:pict w14:anchorId="7E28C179">
        <v:line id="Line 1" o:spid="_x0000_s2050" style="position:absolute;left:0;text-align:left;flip:y;z-index:-251657216;mso-position-horizontal-relative:page;mso-position-vertical-relative:page" from="65.65pt,60.05pt" to="524.05pt,60.05pt" o:gfxdata="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QArOPTAAAACQEAAA8AAAAAAAAAAQAgAAAAIgAAAGRy&#10;cy9kb3ducmV2LnhtbFBLAQIUABQAAAAIAIdO4kAY1xwp0QEAAKoDAAAOAAAAAAAAAAEAIAAAACIB&#10;AABkcnMvZTJvRG9jLnhtbFBLBQYAAAAABgAGAFkBAABlBQAAAAA=&#10;" strokeweight=".72pt">
          <w10:wrap anchorx="page" anchory="page"/>
        </v:line>
      </w:pict>
    </w:r>
    <w:r w:rsidR="004E6349">
      <w:rPr>
        <w:rFonts w:hint="eastAsia"/>
      </w:rPr>
      <w:t xml:space="preserve"> </w:t>
    </w:r>
    <w:r w:rsidR="004E6349">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9B03" w14:textId="77777777" w:rsidR="004E6349" w:rsidRDefault="004E6349">
    <w:pPr>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4E3" w14:textId="77777777" w:rsidR="004E6349" w:rsidRDefault="004E6349">
    <w:pPr>
      <w:wordWrap w:val="0"/>
      <w:rPr>
        <w:u w:val="single"/>
      </w:rPr>
    </w:pPr>
    <w:r>
      <w:rPr>
        <w:u w:val="single"/>
      </w:rPr>
      <w:t xml:space="preserve">                                                                                 </w:t>
    </w:r>
    <w:r>
      <w:rPr>
        <w:rFonts w:hint="eastAsia"/>
        <w:u w:val="single"/>
      </w:rPr>
      <w:t>北京市政府</w:t>
    </w:r>
    <w:r>
      <w:rPr>
        <w:u w:val="single"/>
      </w:rPr>
      <w:t>采购</w:t>
    </w:r>
    <w:r>
      <w:rPr>
        <w:rFonts w:hint="eastAsia"/>
        <w:u w:val="single"/>
      </w:rPr>
      <w:t>项目公开招标文件示范文本</w:t>
    </w:r>
  </w:p>
  <w:p w14:paraId="5D59ACC1" w14:textId="77777777" w:rsidR="004E6349" w:rsidRDefault="004E6349">
    <w:pPr>
      <w:spacing w:line="14" w:lineRule="auto"/>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59DB0" w14:textId="77777777" w:rsidR="004E6349" w:rsidRDefault="004E6349">
    <w:pPr>
      <w:pStyle w:val="af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180F8" w14:textId="77777777" w:rsidR="004E6349" w:rsidRDefault="00306118">
    <w:pPr>
      <w:pStyle w:val="a9"/>
      <w:spacing w:line="14" w:lineRule="auto"/>
      <w:rPr>
        <w:sz w:val="20"/>
      </w:rPr>
    </w:pPr>
    <w:r>
      <w:rPr>
        <w:noProof/>
      </w:rPr>
      <w:pict w14:anchorId="0DEC04B2">
        <v:rect id="docshape1" o:spid="_x0000_s2054" style="position:absolute;left:0;text-align:left;margin-left:85.05pt;margin-top:55.15pt;width:453.6pt;height:.7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" fillcolor="black" stroked="f">
          <w10:wrap anchorx="page" anchory="page"/>
        </v:rect>
      </w:pict>
    </w:r>
    <w:r>
      <w:rPr>
        <w:noProof/>
      </w:rPr>
      <w:pict w14:anchorId="327CC634">
        <v:shapetype id="_x0000_t202" coordsize="21600,21600" o:spt="202" path="m,l,21600r21600,l21600,xe">
          <v:stroke joinstyle="miter"/>
          <v:path gradientshapeok="t" o:connecttype="rect"/>
        </v:shapetype>
        <v:shape id="docshape2" o:spid="_x0000_s2053" type="#_x0000_t202" style="position:absolute;left:0;text-align:left;margin-left:366.7pt;margin-top:42.95pt;width:173.05pt;height:11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LFrgIAAKk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" filled="f" stroked="f">
          <v:textbox inset="0,0,0,0">
            <w:txbxContent>
              <w:p w14:paraId="373E6167" w14:textId="77777777" w:rsidR="004E6349" w:rsidRDefault="004E6349">
                <w:pPr>
                  <w:spacing w:line="220" w:lineRule="exact"/>
                  <w:ind w:left="20"/>
                  <w:rPr>
                    <w:sz w:val="18"/>
                  </w:rPr>
                </w:pPr>
                <w:r>
                  <w:rPr>
                    <w:spacing w:val="-1"/>
                    <w:sz w:val="18"/>
                  </w:rPr>
                  <w:t>北京市政府采购项目公开招标文件示范文本</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C09C" w14:textId="77777777" w:rsidR="004E6349" w:rsidRDefault="004E6349">
    <w:pPr>
      <w:wordWrap w:val="0"/>
      <w:rPr>
        <w:u w:val="single"/>
      </w:rPr>
    </w:pPr>
    <w:r>
      <w:rPr>
        <w:u w:val="single"/>
      </w:rPr>
      <w:t xml:space="preserve">                                                                                </w:t>
    </w:r>
    <w:r>
      <w:rPr>
        <w:rFonts w:hint="eastAsia"/>
        <w:u w:val="single"/>
      </w:rPr>
      <w:t>北京市政府</w:t>
    </w:r>
    <w:r>
      <w:rPr>
        <w:u w:val="single"/>
      </w:rPr>
      <w:t>采购</w:t>
    </w:r>
    <w:r>
      <w:rPr>
        <w:rFonts w:hint="eastAsia"/>
        <w:u w:val="single"/>
      </w:rPr>
      <w:t>项目公开招标文件示范文本</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D426" w14:textId="77777777" w:rsidR="004E6349" w:rsidRDefault="004E6349"/>
  <w:p w14:paraId="3185A36D" w14:textId="77777777" w:rsidR="004E6349" w:rsidRDefault="004E6349"/>
  <w:p w14:paraId="6EDB5C78" w14:textId="77777777" w:rsidR="004E6349" w:rsidRDefault="004E6349"/>
  <w:p w14:paraId="7077598F" w14:textId="77777777" w:rsidR="004E6349" w:rsidRDefault="004E6349"/>
  <w:p w14:paraId="2DB3A76E" w14:textId="77777777" w:rsidR="004E6349" w:rsidRDefault="004E634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52DD" w14:textId="77777777" w:rsidR="004E6349" w:rsidRDefault="004E6349"/>
  <w:p w14:paraId="6C4BC951" w14:textId="77777777" w:rsidR="004E6349" w:rsidRDefault="004E6349"/>
  <w:p w14:paraId="32770AE2" w14:textId="77777777" w:rsidR="004E6349" w:rsidRDefault="004E6349"/>
  <w:p w14:paraId="1BE94DA8" w14:textId="77777777" w:rsidR="004E6349" w:rsidRDefault="004E6349"/>
  <w:p w14:paraId="6054D96E" w14:textId="77777777" w:rsidR="004E6349" w:rsidRDefault="004E6349"/>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4F49" w14:textId="77777777" w:rsidR="004E6349" w:rsidRDefault="004E6349"/>
  <w:p w14:paraId="26346981" w14:textId="77777777" w:rsidR="004E6349" w:rsidRDefault="004E6349"/>
  <w:p w14:paraId="43C0465D" w14:textId="77777777" w:rsidR="004E6349" w:rsidRDefault="004E6349"/>
  <w:p w14:paraId="42584915" w14:textId="77777777" w:rsidR="004E6349" w:rsidRDefault="004E6349"/>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1E6F1" w14:textId="77777777" w:rsidR="004E6349" w:rsidRDefault="004E634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1D470"/>
    <w:multiLevelType w:val="singleLevel"/>
    <w:tmpl w:val="8071D470"/>
    <w:lvl w:ilvl="0">
      <w:start w:val="1"/>
      <w:numFmt w:val="decimal"/>
      <w:lvlText w:val="%1."/>
      <w:lvlJc w:val="left"/>
      <w:pPr>
        <w:tabs>
          <w:tab w:val="left" w:pos="1588"/>
        </w:tabs>
      </w:pPr>
    </w:lvl>
  </w:abstractNum>
  <w:abstractNum w:abstractNumId="1" w15:restartNumberingAfterBreak="0">
    <w:nsid w:val="83DF6F7B"/>
    <w:multiLevelType w:val="singleLevel"/>
    <w:tmpl w:val="83DF6F7B"/>
    <w:lvl w:ilvl="0">
      <w:start w:val="2"/>
      <w:numFmt w:val="decimal"/>
      <w:suff w:val="space"/>
      <w:lvlText w:val="%1."/>
      <w:lvlJc w:val="left"/>
    </w:lvl>
  </w:abstractNum>
  <w:abstractNum w:abstractNumId="2" w15:restartNumberingAfterBreak="0">
    <w:nsid w:val="CDE36CE2"/>
    <w:multiLevelType w:val="singleLevel"/>
    <w:tmpl w:val="CDE36CE2"/>
    <w:lvl w:ilvl="0">
      <w:start w:val="11"/>
      <w:numFmt w:val="chineseCounting"/>
      <w:suff w:val="nothing"/>
      <w:lvlText w:val="%1、"/>
      <w:lvlJc w:val="left"/>
      <w:rPr>
        <w:rFonts w:hint="eastAsia"/>
      </w:rPr>
    </w:lvl>
  </w:abstractNum>
  <w:abstractNum w:abstractNumId="3" w15:restartNumberingAfterBreak="0">
    <w:nsid w:val="FC9EC704"/>
    <w:multiLevelType w:val="singleLevel"/>
    <w:tmpl w:val="FC9EC704"/>
    <w:lvl w:ilvl="0">
      <w:start w:val="1"/>
      <w:numFmt w:val="chineseCounting"/>
      <w:suff w:val="space"/>
      <w:lvlText w:val="第%1条"/>
      <w:lvlJc w:val="left"/>
      <w:rPr>
        <w:rFonts w:hint="eastAsia"/>
      </w:rPr>
    </w:lvl>
  </w:abstractNum>
  <w:abstractNum w:abstractNumId="4" w15:restartNumberingAfterBreak="0">
    <w:nsid w:val="00000001"/>
    <w:multiLevelType w:val="multilevel"/>
    <w:tmpl w:val="00000001"/>
    <w:lvl w:ilvl="0">
      <w:start w:val="3"/>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2"/>
    <w:multiLevelType w:val="multilevel"/>
    <w:tmpl w:val="00000002"/>
    <w:lvl w:ilvl="0">
      <w:start w:val="1"/>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pStyle w:val="a"/>
      <w:lvlText w:val="%1.%2"/>
      <w:lvlJc w:val="left"/>
      <w:pPr>
        <w:tabs>
          <w:tab w:val="left" w:pos="7684"/>
        </w:tabs>
        <w:ind w:left="7563"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82A447D"/>
    <w:multiLevelType w:val="singleLevel"/>
    <w:tmpl w:val="082A447D"/>
    <w:lvl w:ilvl="0">
      <w:start w:val="1"/>
      <w:numFmt w:val="decimal"/>
      <w:lvlText w:val="(%1)"/>
      <w:lvlJc w:val="left"/>
      <w:pPr>
        <w:tabs>
          <w:tab w:val="left" w:pos="312"/>
        </w:tabs>
      </w:pPr>
    </w:lvl>
  </w:abstractNum>
  <w:abstractNum w:abstractNumId="9" w15:restartNumberingAfterBreak="0">
    <w:nsid w:val="0E1C6AD2"/>
    <w:multiLevelType w:val="multilevel"/>
    <w:tmpl w:val="0E1C6AD2"/>
    <w:lvl w:ilvl="0">
      <w:start w:val="3"/>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947FE9"/>
    <w:multiLevelType w:val="multilevel"/>
    <w:tmpl w:val="15947FE9"/>
    <w:lvl w:ilvl="0">
      <w:start w:val="3"/>
      <w:numFmt w:val="decimal"/>
      <w:lvlText w:val="%1、"/>
      <w:lvlJc w:val="left"/>
      <w:pPr>
        <w:ind w:left="780" w:hanging="360"/>
      </w:pPr>
      <w:rPr>
        <w:rFonts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1AAE16A6"/>
    <w:multiLevelType w:val="singleLevel"/>
    <w:tmpl w:val="1AAE16A6"/>
    <w:lvl w:ilvl="0">
      <w:start w:val="5"/>
      <w:numFmt w:val="decimal"/>
      <w:suff w:val="space"/>
      <w:lvlText w:val="%1."/>
      <w:lvlJc w:val="left"/>
    </w:lvl>
  </w:abstractNum>
  <w:abstractNum w:abstractNumId="15" w15:restartNumberingAfterBreak="0">
    <w:nsid w:val="22294330"/>
    <w:multiLevelType w:val="hybridMultilevel"/>
    <w:tmpl w:val="F68600D8"/>
    <w:lvl w:ilvl="0" w:tplc="9E1C1FEC">
      <w:start w:val="2"/>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6" w15:restartNumberingAfterBreak="0">
    <w:nsid w:val="2E3444CD"/>
    <w:multiLevelType w:val="hybridMultilevel"/>
    <w:tmpl w:val="3DF43486"/>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15:restartNumberingAfterBreak="0">
    <w:nsid w:val="366C0943"/>
    <w:multiLevelType w:val="multilevel"/>
    <w:tmpl w:val="366C094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9" w15:restartNumberingAfterBreak="0">
    <w:nsid w:val="367146E9"/>
    <w:multiLevelType w:val="multilevel"/>
    <w:tmpl w:val="F0F0B5F2"/>
    <w:lvl w:ilvl="0">
      <w:start w:val="1"/>
      <w:numFmt w:val="decimal"/>
      <w:lvlText w:val="%1"/>
      <w:lvlJc w:val="left"/>
      <w:pPr>
        <w:ind w:left="1056" w:hanging="356"/>
      </w:pPr>
      <w:rPr>
        <w:rFonts w:ascii="Arial" w:eastAsia="Arial" w:hAnsi="Arial" w:cs="Arial" w:hint="default"/>
        <w:b w:val="0"/>
        <w:bCs w:val="0"/>
        <w:i w:val="0"/>
        <w:iCs w:val="0"/>
        <w:w w:val="114"/>
        <w:sz w:val="24"/>
        <w:szCs w:val="24"/>
        <w:lang w:val="en-US" w:eastAsia="zh-CN" w:bidi="ar-SA"/>
      </w:rPr>
    </w:lvl>
    <w:lvl w:ilvl="1">
      <w:start w:val="1"/>
      <w:numFmt w:val="decimal"/>
      <w:lvlText w:val="%1.%2"/>
      <w:lvlJc w:val="left"/>
      <w:pPr>
        <w:ind w:left="1781" w:hanging="720"/>
      </w:pPr>
      <w:rPr>
        <w:rFonts w:ascii="Arial" w:eastAsia="Arial" w:hAnsi="Arial" w:cs="Arial" w:hint="default"/>
        <w:b w:val="0"/>
        <w:bCs w:val="0"/>
        <w:i w:val="0"/>
        <w:iCs w:val="0"/>
        <w:spacing w:val="-2"/>
        <w:w w:val="114"/>
        <w:sz w:val="24"/>
        <w:szCs w:val="24"/>
        <w:lang w:val="en-US" w:eastAsia="zh-CN" w:bidi="ar-SA"/>
      </w:rPr>
    </w:lvl>
    <w:lvl w:ilvl="2">
      <w:start w:val="1"/>
      <w:numFmt w:val="decimal"/>
      <w:lvlText w:val="%1.%2.%3"/>
      <w:lvlJc w:val="left"/>
      <w:pPr>
        <w:ind w:left="2681" w:hanging="900"/>
      </w:pPr>
      <w:rPr>
        <w:rFonts w:ascii="Arial" w:eastAsia="Arial" w:hAnsi="Arial" w:cs="Arial" w:hint="default"/>
        <w:b w:val="0"/>
        <w:bCs w:val="0"/>
        <w:i w:val="0"/>
        <w:iCs w:val="0"/>
        <w:spacing w:val="-2"/>
        <w:w w:val="114"/>
        <w:sz w:val="24"/>
        <w:szCs w:val="24"/>
        <w:lang w:val="en-US" w:eastAsia="zh-CN" w:bidi="ar-SA"/>
      </w:rPr>
    </w:lvl>
    <w:lvl w:ilvl="3">
      <w:start w:val="1"/>
      <w:numFmt w:val="decimal"/>
      <w:lvlText w:val="%1.%2.%3.%4"/>
      <w:lvlJc w:val="left"/>
      <w:pPr>
        <w:ind w:left="3586" w:hanging="900"/>
      </w:pPr>
      <w:rPr>
        <w:rFonts w:ascii="Arial" w:eastAsia="Arial" w:hAnsi="Arial" w:cs="Arial" w:hint="default"/>
        <w:b w:val="0"/>
        <w:bCs w:val="0"/>
        <w:i w:val="0"/>
        <w:iCs w:val="0"/>
        <w:spacing w:val="-2"/>
        <w:w w:val="114"/>
        <w:sz w:val="24"/>
        <w:szCs w:val="24"/>
        <w:lang w:val="en-US" w:eastAsia="zh-CN" w:bidi="ar-SA"/>
      </w:rPr>
    </w:lvl>
    <w:lvl w:ilvl="4">
      <w:start w:val="1"/>
      <w:numFmt w:val="decimal"/>
      <w:lvlText w:val="（%5）"/>
      <w:lvlJc w:val="left"/>
      <w:pPr>
        <w:ind w:left="3535" w:hanging="641"/>
      </w:pPr>
      <w:rPr>
        <w:rFonts w:ascii="宋体" w:eastAsia="宋体" w:hAnsi="宋体" w:cs="宋体" w:hint="default"/>
        <w:b w:val="0"/>
        <w:bCs w:val="0"/>
        <w:i w:val="0"/>
        <w:iCs w:val="0"/>
        <w:spacing w:val="2"/>
        <w:w w:val="100"/>
        <w:sz w:val="22"/>
        <w:szCs w:val="22"/>
        <w:lang w:val="en-US" w:eastAsia="zh-CN" w:bidi="ar-SA"/>
      </w:rPr>
    </w:lvl>
    <w:lvl w:ilvl="5">
      <w:numFmt w:val="bullet"/>
      <w:lvlText w:val="•"/>
      <w:lvlJc w:val="left"/>
      <w:pPr>
        <w:ind w:left="4727" w:hanging="641"/>
      </w:pPr>
      <w:rPr>
        <w:rFonts w:hint="default"/>
        <w:lang w:val="en-US" w:eastAsia="zh-CN" w:bidi="ar-SA"/>
      </w:rPr>
    </w:lvl>
    <w:lvl w:ilvl="6">
      <w:numFmt w:val="bullet"/>
      <w:lvlText w:val="•"/>
      <w:lvlJc w:val="left"/>
      <w:pPr>
        <w:ind w:left="5875" w:hanging="641"/>
      </w:pPr>
      <w:rPr>
        <w:rFonts w:hint="default"/>
        <w:lang w:val="en-US" w:eastAsia="zh-CN" w:bidi="ar-SA"/>
      </w:rPr>
    </w:lvl>
    <w:lvl w:ilvl="7">
      <w:numFmt w:val="bullet"/>
      <w:lvlText w:val="•"/>
      <w:lvlJc w:val="left"/>
      <w:pPr>
        <w:ind w:left="7023" w:hanging="641"/>
      </w:pPr>
      <w:rPr>
        <w:rFonts w:hint="default"/>
        <w:lang w:val="en-US" w:eastAsia="zh-CN" w:bidi="ar-SA"/>
      </w:rPr>
    </w:lvl>
    <w:lvl w:ilvl="8">
      <w:numFmt w:val="bullet"/>
      <w:lvlText w:val="•"/>
      <w:lvlJc w:val="left"/>
      <w:pPr>
        <w:ind w:left="8171" w:hanging="641"/>
      </w:pPr>
      <w:rPr>
        <w:rFonts w:hint="default"/>
        <w:lang w:val="en-US" w:eastAsia="zh-CN" w:bidi="ar-SA"/>
      </w:rPr>
    </w:lvl>
  </w:abstractNum>
  <w:abstractNum w:abstractNumId="20" w15:restartNumberingAfterBreak="0">
    <w:nsid w:val="3EBE41BF"/>
    <w:multiLevelType w:val="multilevel"/>
    <w:tmpl w:val="3EBE41BF"/>
    <w:lvl w:ilvl="0">
      <w:start w:val="1"/>
      <w:numFmt w:val="japaneseCounting"/>
      <w:lvlText w:val="%1、"/>
      <w:lvlJc w:val="left"/>
      <w:pPr>
        <w:ind w:left="720" w:hanging="720"/>
      </w:pPr>
      <w:rPr>
        <w:rFonts w:cs="Times New Roman" w:hint="default"/>
        <w:b w:val="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8632B1A"/>
    <w:multiLevelType w:val="singleLevel"/>
    <w:tmpl w:val="48632B1A"/>
    <w:lvl w:ilvl="0">
      <w:start w:val="3"/>
      <w:numFmt w:val="decimal"/>
      <w:lvlText w:val="%1."/>
      <w:lvlJc w:val="left"/>
      <w:pPr>
        <w:tabs>
          <w:tab w:val="left" w:pos="312"/>
        </w:tabs>
      </w:pPr>
    </w:lvl>
  </w:abstractNum>
  <w:abstractNum w:abstractNumId="22" w15:restartNumberingAfterBreak="0">
    <w:nsid w:val="58AAA4A0"/>
    <w:multiLevelType w:val="singleLevel"/>
    <w:tmpl w:val="58AAA4A0"/>
    <w:lvl w:ilvl="0">
      <w:start w:val="1"/>
      <w:numFmt w:val="chineseCounting"/>
      <w:suff w:val="nothing"/>
      <w:lvlText w:val="（%1）"/>
      <w:lvlJc w:val="left"/>
    </w:lvl>
  </w:abstractNum>
  <w:abstractNum w:abstractNumId="23" w15:restartNumberingAfterBreak="0">
    <w:nsid w:val="58AAA5A8"/>
    <w:multiLevelType w:val="singleLevel"/>
    <w:tmpl w:val="58AAA5A8"/>
    <w:lvl w:ilvl="0">
      <w:start w:val="1"/>
      <w:numFmt w:val="chineseCounting"/>
      <w:suff w:val="nothing"/>
      <w:lvlText w:val="（%1）"/>
      <w:lvlJc w:val="left"/>
    </w:lvl>
  </w:abstractNum>
  <w:abstractNum w:abstractNumId="24" w15:restartNumberingAfterBreak="0">
    <w:nsid w:val="58AAA997"/>
    <w:multiLevelType w:val="singleLevel"/>
    <w:tmpl w:val="58AAA997"/>
    <w:lvl w:ilvl="0">
      <w:start w:val="1"/>
      <w:numFmt w:val="decimal"/>
      <w:suff w:val="nothing"/>
      <w:lvlText w:val="%1、"/>
      <w:lvlJc w:val="left"/>
    </w:lvl>
  </w:abstractNum>
  <w:abstractNum w:abstractNumId="25" w15:restartNumberingAfterBreak="0">
    <w:nsid w:val="58AAAB7F"/>
    <w:multiLevelType w:val="singleLevel"/>
    <w:tmpl w:val="58AAAB7F"/>
    <w:lvl w:ilvl="0">
      <w:start w:val="1"/>
      <w:numFmt w:val="decimal"/>
      <w:suff w:val="nothing"/>
      <w:lvlText w:val="%1、"/>
      <w:lvlJc w:val="left"/>
    </w:lvl>
  </w:abstractNum>
  <w:abstractNum w:abstractNumId="26" w15:restartNumberingAfterBreak="0">
    <w:nsid w:val="58AAAC6A"/>
    <w:multiLevelType w:val="singleLevel"/>
    <w:tmpl w:val="58AAAC6A"/>
    <w:lvl w:ilvl="0">
      <w:start w:val="1"/>
      <w:numFmt w:val="decimal"/>
      <w:suff w:val="nothing"/>
      <w:lvlText w:val="%1、"/>
      <w:lvlJc w:val="left"/>
    </w:lvl>
  </w:abstractNum>
  <w:abstractNum w:abstractNumId="27" w15:restartNumberingAfterBreak="0">
    <w:nsid w:val="58AAADE3"/>
    <w:multiLevelType w:val="singleLevel"/>
    <w:tmpl w:val="58AAADE3"/>
    <w:lvl w:ilvl="0">
      <w:start w:val="1"/>
      <w:numFmt w:val="decimal"/>
      <w:suff w:val="nothing"/>
      <w:lvlText w:val="%1、"/>
      <w:lvlJc w:val="left"/>
    </w:lvl>
  </w:abstractNum>
  <w:abstractNum w:abstractNumId="28" w15:restartNumberingAfterBreak="0">
    <w:nsid w:val="58AAD391"/>
    <w:multiLevelType w:val="singleLevel"/>
    <w:tmpl w:val="58AAD391"/>
    <w:lvl w:ilvl="0">
      <w:start w:val="1"/>
      <w:numFmt w:val="chineseCounting"/>
      <w:suff w:val="nothing"/>
      <w:lvlText w:val="（%1）"/>
      <w:lvlJc w:val="left"/>
    </w:lvl>
  </w:abstractNum>
  <w:abstractNum w:abstractNumId="29" w15:restartNumberingAfterBreak="0">
    <w:nsid w:val="58AAD4FD"/>
    <w:multiLevelType w:val="singleLevel"/>
    <w:tmpl w:val="58AAD4FD"/>
    <w:lvl w:ilvl="0">
      <w:start w:val="10"/>
      <w:numFmt w:val="chineseCounting"/>
      <w:suff w:val="nothing"/>
      <w:lvlText w:val="%1、"/>
      <w:lvlJc w:val="left"/>
    </w:lvl>
  </w:abstractNum>
  <w:abstractNum w:abstractNumId="30" w15:restartNumberingAfterBreak="0">
    <w:nsid w:val="597F28FF"/>
    <w:multiLevelType w:val="singleLevel"/>
    <w:tmpl w:val="597F28FF"/>
    <w:lvl w:ilvl="0">
      <w:start w:val="1"/>
      <w:numFmt w:val="decimal"/>
      <w:suff w:val="nothing"/>
      <w:lvlText w:val="（%1）"/>
      <w:lvlJc w:val="left"/>
    </w:lvl>
  </w:abstractNum>
  <w:abstractNum w:abstractNumId="31" w15:restartNumberingAfterBreak="0">
    <w:nsid w:val="5D00239D"/>
    <w:multiLevelType w:val="hybridMultilevel"/>
    <w:tmpl w:val="F66C5786"/>
    <w:lvl w:ilvl="0" w:tplc="65EECFB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5DEDAA01"/>
    <w:multiLevelType w:val="singleLevel"/>
    <w:tmpl w:val="5DEDAA01"/>
    <w:lvl w:ilvl="0">
      <w:start w:val="1"/>
      <w:numFmt w:val="chineseCounting"/>
      <w:suff w:val="nothing"/>
      <w:lvlText w:val="（%1）"/>
      <w:lvlJc w:val="left"/>
    </w:lvl>
  </w:abstractNum>
  <w:abstractNum w:abstractNumId="33" w15:restartNumberingAfterBreak="0">
    <w:nsid w:val="5DEDAA3B"/>
    <w:multiLevelType w:val="singleLevel"/>
    <w:tmpl w:val="5DEDAA3B"/>
    <w:lvl w:ilvl="0">
      <w:start w:val="6"/>
      <w:numFmt w:val="chineseCounting"/>
      <w:suff w:val="nothing"/>
      <w:lvlText w:val="（%1）"/>
      <w:lvlJc w:val="left"/>
    </w:lvl>
  </w:abstractNum>
  <w:abstractNum w:abstractNumId="34" w15:restartNumberingAfterBreak="0">
    <w:nsid w:val="5DEDACE4"/>
    <w:multiLevelType w:val="singleLevel"/>
    <w:tmpl w:val="5DEDACE4"/>
    <w:lvl w:ilvl="0">
      <w:start w:val="5"/>
      <w:numFmt w:val="chineseCounting"/>
      <w:suff w:val="nothing"/>
      <w:lvlText w:val="（%1）"/>
      <w:lvlJc w:val="left"/>
    </w:lvl>
  </w:abstractNum>
  <w:abstractNum w:abstractNumId="35"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6" w15:restartNumberingAfterBreak="0">
    <w:nsid w:val="6FD806C8"/>
    <w:multiLevelType w:val="multilevel"/>
    <w:tmpl w:val="6FD806C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41D3B98"/>
    <w:multiLevelType w:val="multilevel"/>
    <w:tmpl w:val="741D3B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3"/>
  </w:num>
  <w:num w:numId="3">
    <w:abstractNumId w:val="6"/>
  </w:num>
  <w:num w:numId="4">
    <w:abstractNumId w:val="36"/>
  </w:num>
  <w:num w:numId="5">
    <w:abstractNumId w:val="10"/>
  </w:num>
  <w:num w:numId="6">
    <w:abstractNumId w:val="37"/>
  </w:num>
  <w:num w:numId="7">
    <w:abstractNumId w:val="35"/>
  </w:num>
  <w:num w:numId="8">
    <w:abstractNumId w:val="8"/>
  </w:num>
  <w:num w:numId="9">
    <w:abstractNumId w:val="11"/>
  </w:num>
  <w:num w:numId="10">
    <w:abstractNumId w:val="1"/>
  </w:num>
  <w:num w:numId="11">
    <w:abstractNumId w:val="14"/>
  </w:num>
  <w:num w:numId="12">
    <w:abstractNumId w:val="17"/>
  </w:num>
  <w:num w:numId="13">
    <w:abstractNumId w:val="0"/>
  </w:num>
  <w:num w:numId="14">
    <w:abstractNumId w:val="19"/>
  </w:num>
  <w:num w:numId="15">
    <w:abstractNumId w:val="7"/>
  </w:num>
  <w:num w:numId="16">
    <w:abstractNumId w:val="7"/>
  </w:num>
  <w:num w:numId="17">
    <w:abstractNumId w:val="7"/>
  </w:num>
  <w:num w:numId="18">
    <w:abstractNumId w:val="7"/>
    <w:lvlOverride w:ilvl="0">
      <w:lvl w:ilvl="0">
        <w:start w:val="1"/>
        <w:numFmt w:val="decimal"/>
        <w:lvlText w:val="%1"/>
        <w:lvlJc w:val="left"/>
        <w:pPr>
          <w:tabs>
            <w:tab w:val="num" w:pos="900"/>
          </w:tabs>
          <w:ind w:left="900" w:hanging="900"/>
        </w:pPr>
        <w:rPr>
          <w:rFonts w:hint="eastAsia"/>
        </w:rPr>
      </w:lvl>
    </w:lvlOverride>
    <w:lvlOverride w:ilvl="1">
      <w:lvl w:ilvl="1">
        <w:start w:val="1"/>
        <w:numFmt w:val="decimal"/>
        <w:pStyle w:val="a"/>
        <w:lvlText w:val="%1.%2"/>
        <w:lvlJc w:val="left"/>
        <w:pPr>
          <w:ind w:left="567" w:firstLine="113"/>
        </w:pPr>
        <w:rPr>
          <w:rFonts w:ascii="Times New Roman" w:hAnsi="Times New Roman" w:cs="Times New Roman" w:hint="default"/>
          <w:sz w:val="24"/>
          <w:szCs w:val="24"/>
        </w:rPr>
      </w:lvl>
    </w:lvlOverride>
    <w:lvlOverride w:ilvl="2">
      <w:lvl w:ilvl="2">
        <w:start w:val="1"/>
        <w:numFmt w:val="decimal"/>
        <w:lvlText w:val="%1.%2.%3"/>
        <w:lvlJc w:val="left"/>
        <w:pPr>
          <w:tabs>
            <w:tab w:val="num" w:pos="1980"/>
          </w:tabs>
          <w:ind w:left="1980" w:hanging="900"/>
        </w:pPr>
        <w:rPr>
          <w:rFonts w:hint="eastAsia"/>
        </w:rPr>
      </w:lvl>
    </w:lvlOverride>
    <w:lvlOverride w:ilvl="3">
      <w:lvl w:ilvl="3">
        <w:start w:val="1"/>
        <w:numFmt w:val="decimal"/>
        <w:lvlText w:val="%1.%2.%3.%4"/>
        <w:lvlJc w:val="left"/>
        <w:pPr>
          <w:tabs>
            <w:tab w:val="num" w:pos="900"/>
          </w:tabs>
          <w:ind w:left="900" w:hanging="900"/>
        </w:pPr>
        <w:rPr>
          <w:rFonts w:hint="eastAsia"/>
        </w:rPr>
      </w:lvl>
    </w:lvlOverride>
    <w:lvlOverride w:ilvl="4">
      <w:lvl w:ilvl="4">
        <w:start w:val="1"/>
        <w:numFmt w:val="decimal"/>
        <w:lvlText w:val="%1.%2.%3.%4.%5"/>
        <w:lvlJc w:val="left"/>
        <w:pPr>
          <w:tabs>
            <w:tab w:val="num" w:pos="900"/>
          </w:tabs>
          <w:ind w:left="900" w:hanging="900"/>
        </w:pPr>
        <w:rPr>
          <w:rFonts w:hint="eastAsia"/>
        </w:rPr>
      </w:lvl>
    </w:lvlOverride>
    <w:lvlOverride w:ilvl="5">
      <w:lvl w:ilvl="5">
        <w:start w:val="1"/>
        <w:numFmt w:val="decimal"/>
        <w:lvlText w:val="%1.%2.%3.%4.%5.%6"/>
        <w:lvlJc w:val="left"/>
        <w:pPr>
          <w:tabs>
            <w:tab w:val="num" w:pos="900"/>
          </w:tabs>
          <w:ind w:left="900" w:hanging="900"/>
        </w:pPr>
        <w:rPr>
          <w:rFonts w:hint="eastAsia"/>
        </w:rPr>
      </w:lvl>
    </w:lvlOverride>
    <w:lvlOverride w:ilvl="6">
      <w:lvl w:ilvl="6">
        <w:start w:val="1"/>
        <w:numFmt w:val="decimal"/>
        <w:lvlText w:val="%1.%2.%3.%4.%5.%6.%7"/>
        <w:lvlJc w:val="left"/>
        <w:pPr>
          <w:tabs>
            <w:tab w:val="num" w:pos="900"/>
          </w:tabs>
          <w:ind w:left="900" w:hanging="900"/>
        </w:pPr>
        <w:rPr>
          <w:rFonts w:hint="eastAsia"/>
        </w:rPr>
      </w:lvl>
    </w:lvlOverride>
    <w:lvlOverride w:ilvl="7">
      <w:lvl w:ilvl="7">
        <w:start w:val="1"/>
        <w:numFmt w:val="decimal"/>
        <w:lvlText w:val="%1.%2.%3.%4.%5.%6.%7.%8"/>
        <w:lvlJc w:val="left"/>
        <w:pPr>
          <w:tabs>
            <w:tab w:val="num" w:pos="900"/>
          </w:tabs>
          <w:ind w:left="900" w:hanging="900"/>
        </w:pPr>
        <w:rPr>
          <w:rFonts w:hint="eastAsia"/>
        </w:rPr>
      </w:lvl>
    </w:lvlOverride>
    <w:lvlOverride w:ilvl="8">
      <w:lvl w:ilvl="8">
        <w:start w:val="1"/>
        <w:numFmt w:val="decimal"/>
        <w:lvlText w:val="%1.%2.%3.%4.%5.%6.%7.%8.%9"/>
        <w:lvlJc w:val="left"/>
        <w:pPr>
          <w:tabs>
            <w:tab w:val="num" w:pos="900"/>
          </w:tabs>
          <w:ind w:left="900" w:hanging="900"/>
        </w:pPr>
        <w:rPr>
          <w:rFonts w:hint="eastAsia"/>
        </w:rPr>
      </w:lvl>
    </w:lvlOverride>
  </w:num>
  <w:num w:numId="19">
    <w:abstractNumId w:val="4"/>
  </w:num>
  <w:num w:numId="20">
    <w:abstractNumId w:val="5"/>
  </w:num>
  <w:num w:numId="21">
    <w:abstractNumId w:val="31"/>
  </w:num>
  <w:num w:numId="22">
    <w:abstractNumId w:val="16"/>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15"/>
  </w:num>
  <w:num w:numId="32">
    <w:abstractNumId w:val="21"/>
  </w:num>
  <w:num w:numId="33">
    <w:abstractNumId w:val="2"/>
  </w:num>
  <w:num w:numId="34">
    <w:abstractNumId w:val="20"/>
  </w:num>
  <w:num w:numId="35">
    <w:abstractNumId w:val="18"/>
  </w:num>
  <w:num w:numId="36">
    <w:abstractNumId w:val="9"/>
  </w:num>
  <w:num w:numId="37">
    <w:abstractNumId w:val="12"/>
  </w:num>
  <w:num w:numId="38">
    <w:abstractNumId w:val="3"/>
  </w:num>
  <w:num w:numId="39">
    <w:abstractNumId w:val="30"/>
  </w:num>
  <w:num w:numId="40">
    <w:abstractNumId w:val="32"/>
  </w:num>
  <w:num w:numId="41">
    <w:abstractNumId w:val="3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docVars>
    <w:docVar w:name="ACTIVE" w:val="03年范本稿123.doc"/>
    <w:docVar w:name="commondata" w:val="eyJoZGlkIjoiYTA5N2NmNGE3Y2Q3YTUzZWI4MGNlMGQ2ZGYzOWZkYjc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65"/>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C36"/>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44A"/>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3E77"/>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8D2"/>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1E0"/>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46F"/>
    <w:rsid w:val="00036500"/>
    <w:rsid w:val="000366A5"/>
    <w:rsid w:val="0003683A"/>
    <w:rsid w:val="000369F4"/>
    <w:rsid w:val="00036A1C"/>
    <w:rsid w:val="00036B73"/>
    <w:rsid w:val="00036D6E"/>
    <w:rsid w:val="00036E36"/>
    <w:rsid w:val="00036EE2"/>
    <w:rsid w:val="000370CE"/>
    <w:rsid w:val="000371CF"/>
    <w:rsid w:val="00037265"/>
    <w:rsid w:val="00037376"/>
    <w:rsid w:val="000375F9"/>
    <w:rsid w:val="00037AF2"/>
    <w:rsid w:val="00037D64"/>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44"/>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472"/>
    <w:rsid w:val="00045514"/>
    <w:rsid w:val="00045678"/>
    <w:rsid w:val="0004567A"/>
    <w:rsid w:val="000456B3"/>
    <w:rsid w:val="00045730"/>
    <w:rsid w:val="00045840"/>
    <w:rsid w:val="0004597F"/>
    <w:rsid w:val="00045A76"/>
    <w:rsid w:val="00045BF7"/>
    <w:rsid w:val="00045CA7"/>
    <w:rsid w:val="000460A7"/>
    <w:rsid w:val="0004611A"/>
    <w:rsid w:val="000461DC"/>
    <w:rsid w:val="00046309"/>
    <w:rsid w:val="0004639F"/>
    <w:rsid w:val="00046737"/>
    <w:rsid w:val="0004679C"/>
    <w:rsid w:val="0004680B"/>
    <w:rsid w:val="00046872"/>
    <w:rsid w:val="00046939"/>
    <w:rsid w:val="00046963"/>
    <w:rsid w:val="000470D5"/>
    <w:rsid w:val="00047207"/>
    <w:rsid w:val="00047479"/>
    <w:rsid w:val="000476F9"/>
    <w:rsid w:val="00047889"/>
    <w:rsid w:val="00047AB3"/>
    <w:rsid w:val="00047ADA"/>
    <w:rsid w:val="00047E61"/>
    <w:rsid w:val="00047E80"/>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1C5A"/>
    <w:rsid w:val="00052978"/>
    <w:rsid w:val="00052D2A"/>
    <w:rsid w:val="00052E39"/>
    <w:rsid w:val="00052FD2"/>
    <w:rsid w:val="00053251"/>
    <w:rsid w:val="000535E6"/>
    <w:rsid w:val="00053890"/>
    <w:rsid w:val="00053AC5"/>
    <w:rsid w:val="00053B80"/>
    <w:rsid w:val="0005434F"/>
    <w:rsid w:val="00054540"/>
    <w:rsid w:val="000547CF"/>
    <w:rsid w:val="000548B1"/>
    <w:rsid w:val="000549EF"/>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79A"/>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EE9"/>
    <w:rsid w:val="00060FB3"/>
    <w:rsid w:val="00061003"/>
    <w:rsid w:val="0006108C"/>
    <w:rsid w:val="0006142A"/>
    <w:rsid w:val="00061819"/>
    <w:rsid w:val="00061DD1"/>
    <w:rsid w:val="00061DEC"/>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7E5"/>
    <w:rsid w:val="000668C9"/>
    <w:rsid w:val="000668D7"/>
    <w:rsid w:val="00066C16"/>
    <w:rsid w:val="00066E01"/>
    <w:rsid w:val="0006751D"/>
    <w:rsid w:val="00067529"/>
    <w:rsid w:val="00067802"/>
    <w:rsid w:val="000679C4"/>
    <w:rsid w:val="00067D43"/>
    <w:rsid w:val="00067E9C"/>
    <w:rsid w:val="000701A2"/>
    <w:rsid w:val="00070235"/>
    <w:rsid w:val="0007050C"/>
    <w:rsid w:val="00070524"/>
    <w:rsid w:val="00070526"/>
    <w:rsid w:val="0007060C"/>
    <w:rsid w:val="0007063E"/>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04"/>
    <w:rsid w:val="0007662D"/>
    <w:rsid w:val="00076D3D"/>
    <w:rsid w:val="00076E3C"/>
    <w:rsid w:val="00076E8A"/>
    <w:rsid w:val="00076EFF"/>
    <w:rsid w:val="00076FDA"/>
    <w:rsid w:val="00077079"/>
    <w:rsid w:val="000770B3"/>
    <w:rsid w:val="0007756C"/>
    <w:rsid w:val="00077705"/>
    <w:rsid w:val="000778B7"/>
    <w:rsid w:val="00077A02"/>
    <w:rsid w:val="00077C79"/>
    <w:rsid w:val="00077D3D"/>
    <w:rsid w:val="00077FD9"/>
    <w:rsid w:val="00077FE5"/>
    <w:rsid w:val="000801CC"/>
    <w:rsid w:val="00080289"/>
    <w:rsid w:val="00080443"/>
    <w:rsid w:val="00080492"/>
    <w:rsid w:val="000805BC"/>
    <w:rsid w:val="00080608"/>
    <w:rsid w:val="00080982"/>
    <w:rsid w:val="000809DF"/>
    <w:rsid w:val="00080C34"/>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59"/>
    <w:rsid w:val="00087282"/>
    <w:rsid w:val="00087C66"/>
    <w:rsid w:val="00087CFD"/>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03"/>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A6B"/>
    <w:rsid w:val="00095B18"/>
    <w:rsid w:val="00095B23"/>
    <w:rsid w:val="00095D63"/>
    <w:rsid w:val="00096012"/>
    <w:rsid w:val="00096244"/>
    <w:rsid w:val="00096251"/>
    <w:rsid w:val="0009672F"/>
    <w:rsid w:val="000967EC"/>
    <w:rsid w:val="00096822"/>
    <w:rsid w:val="00096835"/>
    <w:rsid w:val="00096B15"/>
    <w:rsid w:val="00096BFF"/>
    <w:rsid w:val="00096C99"/>
    <w:rsid w:val="00096CA2"/>
    <w:rsid w:val="00096CBB"/>
    <w:rsid w:val="00096CE7"/>
    <w:rsid w:val="00096F57"/>
    <w:rsid w:val="000974EB"/>
    <w:rsid w:val="0009757F"/>
    <w:rsid w:val="000975C7"/>
    <w:rsid w:val="000976D2"/>
    <w:rsid w:val="0009781C"/>
    <w:rsid w:val="000979E2"/>
    <w:rsid w:val="00097CBD"/>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63B"/>
    <w:rsid w:val="000A173F"/>
    <w:rsid w:val="000A1897"/>
    <w:rsid w:val="000A1902"/>
    <w:rsid w:val="000A1A1F"/>
    <w:rsid w:val="000A1A94"/>
    <w:rsid w:val="000A1C46"/>
    <w:rsid w:val="000A1F58"/>
    <w:rsid w:val="000A2051"/>
    <w:rsid w:val="000A21B4"/>
    <w:rsid w:val="000A2497"/>
    <w:rsid w:val="000A2DA2"/>
    <w:rsid w:val="000A2DAE"/>
    <w:rsid w:val="000A2E01"/>
    <w:rsid w:val="000A34BA"/>
    <w:rsid w:val="000A34F3"/>
    <w:rsid w:val="000A38B4"/>
    <w:rsid w:val="000A3D00"/>
    <w:rsid w:val="000A3D9F"/>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BF4"/>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28"/>
    <w:rsid w:val="000B1CAA"/>
    <w:rsid w:val="000B2097"/>
    <w:rsid w:val="000B21DC"/>
    <w:rsid w:val="000B224F"/>
    <w:rsid w:val="000B2473"/>
    <w:rsid w:val="000B2535"/>
    <w:rsid w:val="000B2E06"/>
    <w:rsid w:val="000B2E78"/>
    <w:rsid w:val="000B2F43"/>
    <w:rsid w:val="000B330A"/>
    <w:rsid w:val="000B394D"/>
    <w:rsid w:val="000B3B3B"/>
    <w:rsid w:val="000B3D43"/>
    <w:rsid w:val="000B3FFC"/>
    <w:rsid w:val="000B3FFE"/>
    <w:rsid w:val="000B43F5"/>
    <w:rsid w:val="000B43FB"/>
    <w:rsid w:val="000B4569"/>
    <w:rsid w:val="000B45D7"/>
    <w:rsid w:val="000B46E2"/>
    <w:rsid w:val="000B4721"/>
    <w:rsid w:val="000B4993"/>
    <w:rsid w:val="000B4A43"/>
    <w:rsid w:val="000B4EA9"/>
    <w:rsid w:val="000B4FDF"/>
    <w:rsid w:val="000B5054"/>
    <w:rsid w:val="000B51F4"/>
    <w:rsid w:val="000B5244"/>
    <w:rsid w:val="000B527F"/>
    <w:rsid w:val="000B52C2"/>
    <w:rsid w:val="000B53B7"/>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7E2"/>
    <w:rsid w:val="000C692E"/>
    <w:rsid w:val="000C69D5"/>
    <w:rsid w:val="000C6D78"/>
    <w:rsid w:val="000C6EBF"/>
    <w:rsid w:val="000C6F06"/>
    <w:rsid w:val="000C70D6"/>
    <w:rsid w:val="000C76DD"/>
    <w:rsid w:val="000C7E46"/>
    <w:rsid w:val="000C7EC6"/>
    <w:rsid w:val="000D02EB"/>
    <w:rsid w:val="000D0723"/>
    <w:rsid w:val="000D07F4"/>
    <w:rsid w:val="000D0D09"/>
    <w:rsid w:val="000D0D8F"/>
    <w:rsid w:val="000D0E8B"/>
    <w:rsid w:val="000D0F36"/>
    <w:rsid w:val="000D0F46"/>
    <w:rsid w:val="000D11FA"/>
    <w:rsid w:val="000D144A"/>
    <w:rsid w:val="000D16DF"/>
    <w:rsid w:val="000D1721"/>
    <w:rsid w:val="000D1A8A"/>
    <w:rsid w:val="000D1AC6"/>
    <w:rsid w:val="000D1D24"/>
    <w:rsid w:val="000D1E3A"/>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BA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D7FE0"/>
    <w:rsid w:val="000E0249"/>
    <w:rsid w:val="000E0865"/>
    <w:rsid w:val="000E0994"/>
    <w:rsid w:val="000E09FF"/>
    <w:rsid w:val="000E10BC"/>
    <w:rsid w:val="000E11BF"/>
    <w:rsid w:val="000E1232"/>
    <w:rsid w:val="000E1253"/>
    <w:rsid w:val="000E12D6"/>
    <w:rsid w:val="000E1590"/>
    <w:rsid w:val="000E1859"/>
    <w:rsid w:val="000E1C30"/>
    <w:rsid w:val="000E1CA3"/>
    <w:rsid w:val="000E1CCF"/>
    <w:rsid w:val="000E208B"/>
    <w:rsid w:val="000E2595"/>
    <w:rsid w:val="000E2961"/>
    <w:rsid w:val="000E2A71"/>
    <w:rsid w:val="000E2C27"/>
    <w:rsid w:val="000E2D1B"/>
    <w:rsid w:val="000E2D24"/>
    <w:rsid w:val="000E2F58"/>
    <w:rsid w:val="000E2F7A"/>
    <w:rsid w:val="000E321B"/>
    <w:rsid w:val="000E3359"/>
    <w:rsid w:val="000E371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CA"/>
    <w:rsid w:val="000E60DC"/>
    <w:rsid w:val="000E62CE"/>
    <w:rsid w:val="000E62D4"/>
    <w:rsid w:val="000E62F5"/>
    <w:rsid w:val="000E6382"/>
    <w:rsid w:val="000E6579"/>
    <w:rsid w:val="000E678B"/>
    <w:rsid w:val="000E6A44"/>
    <w:rsid w:val="000E7231"/>
    <w:rsid w:val="000E7316"/>
    <w:rsid w:val="000E73C7"/>
    <w:rsid w:val="000E74CA"/>
    <w:rsid w:val="000E77B6"/>
    <w:rsid w:val="000E7838"/>
    <w:rsid w:val="000E7910"/>
    <w:rsid w:val="000E795C"/>
    <w:rsid w:val="000E7A0C"/>
    <w:rsid w:val="000E7AF9"/>
    <w:rsid w:val="000E7C99"/>
    <w:rsid w:val="000E7EFD"/>
    <w:rsid w:val="000F0028"/>
    <w:rsid w:val="000F01E6"/>
    <w:rsid w:val="000F0397"/>
    <w:rsid w:val="000F0979"/>
    <w:rsid w:val="000F09AD"/>
    <w:rsid w:val="000F0B3B"/>
    <w:rsid w:val="000F0C34"/>
    <w:rsid w:val="000F0C76"/>
    <w:rsid w:val="000F0D7A"/>
    <w:rsid w:val="000F0E42"/>
    <w:rsid w:val="000F17AF"/>
    <w:rsid w:val="000F181A"/>
    <w:rsid w:val="000F1F39"/>
    <w:rsid w:val="000F2133"/>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166"/>
    <w:rsid w:val="000F5225"/>
    <w:rsid w:val="000F5401"/>
    <w:rsid w:val="000F5493"/>
    <w:rsid w:val="000F54B6"/>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994"/>
    <w:rsid w:val="00100CF1"/>
    <w:rsid w:val="00100EF3"/>
    <w:rsid w:val="00100FA0"/>
    <w:rsid w:val="0010107F"/>
    <w:rsid w:val="001011B1"/>
    <w:rsid w:val="00101254"/>
    <w:rsid w:val="0010150F"/>
    <w:rsid w:val="0010166A"/>
    <w:rsid w:val="00101C02"/>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07D34"/>
    <w:rsid w:val="001104BE"/>
    <w:rsid w:val="001104C4"/>
    <w:rsid w:val="00110517"/>
    <w:rsid w:val="00110754"/>
    <w:rsid w:val="00110A32"/>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A0"/>
    <w:rsid w:val="00112BFA"/>
    <w:rsid w:val="00112C7A"/>
    <w:rsid w:val="00112D88"/>
    <w:rsid w:val="00112DC9"/>
    <w:rsid w:val="00112EA1"/>
    <w:rsid w:val="00112EB8"/>
    <w:rsid w:val="00112F41"/>
    <w:rsid w:val="001130D3"/>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116"/>
    <w:rsid w:val="00120394"/>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0A"/>
    <w:rsid w:val="00122A53"/>
    <w:rsid w:val="00122A5B"/>
    <w:rsid w:val="00122DB8"/>
    <w:rsid w:val="00122EC6"/>
    <w:rsid w:val="00122EF1"/>
    <w:rsid w:val="00122F50"/>
    <w:rsid w:val="0012309F"/>
    <w:rsid w:val="001233F3"/>
    <w:rsid w:val="0012341B"/>
    <w:rsid w:val="00123451"/>
    <w:rsid w:val="0012354D"/>
    <w:rsid w:val="0012358D"/>
    <w:rsid w:val="0012386D"/>
    <w:rsid w:val="001238EB"/>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2FE"/>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686"/>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07"/>
    <w:rsid w:val="00135760"/>
    <w:rsid w:val="001359D7"/>
    <w:rsid w:val="00135DD4"/>
    <w:rsid w:val="00135E44"/>
    <w:rsid w:val="0013606C"/>
    <w:rsid w:val="001360D8"/>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021"/>
    <w:rsid w:val="00141657"/>
    <w:rsid w:val="001416C8"/>
    <w:rsid w:val="00141C91"/>
    <w:rsid w:val="00141DF4"/>
    <w:rsid w:val="00142005"/>
    <w:rsid w:val="0014257F"/>
    <w:rsid w:val="001426BC"/>
    <w:rsid w:val="00142714"/>
    <w:rsid w:val="00142776"/>
    <w:rsid w:val="00142876"/>
    <w:rsid w:val="00142EA5"/>
    <w:rsid w:val="00142F2B"/>
    <w:rsid w:val="00143045"/>
    <w:rsid w:val="00143640"/>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18"/>
    <w:rsid w:val="00145496"/>
    <w:rsid w:val="001454C9"/>
    <w:rsid w:val="001455F5"/>
    <w:rsid w:val="001456A7"/>
    <w:rsid w:val="00145BFC"/>
    <w:rsid w:val="00145C21"/>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861"/>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CD9"/>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D94"/>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5EC4"/>
    <w:rsid w:val="001664DB"/>
    <w:rsid w:val="0016655E"/>
    <w:rsid w:val="001666E6"/>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90C"/>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5C18"/>
    <w:rsid w:val="0017603C"/>
    <w:rsid w:val="00176149"/>
    <w:rsid w:val="0017622F"/>
    <w:rsid w:val="0017623A"/>
    <w:rsid w:val="00176250"/>
    <w:rsid w:val="00176399"/>
    <w:rsid w:val="00176768"/>
    <w:rsid w:val="00176794"/>
    <w:rsid w:val="001767E0"/>
    <w:rsid w:val="0017690B"/>
    <w:rsid w:val="00176CB8"/>
    <w:rsid w:val="00176DE2"/>
    <w:rsid w:val="00176E48"/>
    <w:rsid w:val="001770BF"/>
    <w:rsid w:val="001770D4"/>
    <w:rsid w:val="0017712C"/>
    <w:rsid w:val="00177148"/>
    <w:rsid w:val="001772BB"/>
    <w:rsid w:val="00177326"/>
    <w:rsid w:val="00177385"/>
    <w:rsid w:val="0017745B"/>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27"/>
    <w:rsid w:val="00183026"/>
    <w:rsid w:val="001834AA"/>
    <w:rsid w:val="001835E4"/>
    <w:rsid w:val="001835F6"/>
    <w:rsid w:val="001836A3"/>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531"/>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0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0F5"/>
    <w:rsid w:val="00192450"/>
    <w:rsid w:val="001924F5"/>
    <w:rsid w:val="001928B8"/>
    <w:rsid w:val="00192A48"/>
    <w:rsid w:val="00192ADE"/>
    <w:rsid w:val="00192C3C"/>
    <w:rsid w:val="00192D14"/>
    <w:rsid w:val="00192E9C"/>
    <w:rsid w:val="00193029"/>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99"/>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8DB"/>
    <w:rsid w:val="001A4A0B"/>
    <w:rsid w:val="001A52A6"/>
    <w:rsid w:val="001A5496"/>
    <w:rsid w:val="001A5546"/>
    <w:rsid w:val="001A5595"/>
    <w:rsid w:val="001A55F7"/>
    <w:rsid w:val="001A570C"/>
    <w:rsid w:val="001A57B9"/>
    <w:rsid w:val="001A58E2"/>
    <w:rsid w:val="001A5FC1"/>
    <w:rsid w:val="001A5FF0"/>
    <w:rsid w:val="001A62AF"/>
    <w:rsid w:val="001A63B1"/>
    <w:rsid w:val="001A653B"/>
    <w:rsid w:val="001A6701"/>
    <w:rsid w:val="001A6762"/>
    <w:rsid w:val="001A6781"/>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A8C"/>
    <w:rsid w:val="001B2EB9"/>
    <w:rsid w:val="001B2FD0"/>
    <w:rsid w:val="001B302C"/>
    <w:rsid w:val="001B30FE"/>
    <w:rsid w:val="001B3159"/>
    <w:rsid w:val="001B3269"/>
    <w:rsid w:val="001B3793"/>
    <w:rsid w:val="001B38ED"/>
    <w:rsid w:val="001B39CE"/>
    <w:rsid w:val="001B39DF"/>
    <w:rsid w:val="001B3B2F"/>
    <w:rsid w:val="001B3B98"/>
    <w:rsid w:val="001B3BBA"/>
    <w:rsid w:val="001B3EF9"/>
    <w:rsid w:val="001B40C8"/>
    <w:rsid w:val="001B40F1"/>
    <w:rsid w:val="001B43B1"/>
    <w:rsid w:val="001B4499"/>
    <w:rsid w:val="001B478D"/>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0F0E"/>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7D"/>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71"/>
    <w:rsid w:val="001D0985"/>
    <w:rsid w:val="001D0BEB"/>
    <w:rsid w:val="001D0C91"/>
    <w:rsid w:val="001D112C"/>
    <w:rsid w:val="001D165E"/>
    <w:rsid w:val="001D1689"/>
    <w:rsid w:val="001D1980"/>
    <w:rsid w:val="001D27F7"/>
    <w:rsid w:val="001D2889"/>
    <w:rsid w:val="001D28C9"/>
    <w:rsid w:val="001D2936"/>
    <w:rsid w:val="001D2A3B"/>
    <w:rsid w:val="001D2BF6"/>
    <w:rsid w:val="001D2D30"/>
    <w:rsid w:val="001D3766"/>
    <w:rsid w:val="001D3850"/>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11B"/>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13"/>
    <w:rsid w:val="001E184D"/>
    <w:rsid w:val="001E19E2"/>
    <w:rsid w:val="001E1D1A"/>
    <w:rsid w:val="001E1D45"/>
    <w:rsid w:val="001E1E94"/>
    <w:rsid w:val="001E207F"/>
    <w:rsid w:val="001E226B"/>
    <w:rsid w:val="001E2280"/>
    <w:rsid w:val="001E280C"/>
    <w:rsid w:val="001E2D70"/>
    <w:rsid w:val="001E306C"/>
    <w:rsid w:val="001E3228"/>
    <w:rsid w:val="001E3354"/>
    <w:rsid w:val="001E34AA"/>
    <w:rsid w:val="001E34EF"/>
    <w:rsid w:val="001E3638"/>
    <w:rsid w:val="001E3764"/>
    <w:rsid w:val="001E381D"/>
    <w:rsid w:val="001E3875"/>
    <w:rsid w:val="001E388A"/>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648"/>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161"/>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02A"/>
    <w:rsid w:val="001F5191"/>
    <w:rsid w:val="001F5251"/>
    <w:rsid w:val="001F52D4"/>
    <w:rsid w:val="001F5318"/>
    <w:rsid w:val="001F536F"/>
    <w:rsid w:val="001F5482"/>
    <w:rsid w:val="001F5484"/>
    <w:rsid w:val="001F584C"/>
    <w:rsid w:val="001F5D74"/>
    <w:rsid w:val="001F6084"/>
    <w:rsid w:val="001F61FB"/>
    <w:rsid w:val="001F6532"/>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B"/>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3F73"/>
    <w:rsid w:val="00203FEF"/>
    <w:rsid w:val="0020428C"/>
    <w:rsid w:val="00204728"/>
    <w:rsid w:val="00204761"/>
    <w:rsid w:val="002047C4"/>
    <w:rsid w:val="00204865"/>
    <w:rsid w:val="00204E72"/>
    <w:rsid w:val="00204FA5"/>
    <w:rsid w:val="002059A1"/>
    <w:rsid w:val="00205A05"/>
    <w:rsid w:val="00205CED"/>
    <w:rsid w:val="00205D16"/>
    <w:rsid w:val="00205F4E"/>
    <w:rsid w:val="00206410"/>
    <w:rsid w:val="00206722"/>
    <w:rsid w:val="00206A04"/>
    <w:rsid w:val="00206BE4"/>
    <w:rsid w:val="00206D3E"/>
    <w:rsid w:val="00206D5B"/>
    <w:rsid w:val="002074D2"/>
    <w:rsid w:val="0020761E"/>
    <w:rsid w:val="002076E5"/>
    <w:rsid w:val="002077D3"/>
    <w:rsid w:val="002078ED"/>
    <w:rsid w:val="00207913"/>
    <w:rsid w:val="002079D2"/>
    <w:rsid w:val="00207CF8"/>
    <w:rsid w:val="00207E99"/>
    <w:rsid w:val="002103C6"/>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6A7"/>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8D"/>
    <w:rsid w:val="00214FA6"/>
    <w:rsid w:val="0021509C"/>
    <w:rsid w:val="002152AD"/>
    <w:rsid w:val="00215476"/>
    <w:rsid w:val="0021554A"/>
    <w:rsid w:val="0021565E"/>
    <w:rsid w:val="00215797"/>
    <w:rsid w:val="00215FB4"/>
    <w:rsid w:val="0021618E"/>
    <w:rsid w:val="002161B4"/>
    <w:rsid w:val="00216642"/>
    <w:rsid w:val="002166AF"/>
    <w:rsid w:val="002167D9"/>
    <w:rsid w:val="00216A22"/>
    <w:rsid w:val="00216EEC"/>
    <w:rsid w:val="0021703E"/>
    <w:rsid w:val="00217445"/>
    <w:rsid w:val="0021798F"/>
    <w:rsid w:val="00217C1E"/>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92"/>
    <w:rsid w:val="00225698"/>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78"/>
    <w:rsid w:val="002316B7"/>
    <w:rsid w:val="0023170C"/>
    <w:rsid w:val="0023181F"/>
    <w:rsid w:val="00231E6F"/>
    <w:rsid w:val="00231F45"/>
    <w:rsid w:val="00231F9E"/>
    <w:rsid w:val="00232100"/>
    <w:rsid w:val="002321D2"/>
    <w:rsid w:val="0023249D"/>
    <w:rsid w:val="002324FB"/>
    <w:rsid w:val="0023250D"/>
    <w:rsid w:val="00232793"/>
    <w:rsid w:val="002327DD"/>
    <w:rsid w:val="0023295E"/>
    <w:rsid w:val="00232EAF"/>
    <w:rsid w:val="0023302F"/>
    <w:rsid w:val="0023329F"/>
    <w:rsid w:val="002332CE"/>
    <w:rsid w:val="002334AF"/>
    <w:rsid w:val="0023385B"/>
    <w:rsid w:val="002339B5"/>
    <w:rsid w:val="00233BE4"/>
    <w:rsid w:val="00233CFD"/>
    <w:rsid w:val="00233DA6"/>
    <w:rsid w:val="00234295"/>
    <w:rsid w:val="002344A2"/>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18A"/>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A9"/>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56"/>
    <w:rsid w:val="002460FE"/>
    <w:rsid w:val="00246133"/>
    <w:rsid w:val="0024623F"/>
    <w:rsid w:val="00246812"/>
    <w:rsid w:val="002469F5"/>
    <w:rsid w:val="00246BC6"/>
    <w:rsid w:val="00246C41"/>
    <w:rsid w:val="00246D51"/>
    <w:rsid w:val="00246E3E"/>
    <w:rsid w:val="00246FBC"/>
    <w:rsid w:val="0024701C"/>
    <w:rsid w:val="0024706D"/>
    <w:rsid w:val="00247A36"/>
    <w:rsid w:val="00247A52"/>
    <w:rsid w:val="00247ED7"/>
    <w:rsid w:val="00250042"/>
    <w:rsid w:val="00250065"/>
    <w:rsid w:val="00250104"/>
    <w:rsid w:val="00250150"/>
    <w:rsid w:val="00250499"/>
    <w:rsid w:val="002504BF"/>
    <w:rsid w:val="00250604"/>
    <w:rsid w:val="0025066C"/>
    <w:rsid w:val="00250861"/>
    <w:rsid w:val="002509A9"/>
    <w:rsid w:val="00250A31"/>
    <w:rsid w:val="0025129E"/>
    <w:rsid w:val="00251305"/>
    <w:rsid w:val="00251429"/>
    <w:rsid w:val="002515FE"/>
    <w:rsid w:val="002517CF"/>
    <w:rsid w:val="00251844"/>
    <w:rsid w:val="002518B2"/>
    <w:rsid w:val="00251A07"/>
    <w:rsid w:val="00251B30"/>
    <w:rsid w:val="00251D5A"/>
    <w:rsid w:val="00251FDC"/>
    <w:rsid w:val="002522D3"/>
    <w:rsid w:val="0025234D"/>
    <w:rsid w:val="002525FE"/>
    <w:rsid w:val="00252731"/>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65B"/>
    <w:rsid w:val="00254A57"/>
    <w:rsid w:val="00254AEF"/>
    <w:rsid w:val="00254D6D"/>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B35"/>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C16"/>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33A"/>
    <w:rsid w:val="0027143A"/>
    <w:rsid w:val="00271927"/>
    <w:rsid w:val="00271B76"/>
    <w:rsid w:val="00271CD8"/>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DEC"/>
    <w:rsid w:val="00277E50"/>
    <w:rsid w:val="0028005D"/>
    <w:rsid w:val="00280076"/>
    <w:rsid w:val="00280246"/>
    <w:rsid w:val="002802BA"/>
    <w:rsid w:val="002806AC"/>
    <w:rsid w:val="002806B3"/>
    <w:rsid w:val="002807BA"/>
    <w:rsid w:val="00280D62"/>
    <w:rsid w:val="00280FD6"/>
    <w:rsid w:val="00281044"/>
    <w:rsid w:val="00281148"/>
    <w:rsid w:val="002811BD"/>
    <w:rsid w:val="00281230"/>
    <w:rsid w:val="0028140B"/>
    <w:rsid w:val="002815AC"/>
    <w:rsid w:val="00281614"/>
    <w:rsid w:val="002816F6"/>
    <w:rsid w:val="0028171C"/>
    <w:rsid w:val="00281732"/>
    <w:rsid w:val="00281744"/>
    <w:rsid w:val="00281760"/>
    <w:rsid w:val="002817EF"/>
    <w:rsid w:val="002817F1"/>
    <w:rsid w:val="00281898"/>
    <w:rsid w:val="00281C65"/>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66E"/>
    <w:rsid w:val="00286725"/>
    <w:rsid w:val="0028686B"/>
    <w:rsid w:val="00287093"/>
    <w:rsid w:val="002870D0"/>
    <w:rsid w:val="002870F7"/>
    <w:rsid w:val="00287166"/>
    <w:rsid w:val="002871FD"/>
    <w:rsid w:val="00287273"/>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25"/>
    <w:rsid w:val="002A2FCD"/>
    <w:rsid w:val="002A30A1"/>
    <w:rsid w:val="002A31FF"/>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7FE"/>
    <w:rsid w:val="002A5B18"/>
    <w:rsid w:val="002A5D23"/>
    <w:rsid w:val="002A5D36"/>
    <w:rsid w:val="002A5ECF"/>
    <w:rsid w:val="002A60AE"/>
    <w:rsid w:val="002A6390"/>
    <w:rsid w:val="002A65EA"/>
    <w:rsid w:val="002A6767"/>
    <w:rsid w:val="002A6B4C"/>
    <w:rsid w:val="002A6C81"/>
    <w:rsid w:val="002A6CB1"/>
    <w:rsid w:val="002A6CBC"/>
    <w:rsid w:val="002A6CFE"/>
    <w:rsid w:val="002A71C9"/>
    <w:rsid w:val="002A7544"/>
    <w:rsid w:val="002A77D7"/>
    <w:rsid w:val="002A7A0F"/>
    <w:rsid w:val="002A7A18"/>
    <w:rsid w:val="002A7B62"/>
    <w:rsid w:val="002A7E88"/>
    <w:rsid w:val="002A7F5B"/>
    <w:rsid w:val="002B00E2"/>
    <w:rsid w:val="002B02F2"/>
    <w:rsid w:val="002B04FD"/>
    <w:rsid w:val="002B05CF"/>
    <w:rsid w:val="002B0621"/>
    <w:rsid w:val="002B06F7"/>
    <w:rsid w:val="002B073A"/>
    <w:rsid w:val="002B087D"/>
    <w:rsid w:val="002B0D06"/>
    <w:rsid w:val="002B0FF8"/>
    <w:rsid w:val="002B10CA"/>
    <w:rsid w:val="002B16F1"/>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1F"/>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AD3"/>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9D8"/>
    <w:rsid w:val="002B6A46"/>
    <w:rsid w:val="002B6AE5"/>
    <w:rsid w:val="002B6B0C"/>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8E5"/>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55F"/>
    <w:rsid w:val="002C45C9"/>
    <w:rsid w:val="002C4B7F"/>
    <w:rsid w:val="002C4DF4"/>
    <w:rsid w:val="002C4ECA"/>
    <w:rsid w:val="002C50AE"/>
    <w:rsid w:val="002C5272"/>
    <w:rsid w:val="002C52BB"/>
    <w:rsid w:val="002C5322"/>
    <w:rsid w:val="002C53C5"/>
    <w:rsid w:val="002C558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220"/>
    <w:rsid w:val="002D23D0"/>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697"/>
    <w:rsid w:val="002D46D4"/>
    <w:rsid w:val="002D480F"/>
    <w:rsid w:val="002D4A67"/>
    <w:rsid w:val="002D4A89"/>
    <w:rsid w:val="002D4ECD"/>
    <w:rsid w:val="002D521F"/>
    <w:rsid w:val="002D556A"/>
    <w:rsid w:val="002D5656"/>
    <w:rsid w:val="002D5B33"/>
    <w:rsid w:val="002D6234"/>
    <w:rsid w:val="002D632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252"/>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E3"/>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43F"/>
    <w:rsid w:val="002F1560"/>
    <w:rsid w:val="002F16A9"/>
    <w:rsid w:val="002F16B5"/>
    <w:rsid w:val="002F1805"/>
    <w:rsid w:val="002F1931"/>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3A0"/>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6F0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097"/>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E3C"/>
    <w:rsid w:val="00305FDE"/>
    <w:rsid w:val="00306118"/>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0B45"/>
    <w:rsid w:val="003113D7"/>
    <w:rsid w:val="003114A8"/>
    <w:rsid w:val="0031161C"/>
    <w:rsid w:val="0031186E"/>
    <w:rsid w:val="0031197B"/>
    <w:rsid w:val="00311B0A"/>
    <w:rsid w:val="00311B62"/>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4F8"/>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33"/>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3B2"/>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82E"/>
    <w:rsid w:val="00326A80"/>
    <w:rsid w:val="00326B2E"/>
    <w:rsid w:val="00326FF0"/>
    <w:rsid w:val="00327291"/>
    <w:rsid w:val="003275CB"/>
    <w:rsid w:val="003278B6"/>
    <w:rsid w:val="00327C96"/>
    <w:rsid w:val="00327D41"/>
    <w:rsid w:val="00327F45"/>
    <w:rsid w:val="00327FE1"/>
    <w:rsid w:val="0033016A"/>
    <w:rsid w:val="003301B9"/>
    <w:rsid w:val="003301C3"/>
    <w:rsid w:val="00330B18"/>
    <w:rsid w:val="00330D71"/>
    <w:rsid w:val="00330E85"/>
    <w:rsid w:val="003315DC"/>
    <w:rsid w:val="00331758"/>
    <w:rsid w:val="00331C19"/>
    <w:rsid w:val="00331F7B"/>
    <w:rsid w:val="003320B2"/>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94D"/>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13"/>
    <w:rsid w:val="00337B5A"/>
    <w:rsid w:val="00337C7B"/>
    <w:rsid w:val="00337D1D"/>
    <w:rsid w:val="00337FC4"/>
    <w:rsid w:val="00340245"/>
    <w:rsid w:val="0034045F"/>
    <w:rsid w:val="0034060B"/>
    <w:rsid w:val="0034065D"/>
    <w:rsid w:val="00340888"/>
    <w:rsid w:val="00340B47"/>
    <w:rsid w:val="00340B6E"/>
    <w:rsid w:val="00341185"/>
    <w:rsid w:val="0034179B"/>
    <w:rsid w:val="00341A17"/>
    <w:rsid w:val="00341A8B"/>
    <w:rsid w:val="00341CFB"/>
    <w:rsid w:val="00341D49"/>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B2F"/>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CA2"/>
    <w:rsid w:val="00353E92"/>
    <w:rsid w:val="00353FA0"/>
    <w:rsid w:val="00354029"/>
    <w:rsid w:val="00354067"/>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00D"/>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034"/>
    <w:rsid w:val="003671D8"/>
    <w:rsid w:val="00367792"/>
    <w:rsid w:val="0036786B"/>
    <w:rsid w:val="00367A78"/>
    <w:rsid w:val="00367FC6"/>
    <w:rsid w:val="00370001"/>
    <w:rsid w:val="00370045"/>
    <w:rsid w:val="00370988"/>
    <w:rsid w:val="00370998"/>
    <w:rsid w:val="00370A0F"/>
    <w:rsid w:val="00370AE9"/>
    <w:rsid w:val="00370B54"/>
    <w:rsid w:val="00370B70"/>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0E9"/>
    <w:rsid w:val="003741C9"/>
    <w:rsid w:val="00374240"/>
    <w:rsid w:val="0037427F"/>
    <w:rsid w:val="003743F4"/>
    <w:rsid w:val="003743F6"/>
    <w:rsid w:val="0037445F"/>
    <w:rsid w:val="003744AF"/>
    <w:rsid w:val="00374704"/>
    <w:rsid w:val="0037470C"/>
    <w:rsid w:val="0037474E"/>
    <w:rsid w:val="0037499B"/>
    <w:rsid w:val="003749F9"/>
    <w:rsid w:val="00374A8F"/>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636"/>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8C"/>
    <w:rsid w:val="0038130C"/>
    <w:rsid w:val="0038134F"/>
    <w:rsid w:val="003818E3"/>
    <w:rsid w:val="00381AF0"/>
    <w:rsid w:val="00381F0C"/>
    <w:rsid w:val="003822BF"/>
    <w:rsid w:val="003823AA"/>
    <w:rsid w:val="0038240E"/>
    <w:rsid w:val="00382746"/>
    <w:rsid w:val="003827DA"/>
    <w:rsid w:val="0038296E"/>
    <w:rsid w:val="003829B4"/>
    <w:rsid w:val="00382B44"/>
    <w:rsid w:val="00382BFD"/>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45C"/>
    <w:rsid w:val="00391638"/>
    <w:rsid w:val="00391779"/>
    <w:rsid w:val="003917E3"/>
    <w:rsid w:val="003918FB"/>
    <w:rsid w:val="00391CA6"/>
    <w:rsid w:val="003920CB"/>
    <w:rsid w:val="0039213A"/>
    <w:rsid w:val="003921D2"/>
    <w:rsid w:val="0039230A"/>
    <w:rsid w:val="00392327"/>
    <w:rsid w:val="00392353"/>
    <w:rsid w:val="0039239D"/>
    <w:rsid w:val="003924B2"/>
    <w:rsid w:val="003926DC"/>
    <w:rsid w:val="00392ABD"/>
    <w:rsid w:val="00392DF0"/>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0B4"/>
    <w:rsid w:val="00395161"/>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1D9"/>
    <w:rsid w:val="003A03C1"/>
    <w:rsid w:val="003A0486"/>
    <w:rsid w:val="003A057E"/>
    <w:rsid w:val="003A0AB9"/>
    <w:rsid w:val="003A0AD7"/>
    <w:rsid w:val="003A0B4A"/>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6CE"/>
    <w:rsid w:val="003A3799"/>
    <w:rsid w:val="003A38FB"/>
    <w:rsid w:val="003A3CC8"/>
    <w:rsid w:val="003A3E85"/>
    <w:rsid w:val="003A40D2"/>
    <w:rsid w:val="003A431B"/>
    <w:rsid w:val="003A4534"/>
    <w:rsid w:val="003A455D"/>
    <w:rsid w:val="003A4C0C"/>
    <w:rsid w:val="003A4E85"/>
    <w:rsid w:val="003A5178"/>
    <w:rsid w:val="003A51BE"/>
    <w:rsid w:val="003A51D9"/>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788"/>
    <w:rsid w:val="003A78C5"/>
    <w:rsid w:val="003A7AA7"/>
    <w:rsid w:val="003A7C53"/>
    <w:rsid w:val="003A7D05"/>
    <w:rsid w:val="003A7D64"/>
    <w:rsid w:val="003B00AE"/>
    <w:rsid w:val="003B0306"/>
    <w:rsid w:val="003B07AC"/>
    <w:rsid w:val="003B08E8"/>
    <w:rsid w:val="003B09B5"/>
    <w:rsid w:val="003B09EC"/>
    <w:rsid w:val="003B0B19"/>
    <w:rsid w:val="003B0B48"/>
    <w:rsid w:val="003B0CA6"/>
    <w:rsid w:val="003B0D96"/>
    <w:rsid w:val="003B0D9A"/>
    <w:rsid w:val="003B0E65"/>
    <w:rsid w:val="003B0F69"/>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8B"/>
    <w:rsid w:val="003B4AA6"/>
    <w:rsid w:val="003B4C86"/>
    <w:rsid w:val="003B4E1F"/>
    <w:rsid w:val="003B4E60"/>
    <w:rsid w:val="003B5128"/>
    <w:rsid w:val="003B5268"/>
    <w:rsid w:val="003B5445"/>
    <w:rsid w:val="003B5675"/>
    <w:rsid w:val="003B58A1"/>
    <w:rsid w:val="003B5B4D"/>
    <w:rsid w:val="003B60FB"/>
    <w:rsid w:val="003B6CD6"/>
    <w:rsid w:val="003B6E88"/>
    <w:rsid w:val="003B6F92"/>
    <w:rsid w:val="003B704D"/>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0FC3"/>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984"/>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635"/>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E5B"/>
    <w:rsid w:val="003E2F5F"/>
    <w:rsid w:val="003E2F7A"/>
    <w:rsid w:val="003E30A6"/>
    <w:rsid w:val="003E3327"/>
    <w:rsid w:val="003E3356"/>
    <w:rsid w:val="003E3366"/>
    <w:rsid w:val="003E36B2"/>
    <w:rsid w:val="003E38C1"/>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82B"/>
    <w:rsid w:val="003F0A92"/>
    <w:rsid w:val="003F0C88"/>
    <w:rsid w:val="003F0D04"/>
    <w:rsid w:val="003F0E5C"/>
    <w:rsid w:val="003F122D"/>
    <w:rsid w:val="003F13AB"/>
    <w:rsid w:val="003F14D8"/>
    <w:rsid w:val="003F158D"/>
    <w:rsid w:val="003F165F"/>
    <w:rsid w:val="003F1718"/>
    <w:rsid w:val="003F2191"/>
    <w:rsid w:val="003F21E4"/>
    <w:rsid w:val="003F2AAB"/>
    <w:rsid w:val="003F2BC0"/>
    <w:rsid w:val="003F2D0B"/>
    <w:rsid w:val="003F2E4F"/>
    <w:rsid w:val="003F2EF1"/>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9C2"/>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3F"/>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5A7"/>
    <w:rsid w:val="0040267A"/>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DA8"/>
    <w:rsid w:val="00404F39"/>
    <w:rsid w:val="004050B1"/>
    <w:rsid w:val="004051B4"/>
    <w:rsid w:val="00405368"/>
    <w:rsid w:val="0040567F"/>
    <w:rsid w:val="004056C1"/>
    <w:rsid w:val="00405789"/>
    <w:rsid w:val="00405940"/>
    <w:rsid w:val="00405BB1"/>
    <w:rsid w:val="00405C17"/>
    <w:rsid w:val="00405C34"/>
    <w:rsid w:val="00405C81"/>
    <w:rsid w:val="00405CFC"/>
    <w:rsid w:val="004064E0"/>
    <w:rsid w:val="0040667F"/>
    <w:rsid w:val="004066DC"/>
    <w:rsid w:val="004067F2"/>
    <w:rsid w:val="004068D6"/>
    <w:rsid w:val="00406C82"/>
    <w:rsid w:val="00406CD1"/>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0EA5"/>
    <w:rsid w:val="00410EFD"/>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17A"/>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79B"/>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0F1"/>
    <w:rsid w:val="0042128D"/>
    <w:rsid w:val="00421484"/>
    <w:rsid w:val="004214DB"/>
    <w:rsid w:val="004215B8"/>
    <w:rsid w:val="00421BFB"/>
    <w:rsid w:val="00421D59"/>
    <w:rsid w:val="00421EB3"/>
    <w:rsid w:val="00422424"/>
    <w:rsid w:val="004226C2"/>
    <w:rsid w:val="004226E7"/>
    <w:rsid w:val="00422E7C"/>
    <w:rsid w:val="0042301A"/>
    <w:rsid w:val="00423170"/>
    <w:rsid w:val="004232CD"/>
    <w:rsid w:val="00423530"/>
    <w:rsid w:val="00423597"/>
    <w:rsid w:val="00423600"/>
    <w:rsid w:val="004236FB"/>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64D"/>
    <w:rsid w:val="004279F1"/>
    <w:rsid w:val="00427BC9"/>
    <w:rsid w:val="00427E6C"/>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7D1"/>
    <w:rsid w:val="00431A06"/>
    <w:rsid w:val="00431EB8"/>
    <w:rsid w:val="00431FE3"/>
    <w:rsid w:val="00432295"/>
    <w:rsid w:val="004322D9"/>
    <w:rsid w:val="004323E2"/>
    <w:rsid w:val="004324D6"/>
    <w:rsid w:val="0043266A"/>
    <w:rsid w:val="00432BDB"/>
    <w:rsid w:val="00432C5E"/>
    <w:rsid w:val="00432DDF"/>
    <w:rsid w:val="00432EBF"/>
    <w:rsid w:val="00432F69"/>
    <w:rsid w:val="00433018"/>
    <w:rsid w:val="00433098"/>
    <w:rsid w:val="00433489"/>
    <w:rsid w:val="00433511"/>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0"/>
    <w:rsid w:val="0043505E"/>
    <w:rsid w:val="00435337"/>
    <w:rsid w:val="004353C7"/>
    <w:rsid w:val="00435536"/>
    <w:rsid w:val="0043555B"/>
    <w:rsid w:val="00435890"/>
    <w:rsid w:val="00435F99"/>
    <w:rsid w:val="00436013"/>
    <w:rsid w:val="004360FA"/>
    <w:rsid w:val="004364B0"/>
    <w:rsid w:val="0043666B"/>
    <w:rsid w:val="004369BA"/>
    <w:rsid w:val="00436B53"/>
    <w:rsid w:val="00436BFB"/>
    <w:rsid w:val="00437070"/>
    <w:rsid w:val="00437083"/>
    <w:rsid w:val="004370F8"/>
    <w:rsid w:val="0043746A"/>
    <w:rsid w:val="004376DC"/>
    <w:rsid w:val="0043770F"/>
    <w:rsid w:val="004377CB"/>
    <w:rsid w:val="0043793E"/>
    <w:rsid w:val="00437AB3"/>
    <w:rsid w:val="00437ABC"/>
    <w:rsid w:val="00437CDD"/>
    <w:rsid w:val="00437D0E"/>
    <w:rsid w:val="00437E2E"/>
    <w:rsid w:val="00440015"/>
    <w:rsid w:val="004406C1"/>
    <w:rsid w:val="004408D1"/>
    <w:rsid w:val="00440BC8"/>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99F"/>
    <w:rsid w:val="00446AB1"/>
    <w:rsid w:val="00446B58"/>
    <w:rsid w:val="00446C69"/>
    <w:rsid w:val="00446E59"/>
    <w:rsid w:val="004473B1"/>
    <w:rsid w:val="00447477"/>
    <w:rsid w:val="00447CF9"/>
    <w:rsid w:val="00447D56"/>
    <w:rsid w:val="00447E53"/>
    <w:rsid w:val="00447EB6"/>
    <w:rsid w:val="00447F16"/>
    <w:rsid w:val="004504F0"/>
    <w:rsid w:val="004504FE"/>
    <w:rsid w:val="00450D50"/>
    <w:rsid w:val="00451076"/>
    <w:rsid w:val="004510BF"/>
    <w:rsid w:val="004511CD"/>
    <w:rsid w:val="0045139D"/>
    <w:rsid w:val="004513B1"/>
    <w:rsid w:val="004514CB"/>
    <w:rsid w:val="00451917"/>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2B2"/>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CD1"/>
    <w:rsid w:val="00456DC5"/>
    <w:rsid w:val="00456E5E"/>
    <w:rsid w:val="00456E6D"/>
    <w:rsid w:val="0045701E"/>
    <w:rsid w:val="00457393"/>
    <w:rsid w:val="0045745E"/>
    <w:rsid w:val="0045746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5EEE"/>
    <w:rsid w:val="004660F6"/>
    <w:rsid w:val="00466269"/>
    <w:rsid w:val="00466295"/>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4"/>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6D7D"/>
    <w:rsid w:val="00477B54"/>
    <w:rsid w:val="00477B57"/>
    <w:rsid w:val="00480096"/>
    <w:rsid w:val="004801B3"/>
    <w:rsid w:val="004802F4"/>
    <w:rsid w:val="004807A8"/>
    <w:rsid w:val="0048093B"/>
    <w:rsid w:val="004809A3"/>
    <w:rsid w:val="00480F9E"/>
    <w:rsid w:val="0048102F"/>
    <w:rsid w:val="00481091"/>
    <w:rsid w:val="0048109C"/>
    <w:rsid w:val="004812A2"/>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1F2"/>
    <w:rsid w:val="004832A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2DF"/>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CE9"/>
    <w:rsid w:val="00493F7B"/>
    <w:rsid w:val="004940F6"/>
    <w:rsid w:val="004941FC"/>
    <w:rsid w:val="00494240"/>
    <w:rsid w:val="004942E4"/>
    <w:rsid w:val="00494333"/>
    <w:rsid w:val="00494904"/>
    <w:rsid w:val="004949B4"/>
    <w:rsid w:val="00494C2E"/>
    <w:rsid w:val="00494D50"/>
    <w:rsid w:val="00494EF5"/>
    <w:rsid w:val="00495188"/>
    <w:rsid w:val="0049534C"/>
    <w:rsid w:val="004953B5"/>
    <w:rsid w:val="004958F4"/>
    <w:rsid w:val="00495930"/>
    <w:rsid w:val="00495A40"/>
    <w:rsid w:val="00495A52"/>
    <w:rsid w:val="00495B6C"/>
    <w:rsid w:val="00495DC4"/>
    <w:rsid w:val="00495FA6"/>
    <w:rsid w:val="00496382"/>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08E"/>
    <w:rsid w:val="004A039F"/>
    <w:rsid w:val="004A053C"/>
    <w:rsid w:val="004A06C1"/>
    <w:rsid w:val="004A0B5A"/>
    <w:rsid w:val="004A0B66"/>
    <w:rsid w:val="004A1240"/>
    <w:rsid w:val="004A1346"/>
    <w:rsid w:val="004A1636"/>
    <w:rsid w:val="004A1C93"/>
    <w:rsid w:val="004A1F90"/>
    <w:rsid w:val="004A2462"/>
    <w:rsid w:val="004A24C2"/>
    <w:rsid w:val="004A273A"/>
    <w:rsid w:val="004A2810"/>
    <w:rsid w:val="004A2945"/>
    <w:rsid w:val="004A2C49"/>
    <w:rsid w:val="004A30E8"/>
    <w:rsid w:val="004A35D1"/>
    <w:rsid w:val="004A3719"/>
    <w:rsid w:val="004A3941"/>
    <w:rsid w:val="004A3DB8"/>
    <w:rsid w:val="004A3E15"/>
    <w:rsid w:val="004A3EE0"/>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A7970"/>
    <w:rsid w:val="004B00A9"/>
    <w:rsid w:val="004B035C"/>
    <w:rsid w:val="004B0420"/>
    <w:rsid w:val="004B0495"/>
    <w:rsid w:val="004B0575"/>
    <w:rsid w:val="004B07E2"/>
    <w:rsid w:val="004B0983"/>
    <w:rsid w:val="004B0A52"/>
    <w:rsid w:val="004B0BD6"/>
    <w:rsid w:val="004B1124"/>
    <w:rsid w:val="004B1186"/>
    <w:rsid w:val="004B1417"/>
    <w:rsid w:val="004B14FA"/>
    <w:rsid w:val="004B151E"/>
    <w:rsid w:val="004B1565"/>
    <w:rsid w:val="004B1D68"/>
    <w:rsid w:val="004B1FD7"/>
    <w:rsid w:val="004B2032"/>
    <w:rsid w:val="004B2764"/>
    <w:rsid w:val="004B2A11"/>
    <w:rsid w:val="004B2C16"/>
    <w:rsid w:val="004B2C7A"/>
    <w:rsid w:val="004B2D59"/>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8C0"/>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D2"/>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8E"/>
    <w:rsid w:val="004C43B8"/>
    <w:rsid w:val="004C486E"/>
    <w:rsid w:val="004C4A2C"/>
    <w:rsid w:val="004C4A30"/>
    <w:rsid w:val="004C4AE7"/>
    <w:rsid w:val="004C4BCC"/>
    <w:rsid w:val="004C4D88"/>
    <w:rsid w:val="004C508A"/>
    <w:rsid w:val="004C50AA"/>
    <w:rsid w:val="004C51EB"/>
    <w:rsid w:val="004C52E0"/>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4A"/>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E9E"/>
    <w:rsid w:val="004D6FC1"/>
    <w:rsid w:val="004D7442"/>
    <w:rsid w:val="004D7568"/>
    <w:rsid w:val="004D7814"/>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D02"/>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349"/>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E7FBF"/>
    <w:rsid w:val="004F0319"/>
    <w:rsid w:val="004F0731"/>
    <w:rsid w:val="004F0747"/>
    <w:rsid w:val="004F0ACD"/>
    <w:rsid w:val="004F0E5A"/>
    <w:rsid w:val="004F0F71"/>
    <w:rsid w:val="004F0FD2"/>
    <w:rsid w:val="004F104B"/>
    <w:rsid w:val="004F1073"/>
    <w:rsid w:val="004F128F"/>
    <w:rsid w:val="004F1420"/>
    <w:rsid w:val="004F1428"/>
    <w:rsid w:val="004F15DE"/>
    <w:rsid w:val="004F1A6A"/>
    <w:rsid w:val="004F1DDB"/>
    <w:rsid w:val="004F1F4D"/>
    <w:rsid w:val="004F2217"/>
    <w:rsid w:val="004F22E1"/>
    <w:rsid w:val="004F232D"/>
    <w:rsid w:val="004F2607"/>
    <w:rsid w:val="004F292C"/>
    <w:rsid w:val="004F2A6D"/>
    <w:rsid w:val="004F2BAB"/>
    <w:rsid w:val="004F2BDE"/>
    <w:rsid w:val="004F2EF3"/>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94"/>
    <w:rsid w:val="004F68E3"/>
    <w:rsid w:val="004F6B36"/>
    <w:rsid w:val="004F6DC6"/>
    <w:rsid w:val="004F6E67"/>
    <w:rsid w:val="004F70B5"/>
    <w:rsid w:val="004F71B6"/>
    <w:rsid w:val="004F75F7"/>
    <w:rsid w:val="004F7691"/>
    <w:rsid w:val="004F76C5"/>
    <w:rsid w:val="004F78C8"/>
    <w:rsid w:val="004F79A5"/>
    <w:rsid w:val="004F7A5D"/>
    <w:rsid w:val="004F7B83"/>
    <w:rsid w:val="004F7D30"/>
    <w:rsid w:val="004F7DAE"/>
    <w:rsid w:val="0050023C"/>
    <w:rsid w:val="0050057C"/>
    <w:rsid w:val="00500AC9"/>
    <w:rsid w:val="00500DA9"/>
    <w:rsid w:val="00500FA8"/>
    <w:rsid w:val="005013E9"/>
    <w:rsid w:val="00501649"/>
    <w:rsid w:val="00501682"/>
    <w:rsid w:val="005016C9"/>
    <w:rsid w:val="005017FC"/>
    <w:rsid w:val="00501942"/>
    <w:rsid w:val="00501BD4"/>
    <w:rsid w:val="00501E75"/>
    <w:rsid w:val="0050243C"/>
    <w:rsid w:val="005024F5"/>
    <w:rsid w:val="00502573"/>
    <w:rsid w:val="0050271D"/>
    <w:rsid w:val="00502728"/>
    <w:rsid w:val="00502DA6"/>
    <w:rsid w:val="00502F63"/>
    <w:rsid w:val="0050319D"/>
    <w:rsid w:val="005031B4"/>
    <w:rsid w:val="00503228"/>
    <w:rsid w:val="005034A0"/>
    <w:rsid w:val="005035D6"/>
    <w:rsid w:val="00503948"/>
    <w:rsid w:val="00503B29"/>
    <w:rsid w:val="00503C1F"/>
    <w:rsid w:val="00503EEF"/>
    <w:rsid w:val="00504367"/>
    <w:rsid w:val="005044D5"/>
    <w:rsid w:val="00504877"/>
    <w:rsid w:val="00504B11"/>
    <w:rsid w:val="00504E78"/>
    <w:rsid w:val="00504F60"/>
    <w:rsid w:val="0050573F"/>
    <w:rsid w:val="0050579B"/>
    <w:rsid w:val="00505928"/>
    <w:rsid w:val="00505A38"/>
    <w:rsid w:val="00505A79"/>
    <w:rsid w:val="00505AA5"/>
    <w:rsid w:val="00505B78"/>
    <w:rsid w:val="00505D36"/>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1D0"/>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8B"/>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C74"/>
    <w:rsid w:val="00515DEB"/>
    <w:rsid w:val="00515E1A"/>
    <w:rsid w:val="005161C1"/>
    <w:rsid w:val="005167F0"/>
    <w:rsid w:val="0051687D"/>
    <w:rsid w:val="00516B04"/>
    <w:rsid w:val="005170E8"/>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05A"/>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45"/>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9A5"/>
    <w:rsid w:val="00532BE3"/>
    <w:rsid w:val="00532E4F"/>
    <w:rsid w:val="00532E86"/>
    <w:rsid w:val="00533568"/>
    <w:rsid w:val="005335C9"/>
    <w:rsid w:val="005338EA"/>
    <w:rsid w:val="00533912"/>
    <w:rsid w:val="00533C0A"/>
    <w:rsid w:val="00533C2D"/>
    <w:rsid w:val="00533F25"/>
    <w:rsid w:val="00533FD9"/>
    <w:rsid w:val="00534089"/>
    <w:rsid w:val="005341C6"/>
    <w:rsid w:val="00534376"/>
    <w:rsid w:val="0053484F"/>
    <w:rsid w:val="00534959"/>
    <w:rsid w:val="00534BBD"/>
    <w:rsid w:val="00534CDA"/>
    <w:rsid w:val="00534E54"/>
    <w:rsid w:val="00534FA7"/>
    <w:rsid w:val="005354FC"/>
    <w:rsid w:val="005355D8"/>
    <w:rsid w:val="00535804"/>
    <w:rsid w:val="005358BA"/>
    <w:rsid w:val="0053592A"/>
    <w:rsid w:val="00535A9C"/>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EEE"/>
    <w:rsid w:val="00537FDC"/>
    <w:rsid w:val="00540049"/>
    <w:rsid w:val="00540256"/>
    <w:rsid w:val="00540400"/>
    <w:rsid w:val="00540638"/>
    <w:rsid w:val="0054092B"/>
    <w:rsid w:val="00540BD0"/>
    <w:rsid w:val="00540C88"/>
    <w:rsid w:val="00540D31"/>
    <w:rsid w:val="00540D35"/>
    <w:rsid w:val="00540D81"/>
    <w:rsid w:val="00540D8F"/>
    <w:rsid w:val="00540D97"/>
    <w:rsid w:val="00540EBE"/>
    <w:rsid w:val="00540F79"/>
    <w:rsid w:val="00541207"/>
    <w:rsid w:val="0054132D"/>
    <w:rsid w:val="00541555"/>
    <w:rsid w:val="005415DA"/>
    <w:rsid w:val="005418E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84D"/>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04"/>
    <w:rsid w:val="00555D1E"/>
    <w:rsid w:val="00555D42"/>
    <w:rsid w:val="00555D74"/>
    <w:rsid w:val="00555DDF"/>
    <w:rsid w:val="00555E4C"/>
    <w:rsid w:val="00555E83"/>
    <w:rsid w:val="00555E9C"/>
    <w:rsid w:val="00555FE0"/>
    <w:rsid w:val="00556171"/>
    <w:rsid w:val="00556190"/>
    <w:rsid w:val="005561E1"/>
    <w:rsid w:val="005563CD"/>
    <w:rsid w:val="005563ED"/>
    <w:rsid w:val="0055642A"/>
    <w:rsid w:val="00556647"/>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76"/>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DF"/>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CB4"/>
    <w:rsid w:val="00572DEE"/>
    <w:rsid w:val="0057335A"/>
    <w:rsid w:val="005735DF"/>
    <w:rsid w:val="00573815"/>
    <w:rsid w:val="0057393D"/>
    <w:rsid w:val="00573978"/>
    <w:rsid w:val="00573AC3"/>
    <w:rsid w:val="00573D2D"/>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455"/>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0EC"/>
    <w:rsid w:val="00582196"/>
    <w:rsid w:val="00582559"/>
    <w:rsid w:val="005825F2"/>
    <w:rsid w:val="005826D5"/>
    <w:rsid w:val="0058283B"/>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671"/>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7DE"/>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7A"/>
    <w:rsid w:val="005965CF"/>
    <w:rsid w:val="005965E6"/>
    <w:rsid w:val="0059661E"/>
    <w:rsid w:val="00596926"/>
    <w:rsid w:val="00596BB3"/>
    <w:rsid w:val="00596D1D"/>
    <w:rsid w:val="00596D38"/>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C76"/>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2A8"/>
    <w:rsid w:val="005A72F4"/>
    <w:rsid w:val="005A7369"/>
    <w:rsid w:val="005A7536"/>
    <w:rsid w:val="005A75B3"/>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4F44"/>
    <w:rsid w:val="005B57CD"/>
    <w:rsid w:val="005B58F8"/>
    <w:rsid w:val="005B5F99"/>
    <w:rsid w:val="005B5FF2"/>
    <w:rsid w:val="005B603E"/>
    <w:rsid w:val="005B60C4"/>
    <w:rsid w:val="005B60D3"/>
    <w:rsid w:val="005B65A2"/>
    <w:rsid w:val="005B670A"/>
    <w:rsid w:val="005B6903"/>
    <w:rsid w:val="005B69B6"/>
    <w:rsid w:val="005B6A92"/>
    <w:rsid w:val="005B6B20"/>
    <w:rsid w:val="005B6BAD"/>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AC0"/>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AF6"/>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268"/>
    <w:rsid w:val="005D15F9"/>
    <w:rsid w:val="005D162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A9C"/>
    <w:rsid w:val="005D4B6E"/>
    <w:rsid w:val="005D4C8B"/>
    <w:rsid w:val="005D5032"/>
    <w:rsid w:val="005D5407"/>
    <w:rsid w:val="005D5436"/>
    <w:rsid w:val="005D55D2"/>
    <w:rsid w:val="005D5667"/>
    <w:rsid w:val="005D56B2"/>
    <w:rsid w:val="005D585B"/>
    <w:rsid w:val="005D5925"/>
    <w:rsid w:val="005D5A5F"/>
    <w:rsid w:val="005D5C6B"/>
    <w:rsid w:val="005D5DE7"/>
    <w:rsid w:val="005D5E06"/>
    <w:rsid w:val="005D5E6C"/>
    <w:rsid w:val="005D6028"/>
    <w:rsid w:val="005D621E"/>
    <w:rsid w:val="005D6354"/>
    <w:rsid w:val="005D6848"/>
    <w:rsid w:val="005D68CE"/>
    <w:rsid w:val="005D6B1F"/>
    <w:rsid w:val="005D6B9A"/>
    <w:rsid w:val="005D6BF0"/>
    <w:rsid w:val="005D6D49"/>
    <w:rsid w:val="005D6D9E"/>
    <w:rsid w:val="005D6E76"/>
    <w:rsid w:val="005D6EF2"/>
    <w:rsid w:val="005D70EF"/>
    <w:rsid w:val="005D7261"/>
    <w:rsid w:val="005D72C9"/>
    <w:rsid w:val="005D770B"/>
    <w:rsid w:val="005D7A07"/>
    <w:rsid w:val="005D7BD8"/>
    <w:rsid w:val="005D7CC7"/>
    <w:rsid w:val="005D7DA9"/>
    <w:rsid w:val="005E00A6"/>
    <w:rsid w:val="005E019B"/>
    <w:rsid w:val="005E0786"/>
    <w:rsid w:val="005E0B26"/>
    <w:rsid w:val="005E1218"/>
    <w:rsid w:val="005E1749"/>
    <w:rsid w:val="005E1C8A"/>
    <w:rsid w:val="005E1DA5"/>
    <w:rsid w:val="005E2160"/>
    <w:rsid w:val="005E222A"/>
    <w:rsid w:val="005E23E1"/>
    <w:rsid w:val="005E291A"/>
    <w:rsid w:val="005E2B37"/>
    <w:rsid w:val="005E33C3"/>
    <w:rsid w:val="005E3679"/>
    <w:rsid w:val="005E3A8C"/>
    <w:rsid w:val="005E3DB2"/>
    <w:rsid w:val="005E4190"/>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6FEB"/>
    <w:rsid w:val="005E72AA"/>
    <w:rsid w:val="005E73CA"/>
    <w:rsid w:val="005E74F8"/>
    <w:rsid w:val="005E76B5"/>
    <w:rsid w:val="005E792F"/>
    <w:rsid w:val="005E7A38"/>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485"/>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2D"/>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0E67"/>
    <w:rsid w:val="00601062"/>
    <w:rsid w:val="006011AF"/>
    <w:rsid w:val="00601496"/>
    <w:rsid w:val="006016F4"/>
    <w:rsid w:val="006018A3"/>
    <w:rsid w:val="00601B94"/>
    <w:rsid w:val="00601C8E"/>
    <w:rsid w:val="00601D67"/>
    <w:rsid w:val="00602023"/>
    <w:rsid w:val="00602032"/>
    <w:rsid w:val="00602117"/>
    <w:rsid w:val="006022CD"/>
    <w:rsid w:val="006026EB"/>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7F5"/>
    <w:rsid w:val="00605DB1"/>
    <w:rsid w:val="00605ECA"/>
    <w:rsid w:val="00606291"/>
    <w:rsid w:val="006062CD"/>
    <w:rsid w:val="006064E1"/>
    <w:rsid w:val="006068A4"/>
    <w:rsid w:val="006069C7"/>
    <w:rsid w:val="00606A66"/>
    <w:rsid w:val="00606B46"/>
    <w:rsid w:val="00606E3F"/>
    <w:rsid w:val="00606F77"/>
    <w:rsid w:val="0060721E"/>
    <w:rsid w:val="006072FB"/>
    <w:rsid w:val="00607405"/>
    <w:rsid w:val="00607457"/>
    <w:rsid w:val="0060748A"/>
    <w:rsid w:val="00607676"/>
    <w:rsid w:val="006076E4"/>
    <w:rsid w:val="00607948"/>
    <w:rsid w:val="006079E8"/>
    <w:rsid w:val="00607B0C"/>
    <w:rsid w:val="00607ECB"/>
    <w:rsid w:val="00610068"/>
    <w:rsid w:val="0061021C"/>
    <w:rsid w:val="00610920"/>
    <w:rsid w:val="00610AD4"/>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B93"/>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5E5"/>
    <w:rsid w:val="00614664"/>
    <w:rsid w:val="0061466C"/>
    <w:rsid w:val="0061495C"/>
    <w:rsid w:val="00614BB6"/>
    <w:rsid w:val="00614C1A"/>
    <w:rsid w:val="00614C57"/>
    <w:rsid w:val="00615B17"/>
    <w:rsid w:val="00615E7C"/>
    <w:rsid w:val="00615FA2"/>
    <w:rsid w:val="00616057"/>
    <w:rsid w:val="00616166"/>
    <w:rsid w:val="0061636D"/>
    <w:rsid w:val="006168DF"/>
    <w:rsid w:val="0061698F"/>
    <w:rsid w:val="00616A4C"/>
    <w:rsid w:val="00616C1A"/>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0F67"/>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806"/>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5ED1"/>
    <w:rsid w:val="006463DB"/>
    <w:rsid w:val="006464DA"/>
    <w:rsid w:val="006465F8"/>
    <w:rsid w:val="0064695D"/>
    <w:rsid w:val="00646A70"/>
    <w:rsid w:val="00646DFA"/>
    <w:rsid w:val="00646E0D"/>
    <w:rsid w:val="00646F0D"/>
    <w:rsid w:val="00646F40"/>
    <w:rsid w:val="00647037"/>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F32"/>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3"/>
    <w:rsid w:val="00670815"/>
    <w:rsid w:val="0067085A"/>
    <w:rsid w:val="006708B6"/>
    <w:rsid w:val="00670C2C"/>
    <w:rsid w:val="00670DCD"/>
    <w:rsid w:val="00670E7B"/>
    <w:rsid w:val="00671152"/>
    <w:rsid w:val="00671194"/>
    <w:rsid w:val="006713DA"/>
    <w:rsid w:val="0067181F"/>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58D"/>
    <w:rsid w:val="0067561D"/>
    <w:rsid w:val="00675628"/>
    <w:rsid w:val="006757A2"/>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20"/>
    <w:rsid w:val="0068237F"/>
    <w:rsid w:val="0068240B"/>
    <w:rsid w:val="00682C75"/>
    <w:rsid w:val="00683044"/>
    <w:rsid w:val="00683238"/>
    <w:rsid w:val="00683471"/>
    <w:rsid w:val="006834FA"/>
    <w:rsid w:val="006835A5"/>
    <w:rsid w:val="0068374C"/>
    <w:rsid w:val="0068385C"/>
    <w:rsid w:val="006839F5"/>
    <w:rsid w:val="00683C9D"/>
    <w:rsid w:val="0068454A"/>
    <w:rsid w:val="00684ACD"/>
    <w:rsid w:val="00684B8F"/>
    <w:rsid w:val="0068527B"/>
    <w:rsid w:val="006853DA"/>
    <w:rsid w:val="00685632"/>
    <w:rsid w:val="00685A09"/>
    <w:rsid w:val="00685A43"/>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AB7"/>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C86"/>
    <w:rsid w:val="00692FB1"/>
    <w:rsid w:val="0069331D"/>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CA0"/>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0DB5"/>
    <w:rsid w:val="006A121A"/>
    <w:rsid w:val="006A15AB"/>
    <w:rsid w:val="006A1757"/>
    <w:rsid w:val="006A1D19"/>
    <w:rsid w:val="006A1FFE"/>
    <w:rsid w:val="006A203D"/>
    <w:rsid w:val="006A20EF"/>
    <w:rsid w:val="006A233A"/>
    <w:rsid w:val="006A244D"/>
    <w:rsid w:val="006A2721"/>
    <w:rsid w:val="006A292C"/>
    <w:rsid w:val="006A3151"/>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C8B"/>
    <w:rsid w:val="006A6085"/>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19A"/>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1F42"/>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AC8"/>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A28"/>
    <w:rsid w:val="006C7DF9"/>
    <w:rsid w:val="006D0352"/>
    <w:rsid w:val="006D0A56"/>
    <w:rsid w:val="006D0A82"/>
    <w:rsid w:val="006D0ABA"/>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4E4"/>
    <w:rsid w:val="006D5889"/>
    <w:rsid w:val="006D5D27"/>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26"/>
    <w:rsid w:val="006D71CE"/>
    <w:rsid w:val="006D720A"/>
    <w:rsid w:val="006D72C2"/>
    <w:rsid w:val="006D74CC"/>
    <w:rsid w:val="006D74EF"/>
    <w:rsid w:val="006D760C"/>
    <w:rsid w:val="006D7914"/>
    <w:rsid w:val="006D7B05"/>
    <w:rsid w:val="006E0321"/>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2DC0"/>
    <w:rsid w:val="006E3029"/>
    <w:rsid w:val="006E316F"/>
    <w:rsid w:val="006E3340"/>
    <w:rsid w:val="006E33BE"/>
    <w:rsid w:val="006E33DD"/>
    <w:rsid w:val="006E361A"/>
    <w:rsid w:val="006E39A4"/>
    <w:rsid w:val="006E3A24"/>
    <w:rsid w:val="006E3D1B"/>
    <w:rsid w:val="006E3D46"/>
    <w:rsid w:val="006E42A7"/>
    <w:rsid w:val="006E456D"/>
    <w:rsid w:val="006E474D"/>
    <w:rsid w:val="006E4B31"/>
    <w:rsid w:val="006E4C0A"/>
    <w:rsid w:val="006E4C39"/>
    <w:rsid w:val="006E4D1E"/>
    <w:rsid w:val="006E4D65"/>
    <w:rsid w:val="006E4F8F"/>
    <w:rsid w:val="006E5092"/>
    <w:rsid w:val="006E55C2"/>
    <w:rsid w:val="006E55F8"/>
    <w:rsid w:val="006E592C"/>
    <w:rsid w:val="006E5A71"/>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E7CB5"/>
    <w:rsid w:val="006F003B"/>
    <w:rsid w:val="006F00E8"/>
    <w:rsid w:val="006F0106"/>
    <w:rsid w:val="006F0193"/>
    <w:rsid w:val="006F0427"/>
    <w:rsid w:val="006F075E"/>
    <w:rsid w:val="006F087C"/>
    <w:rsid w:val="006F0AB6"/>
    <w:rsid w:val="006F0B68"/>
    <w:rsid w:val="006F0CF8"/>
    <w:rsid w:val="006F0D0B"/>
    <w:rsid w:val="006F0E75"/>
    <w:rsid w:val="006F0FDB"/>
    <w:rsid w:val="006F1055"/>
    <w:rsid w:val="006F1345"/>
    <w:rsid w:val="006F185B"/>
    <w:rsid w:val="006F1866"/>
    <w:rsid w:val="006F186C"/>
    <w:rsid w:val="006F1884"/>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4F41"/>
    <w:rsid w:val="006F5283"/>
    <w:rsid w:val="006F542F"/>
    <w:rsid w:val="006F55DB"/>
    <w:rsid w:val="006F57CB"/>
    <w:rsid w:val="006F5823"/>
    <w:rsid w:val="006F5B06"/>
    <w:rsid w:val="006F5BFA"/>
    <w:rsid w:val="006F5CE8"/>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E06"/>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3E3"/>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564"/>
    <w:rsid w:val="00707731"/>
    <w:rsid w:val="007077E2"/>
    <w:rsid w:val="00707A6D"/>
    <w:rsid w:val="00707AA6"/>
    <w:rsid w:val="00707B6A"/>
    <w:rsid w:val="00707CFC"/>
    <w:rsid w:val="00707D64"/>
    <w:rsid w:val="0071004F"/>
    <w:rsid w:val="0071039F"/>
    <w:rsid w:val="007103C6"/>
    <w:rsid w:val="0071053D"/>
    <w:rsid w:val="00710731"/>
    <w:rsid w:val="00710DF6"/>
    <w:rsid w:val="00710E55"/>
    <w:rsid w:val="00711167"/>
    <w:rsid w:val="0071144C"/>
    <w:rsid w:val="0071164F"/>
    <w:rsid w:val="007117E0"/>
    <w:rsid w:val="0071185C"/>
    <w:rsid w:val="00711DE3"/>
    <w:rsid w:val="00711FB3"/>
    <w:rsid w:val="007123E6"/>
    <w:rsid w:val="00712646"/>
    <w:rsid w:val="00712958"/>
    <w:rsid w:val="00712D21"/>
    <w:rsid w:val="00712ECA"/>
    <w:rsid w:val="00712EDE"/>
    <w:rsid w:val="0071340B"/>
    <w:rsid w:val="0071356C"/>
    <w:rsid w:val="00713704"/>
    <w:rsid w:val="007137A2"/>
    <w:rsid w:val="00713962"/>
    <w:rsid w:val="0071398F"/>
    <w:rsid w:val="00713C41"/>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2F2"/>
    <w:rsid w:val="007163C0"/>
    <w:rsid w:val="007165AC"/>
    <w:rsid w:val="00716709"/>
    <w:rsid w:val="00716724"/>
    <w:rsid w:val="00716A0C"/>
    <w:rsid w:val="00716A79"/>
    <w:rsid w:val="00716F81"/>
    <w:rsid w:val="007173E4"/>
    <w:rsid w:val="00717492"/>
    <w:rsid w:val="00717662"/>
    <w:rsid w:val="00717B54"/>
    <w:rsid w:val="00717C56"/>
    <w:rsid w:val="00717E8F"/>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EED"/>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90"/>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224"/>
    <w:rsid w:val="007343BA"/>
    <w:rsid w:val="0073465A"/>
    <w:rsid w:val="00734B38"/>
    <w:rsid w:val="00734B51"/>
    <w:rsid w:val="00734CDA"/>
    <w:rsid w:val="00735030"/>
    <w:rsid w:val="00735455"/>
    <w:rsid w:val="00735530"/>
    <w:rsid w:val="0073572B"/>
    <w:rsid w:val="00735A94"/>
    <w:rsid w:val="00735E0B"/>
    <w:rsid w:val="00735EA0"/>
    <w:rsid w:val="00736109"/>
    <w:rsid w:val="0073627D"/>
    <w:rsid w:val="007367D4"/>
    <w:rsid w:val="00736826"/>
    <w:rsid w:val="00736AD8"/>
    <w:rsid w:val="00736AEB"/>
    <w:rsid w:val="00736B5D"/>
    <w:rsid w:val="00736C50"/>
    <w:rsid w:val="00736C60"/>
    <w:rsid w:val="00736FFC"/>
    <w:rsid w:val="007370C5"/>
    <w:rsid w:val="007370CD"/>
    <w:rsid w:val="00737278"/>
    <w:rsid w:val="007372F9"/>
    <w:rsid w:val="00737565"/>
    <w:rsid w:val="007378F8"/>
    <w:rsid w:val="00737906"/>
    <w:rsid w:val="0073796C"/>
    <w:rsid w:val="00737C15"/>
    <w:rsid w:val="00737C2E"/>
    <w:rsid w:val="00737DC9"/>
    <w:rsid w:val="00737F72"/>
    <w:rsid w:val="00737FFA"/>
    <w:rsid w:val="00740101"/>
    <w:rsid w:val="007401AA"/>
    <w:rsid w:val="007401F8"/>
    <w:rsid w:val="00740308"/>
    <w:rsid w:val="00740580"/>
    <w:rsid w:val="007405E1"/>
    <w:rsid w:val="007407DC"/>
    <w:rsid w:val="0074088B"/>
    <w:rsid w:val="00740A2B"/>
    <w:rsid w:val="00740A8B"/>
    <w:rsid w:val="00740F28"/>
    <w:rsid w:val="00741013"/>
    <w:rsid w:val="007413FA"/>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409"/>
    <w:rsid w:val="007515BE"/>
    <w:rsid w:val="0075161A"/>
    <w:rsid w:val="00751695"/>
    <w:rsid w:val="007516C0"/>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5A2"/>
    <w:rsid w:val="00753646"/>
    <w:rsid w:val="00753987"/>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86C"/>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38B"/>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C21"/>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EB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68"/>
    <w:rsid w:val="0077459A"/>
    <w:rsid w:val="007745FD"/>
    <w:rsid w:val="007749EF"/>
    <w:rsid w:val="00775263"/>
    <w:rsid w:val="007755D1"/>
    <w:rsid w:val="00775605"/>
    <w:rsid w:val="0077569F"/>
    <w:rsid w:val="0077574D"/>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63C"/>
    <w:rsid w:val="00777662"/>
    <w:rsid w:val="007777BD"/>
    <w:rsid w:val="00777B42"/>
    <w:rsid w:val="00780169"/>
    <w:rsid w:val="0078018B"/>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23B"/>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BA"/>
    <w:rsid w:val="007A0FD5"/>
    <w:rsid w:val="007A155E"/>
    <w:rsid w:val="007A157D"/>
    <w:rsid w:val="007A163F"/>
    <w:rsid w:val="007A167F"/>
    <w:rsid w:val="007A193C"/>
    <w:rsid w:val="007A1E12"/>
    <w:rsid w:val="007A1EE0"/>
    <w:rsid w:val="007A1EE3"/>
    <w:rsid w:val="007A20DD"/>
    <w:rsid w:val="007A223B"/>
    <w:rsid w:val="007A234F"/>
    <w:rsid w:val="007A23D1"/>
    <w:rsid w:val="007A2429"/>
    <w:rsid w:val="007A2455"/>
    <w:rsid w:val="007A2457"/>
    <w:rsid w:val="007A2483"/>
    <w:rsid w:val="007A2630"/>
    <w:rsid w:val="007A2B8E"/>
    <w:rsid w:val="007A2C36"/>
    <w:rsid w:val="007A2C72"/>
    <w:rsid w:val="007A2D17"/>
    <w:rsid w:val="007A2ECA"/>
    <w:rsid w:val="007A3003"/>
    <w:rsid w:val="007A3A19"/>
    <w:rsid w:val="007A3AC9"/>
    <w:rsid w:val="007A3ACB"/>
    <w:rsid w:val="007A3DE6"/>
    <w:rsid w:val="007A3F2B"/>
    <w:rsid w:val="007A405C"/>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83C"/>
    <w:rsid w:val="007A6C01"/>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40"/>
    <w:rsid w:val="007B1284"/>
    <w:rsid w:val="007B128F"/>
    <w:rsid w:val="007B14CF"/>
    <w:rsid w:val="007B18A7"/>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5A5"/>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3F"/>
    <w:rsid w:val="007C50A8"/>
    <w:rsid w:val="007C51A4"/>
    <w:rsid w:val="007C5514"/>
    <w:rsid w:val="007C55C2"/>
    <w:rsid w:val="007C59E7"/>
    <w:rsid w:val="007C5B04"/>
    <w:rsid w:val="007C5DE1"/>
    <w:rsid w:val="007C5F59"/>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C5D"/>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12E"/>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C4C"/>
    <w:rsid w:val="007E2E03"/>
    <w:rsid w:val="007E2F04"/>
    <w:rsid w:val="007E2F42"/>
    <w:rsid w:val="007E332A"/>
    <w:rsid w:val="007E35AB"/>
    <w:rsid w:val="007E3767"/>
    <w:rsid w:val="007E3D0C"/>
    <w:rsid w:val="007E406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4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26F"/>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3E1"/>
    <w:rsid w:val="00805538"/>
    <w:rsid w:val="00805763"/>
    <w:rsid w:val="00805C03"/>
    <w:rsid w:val="00805D99"/>
    <w:rsid w:val="00805F0B"/>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4F"/>
    <w:rsid w:val="00812051"/>
    <w:rsid w:val="0081214D"/>
    <w:rsid w:val="0081276C"/>
    <w:rsid w:val="00812D05"/>
    <w:rsid w:val="00812E97"/>
    <w:rsid w:val="00813005"/>
    <w:rsid w:val="008133C1"/>
    <w:rsid w:val="008135FE"/>
    <w:rsid w:val="0081364B"/>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08"/>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348"/>
    <w:rsid w:val="008206CD"/>
    <w:rsid w:val="00821033"/>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02A"/>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580"/>
    <w:rsid w:val="00827F5D"/>
    <w:rsid w:val="008300DC"/>
    <w:rsid w:val="00830300"/>
    <w:rsid w:val="0083090B"/>
    <w:rsid w:val="00830B8B"/>
    <w:rsid w:val="00830C2B"/>
    <w:rsid w:val="00830E5E"/>
    <w:rsid w:val="0083123C"/>
    <w:rsid w:val="008312B0"/>
    <w:rsid w:val="008313E5"/>
    <w:rsid w:val="00831774"/>
    <w:rsid w:val="0083183F"/>
    <w:rsid w:val="00831A3C"/>
    <w:rsid w:val="00831BD9"/>
    <w:rsid w:val="00831D99"/>
    <w:rsid w:val="00831FA9"/>
    <w:rsid w:val="00831FB0"/>
    <w:rsid w:val="008323B0"/>
    <w:rsid w:val="008324E0"/>
    <w:rsid w:val="008326FC"/>
    <w:rsid w:val="00832890"/>
    <w:rsid w:val="0083290A"/>
    <w:rsid w:val="00832DA9"/>
    <w:rsid w:val="00832F7A"/>
    <w:rsid w:val="008335A2"/>
    <w:rsid w:val="008337A3"/>
    <w:rsid w:val="0083395D"/>
    <w:rsid w:val="00833A00"/>
    <w:rsid w:val="00833C08"/>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29C"/>
    <w:rsid w:val="0084158E"/>
    <w:rsid w:val="008417C2"/>
    <w:rsid w:val="00841801"/>
    <w:rsid w:val="008418D2"/>
    <w:rsid w:val="00841959"/>
    <w:rsid w:val="00841B0F"/>
    <w:rsid w:val="00841B5F"/>
    <w:rsid w:val="00841B7A"/>
    <w:rsid w:val="00841C96"/>
    <w:rsid w:val="00841DC3"/>
    <w:rsid w:val="00841F2E"/>
    <w:rsid w:val="00842042"/>
    <w:rsid w:val="0084226B"/>
    <w:rsid w:val="00842291"/>
    <w:rsid w:val="008424D2"/>
    <w:rsid w:val="0084260F"/>
    <w:rsid w:val="00842611"/>
    <w:rsid w:val="0084264A"/>
    <w:rsid w:val="00842988"/>
    <w:rsid w:val="00842EB4"/>
    <w:rsid w:val="00843072"/>
    <w:rsid w:val="00843248"/>
    <w:rsid w:val="00843299"/>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511"/>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57E9A"/>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E13"/>
    <w:rsid w:val="00862F19"/>
    <w:rsid w:val="008633A2"/>
    <w:rsid w:val="008634F7"/>
    <w:rsid w:val="00863531"/>
    <w:rsid w:val="00863BBD"/>
    <w:rsid w:val="00863C9D"/>
    <w:rsid w:val="008644D0"/>
    <w:rsid w:val="008645B9"/>
    <w:rsid w:val="00864762"/>
    <w:rsid w:val="008647B1"/>
    <w:rsid w:val="00864C3E"/>
    <w:rsid w:val="00864D1E"/>
    <w:rsid w:val="00864E70"/>
    <w:rsid w:val="00865414"/>
    <w:rsid w:val="00865580"/>
    <w:rsid w:val="00865B0D"/>
    <w:rsid w:val="00865DF5"/>
    <w:rsid w:val="00865F05"/>
    <w:rsid w:val="00865F0C"/>
    <w:rsid w:val="008661B5"/>
    <w:rsid w:val="00866591"/>
    <w:rsid w:val="008665B6"/>
    <w:rsid w:val="00866736"/>
    <w:rsid w:val="00866899"/>
    <w:rsid w:val="008668DC"/>
    <w:rsid w:val="008669AD"/>
    <w:rsid w:val="00866B7A"/>
    <w:rsid w:val="00866BFD"/>
    <w:rsid w:val="00866DC7"/>
    <w:rsid w:val="00867393"/>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47"/>
    <w:rsid w:val="008727CF"/>
    <w:rsid w:val="008727D4"/>
    <w:rsid w:val="00872B33"/>
    <w:rsid w:val="00872CD4"/>
    <w:rsid w:val="00872CD5"/>
    <w:rsid w:val="00872F5A"/>
    <w:rsid w:val="00872FD8"/>
    <w:rsid w:val="0087306A"/>
    <w:rsid w:val="0087363C"/>
    <w:rsid w:val="0087393E"/>
    <w:rsid w:val="00873AF2"/>
    <w:rsid w:val="00873B8E"/>
    <w:rsid w:val="00873E87"/>
    <w:rsid w:val="00873F30"/>
    <w:rsid w:val="00874044"/>
    <w:rsid w:val="0087444B"/>
    <w:rsid w:val="008745D8"/>
    <w:rsid w:val="00874C3A"/>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9EB"/>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0EF3"/>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37B"/>
    <w:rsid w:val="00884627"/>
    <w:rsid w:val="00884699"/>
    <w:rsid w:val="0088470D"/>
    <w:rsid w:val="008848E2"/>
    <w:rsid w:val="00884E7A"/>
    <w:rsid w:val="00884F12"/>
    <w:rsid w:val="008850C2"/>
    <w:rsid w:val="008850EF"/>
    <w:rsid w:val="008851ED"/>
    <w:rsid w:val="00885409"/>
    <w:rsid w:val="00885811"/>
    <w:rsid w:val="00885D46"/>
    <w:rsid w:val="00885D73"/>
    <w:rsid w:val="00885E22"/>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5BE"/>
    <w:rsid w:val="00895B87"/>
    <w:rsid w:val="00896127"/>
    <w:rsid w:val="00896206"/>
    <w:rsid w:val="008968C2"/>
    <w:rsid w:val="00896BFE"/>
    <w:rsid w:val="00896C9E"/>
    <w:rsid w:val="00896D12"/>
    <w:rsid w:val="008972B0"/>
    <w:rsid w:val="0089762D"/>
    <w:rsid w:val="008978F0"/>
    <w:rsid w:val="008979A2"/>
    <w:rsid w:val="00897CD7"/>
    <w:rsid w:val="00897CDD"/>
    <w:rsid w:val="008A0463"/>
    <w:rsid w:val="008A069D"/>
    <w:rsid w:val="008A0767"/>
    <w:rsid w:val="008A0B3C"/>
    <w:rsid w:val="008A0F40"/>
    <w:rsid w:val="008A198E"/>
    <w:rsid w:val="008A1BAB"/>
    <w:rsid w:val="008A1DFE"/>
    <w:rsid w:val="008A1E23"/>
    <w:rsid w:val="008A237E"/>
    <w:rsid w:val="008A2407"/>
    <w:rsid w:val="008A242B"/>
    <w:rsid w:val="008A258F"/>
    <w:rsid w:val="008A2730"/>
    <w:rsid w:val="008A282E"/>
    <w:rsid w:val="008A29FD"/>
    <w:rsid w:val="008A2CBB"/>
    <w:rsid w:val="008A2E4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096"/>
    <w:rsid w:val="008A52CC"/>
    <w:rsid w:val="008A5883"/>
    <w:rsid w:val="008A5A2E"/>
    <w:rsid w:val="008A5A78"/>
    <w:rsid w:val="008A5EC5"/>
    <w:rsid w:val="008A5ED2"/>
    <w:rsid w:val="008A5F93"/>
    <w:rsid w:val="008A6000"/>
    <w:rsid w:val="008A60B6"/>
    <w:rsid w:val="008A613D"/>
    <w:rsid w:val="008A632B"/>
    <w:rsid w:val="008A6693"/>
    <w:rsid w:val="008A66CE"/>
    <w:rsid w:val="008A6703"/>
    <w:rsid w:val="008A678E"/>
    <w:rsid w:val="008A6B15"/>
    <w:rsid w:val="008A6DC9"/>
    <w:rsid w:val="008A6E91"/>
    <w:rsid w:val="008A7036"/>
    <w:rsid w:val="008A7407"/>
    <w:rsid w:val="008A7567"/>
    <w:rsid w:val="008A75EC"/>
    <w:rsid w:val="008A7819"/>
    <w:rsid w:val="008A7B89"/>
    <w:rsid w:val="008A7BBE"/>
    <w:rsid w:val="008A7C7B"/>
    <w:rsid w:val="008A7FFD"/>
    <w:rsid w:val="008B004D"/>
    <w:rsid w:val="008B01DA"/>
    <w:rsid w:val="008B022A"/>
    <w:rsid w:val="008B023D"/>
    <w:rsid w:val="008B028C"/>
    <w:rsid w:val="008B0358"/>
    <w:rsid w:val="008B03AC"/>
    <w:rsid w:val="008B0513"/>
    <w:rsid w:val="008B0577"/>
    <w:rsid w:val="008B05CE"/>
    <w:rsid w:val="008B0635"/>
    <w:rsid w:val="008B0A4C"/>
    <w:rsid w:val="008B0B10"/>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657"/>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C3B"/>
    <w:rsid w:val="008B7E1A"/>
    <w:rsid w:val="008B7EFD"/>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16"/>
    <w:rsid w:val="008C10B0"/>
    <w:rsid w:val="008C12BF"/>
    <w:rsid w:val="008C12C1"/>
    <w:rsid w:val="008C1352"/>
    <w:rsid w:val="008C13FF"/>
    <w:rsid w:val="008C160F"/>
    <w:rsid w:val="008C18B0"/>
    <w:rsid w:val="008C1B14"/>
    <w:rsid w:val="008C1DA1"/>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0D8"/>
    <w:rsid w:val="008C5429"/>
    <w:rsid w:val="008C5754"/>
    <w:rsid w:val="008C5959"/>
    <w:rsid w:val="008C5960"/>
    <w:rsid w:val="008C5A5A"/>
    <w:rsid w:val="008C5B95"/>
    <w:rsid w:val="008C5FC0"/>
    <w:rsid w:val="008C6104"/>
    <w:rsid w:val="008C6220"/>
    <w:rsid w:val="008C6423"/>
    <w:rsid w:val="008C6473"/>
    <w:rsid w:val="008C64BF"/>
    <w:rsid w:val="008C65A7"/>
    <w:rsid w:val="008C6918"/>
    <w:rsid w:val="008C6947"/>
    <w:rsid w:val="008C6953"/>
    <w:rsid w:val="008C70D3"/>
    <w:rsid w:val="008C7170"/>
    <w:rsid w:val="008C7190"/>
    <w:rsid w:val="008C7259"/>
    <w:rsid w:val="008C72F9"/>
    <w:rsid w:val="008C76FD"/>
    <w:rsid w:val="008C7767"/>
    <w:rsid w:val="008C7841"/>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943"/>
    <w:rsid w:val="008D2CC8"/>
    <w:rsid w:val="008D2E4C"/>
    <w:rsid w:val="008D2F10"/>
    <w:rsid w:val="008D3025"/>
    <w:rsid w:val="008D33F2"/>
    <w:rsid w:val="008D3421"/>
    <w:rsid w:val="008D34EB"/>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4D5D"/>
    <w:rsid w:val="008D5435"/>
    <w:rsid w:val="008D57EE"/>
    <w:rsid w:val="008D590C"/>
    <w:rsid w:val="008D5A3E"/>
    <w:rsid w:val="008D5B1F"/>
    <w:rsid w:val="008D5D7C"/>
    <w:rsid w:val="008D5D9C"/>
    <w:rsid w:val="008D5E11"/>
    <w:rsid w:val="008D5F81"/>
    <w:rsid w:val="008D6146"/>
    <w:rsid w:val="008D6179"/>
    <w:rsid w:val="008D621A"/>
    <w:rsid w:val="008D6760"/>
    <w:rsid w:val="008D68F4"/>
    <w:rsid w:val="008D694B"/>
    <w:rsid w:val="008D6A14"/>
    <w:rsid w:val="008D6D26"/>
    <w:rsid w:val="008D6F8B"/>
    <w:rsid w:val="008D6FAF"/>
    <w:rsid w:val="008D70BC"/>
    <w:rsid w:val="008D72E1"/>
    <w:rsid w:val="008D74A9"/>
    <w:rsid w:val="008D7582"/>
    <w:rsid w:val="008D7609"/>
    <w:rsid w:val="008D7A32"/>
    <w:rsid w:val="008D7BAB"/>
    <w:rsid w:val="008D7BD6"/>
    <w:rsid w:val="008D7D28"/>
    <w:rsid w:val="008E0002"/>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02"/>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902"/>
    <w:rsid w:val="008E5ACF"/>
    <w:rsid w:val="008E5C0B"/>
    <w:rsid w:val="008E5EE3"/>
    <w:rsid w:val="008E5EFF"/>
    <w:rsid w:val="008E63F7"/>
    <w:rsid w:val="008E6638"/>
    <w:rsid w:val="008E6698"/>
    <w:rsid w:val="008E66F0"/>
    <w:rsid w:val="008E699E"/>
    <w:rsid w:val="008E69A1"/>
    <w:rsid w:val="008E6A88"/>
    <w:rsid w:val="008E6ACE"/>
    <w:rsid w:val="008E6AF8"/>
    <w:rsid w:val="008E6BB6"/>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AFD"/>
    <w:rsid w:val="008F1D28"/>
    <w:rsid w:val="008F22A6"/>
    <w:rsid w:val="008F2342"/>
    <w:rsid w:val="008F23EF"/>
    <w:rsid w:val="008F245D"/>
    <w:rsid w:val="008F24D9"/>
    <w:rsid w:val="008F2700"/>
    <w:rsid w:val="008F2834"/>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8B5"/>
    <w:rsid w:val="008F5AD7"/>
    <w:rsid w:val="008F5B65"/>
    <w:rsid w:val="008F5CF6"/>
    <w:rsid w:val="008F5D9F"/>
    <w:rsid w:val="008F5F0F"/>
    <w:rsid w:val="008F61C7"/>
    <w:rsid w:val="008F64C6"/>
    <w:rsid w:val="008F64FA"/>
    <w:rsid w:val="008F66E7"/>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9CD"/>
    <w:rsid w:val="00901D37"/>
    <w:rsid w:val="00901E2B"/>
    <w:rsid w:val="00901EB3"/>
    <w:rsid w:val="0090232B"/>
    <w:rsid w:val="0090278F"/>
    <w:rsid w:val="00902A3A"/>
    <w:rsid w:val="00902BCD"/>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F73"/>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2F3"/>
    <w:rsid w:val="00906784"/>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434"/>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508"/>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DF3"/>
    <w:rsid w:val="00920F91"/>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9AF"/>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AE4"/>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AB6"/>
    <w:rsid w:val="00927C90"/>
    <w:rsid w:val="00927D1E"/>
    <w:rsid w:val="009306F9"/>
    <w:rsid w:val="009309B4"/>
    <w:rsid w:val="00930A9B"/>
    <w:rsid w:val="00930B8B"/>
    <w:rsid w:val="00930BE1"/>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A2D"/>
    <w:rsid w:val="00935D6F"/>
    <w:rsid w:val="00936111"/>
    <w:rsid w:val="0093626D"/>
    <w:rsid w:val="00936680"/>
    <w:rsid w:val="009368BB"/>
    <w:rsid w:val="00936C6B"/>
    <w:rsid w:val="00936D9E"/>
    <w:rsid w:val="00936F91"/>
    <w:rsid w:val="00937052"/>
    <w:rsid w:val="00937084"/>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3D7"/>
    <w:rsid w:val="00942513"/>
    <w:rsid w:val="009425D3"/>
    <w:rsid w:val="009426FB"/>
    <w:rsid w:val="00942790"/>
    <w:rsid w:val="009427D6"/>
    <w:rsid w:val="0094289F"/>
    <w:rsid w:val="00942A0D"/>
    <w:rsid w:val="00943170"/>
    <w:rsid w:val="00943325"/>
    <w:rsid w:val="009436D4"/>
    <w:rsid w:val="0094371D"/>
    <w:rsid w:val="00943A45"/>
    <w:rsid w:val="00943C58"/>
    <w:rsid w:val="00944482"/>
    <w:rsid w:val="0094449E"/>
    <w:rsid w:val="00944710"/>
    <w:rsid w:val="009447AE"/>
    <w:rsid w:val="00944A5E"/>
    <w:rsid w:val="00944AC7"/>
    <w:rsid w:val="00944B82"/>
    <w:rsid w:val="00944CDC"/>
    <w:rsid w:val="00944FBB"/>
    <w:rsid w:val="00945102"/>
    <w:rsid w:val="009452EE"/>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484"/>
    <w:rsid w:val="0095068D"/>
    <w:rsid w:val="00950706"/>
    <w:rsid w:val="009508D2"/>
    <w:rsid w:val="00950954"/>
    <w:rsid w:val="00950AAC"/>
    <w:rsid w:val="00950AB4"/>
    <w:rsid w:val="00951531"/>
    <w:rsid w:val="00951758"/>
    <w:rsid w:val="009517B8"/>
    <w:rsid w:val="009519F3"/>
    <w:rsid w:val="00951D82"/>
    <w:rsid w:val="00951DE6"/>
    <w:rsid w:val="00952277"/>
    <w:rsid w:val="0095251F"/>
    <w:rsid w:val="00952542"/>
    <w:rsid w:val="009525DB"/>
    <w:rsid w:val="00952604"/>
    <w:rsid w:val="00952779"/>
    <w:rsid w:val="00952801"/>
    <w:rsid w:val="00952846"/>
    <w:rsid w:val="00952860"/>
    <w:rsid w:val="0095293C"/>
    <w:rsid w:val="00952AF8"/>
    <w:rsid w:val="00952DF4"/>
    <w:rsid w:val="00952F68"/>
    <w:rsid w:val="00952FDE"/>
    <w:rsid w:val="00952FF7"/>
    <w:rsid w:val="009533F0"/>
    <w:rsid w:val="009536B4"/>
    <w:rsid w:val="0095370F"/>
    <w:rsid w:val="00953740"/>
    <w:rsid w:val="009538E8"/>
    <w:rsid w:val="00953904"/>
    <w:rsid w:val="00953A28"/>
    <w:rsid w:val="00953C20"/>
    <w:rsid w:val="00953EB0"/>
    <w:rsid w:val="00954128"/>
    <w:rsid w:val="009547A7"/>
    <w:rsid w:val="00954DB9"/>
    <w:rsid w:val="00954F12"/>
    <w:rsid w:val="00954F25"/>
    <w:rsid w:val="00954FFE"/>
    <w:rsid w:val="0095502C"/>
    <w:rsid w:val="00955C13"/>
    <w:rsid w:val="00955DA2"/>
    <w:rsid w:val="00955F0C"/>
    <w:rsid w:val="00956060"/>
    <w:rsid w:val="009561D9"/>
    <w:rsid w:val="0095632F"/>
    <w:rsid w:val="0095634D"/>
    <w:rsid w:val="00956636"/>
    <w:rsid w:val="009567FE"/>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138"/>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342"/>
    <w:rsid w:val="00964A43"/>
    <w:rsid w:val="00964C01"/>
    <w:rsid w:val="00964C79"/>
    <w:rsid w:val="00964CEF"/>
    <w:rsid w:val="00964DC8"/>
    <w:rsid w:val="00964F8C"/>
    <w:rsid w:val="00965536"/>
    <w:rsid w:val="0096555E"/>
    <w:rsid w:val="0096572F"/>
    <w:rsid w:val="00965818"/>
    <w:rsid w:val="009658DD"/>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16A"/>
    <w:rsid w:val="0098138D"/>
    <w:rsid w:val="00981D34"/>
    <w:rsid w:val="00981DCC"/>
    <w:rsid w:val="00981F70"/>
    <w:rsid w:val="009820D0"/>
    <w:rsid w:val="009821E3"/>
    <w:rsid w:val="0098229E"/>
    <w:rsid w:val="009824DB"/>
    <w:rsid w:val="00982649"/>
    <w:rsid w:val="009828C1"/>
    <w:rsid w:val="00982AB7"/>
    <w:rsid w:val="00982C2F"/>
    <w:rsid w:val="00982E88"/>
    <w:rsid w:val="009831C2"/>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58"/>
    <w:rsid w:val="00986AF5"/>
    <w:rsid w:val="00986B15"/>
    <w:rsid w:val="00986B23"/>
    <w:rsid w:val="00986C14"/>
    <w:rsid w:val="00986CFA"/>
    <w:rsid w:val="00986EA5"/>
    <w:rsid w:val="00986F75"/>
    <w:rsid w:val="00987256"/>
    <w:rsid w:val="00987603"/>
    <w:rsid w:val="00987896"/>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EB"/>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7D8"/>
    <w:rsid w:val="009A3F6E"/>
    <w:rsid w:val="009A4086"/>
    <w:rsid w:val="009A496E"/>
    <w:rsid w:val="009A4B9A"/>
    <w:rsid w:val="009A4BAD"/>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9F4"/>
    <w:rsid w:val="009A6B12"/>
    <w:rsid w:val="009A6E3E"/>
    <w:rsid w:val="009A715B"/>
    <w:rsid w:val="009A720E"/>
    <w:rsid w:val="009A72D1"/>
    <w:rsid w:val="009A73D5"/>
    <w:rsid w:val="009A754F"/>
    <w:rsid w:val="009A76CA"/>
    <w:rsid w:val="009A7727"/>
    <w:rsid w:val="009A788E"/>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5DC"/>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97C"/>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0A8"/>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B6B"/>
    <w:rsid w:val="009C7C37"/>
    <w:rsid w:val="009C7E42"/>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551"/>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1"/>
    <w:rsid w:val="009D5827"/>
    <w:rsid w:val="009D5A19"/>
    <w:rsid w:val="009D5CDC"/>
    <w:rsid w:val="009D5D06"/>
    <w:rsid w:val="009D5D22"/>
    <w:rsid w:val="009D5F7E"/>
    <w:rsid w:val="009D600D"/>
    <w:rsid w:val="009D6740"/>
    <w:rsid w:val="009D69B3"/>
    <w:rsid w:val="009D6CAE"/>
    <w:rsid w:val="009D6CF1"/>
    <w:rsid w:val="009D6CFB"/>
    <w:rsid w:val="009D705C"/>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0FB0"/>
    <w:rsid w:val="009E1097"/>
    <w:rsid w:val="009E1130"/>
    <w:rsid w:val="009E12DF"/>
    <w:rsid w:val="009E143A"/>
    <w:rsid w:val="009E1474"/>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B41"/>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ABF"/>
    <w:rsid w:val="009F6B7C"/>
    <w:rsid w:val="009F6DF8"/>
    <w:rsid w:val="009F6E76"/>
    <w:rsid w:val="009F7088"/>
    <w:rsid w:val="009F727D"/>
    <w:rsid w:val="009F736A"/>
    <w:rsid w:val="009F7866"/>
    <w:rsid w:val="009F7902"/>
    <w:rsid w:val="009F7949"/>
    <w:rsid w:val="009F7F08"/>
    <w:rsid w:val="00A00029"/>
    <w:rsid w:val="00A000E8"/>
    <w:rsid w:val="00A00524"/>
    <w:rsid w:val="00A00581"/>
    <w:rsid w:val="00A0083F"/>
    <w:rsid w:val="00A008A5"/>
    <w:rsid w:val="00A00AFF"/>
    <w:rsid w:val="00A00C6A"/>
    <w:rsid w:val="00A00E80"/>
    <w:rsid w:val="00A00E99"/>
    <w:rsid w:val="00A00F3E"/>
    <w:rsid w:val="00A01053"/>
    <w:rsid w:val="00A011A7"/>
    <w:rsid w:val="00A011FF"/>
    <w:rsid w:val="00A014CA"/>
    <w:rsid w:val="00A01659"/>
    <w:rsid w:val="00A01677"/>
    <w:rsid w:val="00A01809"/>
    <w:rsid w:val="00A01815"/>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6F02"/>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3FAA"/>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DA7"/>
    <w:rsid w:val="00A15E30"/>
    <w:rsid w:val="00A15F56"/>
    <w:rsid w:val="00A15FD3"/>
    <w:rsid w:val="00A16AFB"/>
    <w:rsid w:val="00A16B6B"/>
    <w:rsid w:val="00A16BD2"/>
    <w:rsid w:val="00A16C2E"/>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A6E"/>
    <w:rsid w:val="00A22DDE"/>
    <w:rsid w:val="00A23076"/>
    <w:rsid w:val="00A2311D"/>
    <w:rsid w:val="00A23204"/>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82"/>
    <w:rsid w:val="00A268AF"/>
    <w:rsid w:val="00A269EB"/>
    <w:rsid w:val="00A26B67"/>
    <w:rsid w:val="00A26C30"/>
    <w:rsid w:val="00A26C43"/>
    <w:rsid w:val="00A26D05"/>
    <w:rsid w:val="00A2702C"/>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624"/>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BD3"/>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549"/>
    <w:rsid w:val="00A358FF"/>
    <w:rsid w:val="00A35B60"/>
    <w:rsid w:val="00A35B78"/>
    <w:rsid w:val="00A35FA3"/>
    <w:rsid w:val="00A36296"/>
    <w:rsid w:val="00A3642D"/>
    <w:rsid w:val="00A364E1"/>
    <w:rsid w:val="00A36633"/>
    <w:rsid w:val="00A368FC"/>
    <w:rsid w:val="00A369BB"/>
    <w:rsid w:val="00A36CFA"/>
    <w:rsid w:val="00A36D4D"/>
    <w:rsid w:val="00A36E5C"/>
    <w:rsid w:val="00A3729C"/>
    <w:rsid w:val="00A373C2"/>
    <w:rsid w:val="00A374E4"/>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1F24"/>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C32"/>
    <w:rsid w:val="00A53D3C"/>
    <w:rsid w:val="00A54038"/>
    <w:rsid w:val="00A54414"/>
    <w:rsid w:val="00A545D5"/>
    <w:rsid w:val="00A546C5"/>
    <w:rsid w:val="00A548E3"/>
    <w:rsid w:val="00A54B2F"/>
    <w:rsid w:val="00A54C74"/>
    <w:rsid w:val="00A54D26"/>
    <w:rsid w:val="00A54D4F"/>
    <w:rsid w:val="00A54E86"/>
    <w:rsid w:val="00A54E9E"/>
    <w:rsid w:val="00A551E5"/>
    <w:rsid w:val="00A555C5"/>
    <w:rsid w:val="00A558DC"/>
    <w:rsid w:val="00A55B14"/>
    <w:rsid w:val="00A55DD1"/>
    <w:rsid w:val="00A55F56"/>
    <w:rsid w:val="00A55FEF"/>
    <w:rsid w:val="00A56309"/>
    <w:rsid w:val="00A5662D"/>
    <w:rsid w:val="00A566A4"/>
    <w:rsid w:val="00A56A6B"/>
    <w:rsid w:val="00A56CDE"/>
    <w:rsid w:val="00A56DB5"/>
    <w:rsid w:val="00A57032"/>
    <w:rsid w:val="00A5725D"/>
    <w:rsid w:val="00A57352"/>
    <w:rsid w:val="00A57481"/>
    <w:rsid w:val="00A574EC"/>
    <w:rsid w:val="00A577F4"/>
    <w:rsid w:val="00A57873"/>
    <w:rsid w:val="00A579B9"/>
    <w:rsid w:val="00A57D07"/>
    <w:rsid w:val="00A57EA7"/>
    <w:rsid w:val="00A57F60"/>
    <w:rsid w:val="00A6002A"/>
    <w:rsid w:val="00A6005D"/>
    <w:rsid w:val="00A60188"/>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5FB"/>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7D7"/>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BE3"/>
    <w:rsid w:val="00A7563F"/>
    <w:rsid w:val="00A7573C"/>
    <w:rsid w:val="00A757BF"/>
    <w:rsid w:val="00A75A91"/>
    <w:rsid w:val="00A75AC9"/>
    <w:rsid w:val="00A75B1C"/>
    <w:rsid w:val="00A75C5A"/>
    <w:rsid w:val="00A75E2B"/>
    <w:rsid w:val="00A75EEF"/>
    <w:rsid w:val="00A76016"/>
    <w:rsid w:val="00A76147"/>
    <w:rsid w:val="00A76517"/>
    <w:rsid w:val="00A7663F"/>
    <w:rsid w:val="00A7683C"/>
    <w:rsid w:val="00A769B6"/>
    <w:rsid w:val="00A76A95"/>
    <w:rsid w:val="00A76C12"/>
    <w:rsid w:val="00A76C51"/>
    <w:rsid w:val="00A77035"/>
    <w:rsid w:val="00A77136"/>
    <w:rsid w:val="00A77267"/>
    <w:rsid w:val="00A773C6"/>
    <w:rsid w:val="00A775FD"/>
    <w:rsid w:val="00A77784"/>
    <w:rsid w:val="00A77807"/>
    <w:rsid w:val="00A77993"/>
    <w:rsid w:val="00A77ED7"/>
    <w:rsid w:val="00A80272"/>
    <w:rsid w:val="00A804D4"/>
    <w:rsid w:val="00A805DE"/>
    <w:rsid w:val="00A80976"/>
    <w:rsid w:val="00A809FD"/>
    <w:rsid w:val="00A80D5E"/>
    <w:rsid w:val="00A80D6F"/>
    <w:rsid w:val="00A81355"/>
    <w:rsid w:val="00A814B8"/>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A99"/>
    <w:rsid w:val="00A84BC7"/>
    <w:rsid w:val="00A84EC1"/>
    <w:rsid w:val="00A84FFD"/>
    <w:rsid w:val="00A850F9"/>
    <w:rsid w:val="00A85172"/>
    <w:rsid w:val="00A8528E"/>
    <w:rsid w:val="00A852C6"/>
    <w:rsid w:val="00A85325"/>
    <w:rsid w:val="00A85384"/>
    <w:rsid w:val="00A855B7"/>
    <w:rsid w:val="00A857F0"/>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089"/>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29A"/>
    <w:rsid w:val="00A96605"/>
    <w:rsid w:val="00A967CF"/>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50C"/>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A85"/>
    <w:rsid w:val="00AA5B08"/>
    <w:rsid w:val="00AA5C8A"/>
    <w:rsid w:val="00AA5CD0"/>
    <w:rsid w:val="00AA60C0"/>
    <w:rsid w:val="00AA6193"/>
    <w:rsid w:val="00AA624C"/>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40"/>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8A"/>
    <w:rsid w:val="00AB5B92"/>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6F3B"/>
    <w:rsid w:val="00AB72AD"/>
    <w:rsid w:val="00AB7706"/>
    <w:rsid w:val="00AB7D2E"/>
    <w:rsid w:val="00AB7EDD"/>
    <w:rsid w:val="00AB7FE5"/>
    <w:rsid w:val="00AC0350"/>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A68"/>
    <w:rsid w:val="00AC1B93"/>
    <w:rsid w:val="00AC20E6"/>
    <w:rsid w:val="00AC210F"/>
    <w:rsid w:val="00AC23F5"/>
    <w:rsid w:val="00AC2584"/>
    <w:rsid w:val="00AC2CC1"/>
    <w:rsid w:val="00AC2D3F"/>
    <w:rsid w:val="00AC2DD6"/>
    <w:rsid w:val="00AC2E0C"/>
    <w:rsid w:val="00AC2E89"/>
    <w:rsid w:val="00AC2F2D"/>
    <w:rsid w:val="00AC31D1"/>
    <w:rsid w:val="00AC33F1"/>
    <w:rsid w:val="00AC3717"/>
    <w:rsid w:val="00AC37BD"/>
    <w:rsid w:val="00AC39D0"/>
    <w:rsid w:val="00AC3A68"/>
    <w:rsid w:val="00AC3FBF"/>
    <w:rsid w:val="00AC4BB0"/>
    <w:rsid w:val="00AC4C08"/>
    <w:rsid w:val="00AC511C"/>
    <w:rsid w:val="00AC5357"/>
    <w:rsid w:val="00AC5599"/>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EEB"/>
    <w:rsid w:val="00AD3F83"/>
    <w:rsid w:val="00AD3FF3"/>
    <w:rsid w:val="00AD40C8"/>
    <w:rsid w:val="00AD411D"/>
    <w:rsid w:val="00AD416B"/>
    <w:rsid w:val="00AD4193"/>
    <w:rsid w:val="00AD41EE"/>
    <w:rsid w:val="00AD4420"/>
    <w:rsid w:val="00AD450E"/>
    <w:rsid w:val="00AD47EF"/>
    <w:rsid w:val="00AD486A"/>
    <w:rsid w:val="00AD4CA9"/>
    <w:rsid w:val="00AD4DDC"/>
    <w:rsid w:val="00AD4E56"/>
    <w:rsid w:val="00AD50EA"/>
    <w:rsid w:val="00AD50FB"/>
    <w:rsid w:val="00AD5450"/>
    <w:rsid w:val="00AD5813"/>
    <w:rsid w:val="00AD59EB"/>
    <w:rsid w:val="00AD5A0B"/>
    <w:rsid w:val="00AD5A3D"/>
    <w:rsid w:val="00AD5AE7"/>
    <w:rsid w:val="00AD5BCC"/>
    <w:rsid w:val="00AD5BFF"/>
    <w:rsid w:val="00AD5C59"/>
    <w:rsid w:val="00AD600F"/>
    <w:rsid w:val="00AD621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8EB"/>
    <w:rsid w:val="00AE1A0B"/>
    <w:rsid w:val="00AE1A26"/>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8EA"/>
    <w:rsid w:val="00AE4BDD"/>
    <w:rsid w:val="00AE4BF3"/>
    <w:rsid w:val="00AE516D"/>
    <w:rsid w:val="00AE517E"/>
    <w:rsid w:val="00AE5246"/>
    <w:rsid w:val="00AE5292"/>
    <w:rsid w:val="00AE52B4"/>
    <w:rsid w:val="00AE56A2"/>
    <w:rsid w:val="00AE56C7"/>
    <w:rsid w:val="00AE58C5"/>
    <w:rsid w:val="00AE5993"/>
    <w:rsid w:val="00AE5B55"/>
    <w:rsid w:val="00AE5BF8"/>
    <w:rsid w:val="00AE5DB3"/>
    <w:rsid w:val="00AE5F51"/>
    <w:rsid w:val="00AE6070"/>
    <w:rsid w:val="00AE6119"/>
    <w:rsid w:val="00AE6127"/>
    <w:rsid w:val="00AE619F"/>
    <w:rsid w:val="00AE6303"/>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7E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5F9"/>
    <w:rsid w:val="00AF37FA"/>
    <w:rsid w:val="00AF38BE"/>
    <w:rsid w:val="00AF3928"/>
    <w:rsid w:val="00AF3B06"/>
    <w:rsid w:val="00AF3D18"/>
    <w:rsid w:val="00AF3EDE"/>
    <w:rsid w:val="00AF40A0"/>
    <w:rsid w:val="00AF44F8"/>
    <w:rsid w:val="00AF4514"/>
    <w:rsid w:val="00AF46C4"/>
    <w:rsid w:val="00AF46C7"/>
    <w:rsid w:val="00AF4717"/>
    <w:rsid w:val="00AF4723"/>
    <w:rsid w:val="00AF4956"/>
    <w:rsid w:val="00AF53A4"/>
    <w:rsid w:val="00AF5798"/>
    <w:rsid w:val="00AF5815"/>
    <w:rsid w:val="00AF5959"/>
    <w:rsid w:val="00AF5BC1"/>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0F6"/>
    <w:rsid w:val="00B0237B"/>
    <w:rsid w:val="00B02BFB"/>
    <w:rsid w:val="00B030F8"/>
    <w:rsid w:val="00B03106"/>
    <w:rsid w:val="00B03253"/>
    <w:rsid w:val="00B0326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421"/>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508"/>
    <w:rsid w:val="00B12702"/>
    <w:rsid w:val="00B12729"/>
    <w:rsid w:val="00B12744"/>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8C0"/>
    <w:rsid w:val="00B1791F"/>
    <w:rsid w:val="00B17C2C"/>
    <w:rsid w:val="00B17C49"/>
    <w:rsid w:val="00B17D83"/>
    <w:rsid w:val="00B17E55"/>
    <w:rsid w:val="00B17E99"/>
    <w:rsid w:val="00B20253"/>
    <w:rsid w:val="00B203E8"/>
    <w:rsid w:val="00B203F9"/>
    <w:rsid w:val="00B2087F"/>
    <w:rsid w:val="00B20B60"/>
    <w:rsid w:val="00B20D55"/>
    <w:rsid w:val="00B213D1"/>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C3B"/>
    <w:rsid w:val="00B22C3F"/>
    <w:rsid w:val="00B22FC1"/>
    <w:rsid w:val="00B230D5"/>
    <w:rsid w:val="00B23827"/>
    <w:rsid w:val="00B23932"/>
    <w:rsid w:val="00B23B32"/>
    <w:rsid w:val="00B23B36"/>
    <w:rsid w:val="00B23D98"/>
    <w:rsid w:val="00B23DCC"/>
    <w:rsid w:val="00B23F89"/>
    <w:rsid w:val="00B2413F"/>
    <w:rsid w:val="00B246A8"/>
    <w:rsid w:val="00B24924"/>
    <w:rsid w:val="00B2492E"/>
    <w:rsid w:val="00B24C0A"/>
    <w:rsid w:val="00B24C8B"/>
    <w:rsid w:val="00B24E0C"/>
    <w:rsid w:val="00B24EB8"/>
    <w:rsid w:val="00B24EE1"/>
    <w:rsid w:val="00B2533F"/>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BD2"/>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3C04"/>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44D"/>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EB0"/>
    <w:rsid w:val="00B40F4F"/>
    <w:rsid w:val="00B412AB"/>
    <w:rsid w:val="00B416B0"/>
    <w:rsid w:val="00B41740"/>
    <w:rsid w:val="00B41960"/>
    <w:rsid w:val="00B4198D"/>
    <w:rsid w:val="00B41992"/>
    <w:rsid w:val="00B41A10"/>
    <w:rsid w:val="00B41B42"/>
    <w:rsid w:val="00B41D4E"/>
    <w:rsid w:val="00B420CA"/>
    <w:rsid w:val="00B42163"/>
    <w:rsid w:val="00B42231"/>
    <w:rsid w:val="00B423C4"/>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D63"/>
    <w:rsid w:val="00B47E82"/>
    <w:rsid w:val="00B47EAF"/>
    <w:rsid w:val="00B47EF4"/>
    <w:rsid w:val="00B47F59"/>
    <w:rsid w:val="00B5005D"/>
    <w:rsid w:val="00B502E7"/>
    <w:rsid w:val="00B50454"/>
    <w:rsid w:val="00B5048E"/>
    <w:rsid w:val="00B504D4"/>
    <w:rsid w:val="00B50566"/>
    <w:rsid w:val="00B5060E"/>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C9F"/>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709"/>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5E28"/>
    <w:rsid w:val="00B66018"/>
    <w:rsid w:val="00B66127"/>
    <w:rsid w:val="00B6616E"/>
    <w:rsid w:val="00B663DD"/>
    <w:rsid w:val="00B6647A"/>
    <w:rsid w:val="00B6687A"/>
    <w:rsid w:val="00B66C03"/>
    <w:rsid w:val="00B66C15"/>
    <w:rsid w:val="00B66F68"/>
    <w:rsid w:val="00B67187"/>
    <w:rsid w:val="00B6733A"/>
    <w:rsid w:val="00B6766B"/>
    <w:rsid w:val="00B67681"/>
    <w:rsid w:val="00B67741"/>
    <w:rsid w:val="00B6789A"/>
    <w:rsid w:val="00B67DD3"/>
    <w:rsid w:val="00B67FAD"/>
    <w:rsid w:val="00B7022A"/>
    <w:rsid w:val="00B7048E"/>
    <w:rsid w:val="00B704EE"/>
    <w:rsid w:val="00B70596"/>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32B"/>
    <w:rsid w:val="00B8252D"/>
    <w:rsid w:val="00B8263E"/>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45E"/>
    <w:rsid w:val="00B85ABC"/>
    <w:rsid w:val="00B85AD9"/>
    <w:rsid w:val="00B85E49"/>
    <w:rsid w:val="00B8616B"/>
    <w:rsid w:val="00B863F0"/>
    <w:rsid w:val="00B864C4"/>
    <w:rsid w:val="00B8659E"/>
    <w:rsid w:val="00B865D1"/>
    <w:rsid w:val="00B866B2"/>
    <w:rsid w:val="00B866CA"/>
    <w:rsid w:val="00B86739"/>
    <w:rsid w:val="00B869D6"/>
    <w:rsid w:val="00B86AA1"/>
    <w:rsid w:val="00B86EAC"/>
    <w:rsid w:val="00B86EC0"/>
    <w:rsid w:val="00B86F6F"/>
    <w:rsid w:val="00B87083"/>
    <w:rsid w:val="00B87270"/>
    <w:rsid w:val="00B87385"/>
    <w:rsid w:val="00B879AB"/>
    <w:rsid w:val="00B87DBE"/>
    <w:rsid w:val="00B87EEE"/>
    <w:rsid w:val="00B87EF2"/>
    <w:rsid w:val="00B900E9"/>
    <w:rsid w:val="00B9012D"/>
    <w:rsid w:val="00B9027D"/>
    <w:rsid w:val="00B90535"/>
    <w:rsid w:val="00B90566"/>
    <w:rsid w:val="00B905E0"/>
    <w:rsid w:val="00B90619"/>
    <w:rsid w:val="00B908E0"/>
    <w:rsid w:val="00B909A7"/>
    <w:rsid w:val="00B90E70"/>
    <w:rsid w:val="00B90F66"/>
    <w:rsid w:val="00B90FC6"/>
    <w:rsid w:val="00B91063"/>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0BB"/>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694"/>
    <w:rsid w:val="00B96C70"/>
    <w:rsid w:val="00B96D4F"/>
    <w:rsid w:val="00B96D54"/>
    <w:rsid w:val="00B96ED9"/>
    <w:rsid w:val="00B97104"/>
    <w:rsid w:val="00B97219"/>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046"/>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7F7"/>
    <w:rsid w:val="00BA5CD2"/>
    <w:rsid w:val="00BA5CF4"/>
    <w:rsid w:val="00BA5E0C"/>
    <w:rsid w:val="00BA5EA4"/>
    <w:rsid w:val="00BA5F47"/>
    <w:rsid w:val="00BA615C"/>
    <w:rsid w:val="00BA62AC"/>
    <w:rsid w:val="00BA650B"/>
    <w:rsid w:val="00BA6B0A"/>
    <w:rsid w:val="00BA6C68"/>
    <w:rsid w:val="00BA6EF9"/>
    <w:rsid w:val="00BA7008"/>
    <w:rsid w:val="00BA7068"/>
    <w:rsid w:val="00BA71B4"/>
    <w:rsid w:val="00BA7218"/>
    <w:rsid w:val="00BA73E5"/>
    <w:rsid w:val="00BA73F4"/>
    <w:rsid w:val="00BA78BA"/>
    <w:rsid w:val="00BA7E56"/>
    <w:rsid w:val="00BB00AA"/>
    <w:rsid w:val="00BB00FE"/>
    <w:rsid w:val="00BB046D"/>
    <w:rsid w:val="00BB04FF"/>
    <w:rsid w:val="00BB0673"/>
    <w:rsid w:val="00BB06EF"/>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76"/>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180"/>
    <w:rsid w:val="00BB553A"/>
    <w:rsid w:val="00BB5564"/>
    <w:rsid w:val="00BB5576"/>
    <w:rsid w:val="00BB55B4"/>
    <w:rsid w:val="00BB5649"/>
    <w:rsid w:val="00BB581B"/>
    <w:rsid w:val="00BB5830"/>
    <w:rsid w:val="00BB58F8"/>
    <w:rsid w:val="00BB5B64"/>
    <w:rsid w:val="00BB5EB3"/>
    <w:rsid w:val="00BB5F9B"/>
    <w:rsid w:val="00BB6302"/>
    <w:rsid w:val="00BB6331"/>
    <w:rsid w:val="00BB633D"/>
    <w:rsid w:val="00BB65E7"/>
    <w:rsid w:val="00BB663F"/>
    <w:rsid w:val="00BB6664"/>
    <w:rsid w:val="00BB66CA"/>
    <w:rsid w:val="00BB6794"/>
    <w:rsid w:val="00BB69E6"/>
    <w:rsid w:val="00BB6A9F"/>
    <w:rsid w:val="00BB6BCA"/>
    <w:rsid w:val="00BB6C59"/>
    <w:rsid w:val="00BB6D89"/>
    <w:rsid w:val="00BB6EA6"/>
    <w:rsid w:val="00BB6F54"/>
    <w:rsid w:val="00BB7114"/>
    <w:rsid w:val="00BB748D"/>
    <w:rsid w:val="00BB7652"/>
    <w:rsid w:val="00BB7EEF"/>
    <w:rsid w:val="00BB7F93"/>
    <w:rsid w:val="00BC0005"/>
    <w:rsid w:val="00BC001B"/>
    <w:rsid w:val="00BC0241"/>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858"/>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7A3"/>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E74"/>
    <w:rsid w:val="00BD0FFE"/>
    <w:rsid w:val="00BD123F"/>
    <w:rsid w:val="00BD133D"/>
    <w:rsid w:val="00BD1389"/>
    <w:rsid w:val="00BD13E8"/>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46"/>
    <w:rsid w:val="00BD2E77"/>
    <w:rsid w:val="00BD30CC"/>
    <w:rsid w:val="00BD32B6"/>
    <w:rsid w:val="00BD34DB"/>
    <w:rsid w:val="00BD36AD"/>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A49"/>
    <w:rsid w:val="00BD6CD9"/>
    <w:rsid w:val="00BD6D6D"/>
    <w:rsid w:val="00BD7023"/>
    <w:rsid w:val="00BD720C"/>
    <w:rsid w:val="00BD7317"/>
    <w:rsid w:val="00BD732A"/>
    <w:rsid w:val="00BD771F"/>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2E97"/>
    <w:rsid w:val="00BE3451"/>
    <w:rsid w:val="00BE3506"/>
    <w:rsid w:val="00BE37FB"/>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AC8"/>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351"/>
    <w:rsid w:val="00BF05DE"/>
    <w:rsid w:val="00BF0784"/>
    <w:rsid w:val="00BF0A9D"/>
    <w:rsid w:val="00BF0DAE"/>
    <w:rsid w:val="00BF0DAF"/>
    <w:rsid w:val="00BF10B7"/>
    <w:rsid w:val="00BF114E"/>
    <w:rsid w:val="00BF1346"/>
    <w:rsid w:val="00BF1401"/>
    <w:rsid w:val="00BF1480"/>
    <w:rsid w:val="00BF1651"/>
    <w:rsid w:val="00BF18B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6DF3"/>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A9"/>
    <w:rsid w:val="00C014DE"/>
    <w:rsid w:val="00C0152B"/>
    <w:rsid w:val="00C0164A"/>
    <w:rsid w:val="00C017BF"/>
    <w:rsid w:val="00C019FC"/>
    <w:rsid w:val="00C01B0B"/>
    <w:rsid w:val="00C01E7D"/>
    <w:rsid w:val="00C01E8A"/>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8EC"/>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E4A"/>
    <w:rsid w:val="00C06F4D"/>
    <w:rsid w:val="00C0719D"/>
    <w:rsid w:val="00C074E0"/>
    <w:rsid w:val="00C076D3"/>
    <w:rsid w:val="00C0792A"/>
    <w:rsid w:val="00C07B21"/>
    <w:rsid w:val="00C07C03"/>
    <w:rsid w:val="00C07C0E"/>
    <w:rsid w:val="00C07DD9"/>
    <w:rsid w:val="00C07F1C"/>
    <w:rsid w:val="00C07F20"/>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6D"/>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3C8"/>
    <w:rsid w:val="00C2156B"/>
    <w:rsid w:val="00C21875"/>
    <w:rsid w:val="00C21BBD"/>
    <w:rsid w:val="00C21EB2"/>
    <w:rsid w:val="00C22008"/>
    <w:rsid w:val="00C220E4"/>
    <w:rsid w:val="00C224D9"/>
    <w:rsid w:val="00C2253E"/>
    <w:rsid w:val="00C22617"/>
    <w:rsid w:val="00C22636"/>
    <w:rsid w:val="00C22689"/>
    <w:rsid w:val="00C2269F"/>
    <w:rsid w:val="00C2272E"/>
    <w:rsid w:val="00C22858"/>
    <w:rsid w:val="00C229AA"/>
    <w:rsid w:val="00C22D3C"/>
    <w:rsid w:val="00C22DC8"/>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B4"/>
    <w:rsid w:val="00C25A2D"/>
    <w:rsid w:val="00C25EFB"/>
    <w:rsid w:val="00C26018"/>
    <w:rsid w:val="00C267F3"/>
    <w:rsid w:val="00C2684E"/>
    <w:rsid w:val="00C26B1C"/>
    <w:rsid w:val="00C26BBA"/>
    <w:rsid w:val="00C26D6D"/>
    <w:rsid w:val="00C26E34"/>
    <w:rsid w:val="00C26ED0"/>
    <w:rsid w:val="00C271C8"/>
    <w:rsid w:val="00C27281"/>
    <w:rsid w:val="00C27591"/>
    <w:rsid w:val="00C27629"/>
    <w:rsid w:val="00C27709"/>
    <w:rsid w:val="00C2770E"/>
    <w:rsid w:val="00C27940"/>
    <w:rsid w:val="00C27991"/>
    <w:rsid w:val="00C27E1F"/>
    <w:rsid w:val="00C301EE"/>
    <w:rsid w:val="00C30210"/>
    <w:rsid w:val="00C302AB"/>
    <w:rsid w:val="00C3036C"/>
    <w:rsid w:val="00C3060C"/>
    <w:rsid w:val="00C306FF"/>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3D8A"/>
    <w:rsid w:val="00C34157"/>
    <w:rsid w:val="00C34406"/>
    <w:rsid w:val="00C34540"/>
    <w:rsid w:val="00C3457D"/>
    <w:rsid w:val="00C3459C"/>
    <w:rsid w:val="00C3494C"/>
    <w:rsid w:val="00C34ADF"/>
    <w:rsid w:val="00C34AFE"/>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7BB"/>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14F"/>
    <w:rsid w:val="00C4346A"/>
    <w:rsid w:val="00C43ADE"/>
    <w:rsid w:val="00C445BE"/>
    <w:rsid w:val="00C44609"/>
    <w:rsid w:val="00C44C6E"/>
    <w:rsid w:val="00C45349"/>
    <w:rsid w:val="00C45685"/>
    <w:rsid w:val="00C45914"/>
    <w:rsid w:val="00C459BA"/>
    <w:rsid w:val="00C45A3D"/>
    <w:rsid w:val="00C45A88"/>
    <w:rsid w:val="00C45BF5"/>
    <w:rsid w:val="00C45C64"/>
    <w:rsid w:val="00C45C88"/>
    <w:rsid w:val="00C45DA7"/>
    <w:rsid w:val="00C45F13"/>
    <w:rsid w:val="00C45FDB"/>
    <w:rsid w:val="00C46111"/>
    <w:rsid w:val="00C46284"/>
    <w:rsid w:val="00C462A6"/>
    <w:rsid w:val="00C4632B"/>
    <w:rsid w:val="00C4658C"/>
    <w:rsid w:val="00C468B8"/>
    <w:rsid w:val="00C46D4F"/>
    <w:rsid w:val="00C46E6B"/>
    <w:rsid w:val="00C470B9"/>
    <w:rsid w:val="00C47118"/>
    <w:rsid w:val="00C473FF"/>
    <w:rsid w:val="00C47432"/>
    <w:rsid w:val="00C4764A"/>
    <w:rsid w:val="00C47885"/>
    <w:rsid w:val="00C47A6F"/>
    <w:rsid w:val="00C47D7C"/>
    <w:rsid w:val="00C47F39"/>
    <w:rsid w:val="00C47FE6"/>
    <w:rsid w:val="00C50321"/>
    <w:rsid w:val="00C5101D"/>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367"/>
    <w:rsid w:val="00C56708"/>
    <w:rsid w:val="00C56779"/>
    <w:rsid w:val="00C5683B"/>
    <w:rsid w:val="00C56842"/>
    <w:rsid w:val="00C56861"/>
    <w:rsid w:val="00C568F7"/>
    <w:rsid w:val="00C56901"/>
    <w:rsid w:val="00C56E1F"/>
    <w:rsid w:val="00C5707C"/>
    <w:rsid w:val="00C572B3"/>
    <w:rsid w:val="00C572CC"/>
    <w:rsid w:val="00C5736D"/>
    <w:rsid w:val="00C5738D"/>
    <w:rsid w:val="00C57632"/>
    <w:rsid w:val="00C576D9"/>
    <w:rsid w:val="00C5776B"/>
    <w:rsid w:val="00C57BE1"/>
    <w:rsid w:val="00C57F1F"/>
    <w:rsid w:val="00C60013"/>
    <w:rsid w:val="00C60015"/>
    <w:rsid w:val="00C60042"/>
    <w:rsid w:val="00C6091C"/>
    <w:rsid w:val="00C60E2E"/>
    <w:rsid w:val="00C610D2"/>
    <w:rsid w:val="00C61270"/>
    <w:rsid w:val="00C61434"/>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6CF"/>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716"/>
    <w:rsid w:val="00C73803"/>
    <w:rsid w:val="00C73918"/>
    <w:rsid w:val="00C73965"/>
    <w:rsid w:val="00C739FE"/>
    <w:rsid w:val="00C73CEC"/>
    <w:rsid w:val="00C73DCD"/>
    <w:rsid w:val="00C73EA6"/>
    <w:rsid w:val="00C74CEC"/>
    <w:rsid w:val="00C74EBE"/>
    <w:rsid w:val="00C751DF"/>
    <w:rsid w:val="00C753CF"/>
    <w:rsid w:val="00C75555"/>
    <w:rsid w:val="00C75657"/>
    <w:rsid w:val="00C75714"/>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99A"/>
    <w:rsid w:val="00C80A18"/>
    <w:rsid w:val="00C80A98"/>
    <w:rsid w:val="00C80AE6"/>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2A6"/>
    <w:rsid w:val="00C8731E"/>
    <w:rsid w:val="00C87522"/>
    <w:rsid w:val="00C8768C"/>
    <w:rsid w:val="00C8771A"/>
    <w:rsid w:val="00C87792"/>
    <w:rsid w:val="00C87819"/>
    <w:rsid w:val="00C87942"/>
    <w:rsid w:val="00C87CFC"/>
    <w:rsid w:val="00C900CA"/>
    <w:rsid w:val="00C902DA"/>
    <w:rsid w:val="00C9057C"/>
    <w:rsid w:val="00C90C3F"/>
    <w:rsid w:val="00C90CE6"/>
    <w:rsid w:val="00C90F22"/>
    <w:rsid w:val="00C90F28"/>
    <w:rsid w:val="00C90FEE"/>
    <w:rsid w:val="00C9112C"/>
    <w:rsid w:val="00C9116D"/>
    <w:rsid w:val="00C911DB"/>
    <w:rsid w:val="00C9175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B0B"/>
    <w:rsid w:val="00C93E06"/>
    <w:rsid w:val="00C93F31"/>
    <w:rsid w:val="00C943BE"/>
    <w:rsid w:val="00C946A2"/>
    <w:rsid w:val="00C947DE"/>
    <w:rsid w:val="00C948A8"/>
    <w:rsid w:val="00C94C5C"/>
    <w:rsid w:val="00C94C94"/>
    <w:rsid w:val="00C94EC8"/>
    <w:rsid w:val="00C94F2B"/>
    <w:rsid w:val="00C95115"/>
    <w:rsid w:val="00C9526D"/>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07"/>
    <w:rsid w:val="00CA1851"/>
    <w:rsid w:val="00CA18FF"/>
    <w:rsid w:val="00CA1FE9"/>
    <w:rsid w:val="00CA22DA"/>
    <w:rsid w:val="00CA2471"/>
    <w:rsid w:val="00CA2A3F"/>
    <w:rsid w:val="00CA2B16"/>
    <w:rsid w:val="00CA2ED6"/>
    <w:rsid w:val="00CA2FC0"/>
    <w:rsid w:val="00CA3041"/>
    <w:rsid w:val="00CA309B"/>
    <w:rsid w:val="00CA310A"/>
    <w:rsid w:val="00CA32F1"/>
    <w:rsid w:val="00CA33D5"/>
    <w:rsid w:val="00CA34A4"/>
    <w:rsid w:val="00CA3589"/>
    <w:rsid w:val="00CA367F"/>
    <w:rsid w:val="00CA3789"/>
    <w:rsid w:val="00CA3796"/>
    <w:rsid w:val="00CA38F4"/>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70C"/>
    <w:rsid w:val="00CA5785"/>
    <w:rsid w:val="00CA5A06"/>
    <w:rsid w:val="00CA5B29"/>
    <w:rsid w:val="00CA5C3F"/>
    <w:rsid w:val="00CA5CC9"/>
    <w:rsid w:val="00CA5CCF"/>
    <w:rsid w:val="00CA5DFD"/>
    <w:rsid w:val="00CA62A4"/>
    <w:rsid w:val="00CA62FD"/>
    <w:rsid w:val="00CA6740"/>
    <w:rsid w:val="00CA692E"/>
    <w:rsid w:val="00CA695D"/>
    <w:rsid w:val="00CA6C1F"/>
    <w:rsid w:val="00CA6E0A"/>
    <w:rsid w:val="00CA6EC9"/>
    <w:rsid w:val="00CA6ECD"/>
    <w:rsid w:val="00CA7115"/>
    <w:rsid w:val="00CA71A5"/>
    <w:rsid w:val="00CA7288"/>
    <w:rsid w:val="00CA72B1"/>
    <w:rsid w:val="00CA7420"/>
    <w:rsid w:val="00CA749E"/>
    <w:rsid w:val="00CA788C"/>
    <w:rsid w:val="00CA7B4B"/>
    <w:rsid w:val="00CA7CDC"/>
    <w:rsid w:val="00CA7D9B"/>
    <w:rsid w:val="00CA7F93"/>
    <w:rsid w:val="00CB0115"/>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73A"/>
    <w:rsid w:val="00CB2954"/>
    <w:rsid w:val="00CB29C8"/>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A86"/>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89E"/>
    <w:rsid w:val="00CB69AA"/>
    <w:rsid w:val="00CB6A8E"/>
    <w:rsid w:val="00CB6B3A"/>
    <w:rsid w:val="00CB6FEF"/>
    <w:rsid w:val="00CB71D2"/>
    <w:rsid w:val="00CB738A"/>
    <w:rsid w:val="00CB758D"/>
    <w:rsid w:val="00CB79D4"/>
    <w:rsid w:val="00CB7A89"/>
    <w:rsid w:val="00CB7E6B"/>
    <w:rsid w:val="00CC002D"/>
    <w:rsid w:val="00CC03A6"/>
    <w:rsid w:val="00CC0565"/>
    <w:rsid w:val="00CC07C1"/>
    <w:rsid w:val="00CC07C7"/>
    <w:rsid w:val="00CC07CB"/>
    <w:rsid w:val="00CC0908"/>
    <w:rsid w:val="00CC0BCC"/>
    <w:rsid w:val="00CC0EB8"/>
    <w:rsid w:val="00CC102B"/>
    <w:rsid w:val="00CC11C7"/>
    <w:rsid w:val="00CC11D8"/>
    <w:rsid w:val="00CC1212"/>
    <w:rsid w:val="00CC1293"/>
    <w:rsid w:val="00CC13B3"/>
    <w:rsid w:val="00CC15FC"/>
    <w:rsid w:val="00CC176E"/>
    <w:rsid w:val="00CC18DD"/>
    <w:rsid w:val="00CC1DBF"/>
    <w:rsid w:val="00CC1DCC"/>
    <w:rsid w:val="00CC1E69"/>
    <w:rsid w:val="00CC1EC6"/>
    <w:rsid w:val="00CC1EF8"/>
    <w:rsid w:val="00CC2117"/>
    <w:rsid w:val="00CC212F"/>
    <w:rsid w:val="00CC2382"/>
    <w:rsid w:val="00CC23F2"/>
    <w:rsid w:val="00CC250B"/>
    <w:rsid w:val="00CC259B"/>
    <w:rsid w:val="00CC2701"/>
    <w:rsid w:val="00CC2A27"/>
    <w:rsid w:val="00CC2DC0"/>
    <w:rsid w:val="00CC2E12"/>
    <w:rsid w:val="00CC2E8A"/>
    <w:rsid w:val="00CC2FF1"/>
    <w:rsid w:val="00CC3237"/>
    <w:rsid w:val="00CC35A9"/>
    <w:rsid w:val="00CC36DC"/>
    <w:rsid w:val="00CC385E"/>
    <w:rsid w:val="00CC3B57"/>
    <w:rsid w:val="00CC3CF5"/>
    <w:rsid w:val="00CC3D38"/>
    <w:rsid w:val="00CC4179"/>
    <w:rsid w:val="00CC429D"/>
    <w:rsid w:val="00CC4382"/>
    <w:rsid w:val="00CC43EA"/>
    <w:rsid w:val="00CC4426"/>
    <w:rsid w:val="00CC447E"/>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C7FE9"/>
    <w:rsid w:val="00CD001A"/>
    <w:rsid w:val="00CD009E"/>
    <w:rsid w:val="00CD00A8"/>
    <w:rsid w:val="00CD02DC"/>
    <w:rsid w:val="00CD0351"/>
    <w:rsid w:val="00CD0989"/>
    <w:rsid w:val="00CD0CFE"/>
    <w:rsid w:val="00CD0F55"/>
    <w:rsid w:val="00CD1082"/>
    <w:rsid w:val="00CD10A8"/>
    <w:rsid w:val="00CD12CC"/>
    <w:rsid w:val="00CD12DC"/>
    <w:rsid w:val="00CD15FC"/>
    <w:rsid w:val="00CD173C"/>
    <w:rsid w:val="00CD1851"/>
    <w:rsid w:val="00CD1B9A"/>
    <w:rsid w:val="00CD1C3A"/>
    <w:rsid w:val="00CD1E7D"/>
    <w:rsid w:val="00CD222E"/>
    <w:rsid w:val="00CD227E"/>
    <w:rsid w:val="00CD23E0"/>
    <w:rsid w:val="00CD24AA"/>
    <w:rsid w:val="00CD263E"/>
    <w:rsid w:val="00CD293B"/>
    <w:rsid w:val="00CD2A25"/>
    <w:rsid w:val="00CD2A7E"/>
    <w:rsid w:val="00CD2B90"/>
    <w:rsid w:val="00CD2C2F"/>
    <w:rsid w:val="00CD2D28"/>
    <w:rsid w:val="00CD2F42"/>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3F"/>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19E"/>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12"/>
    <w:rsid w:val="00CE7853"/>
    <w:rsid w:val="00CE7A7D"/>
    <w:rsid w:val="00CE7B20"/>
    <w:rsid w:val="00CF020F"/>
    <w:rsid w:val="00CF0422"/>
    <w:rsid w:val="00CF088D"/>
    <w:rsid w:val="00CF130A"/>
    <w:rsid w:val="00CF13AF"/>
    <w:rsid w:val="00CF1441"/>
    <w:rsid w:val="00CF1B11"/>
    <w:rsid w:val="00CF1BDA"/>
    <w:rsid w:val="00CF1D86"/>
    <w:rsid w:val="00CF2391"/>
    <w:rsid w:val="00CF2564"/>
    <w:rsid w:val="00CF2AE6"/>
    <w:rsid w:val="00CF304C"/>
    <w:rsid w:val="00CF393C"/>
    <w:rsid w:val="00CF3C43"/>
    <w:rsid w:val="00CF3C57"/>
    <w:rsid w:val="00CF404F"/>
    <w:rsid w:val="00CF414C"/>
    <w:rsid w:val="00CF4656"/>
    <w:rsid w:val="00CF46A3"/>
    <w:rsid w:val="00CF4FA6"/>
    <w:rsid w:val="00CF4FFE"/>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CF7E72"/>
    <w:rsid w:val="00CF7F3E"/>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BFE"/>
    <w:rsid w:val="00D04C5A"/>
    <w:rsid w:val="00D04D28"/>
    <w:rsid w:val="00D04E55"/>
    <w:rsid w:val="00D04EA9"/>
    <w:rsid w:val="00D050DA"/>
    <w:rsid w:val="00D0536B"/>
    <w:rsid w:val="00D054F5"/>
    <w:rsid w:val="00D05C42"/>
    <w:rsid w:val="00D05C71"/>
    <w:rsid w:val="00D05CC7"/>
    <w:rsid w:val="00D05F69"/>
    <w:rsid w:val="00D05FFF"/>
    <w:rsid w:val="00D06236"/>
    <w:rsid w:val="00D0652C"/>
    <w:rsid w:val="00D06686"/>
    <w:rsid w:val="00D06785"/>
    <w:rsid w:val="00D06A3B"/>
    <w:rsid w:val="00D06C03"/>
    <w:rsid w:val="00D06ED5"/>
    <w:rsid w:val="00D06EED"/>
    <w:rsid w:val="00D0734A"/>
    <w:rsid w:val="00D0734B"/>
    <w:rsid w:val="00D073A2"/>
    <w:rsid w:val="00D07EB3"/>
    <w:rsid w:val="00D1008B"/>
    <w:rsid w:val="00D10096"/>
    <w:rsid w:val="00D106A0"/>
    <w:rsid w:val="00D10784"/>
    <w:rsid w:val="00D109DF"/>
    <w:rsid w:val="00D10D36"/>
    <w:rsid w:val="00D10D3B"/>
    <w:rsid w:val="00D10DD2"/>
    <w:rsid w:val="00D10EEB"/>
    <w:rsid w:val="00D111D2"/>
    <w:rsid w:val="00D11B4C"/>
    <w:rsid w:val="00D11BA8"/>
    <w:rsid w:val="00D11C7B"/>
    <w:rsid w:val="00D11D3E"/>
    <w:rsid w:val="00D11EA1"/>
    <w:rsid w:val="00D11F1D"/>
    <w:rsid w:val="00D11FA9"/>
    <w:rsid w:val="00D1217D"/>
    <w:rsid w:val="00D1223A"/>
    <w:rsid w:val="00D1226C"/>
    <w:rsid w:val="00D123EE"/>
    <w:rsid w:val="00D12403"/>
    <w:rsid w:val="00D12414"/>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33"/>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C41"/>
    <w:rsid w:val="00D21F98"/>
    <w:rsid w:val="00D220D9"/>
    <w:rsid w:val="00D2266D"/>
    <w:rsid w:val="00D22A83"/>
    <w:rsid w:val="00D22C26"/>
    <w:rsid w:val="00D22CD3"/>
    <w:rsid w:val="00D22DA1"/>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A99"/>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44"/>
    <w:rsid w:val="00D2796E"/>
    <w:rsid w:val="00D279E0"/>
    <w:rsid w:val="00D27D25"/>
    <w:rsid w:val="00D27D58"/>
    <w:rsid w:val="00D27FC8"/>
    <w:rsid w:val="00D30304"/>
    <w:rsid w:val="00D30348"/>
    <w:rsid w:val="00D3057A"/>
    <w:rsid w:val="00D306CB"/>
    <w:rsid w:val="00D307D3"/>
    <w:rsid w:val="00D30A30"/>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E1F"/>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696"/>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E9"/>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9F4"/>
    <w:rsid w:val="00D53D08"/>
    <w:rsid w:val="00D53E7F"/>
    <w:rsid w:val="00D53F02"/>
    <w:rsid w:val="00D54169"/>
    <w:rsid w:val="00D54233"/>
    <w:rsid w:val="00D54291"/>
    <w:rsid w:val="00D54426"/>
    <w:rsid w:val="00D54501"/>
    <w:rsid w:val="00D5456A"/>
    <w:rsid w:val="00D546DE"/>
    <w:rsid w:val="00D547D9"/>
    <w:rsid w:val="00D5487B"/>
    <w:rsid w:val="00D5487E"/>
    <w:rsid w:val="00D5494B"/>
    <w:rsid w:val="00D549FC"/>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364"/>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293"/>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67"/>
    <w:rsid w:val="00D662F5"/>
    <w:rsid w:val="00D66EE3"/>
    <w:rsid w:val="00D67254"/>
    <w:rsid w:val="00D67324"/>
    <w:rsid w:val="00D673EA"/>
    <w:rsid w:val="00D677E2"/>
    <w:rsid w:val="00D67939"/>
    <w:rsid w:val="00D67D9D"/>
    <w:rsid w:val="00D67E38"/>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117"/>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FB2"/>
    <w:rsid w:val="00D841A8"/>
    <w:rsid w:val="00D84252"/>
    <w:rsid w:val="00D8469F"/>
    <w:rsid w:val="00D846E7"/>
    <w:rsid w:val="00D8485A"/>
    <w:rsid w:val="00D84AB7"/>
    <w:rsid w:val="00D84CF0"/>
    <w:rsid w:val="00D84D6A"/>
    <w:rsid w:val="00D84DD6"/>
    <w:rsid w:val="00D8516C"/>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0"/>
    <w:rsid w:val="00D93C24"/>
    <w:rsid w:val="00D94689"/>
    <w:rsid w:val="00D948A7"/>
    <w:rsid w:val="00D94B94"/>
    <w:rsid w:val="00D94CC2"/>
    <w:rsid w:val="00D94F9E"/>
    <w:rsid w:val="00D950A6"/>
    <w:rsid w:val="00D952A9"/>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0DF"/>
    <w:rsid w:val="00D97163"/>
    <w:rsid w:val="00D9729F"/>
    <w:rsid w:val="00D97766"/>
    <w:rsid w:val="00D97C0A"/>
    <w:rsid w:val="00D97DAA"/>
    <w:rsid w:val="00D97EB4"/>
    <w:rsid w:val="00DA0078"/>
    <w:rsid w:val="00DA018D"/>
    <w:rsid w:val="00DA020D"/>
    <w:rsid w:val="00DA0259"/>
    <w:rsid w:val="00DA0265"/>
    <w:rsid w:val="00DA10E1"/>
    <w:rsid w:val="00DA12B1"/>
    <w:rsid w:val="00DA16AB"/>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39A"/>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0DBE"/>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28CF"/>
    <w:rsid w:val="00DB2950"/>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E53"/>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76D"/>
    <w:rsid w:val="00DC07C1"/>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DD1"/>
    <w:rsid w:val="00DC4F15"/>
    <w:rsid w:val="00DC4F38"/>
    <w:rsid w:val="00DC4F9B"/>
    <w:rsid w:val="00DC500E"/>
    <w:rsid w:val="00DC53E8"/>
    <w:rsid w:val="00DC54CE"/>
    <w:rsid w:val="00DC5651"/>
    <w:rsid w:val="00DC5BF7"/>
    <w:rsid w:val="00DC5C3B"/>
    <w:rsid w:val="00DC5ED1"/>
    <w:rsid w:val="00DC5FA7"/>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1C"/>
    <w:rsid w:val="00DD46FA"/>
    <w:rsid w:val="00DD47EE"/>
    <w:rsid w:val="00DD4815"/>
    <w:rsid w:val="00DD4B2C"/>
    <w:rsid w:val="00DD4FF0"/>
    <w:rsid w:val="00DD501C"/>
    <w:rsid w:val="00DD501E"/>
    <w:rsid w:val="00DD50FA"/>
    <w:rsid w:val="00DD5262"/>
    <w:rsid w:val="00DD52A7"/>
    <w:rsid w:val="00DD531D"/>
    <w:rsid w:val="00DD56B9"/>
    <w:rsid w:val="00DD5955"/>
    <w:rsid w:val="00DD59A4"/>
    <w:rsid w:val="00DD5A0C"/>
    <w:rsid w:val="00DD5BA4"/>
    <w:rsid w:val="00DD5D7A"/>
    <w:rsid w:val="00DD5D9E"/>
    <w:rsid w:val="00DD5DD3"/>
    <w:rsid w:val="00DD6558"/>
    <w:rsid w:val="00DD6731"/>
    <w:rsid w:val="00DD675F"/>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1FCA"/>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27"/>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D1"/>
    <w:rsid w:val="00DF2CF9"/>
    <w:rsid w:val="00DF2D95"/>
    <w:rsid w:val="00DF2E20"/>
    <w:rsid w:val="00DF2E3C"/>
    <w:rsid w:val="00DF32AA"/>
    <w:rsid w:val="00DF334B"/>
    <w:rsid w:val="00DF3847"/>
    <w:rsid w:val="00DF3BA0"/>
    <w:rsid w:val="00DF3BA9"/>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369"/>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3E"/>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A86"/>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98"/>
    <w:rsid w:val="00E12AD7"/>
    <w:rsid w:val="00E12CB5"/>
    <w:rsid w:val="00E12E55"/>
    <w:rsid w:val="00E13046"/>
    <w:rsid w:val="00E131E8"/>
    <w:rsid w:val="00E1323B"/>
    <w:rsid w:val="00E135F8"/>
    <w:rsid w:val="00E13A86"/>
    <w:rsid w:val="00E13C9E"/>
    <w:rsid w:val="00E13DFD"/>
    <w:rsid w:val="00E13E06"/>
    <w:rsid w:val="00E140C2"/>
    <w:rsid w:val="00E14237"/>
    <w:rsid w:val="00E1428C"/>
    <w:rsid w:val="00E14756"/>
    <w:rsid w:val="00E14C91"/>
    <w:rsid w:val="00E14D90"/>
    <w:rsid w:val="00E1562D"/>
    <w:rsid w:val="00E1598D"/>
    <w:rsid w:val="00E159AC"/>
    <w:rsid w:val="00E15C41"/>
    <w:rsid w:val="00E15EDD"/>
    <w:rsid w:val="00E16030"/>
    <w:rsid w:val="00E1629D"/>
    <w:rsid w:val="00E163CF"/>
    <w:rsid w:val="00E16862"/>
    <w:rsid w:val="00E16868"/>
    <w:rsid w:val="00E16869"/>
    <w:rsid w:val="00E16D8A"/>
    <w:rsid w:val="00E16E34"/>
    <w:rsid w:val="00E16EEE"/>
    <w:rsid w:val="00E173C1"/>
    <w:rsid w:val="00E17990"/>
    <w:rsid w:val="00E17C3D"/>
    <w:rsid w:val="00E17E53"/>
    <w:rsid w:val="00E20089"/>
    <w:rsid w:val="00E20193"/>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C73"/>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0F"/>
    <w:rsid w:val="00E347A5"/>
    <w:rsid w:val="00E34C53"/>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6B38"/>
    <w:rsid w:val="00E37049"/>
    <w:rsid w:val="00E371C6"/>
    <w:rsid w:val="00E372B6"/>
    <w:rsid w:val="00E3754A"/>
    <w:rsid w:val="00E3754C"/>
    <w:rsid w:val="00E3770E"/>
    <w:rsid w:val="00E378E0"/>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5B1"/>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055"/>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6A3"/>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E88"/>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1FA0"/>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862"/>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6FFD"/>
    <w:rsid w:val="00E670A6"/>
    <w:rsid w:val="00E673CC"/>
    <w:rsid w:val="00E674AE"/>
    <w:rsid w:val="00E67716"/>
    <w:rsid w:val="00E67893"/>
    <w:rsid w:val="00E67AD0"/>
    <w:rsid w:val="00E67C1F"/>
    <w:rsid w:val="00E67D1E"/>
    <w:rsid w:val="00E70276"/>
    <w:rsid w:val="00E703A4"/>
    <w:rsid w:val="00E705CB"/>
    <w:rsid w:val="00E705F0"/>
    <w:rsid w:val="00E70A59"/>
    <w:rsid w:val="00E70B35"/>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46F"/>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5DA"/>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01"/>
    <w:rsid w:val="00E83482"/>
    <w:rsid w:val="00E83672"/>
    <w:rsid w:val="00E836B5"/>
    <w:rsid w:val="00E838DC"/>
    <w:rsid w:val="00E83C2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4F2C"/>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AE9"/>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CD4"/>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592"/>
    <w:rsid w:val="00EA7934"/>
    <w:rsid w:val="00EA7F07"/>
    <w:rsid w:val="00EA7FC3"/>
    <w:rsid w:val="00EB0190"/>
    <w:rsid w:val="00EB02A1"/>
    <w:rsid w:val="00EB0500"/>
    <w:rsid w:val="00EB07BC"/>
    <w:rsid w:val="00EB0A07"/>
    <w:rsid w:val="00EB0BD6"/>
    <w:rsid w:val="00EB0C6F"/>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CF1"/>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AF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AD"/>
    <w:rsid w:val="00EC730A"/>
    <w:rsid w:val="00EC770C"/>
    <w:rsid w:val="00EC7A1F"/>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1F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C74"/>
    <w:rsid w:val="00ED7ED4"/>
    <w:rsid w:val="00EE0203"/>
    <w:rsid w:val="00EE021A"/>
    <w:rsid w:val="00EE02AA"/>
    <w:rsid w:val="00EE03D2"/>
    <w:rsid w:val="00EE04C9"/>
    <w:rsid w:val="00EE08D8"/>
    <w:rsid w:val="00EE0949"/>
    <w:rsid w:val="00EE09CC"/>
    <w:rsid w:val="00EE0A9A"/>
    <w:rsid w:val="00EE0BFC"/>
    <w:rsid w:val="00EE0C0F"/>
    <w:rsid w:val="00EE0DE3"/>
    <w:rsid w:val="00EE0FB2"/>
    <w:rsid w:val="00EE124F"/>
    <w:rsid w:val="00EE1498"/>
    <w:rsid w:val="00EE1827"/>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DE6"/>
    <w:rsid w:val="00EE5EAF"/>
    <w:rsid w:val="00EE6104"/>
    <w:rsid w:val="00EE6401"/>
    <w:rsid w:val="00EE6500"/>
    <w:rsid w:val="00EE6984"/>
    <w:rsid w:val="00EE69A4"/>
    <w:rsid w:val="00EE6B2E"/>
    <w:rsid w:val="00EE6C8E"/>
    <w:rsid w:val="00EE71D1"/>
    <w:rsid w:val="00EE7277"/>
    <w:rsid w:val="00EE7373"/>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5E"/>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DF"/>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07FE6"/>
    <w:rsid w:val="00F10609"/>
    <w:rsid w:val="00F10634"/>
    <w:rsid w:val="00F1090C"/>
    <w:rsid w:val="00F10AE7"/>
    <w:rsid w:val="00F1100F"/>
    <w:rsid w:val="00F11146"/>
    <w:rsid w:val="00F111BF"/>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4A"/>
    <w:rsid w:val="00F128EA"/>
    <w:rsid w:val="00F129B9"/>
    <w:rsid w:val="00F12AD0"/>
    <w:rsid w:val="00F12D67"/>
    <w:rsid w:val="00F12FEA"/>
    <w:rsid w:val="00F1326D"/>
    <w:rsid w:val="00F136C1"/>
    <w:rsid w:val="00F13765"/>
    <w:rsid w:val="00F137BD"/>
    <w:rsid w:val="00F13806"/>
    <w:rsid w:val="00F139DC"/>
    <w:rsid w:val="00F13A75"/>
    <w:rsid w:val="00F13E1C"/>
    <w:rsid w:val="00F14006"/>
    <w:rsid w:val="00F1400E"/>
    <w:rsid w:val="00F140AD"/>
    <w:rsid w:val="00F1429C"/>
    <w:rsid w:val="00F142D6"/>
    <w:rsid w:val="00F149CA"/>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804"/>
    <w:rsid w:val="00F22A1B"/>
    <w:rsid w:val="00F22A4F"/>
    <w:rsid w:val="00F22BA1"/>
    <w:rsid w:val="00F22D0B"/>
    <w:rsid w:val="00F22F8E"/>
    <w:rsid w:val="00F230B6"/>
    <w:rsid w:val="00F23224"/>
    <w:rsid w:val="00F234A1"/>
    <w:rsid w:val="00F234F2"/>
    <w:rsid w:val="00F23753"/>
    <w:rsid w:val="00F237F4"/>
    <w:rsid w:val="00F2398D"/>
    <w:rsid w:val="00F23B3F"/>
    <w:rsid w:val="00F23BAD"/>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29"/>
    <w:rsid w:val="00F279DD"/>
    <w:rsid w:val="00F27D20"/>
    <w:rsid w:val="00F27DCE"/>
    <w:rsid w:val="00F300C2"/>
    <w:rsid w:val="00F307F2"/>
    <w:rsid w:val="00F308EE"/>
    <w:rsid w:val="00F30BC5"/>
    <w:rsid w:val="00F30BEF"/>
    <w:rsid w:val="00F31003"/>
    <w:rsid w:val="00F310B4"/>
    <w:rsid w:val="00F31185"/>
    <w:rsid w:val="00F3124C"/>
    <w:rsid w:val="00F31511"/>
    <w:rsid w:val="00F317F5"/>
    <w:rsid w:val="00F31B00"/>
    <w:rsid w:val="00F31B12"/>
    <w:rsid w:val="00F31B56"/>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9"/>
    <w:rsid w:val="00F34A4B"/>
    <w:rsid w:val="00F34BD2"/>
    <w:rsid w:val="00F34C8C"/>
    <w:rsid w:val="00F34D51"/>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84E"/>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0"/>
    <w:rsid w:val="00F4356D"/>
    <w:rsid w:val="00F43581"/>
    <w:rsid w:val="00F435F9"/>
    <w:rsid w:val="00F43650"/>
    <w:rsid w:val="00F43A56"/>
    <w:rsid w:val="00F44172"/>
    <w:rsid w:val="00F44284"/>
    <w:rsid w:val="00F4444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876"/>
    <w:rsid w:val="00F47AE6"/>
    <w:rsid w:val="00F47C76"/>
    <w:rsid w:val="00F47DA7"/>
    <w:rsid w:val="00F47EE0"/>
    <w:rsid w:val="00F47F65"/>
    <w:rsid w:val="00F500DE"/>
    <w:rsid w:val="00F50264"/>
    <w:rsid w:val="00F50293"/>
    <w:rsid w:val="00F50CB4"/>
    <w:rsid w:val="00F50D1E"/>
    <w:rsid w:val="00F50F53"/>
    <w:rsid w:val="00F5116C"/>
    <w:rsid w:val="00F513CD"/>
    <w:rsid w:val="00F515D2"/>
    <w:rsid w:val="00F51915"/>
    <w:rsid w:val="00F51B80"/>
    <w:rsid w:val="00F51B96"/>
    <w:rsid w:val="00F5234B"/>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1B2"/>
    <w:rsid w:val="00F5424B"/>
    <w:rsid w:val="00F54349"/>
    <w:rsid w:val="00F5443E"/>
    <w:rsid w:val="00F54537"/>
    <w:rsid w:val="00F5466A"/>
    <w:rsid w:val="00F547FD"/>
    <w:rsid w:val="00F54969"/>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BD7"/>
    <w:rsid w:val="00F56E0C"/>
    <w:rsid w:val="00F57039"/>
    <w:rsid w:val="00F5703B"/>
    <w:rsid w:val="00F5709C"/>
    <w:rsid w:val="00F572F8"/>
    <w:rsid w:val="00F57348"/>
    <w:rsid w:val="00F57583"/>
    <w:rsid w:val="00F57CD5"/>
    <w:rsid w:val="00F57E89"/>
    <w:rsid w:val="00F60209"/>
    <w:rsid w:val="00F60475"/>
    <w:rsid w:val="00F607BC"/>
    <w:rsid w:val="00F60920"/>
    <w:rsid w:val="00F60966"/>
    <w:rsid w:val="00F60D10"/>
    <w:rsid w:val="00F60D79"/>
    <w:rsid w:val="00F61186"/>
    <w:rsid w:val="00F611F2"/>
    <w:rsid w:val="00F614F4"/>
    <w:rsid w:val="00F6150B"/>
    <w:rsid w:val="00F615A6"/>
    <w:rsid w:val="00F61691"/>
    <w:rsid w:val="00F616B3"/>
    <w:rsid w:val="00F6175B"/>
    <w:rsid w:val="00F61AF7"/>
    <w:rsid w:val="00F61B01"/>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26F"/>
    <w:rsid w:val="00F633F1"/>
    <w:rsid w:val="00F6349F"/>
    <w:rsid w:val="00F635F9"/>
    <w:rsid w:val="00F6369D"/>
    <w:rsid w:val="00F6456B"/>
    <w:rsid w:val="00F645A3"/>
    <w:rsid w:val="00F647C1"/>
    <w:rsid w:val="00F6499E"/>
    <w:rsid w:val="00F64A27"/>
    <w:rsid w:val="00F64AA5"/>
    <w:rsid w:val="00F64B0B"/>
    <w:rsid w:val="00F64B9B"/>
    <w:rsid w:val="00F64C06"/>
    <w:rsid w:val="00F64CF3"/>
    <w:rsid w:val="00F64FF7"/>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1C7"/>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050"/>
    <w:rsid w:val="00F754C8"/>
    <w:rsid w:val="00F757D2"/>
    <w:rsid w:val="00F759C3"/>
    <w:rsid w:val="00F75BC4"/>
    <w:rsid w:val="00F75DBB"/>
    <w:rsid w:val="00F76182"/>
    <w:rsid w:val="00F762BC"/>
    <w:rsid w:val="00F7665A"/>
    <w:rsid w:val="00F76928"/>
    <w:rsid w:val="00F76AAF"/>
    <w:rsid w:val="00F76BF8"/>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2E5"/>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FC2"/>
    <w:rsid w:val="00F8402C"/>
    <w:rsid w:val="00F840F6"/>
    <w:rsid w:val="00F841AC"/>
    <w:rsid w:val="00F84229"/>
    <w:rsid w:val="00F843A8"/>
    <w:rsid w:val="00F844A5"/>
    <w:rsid w:val="00F8467A"/>
    <w:rsid w:val="00F848E2"/>
    <w:rsid w:val="00F84947"/>
    <w:rsid w:val="00F84A13"/>
    <w:rsid w:val="00F84A8C"/>
    <w:rsid w:val="00F84CF8"/>
    <w:rsid w:val="00F84D63"/>
    <w:rsid w:val="00F84DE9"/>
    <w:rsid w:val="00F8539A"/>
    <w:rsid w:val="00F85514"/>
    <w:rsid w:val="00F855E3"/>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AA9"/>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22"/>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18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480"/>
    <w:rsid w:val="00FA659E"/>
    <w:rsid w:val="00FA664D"/>
    <w:rsid w:val="00FA6688"/>
    <w:rsid w:val="00FA6A53"/>
    <w:rsid w:val="00FA6AE5"/>
    <w:rsid w:val="00FA6CFB"/>
    <w:rsid w:val="00FA6EF1"/>
    <w:rsid w:val="00FA7075"/>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DE1"/>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48"/>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24A"/>
    <w:rsid w:val="00FB7486"/>
    <w:rsid w:val="00FB752B"/>
    <w:rsid w:val="00FB757D"/>
    <w:rsid w:val="00FB7588"/>
    <w:rsid w:val="00FB767D"/>
    <w:rsid w:val="00FB7816"/>
    <w:rsid w:val="00FB7A2B"/>
    <w:rsid w:val="00FB7B61"/>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27A"/>
    <w:rsid w:val="00FC43D3"/>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14"/>
    <w:rsid w:val="00FC6833"/>
    <w:rsid w:val="00FC69BA"/>
    <w:rsid w:val="00FC6AE6"/>
    <w:rsid w:val="00FC6D71"/>
    <w:rsid w:val="00FC6ECE"/>
    <w:rsid w:val="00FC70A1"/>
    <w:rsid w:val="00FC7163"/>
    <w:rsid w:val="00FC72E0"/>
    <w:rsid w:val="00FC7844"/>
    <w:rsid w:val="00FC7D4D"/>
    <w:rsid w:val="00FC7E53"/>
    <w:rsid w:val="00FC7FE3"/>
    <w:rsid w:val="00FD02D5"/>
    <w:rsid w:val="00FD043B"/>
    <w:rsid w:val="00FD0636"/>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5F84"/>
    <w:rsid w:val="00FD649F"/>
    <w:rsid w:val="00FD660F"/>
    <w:rsid w:val="00FD699B"/>
    <w:rsid w:val="00FD6C8A"/>
    <w:rsid w:val="00FD7033"/>
    <w:rsid w:val="00FD737E"/>
    <w:rsid w:val="00FD743B"/>
    <w:rsid w:val="00FD75A6"/>
    <w:rsid w:val="00FD7650"/>
    <w:rsid w:val="00FD76DE"/>
    <w:rsid w:val="00FD7805"/>
    <w:rsid w:val="00FD7B88"/>
    <w:rsid w:val="00FD7C8B"/>
    <w:rsid w:val="00FD7DCF"/>
    <w:rsid w:val="00FD7ED7"/>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6E9"/>
    <w:rsid w:val="00FE2842"/>
    <w:rsid w:val="00FE2F7A"/>
    <w:rsid w:val="00FE30B6"/>
    <w:rsid w:val="00FE3487"/>
    <w:rsid w:val="00FE3D93"/>
    <w:rsid w:val="00FE3E5C"/>
    <w:rsid w:val="00FE3EA0"/>
    <w:rsid w:val="00FE414C"/>
    <w:rsid w:val="00FE41A1"/>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12"/>
    <w:rsid w:val="00FF029E"/>
    <w:rsid w:val="00FF034B"/>
    <w:rsid w:val="00FF03B0"/>
    <w:rsid w:val="00FF0403"/>
    <w:rsid w:val="00FF0655"/>
    <w:rsid w:val="00FF0961"/>
    <w:rsid w:val="00FF09F9"/>
    <w:rsid w:val="00FF0C30"/>
    <w:rsid w:val="00FF1007"/>
    <w:rsid w:val="00FF122C"/>
    <w:rsid w:val="00FF13B9"/>
    <w:rsid w:val="00FF143F"/>
    <w:rsid w:val="00FF1842"/>
    <w:rsid w:val="00FF196B"/>
    <w:rsid w:val="00FF1A67"/>
    <w:rsid w:val="00FF1C8A"/>
    <w:rsid w:val="00FF21D2"/>
    <w:rsid w:val="00FF2408"/>
    <w:rsid w:val="00FF25E2"/>
    <w:rsid w:val="00FF287A"/>
    <w:rsid w:val="00FF2B84"/>
    <w:rsid w:val="00FF313B"/>
    <w:rsid w:val="00FF31A1"/>
    <w:rsid w:val="00FF34C8"/>
    <w:rsid w:val="00FF367D"/>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1"/>
    <w:rsid w:val="00FF6C35"/>
    <w:rsid w:val="00FF7060"/>
    <w:rsid w:val="00FF7291"/>
    <w:rsid w:val="00FF7636"/>
    <w:rsid w:val="00FF765F"/>
    <w:rsid w:val="00FF7989"/>
    <w:rsid w:val="00FF7D03"/>
    <w:rsid w:val="0394702E"/>
    <w:rsid w:val="045264C7"/>
    <w:rsid w:val="05EC53E6"/>
    <w:rsid w:val="070A4657"/>
    <w:rsid w:val="084B4DB3"/>
    <w:rsid w:val="088B19E3"/>
    <w:rsid w:val="08B51D90"/>
    <w:rsid w:val="097063BC"/>
    <w:rsid w:val="097141A6"/>
    <w:rsid w:val="0B660C1A"/>
    <w:rsid w:val="0BB61E97"/>
    <w:rsid w:val="0C8277D6"/>
    <w:rsid w:val="0D86722B"/>
    <w:rsid w:val="0EF14507"/>
    <w:rsid w:val="10A44DCD"/>
    <w:rsid w:val="10F11AEC"/>
    <w:rsid w:val="115D5C64"/>
    <w:rsid w:val="12696F23"/>
    <w:rsid w:val="12E225C4"/>
    <w:rsid w:val="13A1526A"/>
    <w:rsid w:val="13C457DA"/>
    <w:rsid w:val="143A0A8B"/>
    <w:rsid w:val="14FB2D43"/>
    <w:rsid w:val="150A1CB6"/>
    <w:rsid w:val="157344AB"/>
    <w:rsid w:val="15CB25C1"/>
    <w:rsid w:val="161602DD"/>
    <w:rsid w:val="169F551D"/>
    <w:rsid w:val="16B66F43"/>
    <w:rsid w:val="174A1506"/>
    <w:rsid w:val="177339A3"/>
    <w:rsid w:val="17F93E0B"/>
    <w:rsid w:val="180B2CCC"/>
    <w:rsid w:val="18885203"/>
    <w:rsid w:val="19527D40"/>
    <w:rsid w:val="1A576F2B"/>
    <w:rsid w:val="1AC14397"/>
    <w:rsid w:val="1AEE25CF"/>
    <w:rsid w:val="1C186F23"/>
    <w:rsid w:val="1C306A79"/>
    <w:rsid w:val="1C455CA5"/>
    <w:rsid w:val="1D2C69D2"/>
    <w:rsid w:val="1D6A2587"/>
    <w:rsid w:val="1D8B05A9"/>
    <w:rsid w:val="1DDF2BEB"/>
    <w:rsid w:val="1E5D3CF4"/>
    <w:rsid w:val="21482DAC"/>
    <w:rsid w:val="214C24B0"/>
    <w:rsid w:val="22CB040E"/>
    <w:rsid w:val="239E00B4"/>
    <w:rsid w:val="24FC05B8"/>
    <w:rsid w:val="251E74A4"/>
    <w:rsid w:val="25301B5C"/>
    <w:rsid w:val="25AA3E1F"/>
    <w:rsid w:val="26451201"/>
    <w:rsid w:val="26566809"/>
    <w:rsid w:val="274D132A"/>
    <w:rsid w:val="27843CE5"/>
    <w:rsid w:val="27CB7F20"/>
    <w:rsid w:val="29BF3A53"/>
    <w:rsid w:val="2A1738F0"/>
    <w:rsid w:val="2A53244F"/>
    <w:rsid w:val="2B5210F6"/>
    <w:rsid w:val="2CDB5E62"/>
    <w:rsid w:val="2E150D8F"/>
    <w:rsid w:val="2EEA6653"/>
    <w:rsid w:val="2F3749CF"/>
    <w:rsid w:val="31DC6479"/>
    <w:rsid w:val="32EB653A"/>
    <w:rsid w:val="375E5F4B"/>
    <w:rsid w:val="37990DB0"/>
    <w:rsid w:val="37A25268"/>
    <w:rsid w:val="382B138F"/>
    <w:rsid w:val="3AA249B4"/>
    <w:rsid w:val="3B651FE2"/>
    <w:rsid w:val="3BCB6780"/>
    <w:rsid w:val="3C1D6347"/>
    <w:rsid w:val="3FB3662D"/>
    <w:rsid w:val="41171FD0"/>
    <w:rsid w:val="42AA6058"/>
    <w:rsid w:val="42CD0A98"/>
    <w:rsid w:val="431A0C09"/>
    <w:rsid w:val="44EC21B4"/>
    <w:rsid w:val="46767799"/>
    <w:rsid w:val="46AB4F07"/>
    <w:rsid w:val="47A97F42"/>
    <w:rsid w:val="48050CF9"/>
    <w:rsid w:val="480E2158"/>
    <w:rsid w:val="488E0DCA"/>
    <w:rsid w:val="48E94252"/>
    <w:rsid w:val="4B65373A"/>
    <w:rsid w:val="4C0419E6"/>
    <w:rsid w:val="4CC27294"/>
    <w:rsid w:val="4D00163A"/>
    <w:rsid w:val="4EF83441"/>
    <w:rsid w:val="4F0F5BE3"/>
    <w:rsid w:val="50A91B84"/>
    <w:rsid w:val="50E615A0"/>
    <w:rsid w:val="523C0BA3"/>
    <w:rsid w:val="523D6E94"/>
    <w:rsid w:val="52422029"/>
    <w:rsid w:val="52AA5199"/>
    <w:rsid w:val="54184512"/>
    <w:rsid w:val="54491DC7"/>
    <w:rsid w:val="54F75B83"/>
    <w:rsid w:val="55040901"/>
    <w:rsid w:val="566E7C94"/>
    <w:rsid w:val="56BC496D"/>
    <w:rsid w:val="56DF05DE"/>
    <w:rsid w:val="56E72369"/>
    <w:rsid w:val="56F70118"/>
    <w:rsid w:val="57FC6189"/>
    <w:rsid w:val="596D4A2C"/>
    <w:rsid w:val="59D64AF7"/>
    <w:rsid w:val="5A700DA8"/>
    <w:rsid w:val="5DE1305F"/>
    <w:rsid w:val="5E59309E"/>
    <w:rsid w:val="5E8876EC"/>
    <w:rsid w:val="5F073306"/>
    <w:rsid w:val="5F5F73B9"/>
    <w:rsid w:val="643C3EEB"/>
    <w:rsid w:val="65646CE3"/>
    <w:rsid w:val="65FF07B9"/>
    <w:rsid w:val="66091638"/>
    <w:rsid w:val="66125D84"/>
    <w:rsid w:val="6726154F"/>
    <w:rsid w:val="68136E06"/>
    <w:rsid w:val="6838144E"/>
    <w:rsid w:val="68AA7398"/>
    <w:rsid w:val="69E71839"/>
    <w:rsid w:val="6A8F6CF3"/>
    <w:rsid w:val="6AE870A8"/>
    <w:rsid w:val="6B223378"/>
    <w:rsid w:val="6C876ED9"/>
    <w:rsid w:val="6D9B3C5D"/>
    <w:rsid w:val="6EB760D5"/>
    <w:rsid w:val="6F97D24A"/>
    <w:rsid w:val="6FC4553E"/>
    <w:rsid w:val="70670D22"/>
    <w:rsid w:val="706E6A57"/>
    <w:rsid w:val="70905F7F"/>
    <w:rsid w:val="71753A80"/>
    <w:rsid w:val="71E909FE"/>
    <w:rsid w:val="72686A49"/>
    <w:rsid w:val="728848F2"/>
    <w:rsid w:val="728C0E19"/>
    <w:rsid w:val="72C2329A"/>
    <w:rsid w:val="742C597A"/>
    <w:rsid w:val="74833E42"/>
    <w:rsid w:val="74CA56DE"/>
    <w:rsid w:val="765F2777"/>
    <w:rsid w:val="77B72D23"/>
    <w:rsid w:val="78D0162B"/>
    <w:rsid w:val="793A6280"/>
    <w:rsid w:val="7AD555DC"/>
    <w:rsid w:val="7BC506FF"/>
    <w:rsid w:val="7E0B68AF"/>
    <w:rsid w:val="7E1321A4"/>
    <w:rsid w:val="7E753CBB"/>
    <w:rsid w:val="7F413981"/>
    <w:rsid w:val="7F97D7F2"/>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95D8713"/>
  <w15:docId w15:val="{ADA0C959-A7DC-44B5-AECC-3F249429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toa heading" w:semiHidden="1" w:uiPriority="99" w:unhideWhenUsed="1" w:qFormat="1"/>
    <w:lsdException w:name="List"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rsid w:val="00F149CA"/>
    <w:pPr>
      <w:widowControl w:val="0"/>
      <w:spacing w:line="300" w:lineRule="auto"/>
      <w:jc w:val="both"/>
    </w:pPr>
    <w:rPr>
      <w:kern w:val="2"/>
      <w:sz w:val="24"/>
      <w:szCs w:val="24"/>
    </w:rPr>
  </w:style>
  <w:style w:type="paragraph" w:styleId="1">
    <w:name w:val="heading 1"/>
    <w:basedOn w:val="a0"/>
    <w:next w:val="a0"/>
    <w:link w:val="10"/>
    <w:qFormat/>
    <w:rsid w:val="00F149CA"/>
    <w:pPr>
      <w:keepNext/>
      <w:keepLines/>
      <w:autoSpaceDE w:val="0"/>
      <w:autoSpaceDN w:val="0"/>
      <w:adjustRightInd w:val="0"/>
      <w:spacing w:before="240" w:after="120"/>
      <w:jc w:val="center"/>
      <w:outlineLvl w:val="0"/>
    </w:pPr>
    <w:rPr>
      <w:rFonts w:ascii="宋体"/>
      <w:b/>
      <w:kern w:val="44"/>
      <w:sz w:val="32"/>
      <w:szCs w:val="20"/>
    </w:rPr>
  </w:style>
  <w:style w:type="paragraph" w:styleId="20">
    <w:name w:val="heading 2"/>
    <w:basedOn w:val="a0"/>
    <w:next w:val="a0"/>
    <w:link w:val="21"/>
    <w:uiPriority w:val="1"/>
    <w:qFormat/>
    <w:rsid w:val="00F149CA"/>
    <w:pPr>
      <w:keepNext/>
      <w:keepLines/>
      <w:autoSpaceDE w:val="0"/>
      <w:autoSpaceDN w:val="0"/>
      <w:adjustRightInd w:val="0"/>
      <w:spacing w:before="120"/>
      <w:jc w:val="center"/>
      <w:outlineLvl w:val="1"/>
    </w:pPr>
    <w:rPr>
      <w:rFonts w:ascii="Arial" w:eastAsia="黑体" w:hAnsi="Arial"/>
      <w:b/>
      <w:kern w:val="0"/>
      <w:sz w:val="30"/>
      <w:szCs w:val="20"/>
    </w:rPr>
  </w:style>
  <w:style w:type="paragraph" w:styleId="3">
    <w:name w:val="heading 3"/>
    <w:basedOn w:val="a0"/>
    <w:next w:val="a0"/>
    <w:link w:val="30"/>
    <w:qFormat/>
    <w:rsid w:val="00F149CA"/>
    <w:pPr>
      <w:keepNext/>
      <w:keepLines/>
      <w:autoSpaceDE w:val="0"/>
      <w:autoSpaceDN w:val="0"/>
      <w:adjustRightInd w:val="0"/>
      <w:spacing w:before="360" w:after="120"/>
      <w:jc w:val="left"/>
      <w:outlineLvl w:val="2"/>
    </w:pPr>
    <w:rPr>
      <w:rFonts w:ascii="宋体"/>
      <w:b/>
      <w:kern w:val="0"/>
      <w:szCs w:val="20"/>
      <w:u w:val="single"/>
    </w:rPr>
  </w:style>
  <w:style w:type="paragraph" w:styleId="4">
    <w:name w:val="heading 4"/>
    <w:basedOn w:val="a0"/>
    <w:next w:val="a0"/>
    <w:link w:val="40"/>
    <w:qFormat/>
    <w:rsid w:val="00F149CA"/>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0"/>
    <w:next w:val="a0"/>
    <w:link w:val="50"/>
    <w:qFormat/>
    <w:rsid w:val="00F149CA"/>
    <w:pPr>
      <w:keepNext/>
      <w:keepLines/>
      <w:adjustRightInd w:val="0"/>
      <w:spacing w:before="280" w:after="290" w:line="376" w:lineRule="atLeast"/>
      <w:textAlignment w:val="baseline"/>
      <w:outlineLvl w:val="4"/>
    </w:pPr>
    <w:rPr>
      <w:b/>
      <w:kern w:val="0"/>
      <w:sz w:val="28"/>
      <w:szCs w:val="20"/>
    </w:rPr>
  </w:style>
  <w:style w:type="paragraph" w:styleId="6">
    <w:name w:val="heading 6"/>
    <w:basedOn w:val="a0"/>
    <w:next w:val="a0"/>
    <w:link w:val="60"/>
    <w:qFormat/>
    <w:rsid w:val="00F149CA"/>
    <w:pPr>
      <w:keepNext/>
      <w:keepLines/>
      <w:adjustRightInd w:val="0"/>
      <w:spacing w:before="240" w:after="64" w:line="320" w:lineRule="atLeast"/>
      <w:textAlignment w:val="baseline"/>
      <w:outlineLvl w:val="5"/>
    </w:pPr>
    <w:rPr>
      <w:rFonts w:ascii="Arial" w:eastAsia="黑体" w:hAnsi="Arial"/>
      <w:b/>
      <w:kern w:val="0"/>
      <w:szCs w:val="20"/>
    </w:rPr>
  </w:style>
  <w:style w:type="paragraph" w:styleId="7">
    <w:name w:val="heading 7"/>
    <w:basedOn w:val="a0"/>
    <w:next w:val="a0"/>
    <w:link w:val="70"/>
    <w:qFormat/>
    <w:rsid w:val="00F149CA"/>
    <w:pPr>
      <w:keepNext/>
      <w:keepLines/>
      <w:adjustRightInd w:val="0"/>
      <w:spacing w:before="240" w:after="64" w:line="320" w:lineRule="atLeast"/>
      <w:textAlignment w:val="baseline"/>
      <w:outlineLvl w:val="6"/>
    </w:pPr>
    <w:rPr>
      <w:b/>
      <w:kern w:val="0"/>
      <w:szCs w:val="20"/>
    </w:rPr>
  </w:style>
  <w:style w:type="paragraph" w:styleId="8">
    <w:name w:val="heading 8"/>
    <w:basedOn w:val="a0"/>
    <w:next w:val="a0"/>
    <w:link w:val="80"/>
    <w:qFormat/>
    <w:rsid w:val="00F149CA"/>
    <w:pPr>
      <w:keepNext/>
      <w:keepLines/>
      <w:adjustRightInd w:val="0"/>
      <w:spacing w:before="240" w:after="64" w:line="320" w:lineRule="atLeast"/>
      <w:textAlignment w:val="baseline"/>
      <w:outlineLvl w:val="7"/>
    </w:pPr>
    <w:rPr>
      <w:rFonts w:ascii="Arial" w:eastAsia="黑体" w:hAnsi="Arial"/>
      <w:kern w:val="0"/>
      <w:szCs w:val="20"/>
    </w:rPr>
  </w:style>
  <w:style w:type="paragraph" w:styleId="9">
    <w:name w:val="heading 9"/>
    <w:basedOn w:val="a0"/>
    <w:next w:val="a0"/>
    <w:link w:val="90"/>
    <w:qFormat/>
    <w:rsid w:val="00F149CA"/>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样式 首行缩进:  2 字符"/>
    <w:basedOn w:val="a0"/>
    <w:qFormat/>
    <w:rsid w:val="00F149CA"/>
    <w:pPr>
      <w:spacing w:line="480" w:lineRule="exact"/>
      <w:ind w:firstLineChars="200" w:firstLine="480"/>
      <w:jc w:val="left"/>
    </w:pPr>
    <w:rPr>
      <w:color w:val="7030A0"/>
      <w:kern w:val="0"/>
      <w:szCs w:val="20"/>
    </w:rPr>
  </w:style>
  <w:style w:type="paragraph" w:styleId="71">
    <w:name w:val="toc 7"/>
    <w:basedOn w:val="a0"/>
    <w:next w:val="a0"/>
    <w:uiPriority w:val="39"/>
    <w:unhideWhenUsed/>
    <w:qFormat/>
    <w:rsid w:val="00F149CA"/>
    <w:pPr>
      <w:ind w:left="1440"/>
      <w:jc w:val="left"/>
    </w:pPr>
    <w:rPr>
      <w:rFonts w:asciiTheme="minorHAnsi" w:eastAsiaTheme="minorHAnsi"/>
      <w:sz w:val="18"/>
      <w:szCs w:val="18"/>
    </w:rPr>
  </w:style>
  <w:style w:type="paragraph" w:styleId="a4">
    <w:name w:val="table of authorities"/>
    <w:basedOn w:val="a0"/>
    <w:next w:val="a0"/>
    <w:qFormat/>
    <w:rsid w:val="00F149CA"/>
    <w:pPr>
      <w:ind w:leftChars="200" w:left="420"/>
    </w:pPr>
  </w:style>
  <w:style w:type="paragraph" w:styleId="a5">
    <w:name w:val="Normal Indent"/>
    <w:basedOn w:val="a0"/>
    <w:link w:val="a6"/>
    <w:qFormat/>
    <w:rsid w:val="00F149CA"/>
    <w:pPr>
      <w:autoSpaceDE w:val="0"/>
      <w:autoSpaceDN w:val="0"/>
      <w:adjustRightInd w:val="0"/>
      <w:ind w:firstLine="420"/>
      <w:jc w:val="left"/>
    </w:pPr>
    <w:rPr>
      <w:rFonts w:ascii="宋体"/>
    </w:rPr>
  </w:style>
  <w:style w:type="paragraph" w:styleId="a7">
    <w:name w:val="annotation text"/>
    <w:basedOn w:val="a0"/>
    <w:link w:val="a8"/>
    <w:uiPriority w:val="99"/>
    <w:qFormat/>
    <w:rsid w:val="00F149CA"/>
    <w:pPr>
      <w:jc w:val="left"/>
    </w:pPr>
  </w:style>
  <w:style w:type="paragraph" w:styleId="31">
    <w:name w:val="Body Text 3"/>
    <w:basedOn w:val="a0"/>
    <w:link w:val="32"/>
    <w:qFormat/>
    <w:rsid w:val="00F149CA"/>
    <w:pPr>
      <w:spacing w:after="120"/>
    </w:pPr>
    <w:rPr>
      <w:sz w:val="21"/>
      <w:szCs w:val="16"/>
    </w:rPr>
  </w:style>
  <w:style w:type="paragraph" w:styleId="a9">
    <w:name w:val="Body Text"/>
    <w:basedOn w:val="a0"/>
    <w:next w:val="22"/>
    <w:link w:val="aa"/>
    <w:qFormat/>
    <w:rsid w:val="00F149CA"/>
    <w:pPr>
      <w:spacing w:after="120"/>
    </w:pPr>
  </w:style>
  <w:style w:type="paragraph" w:styleId="22">
    <w:name w:val="Body Text 2"/>
    <w:basedOn w:val="a0"/>
    <w:qFormat/>
    <w:rsid w:val="00F149CA"/>
    <w:pPr>
      <w:spacing w:after="120" w:line="480" w:lineRule="auto"/>
    </w:pPr>
  </w:style>
  <w:style w:type="paragraph" w:styleId="ab">
    <w:name w:val="Body Text Indent"/>
    <w:basedOn w:val="a0"/>
    <w:link w:val="ac"/>
    <w:qFormat/>
    <w:rsid w:val="00F149CA"/>
    <w:pPr>
      <w:spacing w:after="120"/>
      <w:ind w:left="420"/>
    </w:pPr>
  </w:style>
  <w:style w:type="paragraph" w:styleId="51">
    <w:name w:val="toc 5"/>
    <w:basedOn w:val="a0"/>
    <w:next w:val="a0"/>
    <w:uiPriority w:val="39"/>
    <w:unhideWhenUsed/>
    <w:qFormat/>
    <w:rsid w:val="00F149CA"/>
    <w:pPr>
      <w:ind w:left="960"/>
      <w:jc w:val="left"/>
    </w:pPr>
    <w:rPr>
      <w:rFonts w:asciiTheme="minorHAnsi" w:eastAsiaTheme="minorHAnsi"/>
      <w:sz w:val="18"/>
      <w:szCs w:val="18"/>
    </w:rPr>
  </w:style>
  <w:style w:type="paragraph" w:styleId="33">
    <w:name w:val="toc 3"/>
    <w:basedOn w:val="a0"/>
    <w:next w:val="a0"/>
    <w:uiPriority w:val="39"/>
    <w:unhideWhenUsed/>
    <w:qFormat/>
    <w:rsid w:val="00F149CA"/>
    <w:pPr>
      <w:ind w:left="480"/>
      <w:jc w:val="left"/>
    </w:pPr>
    <w:rPr>
      <w:rFonts w:asciiTheme="minorHAnsi" w:eastAsiaTheme="minorHAnsi"/>
      <w:i/>
      <w:iCs/>
      <w:sz w:val="20"/>
      <w:szCs w:val="20"/>
    </w:rPr>
  </w:style>
  <w:style w:type="paragraph" w:styleId="81">
    <w:name w:val="toc 8"/>
    <w:basedOn w:val="a0"/>
    <w:next w:val="a0"/>
    <w:uiPriority w:val="39"/>
    <w:unhideWhenUsed/>
    <w:qFormat/>
    <w:rsid w:val="00F149CA"/>
    <w:pPr>
      <w:ind w:left="1680"/>
      <w:jc w:val="left"/>
    </w:pPr>
    <w:rPr>
      <w:rFonts w:asciiTheme="minorHAnsi" w:eastAsiaTheme="minorHAnsi"/>
      <w:sz w:val="18"/>
      <w:szCs w:val="18"/>
    </w:rPr>
  </w:style>
  <w:style w:type="paragraph" w:styleId="23">
    <w:name w:val="Body Text Indent 2"/>
    <w:basedOn w:val="a0"/>
    <w:link w:val="24"/>
    <w:qFormat/>
    <w:rsid w:val="00F149CA"/>
    <w:pPr>
      <w:spacing w:after="120" w:line="480" w:lineRule="auto"/>
      <w:ind w:left="420"/>
    </w:pPr>
  </w:style>
  <w:style w:type="paragraph" w:styleId="ad">
    <w:name w:val="Balloon Text"/>
    <w:basedOn w:val="a0"/>
    <w:link w:val="ae"/>
    <w:uiPriority w:val="99"/>
    <w:qFormat/>
    <w:rsid w:val="00F149CA"/>
    <w:pPr>
      <w:spacing w:line="240" w:lineRule="auto"/>
    </w:pPr>
    <w:rPr>
      <w:sz w:val="18"/>
      <w:szCs w:val="18"/>
    </w:rPr>
  </w:style>
  <w:style w:type="paragraph" w:styleId="af">
    <w:name w:val="footer"/>
    <w:basedOn w:val="a0"/>
    <w:link w:val="af0"/>
    <w:unhideWhenUsed/>
    <w:qFormat/>
    <w:rsid w:val="00F149CA"/>
    <w:pPr>
      <w:widowControl/>
      <w:tabs>
        <w:tab w:val="center" w:pos="4680"/>
        <w:tab w:val="right" w:pos="9360"/>
      </w:tabs>
      <w:spacing w:line="240" w:lineRule="auto"/>
      <w:jc w:val="left"/>
    </w:pPr>
    <w:rPr>
      <w:rFonts w:asciiTheme="minorHAnsi" w:eastAsiaTheme="minorEastAsia" w:hAnsiTheme="minorHAnsi"/>
      <w:kern w:val="0"/>
      <w:sz w:val="22"/>
      <w:szCs w:val="22"/>
    </w:rPr>
  </w:style>
  <w:style w:type="paragraph" w:styleId="af1">
    <w:name w:val="header"/>
    <w:basedOn w:val="a0"/>
    <w:link w:val="af2"/>
    <w:uiPriority w:val="99"/>
    <w:qFormat/>
    <w:rsid w:val="00F149CA"/>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0"/>
    <w:next w:val="a0"/>
    <w:uiPriority w:val="39"/>
    <w:qFormat/>
    <w:rsid w:val="00F149CA"/>
    <w:pPr>
      <w:spacing w:before="120" w:after="120"/>
      <w:jc w:val="left"/>
    </w:pPr>
    <w:rPr>
      <w:rFonts w:asciiTheme="minorHAnsi" w:eastAsiaTheme="minorHAnsi"/>
      <w:b/>
      <w:bCs/>
      <w:caps/>
      <w:sz w:val="20"/>
      <w:szCs w:val="20"/>
    </w:rPr>
  </w:style>
  <w:style w:type="paragraph" w:styleId="41">
    <w:name w:val="toc 4"/>
    <w:basedOn w:val="a0"/>
    <w:next w:val="a0"/>
    <w:uiPriority w:val="39"/>
    <w:unhideWhenUsed/>
    <w:qFormat/>
    <w:rsid w:val="00F149CA"/>
    <w:pPr>
      <w:ind w:left="720"/>
      <w:jc w:val="left"/>
    </w:pPr>
    <w:rPr>
      <w:rFonts w:asciiTheme="minorHAnsi" w:eastAsiaTheme="minorHAnsi"/>
      <w:sz w:val="18"/>
      <w:szCs w:val="18"/>
    </w:rPr>
  </w:style>
  <w:style w:type="paragraph" w:styleId="61">
    <w:name w:val="toc 6"/>
    <w:basedOn w:val="a0"/>
    <w:next w:val="a0"/>
    <w:uiPriority w:val="39"/>
    <w:unhideWhenUsed/>
    <w:qFormat/>
    <w:rsid w:val="00F149CA"/>
    <w:pPr>
      <w:ind w:left="1200"/>
      <w:jc w:val="left"/>
    </w:pPr>
    <w:rPr>
      <w:rFonts w:asciiTheme="minorHAnsi" w:eastAsiaTheme="minorHAnsi"/>
      <w:sz w:val="18"/>
      <w:szCs w:val="18"/>
    </w:rPr>
  </w:style>
  <w:style w:type="paragraph" w:styleId="34">
    <w:name w:val="Body Text Indent 3"/>
    <w:basedOn w:val="a0"/>
    <w:link w:val="35"/>
    <w:qFormat/>
    <w:rsid w:val="00F149CA"/>
    <w:pPr>
      <w:spacing w:after="120"/>
      <w:ind w:left="420"/>
    </w:pPr>
    <w:rPr>
      <w:sz w:val="16"/>
      <w:szCs w:val="16"/>
    </w:rPr>
  </w:style>
  <w:style w:type="paragraph" w:styleId="25">
    <w:name w:val="toc 2"/>
    <w:basedOn w:val="a0"/>
    <w:next w:val="a0"/>
    <w:uiPriority w:val="39"/>
    <w:qFormat/>
    <w:rsid w:val="00F149CA"/>
    <w:pPr>
      <w:ind w:left="240"/>
      <w:jc w:val="left"/>
    </w:pPr>
    <w:rPr>
      <w:rFonts w:asciiTheme="minorHAnsi" w:eastAsiaTheme="minorHAnsi"/>
      <w:smallCaps/>
      <w:sz w:val="20"/>
      <w:szCs w:val="20"/>
    </w:rPr>
  </w:style>
  <w:style w:type="paragraph" w:styleId="91">
    <w:name w:val="toc 9"/>
    <w:basedOn w:val="a0"/>
    <w:next w:val="a0"/>
    <w:uiPriority w:val="39"/>
    <w:unhideWhenUsed/>
    <w:qFormat/>
    <w:rsid w:val="00F149CA"/>
    <w:pPr>
      <w:ind w:left="1920"/>
      <w:jc w:val="left"/>
    </w:pPr>
    <w:rPr>
      <w:rFonts w:asciiTheme="minorHAnsi" w:eastAsiaTheme="minorHAnsi"/>
      <w:sz w:val="18"/>
      <w:szCs w:val="18"/>
    </w:rPr>
  </w:style>
  <w:style w:type="paragraph" w:styleId="af3">
    <w:name w:val="Body Text First Indent"/>
    <w:basedOn w:val="a9"/>
    <w:next w:val="26"/>
    <w:qFormat/>
    <w:rsid w:val="00F149CA"/>
    <w:pPr>
      <w:tabs>
        <w:tab w:val="left" w:pos="567"/>
      </w:tabs>
      <w:spacing w:line="240" w:lineRule="auto"/>
      <w:ind w:firstLineChars="100" w:firstLine="420"/>
    </w:pPr>
    <w:rPr>
      <w:sz w:val="21"/>
    </w:rPr>
  </w:style>
  <w:style w:type="paragraph" w:styleId="26">
    <w:name w:val="Body Text First Indent 2"/>
    <w:basedOn w:val="ab"/>
    <w:qFormat/>
    <w:rsid w:val="00F149CA"/>
    <w:pPr>
      <w:spacing w:line="480" w:lineRule="exact"/>
      <w:ind w:leftChars="200" w:left="200" w:firstLineChars="200" w:firstLine="420"/>
    </w:pPr>
    <w:rPr>
      <w:szCs w:val="20"/>
    </w:rPr>
  </w:style>
  <w:style w:type="character" w:styleId="af4">
    <w:name w:val="Hyperlink"/>
    <w:basedOn w:val="a1"/>
    <w:uiPriority w:val="99"/>
    <w:unhideWhenUsed/>
    <w:qFormat/>
    <w:rsid w:val="00F149CA"/>
    <w:rPr>
      <w:color w:val="0563C1" w:themeColor="hyperlink"/>
      <w:u w:val="single"/>
    </w:rPr>
  </w:style>
  <w:style w:type="character" w:styleId="HTML">
    <w:name w:val="HTML Cite"/>
    <w:basedOn w:val="a1"/>
    <w:qFormat/>
    <w:rsid w:val="00F149CA"/>
    <w:rPr>
      <w:i/>
      <w:iCs/>
    </w:rPr>
  </w:style>
  <w:style w:type="character" w:customStyle="1" w:styleId="10">
    <w:name w:val="标题 1 字符"/>
    <w:link w:val="1"/>
    <w:qFormat/>
    <w:rsid w:val="00F149CA"/>
    <w:rPr>
      <w:rFonts w:ascii="宋体"/>
      <w:b/>
      <w:kern w:val="44"/>
      <w:sz w:val="32"/>
    </w:rPr>
  </w:style>
  <w:style w:type="character" w:customStyle="1" w:styleId="21">
    <w:name w:val="标题 2 字符"/>
    <w:link w:val="20"/>
    <w:qFormat/>
    <w:rsid w:val="00F149CA"/>
    <w:rPr>
      <w:rFonts w:ascii="Arial" w:eastAsia="黑体" w:hAnsi="Arial"/>
      <w:b/>
      <w:sz w:val="30"/>
      <w:lang w:val="en-US" w:eastAsia="zh-CN" w:bidi="ar-SA"/>
    </w:rPr>
  </w:style>
  <w:style w:type="character" w:customStyle="1" w:styleId="30">
    <w:name w:val="标题 3 字符"/>
    <w:link w:val="3"/>
    <w:qFormat/>
    <w:rsid w:val="00F149CA"/>
    <w:rPr>
      <w:rFonts w:ascii="宋体" w:eastAsia="宋体"/>
      <w:b/>
      <w:sz w:val="24"/>
      <w:u w:val="single"/>
      <w:lang w:val="en-US" w:eastAsia="zh-CN" w:bidi="ar-SA"/>
    </w:rPr>
  </w:style>
  <w:style w:type="character" w:customStyle="1" w:styleId="40">
    <w:name w:val="标题 4 字符"/>
    <w:link w:val="4"/>
    <w:qFormat/>
    <w:rsid w:val="00F149CA"/>
    <w:rPr>
      <w:rFonts w:ascii="Arial" w:eastAsia="黑体" w:hAnsi="Arial"/>
      <w:b/>
      <w:sz w:val="28"/>
    </w:rPr>
  </w:style>
  <w:style w:type="character" w:customStyle="1" w:styleId="50">
    <w:name w:val="标题 5 字符"/>
    <w:link w:val="5"/>
    <w:qFormat/>
    <w:rsid w:val="00F149CA"/>
    <w:rPr>
      <w:b/>
      <w:sz w:val="28"/>
    </w:rPr>
  </w:style>
  <w:style w:type="character" w:customStyle="1" w:styleId="60">
    <w:name w:val="标题 6 字符"/>
    <w:link w:val="6"/>
    <w:qFormat/>
    <w:rsid w:val="00F149CA"/>
    <w:rPr>
      <w:rFonts w:ascii="Arial" w:eastAsia="黑体" w:hAnsi="Arial"/>
      <w:b/>
      <w:sz w:val="24"/>
    </w:rPr>
  </w:style>
  <w:style w:type="character" w:customStyle="1" w:styleId="70">
    <w:name w:val="标题 7 字符"/>
    <w:link w:val="7"/>
    <w:qFormat/>
    <w:rsid w:val="00F149CA"/>
    <w:rPr>
      <w:b/>
      <w:sz w:val="24"/>
    </w:rPr>
  </w:style>
  <w:style w:type="character" w:customStyle="1" w:styleId="80">
    <w:name w:val="标题 8 字符"/>
    <w:link w:val="8"/>
    <w:qFormat/>
    <w:rsid w:val="00F149CA"/>
    <w:rPr>
      <w:rFonts w:ascii="Arial" w:eastAsia="黑体" w:hAnsi="Arial"/>
      <w:sz w:val="24"/>
    </w:rPr>
  </w:style>
  <w:style w:type="character" w:customStyle="1" w:styleId="90">
    <w:name w:val="标题 9 字符"/>
    <w:link w:val="9"/>
    <w:qFormat/>
    <w:rsid w:val="00F149CA"/>
    <w:rPr>
      <w:rFonts w:ascii="Arial" w:eastAsia="黑体" w:hAnsi="Arial"/>
      <w:sz w:val="21"/>
    </w:rPr>
  </w:style>
  <w:style w:type="paragraph" w:customStyle="1" w:styleId="a">
    <w:name w:val="正文二级标小四"/>
    <w:basedOn w:val="a0"/>
    <w:qFormat/>
    <w:rsid w:val="00F149CA"/>
    <w:pPr>
      <w:numPr>
        <w:ilvl w:val="1"/>
        <w:numId w:val="1"/>
      </w:numPr>
      <w:tabs>
        <w:tab w:val="left" w:pos="360"/>
        <w:tab w:val="left" w:pos="900"/>
        <w:tab w:val="left" w:pos="9527"/>
      </w:tabs>
      <w:snapToGrid w:val="0"/>
      <w:spacing w:line="360" w:lineRule="auto"/>
      <w:jc w:val="left"/>
      <w:outlineLvl w:val="1"/>
    </w:pPr>
  </w:style>
  <w:style w:type="character" w:customStyle="1" w:styleId="24">
    <w:name w:val="正文文本缩进 2 字符"/>
    <w:basedOn w:val="a1"/>
    <w:link w:val="23"/>
    <w:qFormat/>
    <w:rsid w:val="00F149CA"/>
    <w:rPr>
      <w:kern w:val="2"/>
      <w:sz w:val="24"/>
      <w:szCs w:val="24"/>
    </w:rPr>
  </w:style>
  <w:style w:type="character" w:customStyle="1" w:styleId="aa">
    <w:name w:val="正文文本 字符"/>
    <w:basedOn w:val="a1"/>
    <w:link w:val="a9"/>
    <w:qFormat/>
    <w:rsid w:val="00F149CA"/>
    <w:rPr>
      <w:kern w:val="2"/>
      <w:sz w:val="24"/>
      <w:szCs w:val="24"/>
    </w:rPr>
  </w:style>
  <w:style w:type="character" w:customStyle="1" w:styleId="35">
    <w:name w:val="正文文本缩进 3 字符"/>
    <w:basedOn w:val="a1"/>
    <w:link w:val="34"/>
    <w:qFormat/>
    <w:rsid w:val="00F149CA"/>
    <w:rPr>
      <w:kern w:val="2"/>
      <w:sz w:val="16"/>
      <w:szCs w:val="16"/>
    </w:rPr>
  </w:style>
  <w:style w:type="character" w:customStyle="1" w:styleId="ac">
    <w:name w:val="正文文本缩进 字符"/>
    <w:basedOn w:val="a1"/>
    <w:link w:val="ab"/>
    <w:qFormat/>
    <w:rsid w:val="00F149CA"/>
    <w:rPr>
      <w:kern w:val="2"/>
      <w:sz w:val="24"/>
      <w:szCs w:val="24"/>
    </w:rPr>
  </w:style>
  <w:style w:type="paragraph" w:customStyle="1" w:styleId="36">
    <w:name w:val="修订3"/>
    <w:hidden/>
    <w:uiPriority w:val="99"/>
    <w:semiHidden/>
    <w:qFormat/>
    <w:rsid w:val="00F149CA"/>
    <w:rPr>
      <w:kern w:val="2"/>
      <w:sz w:val="21"/>
      <w:szCs w:val="24"/>
    </w:rPr>
  </w:style>
  <w:style w:type="paragraph" w:customStyle="1" w:styleId="12">
    <w:name w:val="修订1"/>
    <w:hidden/>
    <w:uiPriority w:val="99"/>
    <w:qFormat/>
    <w:rsid w:val="00F149CA"/>
    <w:rPr>
      <w:kern w:val="2"/>
      <w:sz w:val="21"/>
      <w:szCs w:val="24"/>
    </w:rPr>
  </w:style>
  <w:style w:type="character" w:customStyle="1" w:styleId="32">
    <w:name w:val="正文文本 3 字符"/>
    <w:basedOn w:val="a1"/>
    <w:link w:val="31"/>
    <w:qFormat/>
    <w:rsid w:val="00F149CA"/>
    <w:rPr>
      <w:kern w:val="2"/>
      <w:sz w:val="21"/>
      <w:szCs w:val="16"/>
    </w:rPr>
  </w:style>
  <w:style w:type="character" w:customStyle="1" w:styleId="af2">
    <w:name w:val="页眉 字符"/>
    <w:basedOn w:val="a1"/>
    <w:link w:val="af1"/>
    <w:uiPriority w:val="99"/>
    <w:qFormat/>
    <w:rsid w:val="00F149CA"/>
    <w:rPr>
      <w:kern w:val="2"/>
      <w:sz w:val="18"/>
      <w:szCs w:val="18"/>
    </w:rPr>
  </w:style>
  <w:style w:type="character" w:customStyle="1" w:styleId="af0">
    <w:name w:val="页脚 字符"/>
    <w:basedOn w:val="a1"/>
    <w:link w:val="af"/>
    <w:uiPriority w:val="99"/>
    <w:qFormat/>
    <w:rsid w:val="00F149CA"/>
    <w:rPr>
      <w:rFonts w:asciiTheme="minorHAnsi" w:eastAsiaTheme="minorEastAsia" w:hAnsiTheme="minorHAnsi"/>
      <w:sz w:val="22"/>
      <w:szCs w:val="22"/>
    </w:rPr>
  </w:style>
  <w:style w:type="paragraph" w:customStyle="1" w:styleId="af5">
    <w:name w:val="图例"/>
    <w:basedOn w:val="a0"/>
    <w:qFormat/>
    <w:rsid w:val="00F149CA"/>
    <w:pPr>
      <w:spacing w:before="120" w:after="120" w:line="360" w:lineRule="auto"/>
      <w:jc w:val="center"/>
    </w:pPr>
    <w:rPr>
      <w:rFonts w:eastAsia="仿宋_GB2312"/>
      <w:b/>
      <w:szCs w:val="20"/>
    </w:rPr>
  </w:style>
  <w:style w:type="paragraph" w:customStyle="1" w:styleId="TableParagraph">
    <w:name w:val="Table Paragraph"/>
    <w:basedOn w:val="a0"/>
    <w:uiPriority w:val="1"/>
    <w:qFormat/>
    <w:rsid w:val="00F149CA"/>
    <w:pPr>
      <w:autoSpaceDE w:val="0"/>
      <w:autoSpaceDN w:val="0"/>
      <w:jc w:val="left"/>
    </w:pPr>
    <w:rPr>
      <w:rFonts w:ascii="宋体" w:hAnsi="宋体" w:cs="宋体"/>
      <w:kern w:val="0"/>
      <w:sz w:val="22"/>
      <w:szCs w:val="22"/>
      <w:lang w:eastAsia="en-US"/>
    </w:rPr>
  </w:style>
  <w:style w:type="paragraph" w:styleId="af6">
    <w:name w:val="List Paragraph"/>
    <w:basedOn w:val="a0"/>
    <w:uiPriority w:val="99"/>
    <w:qFormat/>
    <w:rsid w:val="00F149CA"/>
    <w:pPr>
      <w:ind w:firstLineChars="200" w:firstLine="420"/>
    </w:pPr>
    <w:rPr>
      <w:rFonts w:ascii="Calibri" w:hAnsi="Calibri"/>
      <w:szCs w:val="22"/>
    </w:rPr>
  </w:style>
  <w:style w:type="character" w:customStyle="1" w:styleId="a8">
    <w:name w:val="批注文字 字符"/>
    <w:basedOn w:val="a1"/>
    <w:link w:val="a7"/>
    <w:uiPriority w:val="99"/>
    <w:qFormat/>
    <w:rsid w:val="00F149CA"/>
    <w:rPr>
      <w:kern w:val="2"/>
      <w:sz w:val="24"/>
      <w:szCs w:val="24"/>
    </w:rPr>
  </w:style>
  <w:style w:type="character" w:customStyle="1" w:styleId="ae">
    <w:name w:val="批注框文本 字符"/>
    <w:basedOn w:val="a1"/>
    <w:link w:val="ad"/>
    <w:uiPriority w:val="99"/>
    <w:qFormat/>
    <w:rsid w:val="00F149CA"/>
    <w:rPr>
      <w:kern w:val="2"/>
      <w:sz w:val="18"/>
      <w:szCs w:val="18"/>
    </w:rPr>
  </w:style>
  <w:style w:type="character" w:customStyle="1" w:styleId="fontstyle01">
    <w:name w:val="fontstyle01"/>
    <w:basedOn w:val="a1"/>
    <w:qFormat/>
    <w:rsid w:val="00F149CA"/>
    <w:rPr>
      <w:rFonts w:ascii="宋体" w:eastAsia="宋体" w:hAnsi="宋体" w:hint="eastAsia"/>
      <w:color w:val="000000"/>
      <w:sz w:val="24"/>
      <w:szCs w:val="24"/>
    </w:rPr>
  </w:style>
  <w:style w:type="table" w:customStyle="1" w:styleId="TableNormal">
    <w:name w:val="Table Normal"/>
    <w:uiPriority w:val="2"/>
    <w:semiHidden/>
    <w:unhideWhenUsed/>
    <w:qFormat/>
    <w:rsid w:val="00AE48EA"/>
    <w:rPr>
      <w:rFonts w:ascii="Calibri" w:hAnsi="Calibri"/>
    </w:rPr>
    <w:tblPr>
      <w:tblCellMar>
        <w:top w:w="0" w:type="dxa"/>
        <w:left w:w="0" w:type="dxa"/>
        <w:bottom w:w="0" w:type="dxa"/>
        <w:right w:w="0" w:type="dxa"/>
      </w:tblCellMar>
    </w:tblPr>
  </w:style>
  <w:style w:type="table" w:customStyle="1" w:styleId="TableNormal1">
    <w:name w:val="Table Normal1"/>
    <w:uiPriority w:val="2"/>
    <w:semiHidden/>
    <w:unhideWhenUsed/>
    <w:qFormat/>
    <w:rsid w:val="009C7B6B"/>
    <w:rPr>
      <w:rFonts w:ascii="Calibri" w:hAnsi="Calibri"/>
    </w:rPr>
    <w:tblPr>
      <w:tblCellMar>
        <w:top w:w="0" w:type="dxa"/>
        <w:left w:w="0" w:type="dxa"/>
        <w:bottom w:w="0" w:type="dxa"/>
        <w:right w:w="0" w:type="dxa"/>
      </w:tblCellMar>
    </w:tblPr>
  </w:style>
  <w:style w:type="table" w:customStyle="1" w:styleId="TableNormal2">
    <w:name w:val="Table Normal2"/>
    <w:uiPriority w:val="2"/>
    <w:semiHidden/>
    <w:unhideWhenUsed/>
    <w:qFormat/>
    <w:rsid w:val="009C7B6B"/>
    <w:rPr>
      <w:rFonts w:ascii="Calibri" w:hAnsi="Calibri"/>
    </w:rPr>
    <w:tblPr>
      <w:tblCellMar>
        <w:top w:w="0" w:type="dxa"/>
        <w:left w:w="0" w:type="dxa"/>
        <w:bottom w:w="0" w:type="dxa"/>
        <w:right w:w="0" w:type="dxa"/>
      </w:tblCellMar>
    </w:tblPr>
  </w:style>
  <w:style w:type="paragraph" w:styleId="af7">
    <w:name w:val="Revision"/>
    <w:hidden/>
    <w:uiPriority w:val="99"/>
    <w:rsid w:val="001D2A3B"/>
    <w:rPr>
      <w:kern w:val="2"/>
      <w:sz w:val="24"/>
      <w:szCs w:val="24"/>
    </w:rPr>
  </w:style>
  <w:style w:type="paragraph" w:styleId="af8">
    <w:name w:val="Plain Text"/>
    <w:basedOn w:val="a0"/>
    <w:link w:val="13"/>
    <w:qFormat/>
    <w:rsid w:val="004D6E9E"/>
    <w:pPr>
      <w:spacing w:line="240" w:lineRule="auto"/>
    </w:pPr>
    <w:rPr>
      <w:rFonts w:ascii="宋体" w:hAnsi="Courier New"/>
      <w:sz w:val="21"/>
      <w:szCs w:val="20"/>
    </w:rPr>
  </w:style>
  <w:style w:type="character" w:customStyle="1" w:styleId="af9">
    <w:name w:val="纯文本 字符"/>
    <w:basedOn w:val="a1"/>
    <w:rsid w:val="004D6E9E"/>
    <w:rPr>
      <w:rFonts w:asciiTheme="minorEastAsia" w:eastAsiaTheme="minorEastAsia" w:hAnsi="Courier New" w:cs="Courier New"/>
      <w:kern w:val="2"/>
      <w:sz w:val="24"/>
      <w:szCs w:val="24"/>
    </w:rPr>
  </w:style>
  <w:style w:type="character" w:customStyle="1" w:styleId="13">
    <w:name w:val="纯文本 字符1"/>
    <w:link w:val="af8"/>
    <w:qFormat/>
    <w:rsid w:val="004D6E9E"/>
    <w:rPr>
      <w:rFonts w:ascii="宋体" w:hAnsi="Courier New"/>
      <w:kern w:val="2"/>
      <w:sz w:val="21"/>
    </w:rPr>
  </w:style>
  <w:style w:type="character" w:customStyle="1" w:styleId="a6">
    <w:name w:val="正文缩进 字符"/>
    <w:link w:val="a5"/>
    <w:qFormat/>
    <w:rsid w:val="0041417A"/>
    <w:rPr>
      <w:rFonts w:ascii="宋体"/>
      <w:kern w:val="2"/>
      <w:sz w:val="24"/>
      <w:szCs w:val="24"/>
    </w:rPr>
  </w:style>
  <w:style w:type="paragraph" w:customStyle="1" w:styleId="Normal0">
    <w:name w:val="Normal_0"/>
    <w:autoRedefine/>
    <w:qFormat/>
    <w:rsid w:val="005927DE"/>
    <w:pPr>
      <w:spacing w:before="120" w:after="240"/>
      <w:jc w:val="both"/>
    </w:pPr>
    <w:rPr>
      <w:rFonts w:ascii="Calibri" w:eastAsia="Calibri" w:hAnsi="Calibri"/>
      <w:sz w:val="22"/>
      <w:szCs w:val="22"/>
      <w:lang w:val="ru-RU" w:eastAsia="en-US"/>
    </w:rPr>
  </w:style>
  <w:style w:type="paragraph" w:customStyle="1" w:styleId="152GB2312">
    <w:name w:val="样式 样式 样式 四号 行距: 1.5 倍行距 + 首行缩进:  2 字符 + (西文) 宋体 (中文) 仿宋_GB2312..."/>
    <w:basedOn w:val="a0"/>
    <w:qFormat/>
    <w:rsid w:val="005927DE"/>
    <w:pPr>
      <w:spacing w:line="500" w:lineRule="atLeast"/>
      <w:ind w:firstLine="560"/>
    </w:pPr>
    <w:rPr>
      <w:sz w:val="21"/>
      <w:szCs w:val="20"/>
      <w:lang w:val="zh-CN"/>
    </w:rPr>
  </w:style>
  <w:style w:type="paragraph" w:styleId="afa">
    <w:name w:val="Date"/>
    <w:basedOn w:val="a0"/>
    <w:next w:val="a0"/>
    <w:link w:val="afb"/>
    <w:uiPriority w:val="99"/>
    <w:unhideWhenUsed/>
    <w:qFormat/>
    <w:rsid w:val="005927DE"/>
    <w:pPr>
      <w:spacing w:line="240" w:lineRule="auto"/>
      <w:ind w:leftChars="2500" w:left="100"/>
    </w:pPr>
    <w:rPr>
      <w:sz w:val="21"/>
      <w:szCs w:val="20"/>
    </w:rPr>
  </w:style>
  <w:style w:type="character" w:customStyle="1" w:styleId="afb">
    <w:name w:val="日期 字符"/>
    <w:basedOn w:val="a1"/>
    <w:link w:val="afa"/>
    <w:uiPriority w:val="99"/>
    <w:qFormat/>
    <w:rsid w:val="005927DE"/>
    <w:rPr>
      <w:kern w:val="2"/>
      <w:sz w:val="21"/>
    </w:rPr>
  </w:style>
  <w:style w:type="table" w:styleId="afc">
    <w:name w:val="Table Grid"/>
    <w:basedOn w:val="a2"/>
    <w:qFormat/>
    <w:rsid w:val="00592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sid w:val="000B3D43"/>
    <w:rPr>
      <w:rFonts w:ascii="仿宋" w:eastAsia="仿宋" w:hAnsi="仿宋" w:cs="仿宋" w:hint="eastAsia"/>
      <w:color w:val="000000"/>
      <w:sz w:val="24"/>
      <w:szCs w:val="24"/>
      <w:u w:val="none"/>
    </w:rPr>
  </w:style>
  <w:style w:type="character" w:styleId="afd">
    <w:name w:val="annotation reference"/>
    <w:basedOn w:val="a1"/>
    <w:uiPriority w:val="99"/>
    <w:unhideWhenUsed/>
    <w:qFormat/>
    <w:rsid w:val="00D94CC2"/>
    <w:rPr>
      <w:sz w:val="21"/>
      <w:szCs w:val="21"/>
    </w:rPr>
  </w:style>
  <w:style w:type="paragraph" w:styleId="afe">
    <w:name w:val="annotation subject"/>
    <w:basedOn w:val="a7"/>
    <w:next w:val="a7"/>
    <w:link w:val="aff"/>
    <w:semiHidden/>
    <w:unhideWhenUsed/>
    <w:qFormat/>
    <w:rsid w:val="00D94CC2"/>
    <w:rPr>
      <w:b/>
      <w:bCs/>
    </w:rPr>
  </w:style>
  <w:style w:type="character" w:customStyle="1" w:styleId="aff">
    <w:name w:val="批注主题 字符"/>
    <w:basedOn w:val="a8"/>
    <w:link w:val="afe"/>
    <w:semiHidden/>
    <w:rsid w:val="00D94CC2"/>
    <w:rPr>
      <w:b/>
      <w:bCs/>
      <w:kern w:val="2"/>
      <w:sz w:val="24"/>
      <w:szCs w:val="24"/>
    </w:rPr>
  </w:style>
  <w:style w:type="paragraph" w:customStyle="1" w:styleId="toc11">
    <w:name w:val="toc 11"/>
    <w:next w:val="a0"/>
    <w:qFormat/>
    <w:rsid w:val="009658DD"/>
    <w:pPr>
      <w:wordWrap w:val="0"/>
      <w:spacing w:line="240" w:lineRule="atLeast"/>
      <w:jc w:val="both"/>
    </w:pPr>
    <w:rPr>
      <w:sz w:val="21"/>
      <w:szCs w:val="22"/>
    </w:rPr>
  </w:style>
  <w:style w:type="character" w:customStyle="1" w:styleId="Char">
    <w:name w:val="正文重点 Char"/>
    <w:link w:val="aff0"/>
    <w:qFormat/>
    <w:rsid w:val="007103C6"/>
    <w:rPr>
      <w:b/>
      <w:sz w:val="24"/>
    </w:rPr>
  </w:style>
  <w:style w:type="paragraph" w:customStyle="1" w:styleId="aff0">
    <w:name w:val="正文重点"/>
    <w:basedOn w:val="a0"/>
    <w:link w:val="Char"/>
    <w:qFormat/>
    <w:rsid w:val="007103C6"/>
    <w:pPr>
      <w:adjustRightInd w:val="0"/>
      <w:spacing w:line="360" w:lineRule="auto"/>
      <w:ind w:firstLineChars="200" w:firstLine="482"/>
      <w:jc w:val="left"/>
      <w:textAlignment w:val="baseline"/>
    </w:pPr>
    <w:rPr>
      <w:b/>
      <w:kern w:val="0"/>
      <w:szCs w:val="20"/>
    </w:rPr>
  </w:style>
  <w:style w:type="paragraph" w:customStyle="1" w:styleId="100">
    <w:name w:val="样式 10 磅"/>
    <w:qFormat/>
    <w:rsid w:val="007103C6"/>
    <w:pPr>
      <w:widowControl w:val="0"/>
      <w:jc w:val="both"/>
    </w:pPr>
    <w:rPr>
      <w:rFonts w:ascii="Calibri" w:eastAsia="黑体" w:hAnsi="Calibri"/>
      <w:kern w:val="2"/>
      <w:sz w:val="21"/>
      <w:szCs w:val="24"/>
    </w:rPr>
  </w:style>
  <w:style w:type="character" w:customStyle="1" w:styleId="14">
    <w:name w:val="批注文字 字符1"/>
    <w:uiPriority w:val="99"/>
    <w:qFormat/>
    <w:rsid w:val="007103C6"/>
    <w:rPr>
      <w:kern w:val="2"/>
      <w:sz w:val="21"/>
      <w:szCs w:val="24"/>
    </w:rPr>
  </w:style>
  <w:style w:type="character" w:customStyle="1" w:styleId="15">
    <w:name w:val="页脚 字符1"/>
    <w:uiPriority w:val="99"/>
    <w:qFormat/>
    <w:rsid w:val="007103C6"/>
    <w:rPr>
      <w:rFonts w:ascii="宋体" w:eastAsia="宋体"/>
      <w:sz w:val="18"/>
      <w:lang w:val="en-US" w:eastAsia="zh-CN" w:bidi="ar-SA"/>
    </w:rPr>
  </w:style>
  <w:style w:type="paragraph" w:customStyle="1" w:styleId="Style15">
    <w:name w:val="_Style 15"/>
    <w:basedOn w:val="a0"/>
    <w:next w:val="a0"/>
    <w:autoRedefine/>
    <w:qFormat/>
    <w:rsid w:val="00C1386D"/>
    <w:pPr>
      <w:spacing w:line="240" w:lineRule="auto"/>
      <w:ind w:firstLineChars="200" w:firstLine="420"/>
    </w:pPr>
    <w:rPr>
      <w:sz w:val="21"/>
      <w:szCs w:val="20"/>
    </w:rPr>
  </w:style>
  <w:style w:type="table" w:customStyle="1" w:styleId="16">
    <w:name w:val="网格型1"/>
    <w:basedOn w:val="a2"/>
    <w:next w:val="afc"/>
    <w:qFormat/>
    <w:rsid w:val="00C13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表格"/>
    <w:basedOn w:val="a0"/>
    <w:qFormat/>
    <w:rsid w:val="005D5DE7"/>
    <w:pPr>
      <w:spacing w:line="240" w:lineRule="auto"/>
      <w:jc w:val="center"/>
    </w:pPr>
    <w:rPr>
      <w:sz w:val="21"/>
    </w:rPr>
  </w:style>
  <w:style w:type="character" w:customStyle="1" w:styleId="font01">
    <w:name w:val="font01"/>
    <w:basedOn w:val="a1"/>
    <w:rsid w:val="00954F25"/>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7080">
      <w:bodyDiv w:val="1"/>
      <w:marLeft w:val="0"/>
      <w:marRight w:val="0"/>
      <w:marTop w:val="0"/>
      <w:marBottom w:val="0"/>
      <w:divBdr>
        <w:top w:val="none" w:sz="0" w:space="0" w:color="auto"/>
        <w:left w:val="none" w:sz="0" w:space="0" w:color="auto"/>
        <w:bottom w:val="none" w:sz="0" w:space="0" w:color="auto"/>
        <w:right w:val="none" w:sz="0" w:space="0" w:color="auto"/>
      </w:divBdr>
    </w:div>
    <w:div w:id="151024088">
      <w:bodyDiv w:val="1"/>
      <w:marLeft w:val="0"/>
      <w:marRight w:val="0"/>
      <w:marTop w:val="0"/>
      <w:marBottom w:val="0"/>
      <w:divBdr>
        <w:top w:val="none" w:sz="0" w:space="0" w:color="auto"/>
        <w:left w:val="none" w:sz="0" w:space="0" w:color="auto"/>
        <w:bottom w:val="none" w:sz="0" w:space="0" w:color="auto"/>
        <w:right w:val="none" w:sz="0" w:space="0" w:color="auto"/>
      </w:divBdr>
    </w:div>
    <w:div w:id="252204788">
      <w:bodyDiv w:val="1"/>
      <w:marLeft w:val="0"/>
      <w:marRight w:val="0"/>
      <w:marTop w:val="0"/>
      <w:marBottom w:val="0"/>
      <w:divBdr>
        <w:top w:val="none" w:sz="0" w:space="0" w:color="auto"/>
        <w:left w:val="none" w:sz="0" w:space="0" w:color="auto"/>
        <w:bottom w:val="none" w:sz="0" w:space="0" w:color="auto"/>
        <w:right w:val="none" w:sz="0" w:space="0" w:color="auto"/>
      </w:divBdr>
    </w:div>
    <w:div w:id="714157197">
      <w:bodyDiv w:val="1"/>
      <w:marLeft w:val="0"/>
      <w:marRight w:val="0"/>
      <w:marTop w:val="0"/>
      <w:marBottom w:val="0"/>
      <w:divBdr>
        <w:top w:val="none" w:sz="0" w:space="0" w:color="auto"/>
        <w:left w:val="none" w:sz="0" w:space="0" w:color="auto"/>
        <w:bottom w:val="none" w:sz="0" w:space="0" w:color="auto"/>
        <w:right w:val="none" w:sz="0" w:space="0" w:color="auto"/>
      </w:divBdr>
    </w:div>
    <w:div w:id="882135052">
      <w:bodyDiv w:val="1"/>
      <w:marLeft w:val="0"/>
      <w:marRight w:val="0"/>
      <w:marTop w:val="0"/>
      <w:marBottom w:val="0"/>
      <w:divBdr>
        <w:top w:val="none" w:sz="0" w:space="0" w:color="auto"/>
        <w:left w:val="none" w:sz="0" w:space="0" w:color="auto"/>
        <w:bottom w:val="none" w:sz="0" w:space="0" w:color="auto"/>
        <w:right w:val="none" w:sz="0" w:space="0" w:color="auto"/>
      </w:divBdr>
    </w:div>
    <w:div w:id="924343106">
      <w:bodyDiv w:val="1"/>
      <w:marLeft w:val="0"/>
      <w:marRight w:val="0"/>
      <w:marTop w:val="0"/>
      <w:marBottom w:val="0"/>
      <w:divBdr>
        <w:top w:val="none" w:sz="0" w:space="0" w:color="auto"/>
        <w:left w:val="none" w:sz="0" w:space="0" w:color="auto"/>
        <w:bottom w:val="none" w:sz="0" w:space="0" w:color="auto"/>
        <w:right w:val="none" w:sz="0" w:space="0" w:color="auto"/>
      </w:divBdr>
    </w:div>
    <w:div w:id="1269435992">
      <w:bodyDiv w:val="1"/>
      <w:marLeft w:val="0"/>
      <w:marRight w:val="0"/>
      <w:marTop w:val="0"/>
      <w:marBottom w:val="0"/>
      <w:divBdr>
        <w:top w:val="none" w:sz="0" w:space="0" w:color="auto"/>
        <w:left w:val="none" w:sz="0" w:space="0" w:color="auto"/>
        <w:bottom w:val="none" w:sz="0" w:space="0" w:color="auto"/>
        <w:right w:val="none" w:sz="0" w:space="0" w:color="auto"/>
      </w:divBdr>
    </w:div>
    <w:div w:id="1366634910">
      <w:bodyDiv w:val="1"/>
      <w:marLeft w:val="0"/>
      <w:marRight w:val="0"/>
      <w:marTop w:val="0"/>
      <w:marBottom w:val="0"/>
      <w:divBdr>
        <w:top w:val="none" w:sz="0" w:space="0" w:color="auto"/>
        <w:left w:val="none" w:sz="0" w:space="0" w:color="auto"/>
        <w:bottom w:val="none" w:sz="0" w:space="0" w:color="auto"/>
        <w:right w:val="none" w:sz="0" w:space="0" w:color="auto"/>
      </w:divBdr>
    </w:div>
    <w:div w:id="1737778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zbcg-bjzc.zhongcy.cn/bjczj-portal-site/index.html" TargetMode="Externa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5.xml"/><Relationship Id="rId34" Type="http://schemas.openxmlformats.org/officeDocument/2006/relationships/header" Target="header11.xml"/><Relationship Id="rId42"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yperlink" Target="http://zbcg-bjzc.zhongcy.cn/bjczj-portal-site/index.html" TargetMode="Externa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oter" Target="footer13.xml"/><Relationship Id="rId43" Type="http://schemas.microsoft.com/office/2016/09/relationships/commentsIds" Target="commentsIds.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www.creditchina.gov.cn&#65289;&#12289;&#20013;&#22269;&#25919;&#24220;&#37319;&#36141;" TargetMode="Externa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header" Target="head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ED01EE-94ED-4034-9D8D-45F1717A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7849882</TotalTime>
  <Pages>97</Pages>
  <Words>8767</Words>
  <Characters>49974</Characters>
  <Application>Microsoft Office Word</Application>
  <DocSecurity>0</DocSecurity>
  <Lines>416</Lines>
  <Paragraphs>117</Paragraphs>
  <ScaleCrop>false</ScaleCrop>
  <Company>微软中国</Company>
  <LinksUpToDate>false</LinksUpToDate>
  <CharactersWithSpaces>58624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USER</cp:lastModifiedBy>
  <cp:revision>143</cp:revision>
  <cp:lastPrinted>2024-04-08T06:42:00Z</cp:lastPrinted>
  <dcterms:created xsi:type="dcterms:W3CDTF">2023-09-22T06:53:00Z</dcterms:created>
  <dcterms:modified xsi:type="dcterms:W3CDTF">2024-04-08T06:42:00Z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8F34B7D3788046BA9043332F5C2FCB7A_13</vt:lpwstr>
  </property>
</Properties>
</file>