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pPr>
        <w:pStyle w:val="3"/>
        <w:spacing w:line="360" w:lineRule="auto"/>
        <w:rPr>
          <w:rFonts w:ascii="黑体" w:hAnsi="黑体" w:cs="宋体"/>
          <w:b w:val="0"/>
          <w:sz w:val="28"/>
          <w:szCs w:val="28"/>
        </w:rPr>
      </w:pPr>
      <w:bookmarkStart w:id="1" w:name="_Toc28359104"/>
      <w:bookmarkStart w:id="2" w:name="_Toc35393645"/>
      <w:bookmarkStart w:id="3" w:name="_Toc28359027"/>
      <w:bookmarkStart w:id="4" w:name="_Toc35393814"/>
      <w:r>
        <w:rPr>
          <w:rFonts w:hint="eastAsia" w:ascii="黑体" w:hAnsi="黑体" w:cs="宋体"/>
          <w:b w:val="0"/>
          <w:sz w:val="28"/>
          <w:szCs w:val="28"/>
        </w:rPr>
        <w:t>一、项目基本情况</w:t>
      </w:r>
      <w:bookmarkEnd w:id="1"/>
      <w:bookmarkEnd w:id="2"/>
      <w:bookmarkEnd w:id="3"/>
      <w:bookmarkEnd w:id="4"/>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0701-2441HN01S004</w:t>
      </w:r>
    </w:p>
    <w:p>
      <w:pPr>
        <w:ind w:left="559" w:leftChars="266" w:firstLine="0" w:firstLineChars="0"/>
        <w:rPr>
          <w:rFonts w:hint="default" w:ascii="仿宋" w:hAnsi="仿宋" w:eastAsia="仿宋"/>
          <w:sz w:val="28"/>
          <w:szCs w:val="28"/>
          <w:lang w:val="en-US" w:eastAsia="zh-CN"/>
        </w:rPr>
      </w:pPr>
      <w:r>
        <w:rPr>
          <w:rFonts w:hint="eastAsia" w:ascii="仿宋" w:hAnsi="仿宋" w:eastAsia="仿宋"/>
          <w:sz w:val="28"/>
          <w:szCs w:val="28"/>
        </w:rPr>
        <w:t>原公告的采购项目名称：</w:t>
      </w:r>
      <w:r>
        <w:rPr>
          <w:rFonts w:hint="eastAsia" w:ascii="仿宋" w:hAnsi="仿宋" w:eastAsia="仿宋"/>
          <w:sz w:val="28"/>
          <w:szCs w:val="28"/>
          <w:u w:val="single"/>
        </w:rPr>
        <w:t>农产品质量安全项目（专用材料购置）</w:t>
      </w:r>
      <w:r>
        <w:rPr>
          <w:rFonts w:hint="eastAsia" w:ascii="仿宋" w:hAnsi="仿宋" w:eastAsia="仿宋"/>
          <w:sz w:val="28"/>
          <w:szCs w:val="28"/>
        </w:rPr>
        <w:t>首次公告日期：</w:t>
      </w:r>
      <w:r>
        <w:rPr>
          <w:rFonts w:hint="eastAsia" w:ascii="仿宋" w:hAnsi="仿宋" w:eastAsia="仿宋"/>
          <w:sz w:val="28"/>
          <w:szCs w:val="28"/>
          <w:u w:val="single"/>
          <w:lang w:val="en-US" w:eastAsia="zh-CN"/>
        </w:rPr>
        <w:t>2024年4月26日</w:t>
      </w:r>
    </w:p>
    <w:p>
      <w:pPr>
        <w:pStyle w:val="3"/>
        <w:spacing w:line="360" w:lineRule="auto"/>
        <w:rPr>
          <w:rFonts w:ascii="黑体" w:hAnsi="黑体" w:cs="宋体"/>
          <w:b w:val="0"/>
          <w:sz w:val="28"/>
          <w:szCs w:val="28"/>
        </w:rPr>
      </w:pPr>
      <w:bookmarkStart w:id="5" w:name="_Toc35393646"/>
      <w:bookmarkStart w:id="6" w:name="_Toc28359028"/>
      <w:bookmarkStart w:id="7" w:name="_Toc35393815"/>
      <w:bookmarkStart w:id="8" w:name="_Toc28359105"/>
      <w:r>
        <w:rPr>
          <w:rFonts w:hint="eastAsia" w:ascii="黑体" w:hAnsi="黑体" w:cs="宋体"/>
          <w:b w:val="0"/>
          <w:sz w:val="28"/>
          <w:szCs w:val="28"/>
        </w:rPr>
        <w:t>二、更正信息</w:t>
      </w:r>
      <w:bookmarkEnd w:id="5"/>
      <w:bookmarkEnd w:id="6"/>
      <w:bookmarkEnd w:id="7"/>
      <w:bookmarkEnd w:id="8"/>
    </w:p>
    <w:p>
      <w:pPr>
        <w:ind w:firstLine="560" w:firstLineChars="200"/>
        <w:rPr>
          <w:rFonts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lang w:eastAsia="zh-CN"/>
        </w:rPr>
        <w:t>☑</w:t>
      </w:r>
      <w:r>
        <w:rPr>
          <w:rFonts w:hint="eastAsia" w:ascii="仿宋" w:hAnsi="仿宋" w:eastAsia="仿宋"/>
          <w:sz w:val="28"/>
          <w:szCs w:val="28"/>
        </w:rPr>
        <w:t xml:space="preserve">采购公告 □采购文件 □采购结果     </w:t>
      </w: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更正内容：</w:t>
      </w:r>
      <w:r>
        <w:rPr>
          <w:rFonts w:hint="eastAsia" w:ascii="仿宋" w:hAnsi="仿宋" w:eastAsia="仿宋"/>
          <w:sz w:val="28"/>
          <w:szCs w:val="28"/>
          <w:u w:val="single"/>
          <w:lang w:val="en-US" w:eastAsia="zh-CN"/>
        </w:rPr>
        <w:t>1.删除“投标人须获得公安部第三研究所颁发的网络安全等级测评与检测评估机构服务认证证书”，本条与采购需求无关；2.本项目采购标的接受进口产品情况更正为“第1包允许采购进口产品”；其余内容不变。</w:t>
      </w: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更正日期：</w:t>
      </w:r>
      <w:r>
        <w:rPr>
          <w:rFonts w:hint="eastAsia" w:ascii="仿宋" w:hAnsi="仿宋" w:eastAsia="仿宋"/>
          <w:sz w:val="28"/>
          <w:szCs w:val="28"/>
          <w:u w:val="single"/>
          <w:lang w:val="en-US" w:eastAsia="zh-CN"/>
        </w:rPr>
        <w:t>2024年4月28日</w:t>
      </w:r>
    </w:p>
    <w:p>
      <w:pPr>
        <w:pStyle w:val="3"/>
        <w:spacing w:line="360" w:lineRule="auto"/>
        <w:rPr>
          <w:rFonts w:ascii="黑体" w:hAnsi="黑体" w:cs="宋体"/>
          <w:b w:val="0"/>
          <w:sz w:val="28"/>
          <w:szCs w:val="28"/>
        </w:rPr>
      </w:pPr>
      <w:bookmarkStart w:id="9" w:name="_Toc35393816"/>
      <w:bookmarkStart w:id="10" w:name="_Toc35393647"/>
      <w:r>
        <w:rPr>
          <w:rFonts w:hint="eastAsia" w:ascii="黑体" w:hAnsi="黑体" w:cs="宋体"/>
          <w:b w:val="0"/>
          <w:sz w:val="28"/>
          <w:szCs w:val="28"/>
        </w:rPr>
        <w:t>三、其他补充事宜</w:t>
      </w:r>
      <w:bookmarkEnd w:id="9"/>
      <w:bookmarkEnd w:id="10"/>
    </w:p>
    <w:p>
      <w:pPr>
        <w:rPr>
          <w:rFonts w:hint="default" w:eastAsia="宋体"/>
          <w:sz w:val="28"/>
          <w:szCs w:val="28"/>
          <w:lang w:val="en-US" w:eastAsia="zh-CN"/>
        </w:rPr>
      </w:pPr>
      <w:r>
        <w:rPr>
          <w:rFonts w:hint="eastAsia"/>
          <w:sz w:val="28"/>
          <w:szCs w:val="28"/>
          <w:lang w:val="en-US" w:eastAsia="zh-CN"/>
        </w:rPr>
        <w:t xml:space="preserve">    无</w:t>
      </w:r>
    </w:p>
    <w:p>
      <w:pPr>
        <w:pStyle w:val="3"/>
        <w:spacing w:line="360" w:lineRule="auto"/>
        <w:rPr>
          <w:rFonts w:ascii="黑体" w:hAnsi="黑体" w:cs="宋体"/>
          <w:b w:val="0"/>
          <w:sz w:val="28"/>
          <w:szCs w:val="28"/>
        </w:rPr>
      </w:pPr>
      <w:bookmarkStart w:id="11" w:name="_Toc35393817"/>
      <w:bookmarkStart w:id="12" w:name="_Toc35393648"/>
      <w:bookmarkStart w:id="13" w:name="_Toc28359029"/>
      <w:bookmarkStart w:id="14" w:name="_Toc28359106"/>
      <w:r>
        <w:rPr>
          <w:rFonts w:hint="eastAsia" w:ascii="黑体" w:hAnsi="黑体" w:cs="宋体"/>
          <w:b w:val="0"/>
          <w:sz w:val="28"/>
          <w:szCs w:val="28"/>
        </w:rPr>
        <w:t>四、凡对本次公告内容提出询问，请按以下方式联系。</w:t>
      </w:r>
      <w:bookmarkEnd w:id="11"/>
      <w:bookmarkEnd w:id="12"/>
      <w:bookmarkEnd w:id="13"/>
      <w:bookmarkEnd w:id="14"/>
    </w:p>
    <w:p>
      <w:pPr>
        <w:pStyle w:val="3"/>
        <w:spacing w:line="360" w:lineRule="auto"/>
        <w:ind w:left="-67" w:leftChars="-32" w:firstLine="560" w:firstLineChars="200"/>
        <w:rPr>
          <w:rFonts w:ascii="仿宋" w:hAnsi="仿宋" w:eastAsia="仿宋" w:cs="宋体"/>
          <w:b w:val="0"/>
          <w:sz w:val="28"/>
          <w:szCs w:val="28"/>
        </w:rPr>
      </w:pPr>
      <w:bookmarkStart w:id="15" w:name="_Toc28359030"/>
      <w:bookmarkStart w:id="16" w:name="_Toc28359107"/>
      <w:bookmarkStart w:id="17" w:name="_Toc35393818"/>
      <w:bookmarkStart w:id="18" w:name="_Toc35393649"/>
      <w:r>
        <w:rPr>
          <w:rFonts w:hint="eastAsia" w:ascii="仿宋" w:hAnsi="仿宋" w:eastAsia="仿宋" w:cs="宋体"/>
          <w:b w:val="0"/>
          <w:sz w:val="28"/>
          <w:szCs w:val="28"/>
        </w:rPr>
        <w:t>1.采购人信息</w:t>
      </w:r>
      <w:bookmarkEnd w:id="15"/>
      <w:bookmarkEnd w:id="16"/>
      <w:bookmarkEnd w:id="17"/>
      <w:bookmarkEnd w:id="18"/>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北京市农产品质量安全中心</w:t>
      </w:r>
    </w:p>
    <w:p>
      <w:pPr>
        <w:ind w:firstLine="560" w:firstLineChars="200"/>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北京市朝阳区惠新里甲10号</w:t>
      </w:r>
    </w:p>
    <w:p>
      <w:pPr>
        <w:ind w:firstLine="560" w:firstLineChars="200"/>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010-60276456</w:t>
      </w:r>
    </w:p>
    <w:p>
      <w:pPr>
        <w:rPr>
          <w:rFonts w:ascii="仿宋" w:hAnsi="仿宋" w:eastAsia="仿宋"/>
          <w:sz w:val="28"/>
          <w:szCs w:val="28"/>
          <w:u w:val="single"/>
        </w:rPr>
      </w:pPr>
      <w:bookmarkStart w:id="27" w:name="_GoBack"/>
      <w:bookmarkEnd w:id="27"/>
    </w:p>
    <w:p>
      <w:pPr>
        <w:pStyle w:val="3"/>
        <w:spacing w:line="360" w:lineRule="auto"/>
        <w:ind w:left="-67" w:leftChars="-32" w:firstLine="560" w:firstLineChars="200"/>
        <w:rPr>
          <w:rFonts w:ascii="仿宋" w:hAnsi="仿宋" w:eastAsia="仿宋" w:cs="宋体"/>
          <w:b w:val="0"/>
          <w:sz w:val="28"/>
          <w:szCs w:val="28"/>
        </w:rPr>
      </w:pPr>
      <w:bookmarkStart w:id="19" w:name="_Toc35393819"/>
      <w:bookmarkStart w:id="20" w:name="_Toc28359031"/>
      <w:bookmarkStart w:id="21" w:name="_Toc28359108"/>
      <w:bookmarkStart w:id="22" w:name="_Toc35393650"/>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19"/>
      <w:bookmarkEnd w:id="20"/>
      <w:bookmarkEnd w:id="21"/>
      <w:bookmarkEnd w:id="22"/>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中技国际招标有限公司</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北京市丰台区西营街1号院通用时代中心C座9层</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bookmarkStart w:id="23" w:name="_Toc28359109"/>
      <w:bookmarkStart w:id="24" w:name="_Toc28359032"/>
      <w:r>
        <w:rPr>
          <w:rFonts w:hint="eastAsia" w:ascii="仿宋" w:hAnsi="仿宋" w:eastAsia="仿宋"/>
          <w:sz w:val="28"/>
          <w:szCs w:val="28"/>
          <w:u w:val="single"/>
        </w:rPr>
        <w:t>010－81168483</w:t>
      </w:r>
    </w:p>
    <w:p>
      <w:pPr>
        <w:pStyle w:val="3"/>
        <w:spacing w:line="360" w:lineRule="auto"/>
        <w:ind w:left="-67" w:leftChars="-32" w:firstLine="560" w:firstLineChars="200"/>
        <w:rPr>
          <w:rFonts w:ascii="仿宋" w:hAnsi="仿宋" w:eastAsia="仿宋" w:cs="宋体"/>
          <w:b w:val="0"/>
          <w:sz w:val="28"/>
          <w:szCs w:val="28"/>
        </w:rPr>
      </w:pPr>
      <w:bookmarkStart w:id="25" w:name="_Toc35393820"/>
      <w:bookmarkStart w:id="26" w:name="_Toc35393651"/>
      <w:r>
        <w:rPr>
          <w:rFonts w:hint="eastAsia" w:ascii="仿宋" w:hAnsi="仿宋" w:eastAsia="仿宋" w:cs="宋体"/>
          <w:b w:val="0"/>
          <w:sz w:val="28"/>
          <w:szCs w:val="28"/>
        </w:rPr>
        <w:t>3.项目联系方式</w:t>
      </w:r>
      <w:bookmarkEnd w:id="23"/>
      <w:bookmarkEnd w:id="24"/>
      <w:bookmarkEnd w:id="25"/>
      <w:bookmarkEnd w:id="26"/>
    </w:p>
    <w:p>
      <w:pPr>
        <w:pStyle w:val="4"/>
        <w:spacing w:line="360" w:lineRule="auto"/>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史桂林</w:t>
      </w:r>
    </w:p>
    <w:p>
      <w:pPr>
        <w:spacing w:line="360" w:lineRule="auto"/>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lang w:val="en-US" w:eastAsia="zh-CN"/>
        </w:rPr>
        <w:t>010-81168483</w:t>
      </w:r>
    </w:p>
    <w:p>
      <w:pPr>
        <w:widowControl/>
        <w:ind w:firstLine="560" w:firstLineChars="200"/>
        <w:jc w:val="left"/>
        <w:rPr>
          <w:rFonts w:hint="eastAsia" w:ascii="仿宋" w:hAnsi="仿宋" w:eastAsia="仿宋"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OTljNDE3Y2FmYThhMjgxY2Y3ODVlZmZjODA3NzkifQ=="/>
  </w:docVars>
  <w:rsids>
    <w:rsidRoot w:val="6F833E30"/>
    <w:rsid w:val="38CD0DC8"/>
    <w:rsid w:val="3C7300CB"/>
    <w:rsid w:val="45F57156"/>
    <w:rsid w:val="6F83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autoRedefine/>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2024-04-28T00:50:00Z</dcterms:created>
  <dc:creator>孙虓珑</dc:creator>
  <cp:lastModifiedBy>吴家豪</cp:lastModifiedBy>
  <dcterms:modified xsi:type="dcterms:W3CDTF">2024-04-28T02:09:20Z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7C6CF4537366458C81C8BE217499F724_13</vt:lpwstr>
  </property>
</Properties>
</file>