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8BCA7" w14:textId="254AC754" w:rsidR="008D1AA6" w:rsidRPr="008D1AA6" w:rsidRDefault="008D1AA6">
      <w:pPr>
        <w:rPr>
          <w:b/>
        </w:rPr>
      </w:pPr>
      <w:r w:rsidRPr="008D1AA6">
        <w:rPr>
          <w:b/>
        </w:rPr>
        <w:t>原文件二、评标标准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1357"/>
        <w:gridCol w:w="5387"/>
        <w:gridCol w:w="775"/>
      </w:tblGrid>
      <w:tr w:rsidR="008D1AA6" w:rsidRPr="00B339A8" w14:paraId="0F22375F" w14:textId="77777777" w:rsidTr="00223767">
        <w:trPr>
          <w:trHeight w:val="561"/>
          <w:jc w:val="center"/>
        </w:trPr>
        <w:tc>
          <w:tcPr>
            <w:tcW w:w="468" w:type="pct"/>
            <w:shd w:val="clear" w:color="auto" w:fill="FFFFFF"/>
            <w:vAlign w:val="center"/>
          </w:tcPr>
          <w:p w14:paraId="13E042AB" w14:textId="77777777" w:rsidR="008D1AA6" w:rsidRPr="00B339A8" w:rsidRDefault="008D1AA6" w:rsidP="00223767">
            <w:pPr>
              <w:jc w:val="center"/>
              <w:rPr>
                <w:rFonts w:ascii="宋体" w:hAnsi="宋体"/>
                <w:b/>
                <w:sz w:val="24"/>
              </w:rPr>
            </w:pPr>
            <w:r w:rsidRPr="00B339A8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818" w:type="pct"/>
            <w:shd w:val="clear" w:color="auto" w:fill="FFFFFF"/>
            <w:vAlign w:val="center"/>
          </w:tcPr>
          <w:p w14:paraId="1D6A479B" w14:textId="77777777" w:rsidR="008D1AA6" w:rsidRPr="00B339A8" w:rsidRDefault="008D1AA6" w:rsidP="00223767">
            <w:pPr>
              <w:jc w:val="center"/>
              <w:rPr>
                <w:rFonts w:ascii="宋体" w:hAnsi="宋体"/>
                <w:b/>
                <w:sz w:val="24"/>
              </w:rPr>
            </w:pPr>
            <w:r w:rsidRPr="00B339A8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评分因素</w:t>
            </w:r>
          </w:p>
        </w:tc>
        <w:tc>
          <w:tcPr>
            <w:tcW w:w="3247" w:type="pct"/>
            <w:shd w:val="clear" w:color="auto" w:fill="FFFFFF"/>
            <w:vAlign w:val="center"/>
          </w:tcPr>
          <w:p w14:paraId="1149C29A" w14:textId="77777777" w:rsidR="008D1AA6" w:rsidRPr="00B339A8" w:rsidRDefault="008D1AA6" w:rsidP="00223767">
            <w:pPr>
              <w:jc w:val="center"/>
              <w:rPr>
                <w:rFonts w:ascii="宋体" w:hAnsi="宋体"/>
                <w:b/>
                <w:sz w:val="24"/>
              </w:rPr>
            </w:pPr>
            <w:r w:rsidRPr="00B339A8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评分说明</w:t>
            </w:r>
          </w:p>
        </w:tc>
        <w:tc>
          <w:tcPr>
            <w:tcW w:w="467" w:type="pct"/>
            <w:shd w:val="clear" w:color="auto" w:fill="FFFFFF"/>
            <w:vAlign w:val="center"/>
          </w:tcPr>
          <w:p w14:paraId="55BB57C0" w14:textId="77777777" w:rsidR="008D1AA6" w:rsidRPr="00B339A8" w:rsidRDefault="008D1AA6" w:rsidP="00223767">
            <w:pPr>
              <w:jc w:val="center"/>
              <w:rPr>
                <w:rFonts w:ascii="宋体" w:hAnsi="宋体"/>
                <w:b/>
                <w:sz w:val="24"/>
              </w:rPr>
            </w:pPr>
            <w:r w:rsidRPr="00B339A8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分值</w:t>
            </w:r>
          </w:p>
        </w:tc>
      </w:tr>
      <w:tr w:rsidR="008D1AA6" w:rsidRPr="00B339A8" w14:paraId="06B1891A" w14:textId="77777777" w:rsidTr="00223767">
        <w:trPr>
          <w:trHeight w:val="90"/>
          <w:jc w:val="center"/>
        </w:trPr>
        <w:tc>
          <w:tcPr>
            <w:tcW w:w="468" w:type="pct"/>
            <w:vAlign w:val="center"/>
          </w:tcPr>
          <w:p w14:paraId="2EB2EA17" w14:textId="77777777" w:rsidR="008D1AA6" w:rsidRPr="00B339A8" w:rsidRDefault="008D1AA6" w:rsidP="00223767">
            <w:pPr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18" w:type="pct"/>
            <w:vAlign w:val="center"/>
          </w:tcPr>
          <w:p w14:paraId="20CB3F23" w14:textId="77777777" w:rsidR="008D1AA6" w:rsidRPr="00B339A8" w:rsidRDefault="008D1AA6" w:rsidP="00223767">
            <w:pPr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价格</w:t>
            </w:r>
          </w:p>
        </w:tc>
        <w:tc>
          <w:tcPr>
            <w:tcW w:w="3247" w:type="pct"/>
            <w:vAlign w:val="center"/>
          </w:tcPr>
          <w:p w14:paraId="3041DFD5" w14:textId="77777777" w:rsidR="008D1AA6" w:rsidRPr="00B339A8" w:rsidRDefault="008D1AA6" w:rsidP="00223767">
            <w:pPr>
              <w:rPr>
                <w:rFonts w:ascii="宋体" w:hAnsi="宋体"/>
                <w:sz w:val="24"/>
                <w:lang w:val="zh-CN"/>
              </w:rPr>
            </w:pPr>
            <w:r w:rsidRPr="00B339A8">
              <w:rPr>
                <w:rFonts w:ascii="宋体" w:hAnsi="宋体" w:hint="eastAsia"/>
                <w:sz w:val="24"/>
                <w:lang w:val="zh-CN"/>
              </w:rPr>
              <w:t>实质性响应招标文件要求且投标价格最低的投标价为基准价，其价格分为满分。其他投标人的价格分统一按照下列公式计算：投标报价得分=（评标基准价/投标报价）×10%×100</w:t>
            </w:r>
          </w:p>
          <w:p w14:paraId="6A34B81B" w14:textId="77777777" w:rsidR="008D1AA6" w:rsidRPr="00B339A8" w:rsidRDefault="008D1AA6" w:rsidP="00223767">
            <w:pPr>
              <w:rPr>
                <w:rFonts w:ascii="宋体" w:hAnsi="宋体"/>
                <w:sz w:val="24"/>
                <w:lang w:val="zh-CN"/>
              </w:rPr>
            </w:pPr>
            <w:r w:rsidRPr="00B339A8">
              <w:rPr>
                <w:rFonts w:ascii="宋体" w:hAnsi="宋体" w:hint="eastAsia"/>
                <w:sz w:val="24"/>
                <w:lang w:val="zh-CN"/>
              </w:rPr>
              <w:t>此处投标报价指经过报价修正，及因落实政府采购政策进行价格调整后的报价，详见第四章《评审方法和评审标准》4.2、4.3。</w:t>
            </w:r>
          </w:p>
          <w:p w14:paraId="0387D9D3" w14:textId="77777777" w:rsidR="008D1AA6" w:rsidRPr="00B339A8" w:rsidRDefault="008D1AA6" w:rsidP="00223767">
            <w:pPr>
              <w:rPr>
                <w:rFonts w:ascii="宋体" w:hAnsi="宋体"/>
                <w:sz w:val="24"/>
                <w:lang w:val="zh-CN"/>
              </w:rPr>
            </w:pPr>
            <w:r w:rsidRPr="00B339A8">
              <w:rPr>
                <w:rFonts w:ascii="宋体" w:hAnsi="宋体" w:hint="eastAsia"/>
                <w:sz w:val="24"/>
                <w:lang w:val="zh-CN"/>
              </w:rPr>
              <w:t>最终得分四舍五入保留两位小数。</w:t>
            </w:r>
          </w:p>
        </w:tc>
        <w:tc>
          <w:tcPr>
            <w:tcW w:w="467" w:type="pct"/>
            <w:vAlign w:val="center"/>
          </w:tcPr>
          <w:p w14:paraId="0DBC2A5A" w14:textId="77777777" w:rsidR="008D1AA6" w:rsidRPr="00B339A8" w:rsidRDefault="008D1AA6" w:rsidP="0022376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/>
                <w:sz w:val="24"/>
              </w:rPr>
              <w:t>1</w:t>
            </w:r>
            <w:r w:rsidRPr="00B339A8">
              <w:rPr>
                <w:rFonts w:ascii="宋体" w:hAnsi="宋体" w:hint="eastAsia"/>
                <w:sz w:val="24"/>
              </w:rPr>
              <w:t>0</w:t>
            </w:r>
          </w:p>
        </w:tc>
      </w:tr>
      <w:tr w:rsidR="008D1AA6" w:rsidRPr="00B339A8" w14:paraId="0A0F71E5" w14:textId="77777777" w:rsidTr="00223767">
        <w:trPr>
          <w:trHeight w:val="459"/>
          <w:jc w:val="center"/>
        </w:trPr>
        <w:tc>
          <w:tcPr>
            <w:tcW w:w="468" w:type="pct"/>
            <w:vAlign w:val="center"/>
          </w:tcPr>
          <w:p w14:paraId="63E56C15" w14:textId="77777777" w:rsidR="008D1AA6" w:rsidRPr="00B339A8" w:rsidRDefault="008D1AA6" w:rsidP="00223767">
            <w:pPr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18" w:type="pct"/>
            <w:vAlign w:val="center"/>
          </w:tcPr>
          <w:p w14:paraId="73703FF6" w14:textId="77777777" w:rsidR="008D1AA6" w:rsidRPr="00B339A8" w:rsidRDefault="008D1AA6" w:rsidP="00223767">
            <w:pPr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同类业绩</w:t>
            </w:r>
          </w:p>
          <w:p w14:paraId="3452B482" w14:textId="77777777" w:rsidR="008D1AA6" w:rsidRPr="00B339A8" w:rsidRDefault="008D1AA6" w:rsidP="00223767">
            <w:pPr>
              <w:pStyle w:val="HTML"/>
              <w:ind w:left="1470" w:right="1470"/>
              <w:jc w:val="center"/>
            </w:pPr>
          </w:p>
        </w:tc>
        <w:tc>
          <w:tcPr>
            <w:tcW w:w="3247" w:type="pct"/>
            <w:vAlign w:val="center"/>
          </w:tcPr>
          <w:p w14:paraId="63E3A7AE" w14:textId="77777777" w:rsidR="008D1AA6" w:rsidRPr="00B339A8" w:rsidRDefault="008D1AA6" w:rsidP="00223767">
            <w:pPr>
              <w:pStyle w:val="HTML"/>
            </w:pPr>
            <w:r w:rsidRPr="00B339A8">
              <w:rPr>
                <w:rFonts w:hint="eastAsia"/>
              </w:rPr>
              <w:t>投标人近5年（2019年4月1日起至投标截止日止，以合同签订时间为准）的图书期刊类搬迁项目业绩，每提供1个得2分，最高得10分。</w:t>
            </w:r>
          </w:p>
          <w:p w14:paraId="2FA4B0DA" w14:textId="77777777" w:rsidR="008D1AA6" w:rsidRPr="00B339A8" w:rsidRDefault="008D1AA6" w:rsidP="00223767">
            <w:pPr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需提供合同复印件，包含合同首页、金额页、服务内容页、双方盖章页，加盖投标人公章，否则不得分。</w:t>
            </w:r>
          </w:p>
        </w:tc>
        <w:tc>
          <w:tcPr>
            <w:tcW w:w="467" w:type="pct"/>
            <w:vAlign w:val="center"/>
          </w:tcPr>
          <w:p w14:paraId="5C217196" w14:textId="77777777" w:rsidR="008D1AA6" w:rsidRPr="00B339A8" w:rsidRDefault="008D1AA6" w:rsidP="0022376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10</w:t>
            </w:r>
          </w:p>
        </w:tc>
      </w:tr>
      <w:tr w:rsidR="008D1AA6" w:rsidRPr="00B339A8" w14:paraId="347B7BAF" w14:textId="77777777" w:rsidTr="00223767">
        <w:trPr>
          <w:trHeight w:val="459"/>
          <w:jc w:val="center"/>
        </w:trPr>
        <w:tc>
          <w:tcPr>
            <w:tcW w:w="468" w:type="pct"/>
            <w:vAlign w:val="center"/>
          </w:tcPr>
          <w:p w14:paraId="0D910EF9" w14:textId="77777777" w:rsidR="008D1AA6" w:rsidRPr="00B339A8" w:rsidRDefault="008D1AA6" w:rsidP="00223767">
            <w:pPr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18" w:type="pct"/>
            <w:vAlign w:val="center"/>
          </w:tcPr>
          <w:p w14:paraId="10F82374" w14:textId="77777777" w:rsidR="008D1AA6" w:rsidRPr="00B339A8" w:rsidRDefault="008D1AA6" w:rsidP="00223767">
            <w:pPr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综合实力评价</w:t>
            </w:r>
          </w:p>
          <w:p w14:paraId="1A74C713" w14:textId="77777777" w:rsidR="008D1AA6" w:rsidRPr="00B339A8" w:rsidRDefault="008D1AA6" w:rsidP="00223767">
            <w:pPr>
              <w:pStyle w:val="HTML"/>
              <w:ind w:left="1470" w:right="1470"/>
            </w:pPr>
          </w:p>
        </w:tc>
        <w:tc>
          <w:tcPr>
            <w:tcW w:w="3247" w:type="pct"/>
            <w:vAlign w:val="center"/>
          </w:tcPr>
          <w:p w14:paraId="0D05E4A5" w14:textId="77777777" w:rsidR="008D1AA6" w:rsidRPr="00B339A8" w:rsidRDefault="008D1AA6" w:rsidP="00223767">
            <w:pPr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供应商具有ISO9001质量认证体系证书，ISO14001环境管理体系认证证书、ISO45001职业健康安全管理体系认证证书（复印件加盖公章），每提供一个得2分，最高</w:t>
            </w:r>
            <w:r w:rsidRPr="00B339A8">
              <w:rPr>
                <w:rFonts w:ascii="宋体" w:hAnsi="宋体"/>
                <w:sz w:val="24"/>
              </w:rPr>
              <w:t>得</w:t>
            </w:r>
            <w:r w:rsidRPr="00B339A8">
              <w:rPr>
                <w:rFonts w:ascii="宋体" w:hAnsi="宋体" w:hint="eastAsia"/>
                <w:sz w:val="24"/>
              </w:rPr>
              <w:t>6分。</w:t>
            </w:r>
          </w:p>
        </w:tc>
        <w:tc>
          <w:tcPr>
            <w:tcW w:w="467" w:type="pct"/>
            <w:vAlign w:val="center"/>
          </w:tcPr>
          <w:p w14:paraId="36213F05" w14:textId="77777777" w:rsidR="008D1AA6" w:rsidRPr="00B339A8" w:rsidRDefault="008D1AA6" w:rsidP="0022376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6</w:t>
            </w:r>
          </w:p>
        </w:tc>
      </w:tr>
      <w:tr w:rsidR="008D1AA6" w:rsidRPr="00B339A8" w14:paraId="797A2F72" w14:textId="77777777" w:rsidTr="00223767">
        <w:trPr>
          <w:trHeight w:val="459"/>
          <w:jc w:val="center"/>
        </w:trPr>
        <w:tc>
          <w:tcPr>
            <w:tcW w:w="468" w:type="pct"/>
            <w:vAlign w:val="center"/>
          </w:tcPr>
          <w:p w14:paraId="0044AC63" w14:textId="77777777" w:rsidR="008D1AA6" w:rsidRPr="00B339A8" w:rsidRDefault="008D1AA6" w:rsidP="0022376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18" w:type="pct"/>
            <w:vAlign w:val="center"/>
          </w:tcPr>
          <w:p w14:paraId="65961433" w14:textId="77777777" w:rsidR="008D1AA6" w:rsidRPr="00B339A8" w:rsidRDefault="008D1AA6" w:rsidP="00223767">
            <w:pPr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服务项目响应情况</w:t>
            </w:r>
          </w:p>
        </w:tc>
        <w:tc>
          <w:tcPr>
            <w:tcW w:w="3247" w:type="pct"/>
            <w:vAlign w:val="center"/>
          </w:tcPr>
          <w:p w14:paraId="4991D83F" w14:textId="77777777" w:rsidR="008D1AA6" w:rsidRPr="00B339A8" w:rsidRDefault="008D1AA6" w:rsidP="00223767">
            <w:pPr>
              <w:rPr>
                <w:rFonts w:ascii="宋体" w:hAnsi="宋体"/>
                <w:sz w:val="24"/>
                <w:lang w:val="zh-CN"/>
              </w:rPr>
            </w:pPr>
            <w:r w:rsidRPr="00B339A8">
              <w:rPr>
                <w:rFonts w:ascii="宋体" w:hAnsi="宋体" w:hint="eastAsia"/>
                <w:sz w:val="24"/>
                <w:lang w:val="zh-CN"/>
              </w:rPr>
              <w:t>审查投标文件对采购需求</w:t>
            </w:r>
            <w:r w:rsidRPr="00E73618">
              <w:rPr>
                <w:rFonts w:ascii="宋体" w:hAnsi="宋体" w:hint="eastAsia"/>
                <w:b/>
                <w:bCs/>
                <w:sz w:val="24"/>
                <w:lang w:val="zh-CN"/>
              </w:rPr>
              <w:t>“服务要求（图书文献、办公用用品、设备等搬运）”</w:t>
            </w:r>
            <w:r w:rsidRPr="00B339A8">
              <w:rPr>
                <w:rFonts w:ascii="宋体" w:hAnsi="宋体" w:hint="eastAsia"/>
                <w:sz w:val="24"/>
                <w:lang w:val="zh-CN"/>
              </w:rPr>
              <w:t>的响应情况，满分1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B339A8">
              <w:rPr>
                <w:rFonts w:ascii="宋体" w:hAnsi="宋体" w:hint="eastAsia"/>
                <w:sz w:val="24"/>
                <w:lang w:val="zh-CN"/>
              </w:rPr>
              <w:t>分，其中：</w:t>
            </w:r>
          </w:p>
          <w:p w14:paraId="7B21CA71" w14:textId="77777777" w:rsidR="008D1AA6" w:rsidRPr="00B339A8" w:rsidRDefault="008D1AA6" w:rsidP="00223767">
            <w:pPr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（1）#号项指标（共2项）为重要指标项，全部满足得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B339A8">
              <w:rPr>
                <w:rFonts w:ascii="宋体" w:hAnsi="宋体" w:hint="eastAsia"/>
                <w:sz w:val="24"/>
              </w:rPr>
              <w:t>分，每一项负偏离扣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B339A8">
              <w:rPr>
                <w:rFonts w:ascii="宋体" w:hAnsi="宋体" w:hint="eastAsia"/>
                <w:sz w:val="24"/>
              </w:rPr>
              <w:t>分，扣完为止；</w:t>
            </w:r>
          </w:p>
          <w:p w14:paraId="5A603DEC" w14:textId="77777777" w:rsidR="008D1AA6" w:rsidRPr="00B339A8" w:rsidRDefault="008D1AA6" w:rsidP="00223767">
            <w:pPr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（2）其他无标识指标（共</w:t>
            </w:r>
            <w:r>
              <w:rPr>
                <w:rFonts w:ascii="宋体" w:hAnsi="宋体" w:hint="eastAsia"/>
                <w:sz w:val="24"/>
              </w:rPr>
              <w:t>9</w:t>
            </w:r>
            <w:r w:rsidRPr="00B339A8">
              <w:rPr>
                <w:rFonts w:ascii="宋体" w:hAnsi="宋体" w:hint="eastAsia"/>
                <w:sz w:val="24"/>
              </w:rPr>
              <w:t>项）为一般指标，全部满足得</w:t>
            </w:r>
            <w:r>
              <w:rPr>
                <w:rFonts w:ascii="宋体" w:hAnsi="宋体" w:hint="eastAsia"/>
                <w:sz w:val="24"/>
              </w:rPr>
              <w:t>9</w:t>
            </w:r>
            <w:r w:rsidRPr="00B339A8">
              <w:rPr>
                <w:rFonts w:ascii="宋体" w:hAnsi="宋体" w:hint="eastAsia"/>
                <w:sz w:val="24"/>
              </w:rPr>
              <w:t>分，每有一项负偏离扣1 分，扣完为止。</w:t>
            </w:r>
          </w:p>
          <w:p w14:paraId="39345DBA" w14:textId="77777777" w:rsidR="008D1AA6" w:rsidRPr="00B339A8" w:rsidRDefault="008D1AA6" w:rsidP="00223767">
            <w:pPr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需点对点逐条响应，否则不得分。</w:t>
            </w:r>
          </w:p>
        </w:tc>
        <w:tc>
          <w:tcPr>
            <w:tcW w:w="467" w:type="pct"/>
            <w:vAlign w:val="center"/>
          </w:tcPr>
          <w:p w14:paraId="28FC7DFE" w14:textId="77777777" w:rsidR="008D1AA6" w:rsidRPr="00B339A8" w:rsidRDefault="008D1AA6" w:rsidP="00223767">
            <w:pPr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8D1AA6" w:rsidRPr="00B339A8" w14:paraId="5F3C3869" w14:textId="77777777" w:rsidTr="00223767">
        <w:trPr>
          <w:trHeight w:val="459"/>
          <w:jc w:val="center"/>
        </w:trPr>
        <w:tc>
          <w:tcPr>
            <w:tcW w:w="468" w:type="pct"/>
            <w:vAlign w:val="center"/>
          </w:tcPr>
          <w:p w14:paraId="5F7B0EC4" w14:textId="77777777" w:rsidR="008D1AA6" w:rsidRPr="00B339A8" w:rsidRDefault="008D1AA6" w:rsidP="00223767">
            <w:pPr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18" w:type="pct"/>
            <w:vAlign w:val="center"/>
          </w:tcPr>
          <w:p w14:paraId="0EF253D7" w14:textId="77777777" w:rsidR="008D1AA6" w:rsidRPr="00B339A8" w:rsidRDefault="008D1AA6" w:rsidP="00223767">
            <w:pPr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整体搬迁方案</w:t>
            </w:r>
          </w:p>
        </w:tc>
        <w:tc>
          <w:tcPr>
            <w:tcW w:w="3247" w:type="pct"/>
            <w:vAlign w:val="center"/>
          </w:tcPr>
          <w:p w14:paraId="01872265" w14:textId="77777777" w:rsidR="008D1AA6" w:rsidRPr="00B339A8" w:rsidRDefault="008D1AA6" w:rsidP="00223767">
            <w:pPr>
              <w:snapToGrid w:val="0"/>
              <w:rPr>
                <w:rFonts w:ascii="宋体" w:hAnsi="宋体" w:cs="宋体"/>
                <w:sz w:val="24"/>
              </w:rPr>
            </w:pPr>
            <w:r w:rsidRPr="00B339A8">
              <w:rPr>
                <w:rFonts w:ascii="宋体" w:hAnsi="宋体" w:cs="宋体" w:hint="eastAsia"/>
                <w:bCs/>
                <w:sz w:val="24"/>
              </w:rPr>
              <w:t>1、</w:t>
            </w:r>
            <w:r w:rsidRPr="00B339A8">
              <w:rPr>
                <w:rFonts w:ascii="宋体" w:hAnsi="宋体" w:cs="宋体" w:hint="eastAsia"/>
                <w:sz w:val="24"/>
              </w:rPr>
              <w:t>搬迁方案和计划中搬运流程清晰，内容</w:t>
            </w:r>
            <w:r w:rsidRPr="00B339A8">
              <w:rPr>
                <w:rFonts w:ascii="宋体" w:hAnsi="宋体" w:cs="宋体" w:hint="eastAsia"/>
                <w:bCs/>
                <w:sz w:val="24"/>
              </w:rPr>
              <w:t>完整全面、可执行性强、符合实际情况得</w:t>
            </w:r>
            <w:r w:rsidRPr="00B339A8">
              <w:rPr>
                <w:rFonts w:ascii="宋体" w:hAnsi="宋体" w:cs="宋体"/>
                <w:bCs/>
                <w:sz w:val="24"/>
              </w:rPr>
              <w:t>1</w:t>
            </w:r>
            <w:r w:rsidRPr="00B339A8">
              <w:rPr>
                <w:rFonts w:ascii="宋体" w:hAnsi="宋体" w:cs="宋体" w:hint="eastAsia"/>
                <w:bCs/>
                <w:sz w:val="24"/>
              </w:rPr>
              <w:t>0分；</w:t>
            </w:r>
          </w:p>
          <w:p w14:paraId="383F3484" w14:textId="77777777" w:rsidR="008D1AA6" w:rsidRPr="00B339A8" w:rsidRDefault="008D1AA6" w:rsidP="00223767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 w:rsidRPr="00B339A8">
              <w:rPr>
                <w:rFonts w:ascii="宋体" w:hAnsi="宋体" w:cs="宋体" w:hint="eastAsia"/>
                <w:bCs/>
                <w:sz w:val="24"/>
              </w:rPr>
              <w:t>2、</w:t>
            </w:r>
            <w:r w:rsidRPr="00B339A8">
              <w:rPr>
                <w:rFonts w:ascii="宋体" w:hAnsi="宋体" w:cs="宋体" w:hint="eastAsia"/>
                <w:sz w:val="24"/>
              </w:rPr>
              <w:t>搬迁方案和计划中搬运流程较为清晰，内容</w:t>
            </w:r>
            <w:r w:rsidRPr="00B339A8">
              <w:rPr>
                <w:rFonts w:ascii="宋体" w:hAnsi="宋体" w:cs="宋体" w:hint="eastAsia"/>
                <w:bCs/>
                <w:sz w:val="24"/>
              </w:rPr>
              <w:t>较为完整全面、可执行性较强、符合实际情况得</w:t>
            </w:r>
            <w:r w:rsidRPr="00B339A8">
              <w:rPr>
                <w:rFonts w:ascii="宋体" w:hAnsi="宋体" w:cs="宋体"/>
                <w:bCs/>
                <w:sz w:val="24"/>
              </w:rPr>
              <w:t>7</w:t>
            </w:r>
            <w:r w:rsidRPr="00B339A8">
              <w:rPr>
                <w:rFonts w:ascii="宋体" w:hAnsi="宋体" w:cs="宋体" w:hint="eastAsia"/>
                <w:bCs/>
                <w:sz w:val="24"/>
              </w:rPr>
              <w:t>分；</w:t>
            </w:r>
          </w:p>
          <w:p w14:paraId="6BCE6BCA" w14:textId="77777777" w:rsidR="008D1AA6" w:rsidRPr="00B339A8" w:rsidRDefault="008D1AA6" w:rsidP="00223767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 w:rsidRPr="00B339A8">
              <w:rPr>
                <w:rFonts w:ascii="宋体" w:hAnsi="宋体" w:cs="宋体" w:hint="eastAsia"/>
                <w:bCs/>
                <w:sz w:val="24"/>
              </w:rPr>
              <w:t>3、</w:t>
            </w:r>
            <w:r w:rsidRPr="00B339A8">
              <w:rPr>
                <w:rFonts w:ascii="宋体" w:hAnsi="宋体" w:cs="宋体" w:hint="eastAsia"/>
                <w:sz w:val="24"/>
              </w:rPr>
              <w:t>搬迁方案和计划中搬运流程不够清晰，内容</w:t>
            </w:r>
            <w:r w:rsidRPr="00B339A8">
              <w:rPr>
                <w:rFonts w:ascii="宋体" w:hAnsi="宋体" w:cs="宋体" w:hint="eastAsia"/>
                <w:bCs/>
                <w:sz w:val="24"/>
              </w:rPr>
              <w:t>不够完整全面、可执行性不强、比较符合实际情况得</w:t>
            </w:r>
            <w:r w:rsidRPr="00B339A8">
              <w:rPr>
                <w:rFonts w:ascii="宋体" w:hAnsi="宋体" w:cs="宋体"/>
                <w:bCs/>
                <w:sz w:val="24"/>
              </w:rPr>
              <w:t>4</w:t>
            </w:r>
            <w:r w:rsidRPr="00B339A8">
              <w:rPr>
                <w:rFonts w:ascii="宋体" w:hAnsi="宋体" w:cs="宋体" w:hint="eastAsia"/>
                <w:bCs/>
                <w:sz w:val="24"/>
              </w:rPr>
              <w:t>分；</w:t>
            </w:r>
          </w:p>
          <w:p w14:paraId="690A26C1" w14:textId="77777777" w:rsidR="008D1AA6" w:rsidRPr="00B339A8" w:rsidRDefault="008D1AA6" w:rsidP="00223767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 w:rsidRPr="00B339A8">
              <w:rPr>
                <w:rFonts w:ascii="宋体" w:hAnsi="宋体" w:cs="宋体" w:hint="eastAsia"/>
                <w:bCs/>
                <w:sz w:val="24"/>
              </w:rPr>
              <w:t>4.</w:t>
            </w:r>
            <w:r w:rsidRPr="00B339A8">
              <w:rPr>
                <w:rFonts w:ascii="宋体" w:hAnsi="宋体" w:cs="宋体" w:hint="eastAsia"/>
                <w:sz w:val="24"/>
              </w:rPr>
              <w:t>搬迁方案和计划</w:t>
            </w:r>
            <w:r w:rsidRPr="00B339A8">
              <w:rPr>
                <w:rFonts w:ascii="宋体" w:hAnsi="宋体" w:cs="宋体" w:hint="eastAsia"/>
                <w:bCs/>
                <w:sz w:val="24"/>
              </w:rPr>
              <w:t>内容简单、不完整全面、可执行性较弱、不够符合实际情况得</w:t>
            </w:r>
            <w:r w:rsidRPr="00B339A8">
              <w:rPr>
                <w:rFonts w:ascii="宋体" w:hAnsi="宋体" w:cs="宋体"/>
                <w:bCs/>
                <w:sz w:val="24"/>
              </w:rPr>
              <w:t>1</w:t>
            </w:r>
            <w:r w:rsidRPr="00B339A8">
              <w:rPr>
                <w:rFonts w:ascii="宋体" w:hAnsi="宋体" w:cs="宋体" w:hint="eastAsia"/>
                <w:bCs/>
                <w:sz w:val="24"/>
              </w:rPr>
              <w:t>分；</w:t>
            </w:r>
          </w:p>
          <w:p w14:paraId="457DBC6A" w14:textId="77777777" w:rsidR="008D1AA6" w:rsidRPr="00B339A8" w:rsidRDefault="008D1AA6" w:rsidP="00223767">
            <w:pPr>
              <w:rPr>
                <w:rFonts w:ascii="宋体" w:hAnsi="宋体"/>
                <w:sz w:val="24"/>
                <w:lang w:val="zh-CN"/>
              </w:rPr>
            </w:pPr>
            <w:r w:rsidRPr="00B339A8">
              <w:rPr>
                <w:rFonts w:ascii="宋体" w:hAnsi="宋体" w:cs="宋体" w:hint="eastAsia"/>
                <w:bCs/>
                <w:sz w:val="24"/>
              </w:rPr>
              <w:t>5.未提供不得分。</w:t>
            </w:r>
          </w:p>
        </w:tc>
        <w:tc>
          <w:tcPr>
            <w:tcW w:w="467" w:type="pct"/>
            <w:vAlign w:val="center"/>
          </w:tcPr>
          <w:p w14:paraId="03B2037B" w14:textId="77777777" w:rsidR="008D1AA6" w:rsidRPr="00B339A8" w:rsidRDefault="008D1AA6" w:rsidP="0022376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/>
                <w:sz w:val="24"/>
              </w:rPr>
              <w:t>1</w:t>
            </w:r>
            <w:r w:rsidRPr="00B339A8">
              <w:rPr>
                <w:rFonts w:ascii="宋体" w:hAnsi="宋体" w:hint="eastAsia"/>
                <w:sz w:val="24"/>
              </w:rPr>
              <w:t>0</w:t>
            </w:r>
          </w:p>
        </w:tc>
      </w:tr>
      <w:tr w:rsidR="008D1AA6" w:rsidRPr="00B339A8" w14:paraId="7E6958C1" w14:textId="77777777" w:rsidTr="00223767">
        <w:trPr>
          <w:trHeight w:val="459"/>
          <w:jc w:val="center"/>
        </w:trPr>
        <w:tc>
          <w:tcPr>
            <w:tcW w:w="468" w:type="pct"/>
            <w:vAlign w:val="center"/>
          </w:tcPr>
          <w:p w14:paraId="244CECDD" w14:textId="77777777" w:rsidR="008D1AA6" w:rsidRPr="00B339A8" w:rsidRDefault="008D1AA6" w:rsidP="00223767">
            <w:pPr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18" w:type="pct"/>
            <w:vAlign w:val="center"/>
          </w:tcPr>
          <w:p w14:paraId="36279029" w14:textId="77777777" w:rsidR="008D1AA6" w:rsidRPr="00B339A8" w:rsidRDefault="008D1AA6" w:rsidP="00223767">
            <w:pPr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质量保障方案</w:t>
            </w:r>
          </w:p>
        </w:tc>
        <w:tc>
          <w:tcPr>
            <w:tcW w:w="3247" w:type="pct"/>
            <w:vAlign w:val="center"/>
          </w:tcPr>
          <w:p w14:paraId="26D23F60" w14:textId="77777777" w:rsidR="008D1AA6" w:rsidRPr="00B339A8" w:rsidRDefault="008D1AA6" w:rsidP="00223767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 w:rsidRPr="00B339A8">
              <w:rPr>
                <w:rFonts w:ascii="宋体" w:hAnsi="宋体" w:cs="宋体" w:hint="eastAsia"/>
                <w:bCs/>
                <w:sz w:val="24"/>
              </w:rPr>
              <w:t>1、各环节质量标准明确，并有针对性、完善的保障措施，得</w:t>
            </w:r>
            <w:r>
              <w:rPr>
                <w:rFonts w:ascii="宋体" w:hAnsi="宋体" w:cs="宋体" w:hint="eastAsia"/>
                <w:bCs/>
                <w:sz w:val="24"/>
              </w:rPr>
              <w:t>9</w:t>
            </w:r>
            <w:r w:rsidRPr="00B339A8">
              <w:rPr>
                <w:rFonts w:ascii="宋体" w:hAnsi="宋体" w:cs="宋体" w:hint="eastAsia"/>
                <w:bCs/>
                <w:sz w:val="24"/>
              </w:rPr>
              <w:t>分；</w:t>
            </w:r>
          </w:p>
          <w:p w14:paraId="6AD60E7A" w14:textId="77777777" w:rsidR="008D1AA6" w:rsidRPr="00B339A8" w:rsidRDefault="008D1AA6" w:rsidP="00223767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 w:rsidRPr="00B339A8">
              <w:rPr>
                <w:rFonts w:ascii="宋体" w:hAnsi="宋体" w:cs="宋体" w:hint="eastAsia"/>
                <w:bCs/>
                <w:sz w:val="24"/>
              </w:rPr>
              <w:t>2、各环节质量标准比较明确，并有相应的保障措施，得6分；</w:t>
            </w:r>
          </w:p>
          <w:p w14:paraId="30F65EE6" w14:textId="77777777" w:rsidR="008D1AA6" w:rsidRPr="00B339A8" w:rsidRDefault="008D1AA6" w:rsidP="00223767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 w:rsidRPr="00B339A8">
              <w:rPr>
                <w:rFonts w:ascii="宋体" w:hAnsi="宋体" w:cs="宋体" w:hint="eastAsia"/>
                <w:bCs/>
                <w:sz w:val="24"/>
              </w:rPr>
              <w:lastRenderedPageBreak/>
              <w:t>3、各环节质量标准合理，并有相应的保障措施，得3分；</w:t>
            </w:r>
          </w:p>
          <w:p w14:paraId="76A36BB4" w14:textId="77777777" w:rsidR="008D1AA6" w:rsidRPr="00B339A8" w:rsidRDefault="008D1AA6" w:rsidP="00223767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 w:rsidRPr="00B339A8">
              <w:rPr>
                <w:rFonts w:ascii="宋体" w:hAnsi="宋体" w:cs="宋体" w:hint="eastAsia"/>
                <w:bCs/>
                <w:sz w:val="24"/>
              </w:rPr>
              <w:t>4、各环节质量标准不明确或缺乏保障措施，得1分；</w:t>
            </w:r>
          </w:p>
          <w:p w14:paraId="7667C389" w14:textId="77777777" w:rsidR="008D1AA6" w:rsidRPr="00B339A8" w:rsidRDefault="008D1AA6" w:rsidP="00223767">
            <w:pPr>
              <w:snapToGrid w:val="0"/>
              <w:rPr>
                <w:rFonts w:ascii="宋体" w:hAnsi="宋体" w:cs="宋体"/>
                <w:bCs/>
                <w:sz w:val="24"/>
              </w:rPr>
            </w:pPr>
            <w:r w:rsidRPr="00B339A8">
              <w:rPr>
                <w:rFonts w:ascii="宋体" w:hAnsi="宋体" w:cs="宋体" w:hint="eastAsia"/>
                <w:bCs/>
                <w:sz w:val="24"/>
              </w:rPr>
              <w:t>5、未提供，不得分。</w:t>
            </w:r>
          </w:p>
        </w:tc>
        <w:tc>
          <w:tcPr>
            <w:tcW w:w="467" w:type="pct"/>
            <w:vAlign w:val="center"/>
          </w:tcPr>
          <w:p w14:paraId="05C55563" w14:textId="77777777" w:rsidR="008D1AA6" w:rsidRPr="00B339A8" w:rsidRDefault="008D1AA6" w:rsidP="0022376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9</w:t>
            </w:r>
          </w:p>
        </w:tc>
      </w:tr>
      <w:tr w:rsidR="008D1AA6" w:rsidRPr="00B339A8" w14:paraId="16E43F94" w14:textId="77777777" w:rsidTr="00223767">
        <w:trPr>
          <w:trHeight w:val="459"/>
          <w:jc w:val="center"/>
        </w:trPr>
        <w:tc>
          <w:tcPr>
            <w:tcW w:w="468" w:type="pct"/>
            <w:vAlign w:val="center"/>
          </w:tcPr>
          <w:p w14:paraId="2A7EE13F" w14:textId="77777777" w:rsidR="008D1AA6" w:rsidRPr="00B339A8" w:rsidRDefault="008D1AA6" w:rsidP="00223767">
            <w:pPr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818" w:type="pct"/>
            <w:vAlign w:val="center"/>
          </w:tcPr>
          <w:p w14:paraId="6093EE8C" w14:textId="77777777" w:rsidR="008D1AA6" w:rsidRPr="00B339A8" w:rsidRDefault="008D1AA6" w:rsidP="00223767">
            <w:pPr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应急方案</w:t>
            </w:r>
          </w:p>
        </w:tc>
        <w:tc>
          <w:tcPr>
            <w:tcW w:w="3247" w:type="pct"/>
            <w:vAlign w:val="center"/>
          </w:tcPr>
          <w:p w14:paraId="263367B3" w14:textId="77777777" w:rsidR="008D1AA6" w:rsidRPr="00B339A8" w:rsidRDefault="008D1AA6" w:rsidP="00223767">
            <w:pPr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1、有专门的应急预案，应急预案内容完整、合理可行、针对性强得5分；</w:t>
            </w:r>
          </w:p>
          <w:p w14:paraId="1D1DF4A7" w14:textId="77777777" w:rsidR="008D1AA6" w:rsidRPr="00B339A8" w:rsidRDefault="008D1AA6" w:rsidP="00223767">
            <w:pPr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2、有专门的应急预案，应急预案内容较完整、较合理可行、针对性较强得</w:t>
            </w:r>
            <w:r w:rsidRPr="00B339A8">
              <w:rPr>
                <w:rFonts w:ascii="宋体" w:hAnsi="宋体"/>
                <w:sz w:val="24"/>
              </w:rPr>
              <w:t>4</w:t>
            </w:r>
            <w:r w:rsidRPr="00B339A8">
              <w:rPr>
                <w:rFonts w:ascii="宋体" w:hAnsi="宋体" w:hint="eastAsia"/>
                <w:sz w:val="24"/>
              </w:rPr>
              <w:t>分；</w:t>
            </w:r>
          </w:p>
          <w:p w14:paraId="213F6E1B" w14:textId="77777777" w:rsidR="008D1AA6" w:rsidRPr="00B339A8" w:rsidRDefault="008D1AA6" w:rsidP="00223767">
            <w:pPr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3、没有专门的应急预案，但在其他内容中有所描述，描述内容基本完整、合理得</w:t>
            </w:r>
            <w:r w:rsidRPr="00B339A8">
              <w:rPr>
                <w:rFonts w:ascii="宋体" w:hAnsi="宋体"/>
                <w:sz w:val="24"/>
              </w:rPr>
              <w:t>2</w:t>
            </w:r>
            <w:r w:rsidRPr="00B339A8">
              <w:rPr>
                <w:rFonts w:ascii="宋体" w:hAnsi="宋体" w:hint="eastAsia"/>
                <w:sz w:val="24"/>
              </w:rPr>
              <w:t>分；</w:t>
            </w:r>
          </w:p>
          <w:p w14:paraId="196FC792" w14:textId="77777777" w:rsidR="008D1AA6" w:rsidRPr="00B339A8" w:rsidRDefault="008D1AA6" w:rsidP="00223767">
            <w:pPr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4、没有专门的应急预案，但在其他内容中有所描述，描述内容有欠缺的</w:t>
            </w:r>
            <w:r w:rsidRPr="00B339A8">
              <w:rPr>
                <w:rFonts w:ascii="宋体" w:hAnsi="宋体"/>
                <w:sz w:val="24"/>
              </w:rPr>
              <w:t>1</w:t>
            </w:r>
            <w:r w:rsidRPr="00B339A8">
              <w:rPr>
                <w:rFonts w:ascii="宋体" w:hAnsi="宋体" w:hint="eastAsia"/>
                <w:sz w:val="24"/>
              </w:rPr>
              <w:t>分；</w:t>
            </w:r>
          </w:p>
          <w:p w14:paraId="7047E3A2" w14:textId="77777777" w:rsidR="008D1AA6" w:rsidRPr="00B339A8" w:rsidRDefault="008D1AA6" w:rsidP="00223767">
            <w:pPr>
              <w:rPr>
                <w:rFonts w:ascii="宋体" w:hAnsi="宋体"/>
                <w:sz w:val="24"/>
                <w:lang w:val="zh-CN"/>
              </w:rPr>
            </w:pPr>
            <w:r w:rsidRPr="00B339A8">
              <w:rPr>
                <w:rFonts w:ascii="宋体" w:hAnsi="宋体" w:hint="eastAsia"/>
                <w:sz w:val="24"/>
              </w:rPr>
              <w:t>5、没有应急预案的内容得0分。</w:t>
            </w:r>
          </w:p>
        </w:tc>
        <w:tc>
          <w:tcPr>
            <w:tcW w:w="467" w:type="pct"/>
            <w:vAlign w:val="center"/>
          </w:tcPr>
          <w:p w14:paraId="10F4B584" w14:textId="77777777" w:rsidR="008D1AA6" w:rsidRPr="00B339A8" w:rsidRDefault="008D1AA6" w:rsidP="0022376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5</w:t>
            </w:r>
          </w:p>
        </w:tc>
      </w:tr>
      <w:tr w:rsidR="008D1AA6" w:rsidRPr="00B339A8" w14:paraId="2ABAB25B" w14:textId="77777777" w:rsidTr="00223767">
        <w:trPr>
          <w:trHeight w:val="459"/>
          <w:jc w:val="center"/>
        </w:trPr>
        <w:tc>
          <w:tcPr>
            <w:tcW w:w="468" w:type="pct"/>
            <w:vAlign w:val="center"/>
          </w:tcPr>
          <w:p w14:paraId="4D67D433" w14:textId="77777777" w:rsidR="008D1AA6" w:rsidRPr="00B339A8" w:rsidRDefault="008D1AA6" w:rsidP="00223767">
            <w:pPr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18" w:type="pct"/>
            <w:vAlign w:val="center"/>
          </w:tcPr>
          <w:p w14:paraId="234494A7" w14:textId="77777777" w:rsidR="008D1AA6" w:rsidRPr="00B339A8" w:rsidRDefault="008D1AA6" w:rsidP="00223767">
            <w:pPr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中转库房保障措施</w:t>
            </w:r>
          </w:p>
        </w:tc>
        <w:tc>
          <w:tcPr>
            <w:tcW w:w="3247" w:type="pct"/>
            <w:vAlign w:val="center"/>
          </w:tcPr>
          <w:p w14:paraId="19078244" w14:textId="77777777" w:rsidR="008D1AA6" w:rsidRPr="00B339A8" w:rsidRDefault="008D1AA6" w:rsidP="00223767">
            <w:pPr>
              <w:rPr>
                <w:rFonts w:ascii="宋体" w:hAnsi="宋体" w:cs="宋体"/>
                <w:sz w:val="24"/>
              </w:rPr>
            </w:pPr>
            <w:r w:rsidRPr="00B339A8">
              <w:rPr>
                <w:rFonts w:ascii="宋体" w:hAnsi="宋体" w:cs="宋体" w:hint="eastAsia"/>
                <w:sz w:val="24"/>
              </w:rPr>
              <w:t>1、搬迁中转库房不小于200平，库房地址距离新校区在10公里内，</w:t>
            </w:r>
            <w:r w:rsidRPr="00B339A8">
              <w:rPr>
                <w:rFonts w:ascii="宋体" w:hAnsi="宋体" w:hint="eastAsia"/>
                <w:sz w:val="24"/>
              </w:rPr>
              <w:t>有中转库房证明材料，措施合理可行、针对性强，</w:t>
            </w:r>
            <w:r w:rsidRPr="00B339A8">
              <w:rPr>
                <w:rFonts w:ascii="宋体" w:hAnsi="宋体" w:cs="宋体" w:hint="eastAsia"/>
                <w:sz w:val="24"/>
              </w:rPr>
              <w:t>得6分；</w:t>
            </w:r>
          </w:p>
          <w:p w14:paraId="501D3C00" w14:textId="77777777" w:rsidR="008D1AA6" w:rsidRPr="00B339A8" w:rsidRDefault="008D1AA6" w:rsidP="00223767">
            <w:pPr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cs="宋体" w:hint="eastAsia"/>
                <w:sz w:val="24"/>
              </w:rPr>
              <w:t>2、搬迁中转库房不小于200平，库房地址距离新校区10-30公里，</w:t>
            </w:r>
            <w:r w:rsidRPr="00B339A8">
              <w:rPr>
                <w:rFonts w:ascii="宋体" w:hAnsi="宋体" w:hint="eastAsia"/>
                <w:sz w:val="24"/>
              </w:rPr>
              <w:t>有中转库房证明材料，措施合理可行、针对性较强，得4</w:t>
            </w:r>
            <w:r w:rsidRPr="00B339A8">
              <w:rPr>
                <w:rFonts w:ascii="宋体" w:hAnsi="宋体"/>
                <w:sz w:val="24"/>
              </w:rPr>
              <w:t>分；</w:t>
            </w:r>
            <w:r w:rsidRPr="00B339A8">
              <w:rPr>
                <w:rFonts w:ascii="宋体" w:hAnsi="宋体" w:hint="eastAsia"/>
                <w:sz w:val="24"/>
              </w:rPr>
              <w:t xml:space="preserve"> </w:t>
            </w:r>
          </w:p>
          <w:p w14:paraId="0C93A8EA" w14:textId="77777777" w:rsidR="008D1AA6" w:rsidRPr="00B339A8" w:rsidRDefault="008D1AA6" w:rsidP="00223767">
            <w:pPr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cs="宋体" w:hint="eastAsia"/>
                <w:sz w:val="24"/>
              </w:rPr>
              <w:t>3、搬迁中转库房不小于200平，房地址距离新校区30-50公里，</w:t>
            </w:r>
            <w:r w:rsidRPr="00B339A8">
              <w:rPr>
                <w:rFonts w:ascii="宋体" w:hAnsi="宋体" w:hint="eastAsia"/>
                <w:sz w:val="24"/>
              </w:rPr>
              <w:t>有中转库房证明材料，措施较为合理、有一定的针对性，得2</w:t>
            </w:r>
            <w:r w:rsidRPr="00B339A8">
              <w:rPr>
                <w:rFonts w:ascii="宋体" w:hAnsi="宋体"/>
                <w:sz w:val="24"/>
              </w:rPr>
              <w:t>分；</w:t>
            </w:r>
          </w:p>
          <w:p w14:paraId="17C3D57A" w14:textId="77777777" w:rsidR="008D1AA6" w:rsidRPr="00B339A8" w:rsidRDefault="008D1AA6" w:rsidP="00223767">
            <w:pPr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cs="宋体" w:hint="eastAsia"/>
                <w:sz w:val="24"/>
              </w:rPr>
              <w:t>4、搬迁中转库房不小于200平，房地址距离新校区50公里以上，</w:t>
            </w:r>
            <w:r w:rsidRPr="00B339A8">
              <w:rPr>
                <w:rFonts w:ascii="宋体" w:hAnsi="宋体" w:hint="eastAsia"/>
                <w:sz w:val="24"/>
              </w:rPr>
              <w:t>有中转库房证明材料，措施不合理、无针对性，得</w:t>
            </w:r>
            <w:r w:rsidRPr="00B339A8">
              <w:rPr>
                <w:rFonts w:ascii="宋体" w:hAnsi="宋体"/>
                <w:sz w:val="24"/>
              </w:rPr>
              <w:t xml:space="preserve">1分；  </w:t>
            </w:r>
          </w:p>
          <w:p w14:paraId="4EE17333" w14:textId="77777777" w:rsidR="008D1AA6" w:rsidRPr="00B339A8" w:rsidRDefault="008D1AA6" w:rsidP="00223767">
            <w:pPr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5、未提供，得</w:t>
            </w:r>
            <w:r w:rsidRPr="00B339A8">
              <w:rPr>
                <w:rFonts w:ascii="宋体" w:hAnsi="宋体"/>
                <w:sz w:val="24"/>
              </w:rPr>
              <w:t>0分。</w:t>
            </w:r>
          </w:p>
        </w:tc>
        <w:tc>
          <w:tcPr>
            <w:tcW w:w="467" w:type="pct"/>
            <w:vAlign w:val="center"/>
          </w:tcPr>
          <w:p w14:paraId="3A0D491D" w14:textId="77777777" w:rsidR="008D1AA6" w:rsidRPr="00B339A8" w:rsidRDefault="008D1AA6" w:rsidP="0022376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6</w:t>
            </w:r>
          </w:p>
        </w:tc>
      </w:tr>
      <w:tr w:rsidR="008D1AA6" w:rsidRPr="00B339A8" w14:paraId="5BB36BA4" w14:textId="77777777" w:rsidTr="00223767">
        <w:trPr>
          <w:trHeight w:val="459"/>
          <w:jc w:val="center"/>
        </w:trPr>
        <w:tc>
          <w:tcPr>
            <w:tcW w:w="468" w:type="pct"/>
            <w:vAlign w:val="center"/>
          </w:tcPr>
          <w:p w14:paraId="57591836" w14:textId="77777777" w:rsidR="008D1AA6" w:rsidRPr="00B339A8" w:rsidRDefault="008D1AA6" w:rsidP="00223767">
            <w:pPr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818" w:type="pct"/>
            <w:vAlign w:val="center"/>
          </w:tcPr>
          <w:p w14:paraId="1002B094" w14:textId="77777777" w:rsidR="008D1AA6" w:rsidRPr="00B339A8" w:rsidRDefault="008D1AA6" w:rsidP="00223767">
            <w:pPr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规章制度</w:t>
            </w:r>
          </w:p>
        </w:tc>
        <w:tc>
          <w:tcPr>
            <w:tcW w:w="3247" w:type="pct"/>
            <w:vAlign w:val="center"/>
          </w:tcPr>
          <w:p w14:paraId="523CD2E4" w14:textId="77777777" w:rsidR="008D1AA6" w:rsidRPr="00B339A8" w:rsidRDefault="008D1AA6" w:rsidP="00223767">
            <w:pPr>
              <w:widowControl/>
              <w:snapToGrid w:val="0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1、企业规章制度详细全面，管理体系完整得</w:t>
            </w:r>
            <w:r w:rsidRPr="00B339A8">
              <w:rPr>
                <w:rFonts w:ascii="宋体" w:hAnsi="宋体"/>
                <w:sz w:val="24"/>
              </w:rPr>
              <w:t>5</w:t>
            </w:r>
            <w:r w:rsidRPr="00B339A8">
              <w:rPr>
                <w:rFonts w:ascii="宋体" w:hAnsi="宋体" w:hint="eastAsia"/>
                <w:sz w:val="24"/>
              </w:rPr>
              <w:t>分；</w:t>
            </w:r>
          </w:p>
          <w:p w14:paraId="0273465B" w14:textId="77777777" w:rsidR="008D1AA6" w:rsidRPr="00B339A8" w:rsidRDefault="008D1AA6" w:rsidP="00223767">
            <w:pPr>
              <w:widowControl/>
              <w:snapToGrid w:val="0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/>
                <w:sz w:val="24"/>
              </w:rPr>
              <w:t>2</w:t>
            </w:r>
            <w:r w:rsidRPr="00B339A8">
              <w:rPr>
                <w:rFonts w:ascii="宋体" w:hAnsi="宋体" w:hint="eastAsia"/>
                <w:sz w:val="24"/>
              </w:rPr>
              <w:t>、企业规章制度较全面，管理体系较完整得</w:t>
            </w:r>
            <w:r w:rsidRPr="00B339A8">
              <w:rPr>
                <w:rFonts w:ascii="宋体" w:hAnsi="宋体"/>
                <w:sz w:val="24"/>
              </w:rPr>
              <w:t>3</w:t>
            </w:r>
            <w:r w:rsidRPr="00B339A8">
              <w:rPr>
                <w:rFonts w:ascii="宋体" w:hAnsi="宋体" w:hint="eastAsia"/>
                <w:sz w:val="24"/>
              </w:rPr>
              <w:t>分；</w:t>
            </w:r>
          </w:p>
          <w:p w14:paraId="1B5EB627" w14:textId="77777777" w:rsidR="008D1AA6" w:rsidRPr="00B339A8" w:rsidRDefault="008D1AA6" w:rsidP="00223767">
            <w:pPr>
              <w:widowControl/>
              <w:snapToGrid w:val="0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/>
                <w:sz w:val="24"/>
              </w:rPr>
              <w:t>3</w:t>
            </w:r>
            <w:r w:rsidRPr="00B339A8">
              <w:rPr>
                <w:rFonts w:ascii="宋体" w:hAnsi="宋体" w:hint="eastAsia"/>
                <w:sz w:val="24"/>
              </w:rPr>
              <w:t>、企业规章制度及管理体系不够全面，有欠缺得</w:t>
            </w:r>
            <w:r w:rsidRPr="00B339A8">
              <w:rPr>
                <w:rFonts w:ascii="宋体" w:hAnsi="宋体"/>
                <w:sz w:val="24"/>
              </w:rPr>
              <w:t>1</w:t>
            </w:r>
            <w:r w:rsidRPr="00B339A8">
              <w:rPr>
                <w:rFonts w:ascii="宋体" w:hAnsi="宋体" w:hint="eastAsia"/>
                <w:sz w:val="24"/>
              </w:rPr>
              <w:t>分；</w:t>
            </w:r>
          </w:p>
          <w:p w14:paraId="1B7EA647" w14:textId="77777777" w:rsidR="008D1AA6" w:rsidRPr="00B339A8" w:rsidRDefault="008D1AA6" w:rsidP="00223767">
            <w:pPr>
              <w:rPr>
                <w:rFonts w:ascii="宋体" w:hAnsi="宋体"/>
                <w:sz w:val="24"/>
                <w:lang w:val="zh-CN"/>
              </w:rPr>
            </w:pPr>
            <w:r w:rsidRPr="00B339A8">
              <w:rPr>
                <w:rFonts w:ascii="宋体" w:hAnsi="宋体"/>
                <w:sz w:val="24"/>
              </w:rPr>
              <w:t>4</w:t>
            </w:r>
            <w:r w:rsidRPr="00B339A8">
              <w:rPr>
                <w:rFonts w:ascii="宋体" w:hAnsi="宋体" w:hint="eastAsia"/>
                <w:sz w:val="24"/>
              </w:rPr>
              <w:t>、未提供得0分。</w:t>
            </w:r>
          </w:p>
        </w:tc>
        <w:tc>
          <w:tcPr>
            <w:tcW w:w="467" w:type="pct"/>
            <w:vAlign w:val="center"/>
          </w:tcPr>
          <w:p w14:paraId="64BDAD6F" w14:textId="77777777" w:rsidR="008D1AA6" w:rsidRPr="00B339A8" w:rsidRDefault="008D1AA6" w:rsidP="0022376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5</w:t>
            </w:r>
          </w:p>
        </w:tc>
      </w:tr>
      <w:tr w:rsidR="008D1AA6" w:rsidRPr="00B339A8" w14:paraId="1E992F79" w14:textId="77777777" w:rsidTr="00223767">
        <w:trPr>
          <w:trHeight w:val="841"/>
          <w:jc w:val="center"/>
        </w:trPr>
        <w:tc>
          <w:tcPr>
            <w:tcW w:w="468" w:type="pct"/>
            <w:vAlign w:val="center"/>
          </w:tcPr>
          <w:p w14:paraId="0D355723" w14:textId="77777777" w:rsidR="008D1AA6" w:rsidRPr="00B339A8" w:rsidRDefault="008D1AA6" w:rsidP="00223767">
            <w:pPr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18" w:type="pct"/>
            <w:vAlign w:val="center"/>
          </w:tcPr>
          <w:p w14:paraId="525C840C" w14:textId="77777777" w:rsidR="008D1AA6" w:rsidRPr="00B339A8" w:rsidRDefault="008D1AA6" w:rsidP="00223767">
            <w:pPr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拟派项目团队</w:t>
            </w:r>
          </w:p>
        </w:tc>
        <w:tc>
          <w:tcPr>
            <w:tcW w:w="3247" w:type="pct"/>
            <w:vAlign w:val="center"/>
          </w:tcPr>
          <w:p w14:paraId="4242B240" w14:textId="77777777" w:rsidR="008D1AA6" w:rsidRPr="00B339A8" w:rsidRDefault="008D1AA6" w:rsidP="00223767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一、拟派本项目负责人（</w:t>
            </w:r>
            <w:r w:rsidRPr="00B339A8">
              <w:rPr>
                <w:rFonts w:ascii="宋体" w:hAnsi="宋体"/>
                <w:sz w:val="24"/>
              </w:rPr>
              <w:t>5</w:t>
            </w:r>
            <w:r w:rsidRPr="00B339A8">
              <w:rPr>
                <w:rFonts w:ascii="宋体" w:hAnsi="宋体" w:hint="eastAsia"/>
                <w:sz w:val="24"/>
              </w:rPr>
              <w:t>分）</w:t>
            </w:r>
          </w:p>
          <w:p w14:paraId="13BD1EB0" w14:textId="77777777" w:rsidR="008D1AA6" w:rsidRPr="00B339A8" w:rsidRDefault="008D1AA6" w:rsidP="00223767">
            <w:pPr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1、拟派本项目负责人具有类似项目实施管理经验不少于5年，每提供一个类似项目实施管理经验证明材料的得1分，最多得3分，不提供不得分；</w:t>
            </w:r>
          </w:p>
          <w:p w14:paraId="594F0CD2" w14:textId="77777777" w:rsidR="008D1AA6" w:rsidRPr="00B339A8" w:rsidRDefault="008D1AA6" w:rsidP="00223767">
            <w:pPr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2、具有中国高等教育文献保障系统（</w:t>
            </w:r>
            <w:r w:rsidRPr="00B339A8">
              <w:rPr>
                <w:rFonts w:ascii="宋体" w:hAnsi="宋体"/>
                <w:sz w:val="24"/>
              </w:rPr>
              <w:t>CALIS</w:t>
            </w:r>
            <w:r w:rsidRPr="00B339A8">
              <w:rPr>
                <w:rFonts w:ascii="宋体" w:hAnsi="宋体" w:hint="eastAsia"/>
                <w:sz w:val="24"/>
              </w:rPr>
              <w:t>）</w:t>
            </w:r>
            <w:r w:rsidRPr="00B339A8">
              <w:rPr>
                <w:rFonts w:ascii="宋体" w:hAnsi="宋体"/>
                <w:sz w:val="24"/>
              </w:rPr>
              <w:t>和国家图书馆读者服务培训证书，每提供一份得</w:t>
            </w:r>
            <w:r w:rsidRPr="00B339A8">
              <w:rPr>
                <w:rFonts w:ascii="宋体" w:hAnsi="宋体" w:hint="eastAsia"/>
                <w:sz w:val="24"/>
              </w:rPr>
              <w:t>1</w:t>
            </w:r>
            <w:r w:rsidRPr="00B339A8">
              <w:rPr>
                <w:rFonts w:ascii="宋体" w:hAnsi="宋体"/>
                <w:sz w:val="24"/>
              </w:rPr>
              <w:t>分，满分</w:t>
            </w:r>
            <w:r w:rsidRPr="00B339A8">
              <w:rPr>
                <w:rFonts w:ascii="宋体" w:hAnsi="宋体" w:hint="eastAsia"/>
                <w:sz w:val="24"/>
              </w:rPr>
              <w:t>2</w:t>
            </w:r>
            <w:r w:rsidRPr="00B339A8">
              <w:rPr>
                <w:rFonts w:ascii="宋体" w:hAnsi="宋体"/>
                <w:sz w:val="24"/>
              </w:rPr>
              <w:t>分。未提供，得0分。需提供证书复印件并加盖公章。</w:t>
            </w:r>
          </w:p>
          <w:p w14:paraId="48ABA7AF" w14:textId="77777777" w:rsidR="008D1AA6" w:rsidRPr="00B339A8" w:rsidRDefault="008D1AA6" w:rsidP="00223767">
            <w:pPr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注：需</w:t>
            </w:r>
            <w:r w:rsidRPr="00B339A8">
              <w:rPr>
                <w:rFonts w:ascii="宋体" w:hAnsi="宋体"/>
                <w:sz w:val="24"/>
              </w:rPr>
              <w:t>提供</w:t>
            </w:r>
            <w:r w:rsidRPr="00B339A8">
              <w:rPr>
                <w:rFonts w:ascii="宋体" w:hAnsi="宋体" w:hint="eastAsia"/>
                <w:sz w:val="24"/>
              </w:rPr>
              <w:t>劳动合同或者不少与6个月的</w:t>
            </w:r>
            <w:r w:rsidRPr="00B339A8">
              <w:rPr>
                <w:rFonts w:ascii="宋体" w:hAnsi="宋体"/>
                <w:sz w:val="24"/>
              </w:rPr>
              <w:t>缴纳社保的证明材料</w:t>
            </w:r>
            <w:r w:rsidRPr="00B339A8">
              <w:rPr>
                <w:rFonts w:ascii="宋体" w:hAnsi="宋体" w:hint="eastAsia"/>
                <w:sz w:val="24"/>
              </w:rPr>
              <w:t>，如</w:t>
            </w:r>
            <w:r w:rsidRPr="00B339A8">
              <w:rPr>
                <w:rFonts w:ascii="宋体" w:hAnsi="宋体"/>
                <w:sz w:val="24"/>
              </w:rPr>
              <w:t>未提供</w:t>
            </w:r>
            <w:r w:rsidRPr="00B339A8">
              <w:rPr>
                <w:rFonts w:ascii="宋体" w:hAnsi="宋体" w:hint="eastAsia"/>
                <w:sz w:val="24"/>
              </w:rPr>
              <w:t>本项均不得分。</w:t>
            </w:r>
          </w:p>
          <w:p w14:paraId="7C4CC4C7" w14:textId="77777777" w:rsidR="008D1AA6" w:rsidRPr="00B339A8" w:rsidRDefault="008D1AA6" w:rsidP="00223767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二、</w:t>
            </w:r>
            <w:r w:rsidRPr="00B339A8">
              <w:rPr>
                <w:rFonts w:ascii="宋体" w:hAnsi="宋体"/>
                <w:sz w:val="24"/>
              </w:rPr>
              <w:t>团队其他人员情况</w:t>
            </w:r>
            <w:r w:rsidRPr="00B339A8">
              <w:rPr>
                <w:rFonts w:ascii="宋体" w:hAnsi="宋体" w:hint="eastAsia"/>
                <w:sz w:val="24"/>
              </w:rPr>
              <w:t>（</w:t>
            </w:r>
            <w:r w:rsidRPr="00B339A8">
              <w:rPr>
                <w:rFonts w:ascii="宋体" w:hAnsi="宋体"/>
                <w:sz w:val="24"/>
              </w:rPr>
              <w:t>10分</w:t>
            </w:r>
            <w:r w:rsidRPr="00B339A8">
              <w:rPr>
                <w:rFonts w:ascii="宋体" w:hAnsi="宋体" w:hint="eastAsia"/>
                <w:sz w:val="24"/>
              </w:rPr>
              <w:t>）</w:t>
            </w:r>
          </w:p>
          <w:p w14:paraId="28260F30" w14:textId="77777777" w:rsidR="008D1AA6" w:rsidRPr="00B339A8" w:rsidRDefault="008D1AA6" w:rsidP="00223767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（1）团队组织结构合理、岗位明确、人员数量在</w:t>
            </w:r>
            <w:r w:rsidRPr="00B339A8">
              <w:rPr>
                <w:rFonts w:ascii="宋体" w:hAnsi="宋体" w:hint="eastAsia"/>
                <w:sz w:val="24"/>
              </w:rPr>
              <w:lastRenderedPageBreak/>
              <w:t>3</w:t>
            </w:r>
            <w:r w:rsidRPr="00B339A8">
              <w:rPr>
                <w:rFonts w:ascii="宋体" w:hAnsi="宋体"/>
                <w:sz w:val="24"/>
              </w:rPr>
              <w:t>0</w:t>
            </w:r>
            <w:r w:rsidRPr="00B339A8">
              <w:rPr>
                <w:rFonts w:ascii="宋体" w:hAnsi="宋体" w:hint="eastAsia"/>
                <w:sz w:val="24"/>
              </w:rPr>
              <w:t>人以上，其中图书上架、数据录入人员不少于8人；优于工作需要，相关项目经验丰富，完全满足本项目的服务需求，得</w:t>
            </w:r>
            <w:r w:rsidRPr="00B339A8">
              <w:rPr>
                <w:rFonts w:ascii="宋体" w:hAnsi="宋体"/>
                <w:sz w:val="24"/>
              </w:rPr>
              <w:t>10</w:t>
            </w:r>
            <w:r w:rsidRPr="00B339A8">
              <w:rPr>
                <w:rFonts w:ascii="宋体" w:hAnsi="宋体" w:hint="eastAsia"/>
                <w:sz w:val="24"/>
              </w:rPr>
              <w:t>分；</w:t>
            </w:r>
          </w:p>
          <w:p w14:paraId="572178E1" w14:textId="77777777" w:rsidR="008D1AA6" w:rsidRPr="00B339A8" w:rsidRDefault="008D1AA6" w:rsidP="00223767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（2）团队组织结构较合理、岗位较明确、人员数量在2</w:t>
            </w:r>
            <w:r w:rsidRPr="00B339A8">
              <w:rPr>
                <w:rFonts w:ascii="宋体" w:hAnsi="宋体"/>
                <w:sz w:val="24"/>
              </w:rPr>
              <w:t>0-30</w:t>
            </w:r>
            <w:r w:rsidRPr="00B339A8">
              <w:rPr>
                <w:rFonts w:ascii="宋体" w:hAnsi="宋体" w:hint="eastAsia"/>
                <w:sz w:val="24"/>
              </w:rPr>
              <w:t>人之间，图书上架、数据录入人员，在4-8人之间，满足工作需要，相关项目经验较丰富，满足本项目的服务需求，得</w:t>
            </w:r>
            <w:r w:rsidRPr="00B339A8">
              <w:rPr>
                <w:rFonts w:ascii="宋体" w:hAnsi="宋体"/>
                <w:sz w:val="24"/>
              </w:rPr>
              <w:t>7</w:t>
            </w:r>
            <w:r w:rsidRPr="00B339A8">
              <w:rPr>
                <w:rFonts w:ascii="宋体" w:hAnsi="宋体" w:hint="eastAsia"/>
                <w:sz w:val="24"/>
              </w:rPr>
              <w:t>分；</w:t>
            </w:r>
          </w:p>
          <w:p w14:paraId="3A2744C7" w14:textId="77777777" w:rsidR="008D1AA6" w:rsidRPr="00B339A8" w:rsidRDefault="008D1AA6" w:rsidP="00223767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（3）团队组织结构一般、岗位不够清晰，人员数量少于2</w:t>
            </w:r>
            <w:r w:rsidRPr="00B339A8">
              <w:rPr>
                <w:rFonts w:ascii="宋体" w:hAnsi="宋体"/>
                <w:sz w:val="24"/>
              </w:rPr>
              <w:t>0</w:t>
            </w:r>
            <w:r w:rsidRPr="00B339A8">
              <w:rPr>
                <w:rFonts w:ascii="宋体" w:hAnsi="宋体" w:hint="eastAsia"/>
                <w:sz w:val="24"/>
              </w:rPr>
              <w:t>人，图书上架、数据录入人员少于4人，基本满足工作，相关项目经验一般，基本满足本项目的服务需求，得</w:t>
            </w:r>
            <w:r w:rsidRPr="00B339A8">
              <w:rPr>
                <w:rFonts w:ascii="宋体" w:hAnsi="宋体"/>
                <w:sz w:val="24"/>
              </w:rPr>
              <w:t>4</w:t>
            </w:r>
            <w:r w:rsidRPr="00B339A8">
              <w:rPr>
                <w:rFonts w:ascii="宋体" w:hAnsi="宋体" w:hint="eastAsia"/>
                <w:sz w:val="24"/>
              </w:rPr>
              <w:t>分；</w:t>
            </w:r>
          </w:p>
          <w:p w14:paraId="0F86557F" w14:textId="77777777" w:rsidR="008D1AA6" w:rsidRPr="00B339A8" w:rsidRDefault="008D1AA6" w:rsidP="00223767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（4）团队组织结构差、岗位不清晰，人员数量少于</w:t>
            </w:r>
            <w:r w:rsidRPr="00B339A8">
              <w:rPr>
                <w:rFonts w:ascii="宋体" w:hAnsi="宋体"/>
                <w:sz w:val="24"/>
              </w:rPr>
              <w:t>15</w:t>
            </w:r>
            <w:r w:rsidRPr="00B339A8">
              <w:rPr>
                <w:rFonts w:ascii="宋体" w:hAnsi="宋体" w:hint="eastAsia"/>
                <w:sz w:val="24"/>
              </w:rPr>
              <w:t>人，很难满足工作，缺乏项目经验，很难满足本项目的服务需求，得</w:t>
            </w:r>
            <w:r w:rsidRPr="00B339A8">
              <w:rPr>
                <w:rFonts w:ascii="宋体" w:hAnsi="宋体"/>
                <w:sz w:val="24"/>
              </w:rPr>
              <w:t>1</w:t>
            </w:r>
            <w:r w:rsidRPr="00B339A8">
              <w:rPr>
                <w:rFonts w:ascii="宋体" w:hAnsi="宋体" w:hint="eastAsia"/>
                <w:sz w:val="24"/>
              </w:rPr>
              <w:t>分；</w:t>
            </w:r>
          </w:p>
          <w:p w14:paraId="2F8A9C64" w14:textId="77777777" w:rsidR="008D1AA6" w:rsidRPr="00B339A8" w:rsidRDefault="008D1AA6" w:rsidP="00223767">
            <w:pPr>
              <w:pStyle w:val="HTML"/>
              <w:ind w:right="1470"/>
            </w:pPr>
            <w:r w:rsidRPr="00B339A8">
              <w:rPr>
                <w:rFonts w:hint="eastAsia"/>
              </w:rPr>
              <w:t>（</w:t>
            </w:r>
            <w:r w:rsidRPr="00B339A8">
              <w:t>5</w:t>
            </w:r>
            <w:r w:rsidRPr="00B339A8">
              <w:rPr>
                <w:rFonts w:hint="eastAsia"/>
              </w:rPr>
              <w:t>）</w:t>
            </w:r>
            <w:r w:rsidRPr="00B339A8">
              <w:t>未提供本项内容的</w:t>
            </w:r>
            <w:r w:rsidRPr="00B339A8">
              <w:rPr>
                <w:rFonts w:hint="eastAsia"/>
              </w:rPr>
              <w:t>，</w:t>
            </w:r>
            <w:r w:rsidRPr="00B339A8">
              <w:t>得</w:t>
            </w:r>
            <w:r w:rsidRPr="00B339A8">
              <w:rPr>
                <w:rFonts w:hint="eastAsia"/>
              </w:rPr>
              <w:t>0分。</w:t>
            </w:r>
          </w:p>
        </w:tc>
        <w:tc>
          <w:tcPr>
            <w:tcW w:w="467" w:type="pct"/>
            <w:vAlign w:val="center"/>
          </w:tcPr>
          <w:p w14:paraId="739E6518" w14:textId="77777777" w:rsidR="008D1AA6" w:rsidRPr="00B339A8" w:rsidRDefault="008D1AA6" w:rsidP="0022376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lastRenderedPageBreak/>
              <w:t>1</w:t>
            </w:r>
            <w:r w:rsidRPr="00B339A8">
              <w:rPr>
                <w:rFonts w:ascii="宋体" w:hAnsi="宋体"/>
                <w:sz w:val="24"/>
              </w:rPr>
              <w:t>5</w:t>
            </w:r>
          </w:p>
        </w:tc>
      </w:tr>
      <w:tr w:rsidR="008D1AA6" w:rsidRPr="00B339A8" w14:paraId="15CE0039" w14:textId="77777777" w:rsidTr="00223767">
        <w:trPr>
          <w:trHeight w:val="913"/>
          <w:jc w:val="center"/>
        </w:trPr>
        <w:tc>
          <w:tcPr>
            <w:tcW w:w="468" w:type="pct"/>
            <w:vAlign w:val="center"/>
          </w:tcPr>
          <w:p w14:paraId="75BF0235" w14:textId="77777777" w:rsidR="008D1AA6" w:rsidRPr="00B339A8" w:rsidRDefault="008D1AA6" w:rsidP="00223767">
            <w:pPr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818" w:type="pct"/>
            <w:vAlign w:val="center"/>
          </w:tcPr>
          <w:p w14:paraId="3BC48F82" w14:textId="77777777" w:rsidR="008D1AA6" w:rsidRPr="00B339A8" w:rsidRDefault="008D1AA6" w:rsidP="00223767">
            <w:pPr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服务承诺</w:t>
            </w:r>
          </w:p>
        </w:tc>
        <w:tc>
          <w:tcPr>
            <w:tcW w:w="3247" w:type="pct"/>
            <w:vAlign w:val="center"/>
          </w:tcPr>
          <w:p w14:paraId="7EC24990" w14:textId="77777777" w:rsidR="008D1AA6" w:rsidRPr="00B339A8" w:rsidRDefault="008D1AA6" w:rsidP="00223767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1、提供的服务承诺对项目需求理解透彻、服务内容契合度高，获得过类似服务单位认可，服务承诺合理针对性强，得9分；</w:t>
            </w:r>
          </w:p>
          <w:p w14:paraId="7E8D0342" w14:textId="77777777" w:rsidR="008D1AA6" w:rsidRPr="00B339A8" w:rsidRDefault="008D1AA6" w:rsidP="00223767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2、提供的服务承诺对项目需求理解、服务内容契合度较高，服务承诺合理针对性较强，得6分；</w:t>
            </w:r>
          </w:p>
          <w:p w14:paraId="02C2F530" w14:textId="77777777" w:rsidR="008D1AA6" w:rsidRPr="00B339A8" w:rsidRDefault="008D1AA6" w:rsidP="00223767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3、提供的服务承诺对项目需求理解、服务内容契合度一般，服务承诺合理针对性一般，得3分；</w:t>
            </w:r>
          </w:p>
          <w:p w14:paraId="0C44EFCF" w14:textId="77777777" w:rsidR="008D1AA6" w:rsidRPr="00B339A8" w:rsidRDefault="008D1AA6" w:rsidP="00223767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4、提供的服务承诺对项目需求理解、服务内容契合度差，服务承诺合理针对性差，得1分；</w:t>
            </w:r>
          </w:p>
          <w:p w14:paraId="4BB0829C" w14:textId="77777777" w:rsidR="008D1AA6" w:rsidRPr="00B339A8" w:rsidRDefault="008D1AA6" w:rsidP="00223767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5、未提供服务承诺的，得0分。</w:t>
            </w:r>
          </w:p>
        </w:tc>
        <w:tc>
          <w:tcPr>
            <w:tcW w:w="467" w:type="pct"/>
            <w:vAlign w:val="center"/>
          </w:tcPr>
          <w:p w14:paraId="4D8F8429" w14:textId="77777777" w:rsidR="008D1AA6" w:rsidRPr="00B339A8" w:rsidRDefault="008D1AA6" w:rsidP="0022376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B339A8">
              <w:rPr>
                <w:rFonts w:ascii="宋体" w:hAnsi="宋体" w:hint="eastAsia"/>
                <w:sz w:val="24"/>
              </w:rPr>
              <w:t>9</w:t>
            </w:r>
          </w:p>
        </w:tc>
      </w:tr>
    </w:tbl>
    <w:p w14:paraId="40CD961E" w14:textId="77777777" w:rsidR="008D1AA6" w:rsidRDefault="008D1AA6"/>
    <w:p w14:paraId="2A04C402" w14:textId="186B9869" w:rsidR="008D1AA6" w:rsidRDefault="008D1AA6">
      <w:r w:rsidRPr="008D1AA6">
        <w:rPr>
          <w:rFonts w:hint="eastAsia"/>
          <w:b/>
          <w:highlight w:val="yellow"/>
        </w:rPr>
        <w:t>更正</w:t>
      </w:r>
      <w:r w:rsidRPr="008D1AA6">
        <w:rPr>
          <w:b/>
          <w:highlight w:val="yellow"/>
        </w:rPr>
        <w:t>后二、评标标准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71"/>
        <w:gridCol w:w="1356"/>
        <w:gridCol w:w="5396"/>
        <w:gridCol w:w="773"/>
      </w:tblGrid>
      <w:tr w:rsidR="00D2687D" w:rsidRPr="00D2687D" w14:paraId="18D80596" w14:textId="77777777" w:rsidTr="00223767">
        <w:trPr>
          <w:trHeight w:val="561"/>
          <w:jc w:val="center"/>
        </w:trPr>
        <w:tc>
          <w:tcPr>
            <w:tcW w:w="465" w:type="pct"/>
            <w:shd w:val="clear" w:color="auto" w:fill="FFFFFF"/>
            <w:vAlign w:val="center"/>
          </w:tcPr>
          <w:p w14:paraId="55747CEE" w14:textId="77777777" w:rsidR="008D1AA6" w:rsidRPr="00D2687D" w:rsidRDefault="008D1AA6" w:rsidP="00223767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序号</w:t>
            </w:r>
          </w:p>
        </w:tc>
        <w:tc>
          <w:tcPr>
            <w:tcW w:w="817" w:type="pct"/>
            <w:shd w:val="clear" w:color="auto" w:fill="FFFFFF"/>
            <w:vAlign w:val="center"/>
          </w:tcPr>
          <w:p w14:paraId="70E99086" w14:textId="77777777" w:rsidR="008D1AA6" w:rsidRPr="00D2687D" w:rsidRDefault="008D1AA6" w:rsidP="00223767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评分因素</w:t>
            </w:r>
          </w:p>
        </w:tc>
        <w:tc>
          <w:tcPr>
            <w:tcW w:w="3251" w:type="pct"/>
            <w:shd w:val="clear" w:color="auto" w:fill="FFFFFF"/>
            <w:vAlign w:val="center"/>
          </w:tcPr>
          <w:p w14:paraId="4B5A4B42" w14:textId="77777777" w:rsidR="008D1AA6" w:rsidRPr="00D2687D" w:rsidRDefault="008D1AA6" w:rsidP="00223767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评分说明</w:t>
            </w:r>
          </w:p>
        </w:tc>
        <w:tc>
          <w:tcPr>
            <w:tcW w:w="466" w:type="pct"/>
            <w:shd w:val="clear" w:color="auto" w:fill="FFFFFF"/>
            <w:vAlign w:val="center"/>
          </w:tcPr>
          <w:p w14:paraId="6205F013" w14:textId="77777777" w:rsidR="008D1AA6" w:rsidRPr="00D2687D" w:rsidRDefault="008D1AA6" w:rsidP="00223767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分值</w:t>
            </w:r>
          </w:p>
        </w:tc>
      </w:tr>
      <w:tr w:rsidR="00D2687D" w:rsidRPr="00D2687D" w14:paraId="2717823D" w14:textId="77777777" w:rsidTr="00223767">
        <w:trPr>
          <w:trHeight w:val="90"/>
          <w:jc w:val="center"/>
        </w:trPr>
        <w:tc>
          <w:tcPr>
            <w:tcW w:w="465" w:type="pct"/>
            <w:vAlign w:val="center"/>
          </w:tcPr>
          <w:p w14:paraId="325B088F" w14:textId="77777777" w:rsidR="008D1AA6" w:rsidRPr="00D2687D" w:rsidRDefault="008D1AA6" w:rsidP="0022376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/>
                <w:color w:val="FF0000"/>
                <w:sz w:val="24"/>
              </w:rPr>
              <w:t>1</w:t>
            </w:r>
          </w:p>
        </w:tc>
        <w:tc>
          <w:tcPr>
            <w:tcW w:w="817" w:type="pct"/>
            <w:vAlign w:val="center"/>
          </w:tcPr>
          <w:p w14:paraId="69643136" w14:textId="77777777" w:rsidR="008D1AA6" w:rsidRPr="00D2687D" w:rsidRDefault="008D1AA6" w:rsidP="0022376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价格</w:t>
            </w:r>
          </w:p>
        </w:tc>
        <w:tc>
          <w:tcPr>
            <w:tcW w:w="3251" w:type="pct"/>
            <w:vAlign w:val="center"/>
          </w:tcPr>
          <w:p w14:paraId="43C0C799" w14:textId="77777777" w:rsidR="008D1AA6" w:rsidRPr="00D2687D" w:rsidRDefault="008D1AA6" w:rsidP="00223767">
            <w:pPr>
              <w:rPr>
                <w:rFonts w:ascii="宋体" w:hAnsi="宋体"/>
                <w:color w:val="FF0000"/>
                <w:sz w:val="24"/>
                <w:lang w:val="zh-CN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  <w:lang w:val="zh-CN"/>
              </w:rPr>
              <w:t>实质性响应招标文件要求且投标价格最低的投标价为基准价，其价格分为满分。其他投标人的价格分统一按照下列公式计算：投标报价得分=（评标基准价/投标报价）×10%×100</w:t>
            </w:r>
          </w:p>
          <w:p w14:paraId="55B61066" w14:textId="77777777" w:rsidR="008D1AA6" w:rsidRPr="00D2687D" w:rsidRDefault="008D1AA6" w:rsidP="00223767">
            <w:pPr>
              <w:rPr>
                <w:rFonts w:ascii="宋体" w:hAnsi="宋体"/>
                <w:color w:val="FF0000"/>
                <w:sz w:val="24"/>
                <w:lang w:val="zh-CN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  <w:lang w:val="zh-CN"/>
              </w:rPr>
              <w:t>此处投标报价指经过报价修正，及因落实政府采购政策进行价格调整后的报价，详见</w:t>
            </w:r>
            <w:bookmarkStart w:id="0" w:name="_GoBack"/>
            <w:bookmarkEnd w:id="0"/>
            <w:r w:rsidRPr="00D2687D">
              <w:rPr>
                <w:rFonts w:ascii="宋体" w:hAnsi="宋体" w:hint="eastAsia"/>
                <w:color w:val="FF0000"/>
                <w:sz w:val="24"/>
                <w:lang w:val="zh-CN"/>
              </w:rPr>
              <w:t>第四章《评审方法和评审标准》4.2、4.3。</w:t>
            </w:r>
          </w:p>
          <w:p w14:paraId="449FEE66" w14:textId="77777777" w:rsidR="008D1AA6" w:rsidRPr="00D2687D" w:rsidRDefault="008D1AA6" w:rsidP="00223767">
            <w:pPr>
              <w:rPr>
                <w:rFonts w:ascii="宋体" w:hAnsi="宋体"/>
                <w:color w:val="FF0000"/>
                <w:sz w:val="24"/>
                <w:lang w:val="zh-CN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  <w:lang w:val="zh-CN"/>
              </w:rPr>
              <w:t>最终得分四舍五入保留两位小数。</w:t>
            </w:r>
          </w:p>
        </w:tc>
        <w:tc>
          <w:tcPr>
            <w:tcW w:w="466" w:type="pct"/>
            <w:vAlign w:val="center"/>
          </w:tcPr>
          <w:p w14:paraId="4689949F" w14:textId="77777777" w:rsidR="008D1AA6" w:rsidRPr="00D2687D" w:rsidRDefault="008D1AA6" w:rsidP="00223767">
            <w:pPr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/>
                <w:color w:val="FF0000"/>
                <w:sz w:val="24"/>
              </w:rPr>
              <w:t>1</w:t>
            </w:r>
            <w:r w:rsidRPr="00D2687D">
              <w:rPr>
                <w:rFonts w:ascii="宋体" w:hAnsi="宋体" w:hint="eastAsia"/>
                <w:color w:val="FF0000"/>
                <w:sz w:val="24"/>
              </w:rPr>
              <w:t>0</w:t>
            </w:r>
          </w:p>
        </w:tc>
      </w:tr>
      <w:tr w:rsidR="00D2687D" w:rsidRPr="00D2687D" w14:paraId="5ED73DCE" w14:textId="77777777" w:rsidTr="00223767">
        <w:trPr>
          <w:trHeight w:val="90"/>
          <w:jc w:val="center"/>
        </w:trPr>
        <w:tc>
          <w:tcPr>
            <w:tcW w:w="465" w:type="pct"/>
            <w:vAlign w:val="center"/>
          </w:tcPr>
          <w:p w14:paraId="4BEC15E8" w14:textId="77777777" w:rsidR="008D1AA6" w:rsidRPr="00D2687D" w:rsidRDefault="008D1AA6" w:rsidP="00223767">
            <w:pPr>
              <w:spacing w:line="33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2</w:t>
            </w:r>
          </w:p>
        </w:tc>
        <w:tc>
          <w:tcPr>
            <w:tcW w:w="817" w:type="pct"/>
            <w:vAlign w:val="center"/>
          </w:tcPr>
          <w:p w14:paraId="3B114484" w14:textId="77777777" w:rsidR="008D1AA6" w:rsidRPr="00D2687D" w:rsidRDefault="008D1AA6" w:rsidP="00223767">
            <w:pPr>
              <w:spacing w:line="33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认证证书</w:t>
            </w:r>
          </w:p>
        </w:tc>
        <w:tc>
          <w:tcPr>
            <w:tcW w:w="3251" w:type="pct"/>
            <w:vAlign w:val="center"/>
          </w:tcPr>
          <w:p w14:paraId="207E50A0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/>
                <w:color w:val="FF0000"/>
                <w:sz w:val="24"/>
                <w:lang w:val="zh-CN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投标人具有与本项目相关的、有效的质量管理体系认证并加盖投标人公章得2分，否则不得分。</w:t>
            </w:r>
          </w:p>
        </w:tc>
        <w:tc>
          <w:tcPr>
            <w:tcW w:w="466" w:type="pct"/>
            <w:vAlign w:val="center"/>
          </w:tcPr>
          <w:p w14:paraId="28E7C758" w14:textId="77777777" w:rsidR="008D1AA6" w:rsidRPr="00D2687D" w:rsidRDefault="008D1AA6" w:rsidP="00223767">
            <w:pPr>
              <w:spacing w:line="33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2</w:t>
            </w:r>
          </w:p>
        </w:tc>
      </w:tr>
      <w:tr w:rsidR="00D2687D" w:rsidRPr="00D2687D" w14:paraId="0B7774F6" w14:textId="77777777" w:rsidTr="00223767">
        <w:trPr>
          <w:trHeight w:val="90"/>
          <w:jc w:val="center"/>
        </w:trPr>
        <w:tc>
          <w:tcPr>
            <w:tcW w:w="465" w:type="pct"/>
            <w:vAlign w:val="center"/>
          </w:tcPr>
          <w:p w14:paraId="026AE294" w14:textId="77777777" w:rsidR="008D1AA6" w:rsidRPr="00D2687D" w:rsidRDefault="008D1AA6" w:rsidP="00223767">
            <w:pPr>
              <w:spacing w:line="33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3</w:t>
            </w:r>
          </w:p>
        </w:tc>
        <w:tc>
          <w:tcPr>
            <w:tcW w:w="817" w:type="pct"/>
            <w:vAlign w:val="center"/>
          </w:tcPr>
          <w:p w14:paraId="5982F9F7" w14:textId="77777777" w:rsidR="008D1AA6" w:rsidRPr="00D2687D" w:rsidRDefault="008D1AA6" w:rsidP="00223767">
            <w:pPr>
              <w:spacing w:line="33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服务项目响应情况</w:t>
            </w:r>
          </w:p>
        </w:tc>
        <w:tc>
          <w:tcPr>
            <w:tcW w:w="3251" w:type="pct"/>
            <w:vAlign w:val="center"/>
          </w:tcPr>
          <w:p w14:paraId="10BC6D66" w14:textId="77777777" w:rsidR="008D1AA6" w:rsidRPr="00D2687D" w:rsidRDefault="008D1AA6" w:rsidP="00223767">
            <w:pPr>
              <w:rPr>
                <w:rFonts w:ascii="宋体" w:hAnsi="宋体"/>
                <w:color w:val="FF0000"/>
                <w:sz w:val="24"/>
                <w:lang w:val="zh-CN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  <w:lang w:val="zh-CN"/>
              </w:rPr>
              <w:t>审查投标文件对采购需求</w:t>
            </w:r>
            <w:r w:rsidRPr="00D2687D">
              <w:rPr>
                <w:rFonts w:ascii="宋体" w:hAnsi="宋体" w:hint="eastAsia"/>
                <w:b/>
                <w:bCs/>
                <w:color w:val="FF0000"/>
                <w:sz w:val="24"/>
                <w:lang w:val="zh-CN"/>
              </w:rPr>
              <w:t>“服务要求（图书文献、办公用用品、设备等搬运）”</w:t>
            </w:r>
            <w:r w:rsidRPr="00D2687D">
              <w:rPr>
                <w:rFonts w:ascii="宋体" w:hAnsi="宋体" w:hint="eastAsia"/>
                <w:color w:val="FF0000"/>
                <w:sz w:val="24"/>
                <w:lang w:val="zh-CN"/>
              </w:rPr>
              <w:t>的响应情况，满分1</w:t>
            </w:r>
            <w:r w:rsidRPr="00D2687D">
              <w:rPr>
                <w:rFonts w:ascii="宋体" w:hAnsi="宋体" w:hint="eastAsia"/>
                <w:color w:val="FF0000"/>
                <w:sz w:val="24"/>
              </w:rPr>
              <w:t>5</w:t>
            </w:r>
            <w:r w:rsidRPr="00D2687D">
              <w:rPr>
                <w:rFonts w:ascii="宋体" w:hAnsi="宋体" w:hint="eastAsia"/>
                <w:color w:val="FF0000"/>
                <w:sz w:val="24"/>
                <w:lang w:val="zh-CN"/>
              </w:rPr>
              <w:t>分，其中：</w:t>
            </w:r>
          </w:p>
          <w:p w14:paraId="27BDA56B" w14:textId="77777777" w:rsidR="008D1AA6" w:rsidRPr="00D2687D" w:rsidRDefault="008D1AA6" w:rsidP="00223767">
            <w:pPr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（1）#号项指标（共2项）为重要指标项，全部满</w:t>
            </w:r>
            <w:r w:rsidRPr="00D2687D">
              <w:rPr>
                <w:rFonts w:ascii="宋体" w:hAnsi="宋体" w:hint="eastAsia"/>
                <w:color w:val="FF0000"/>
                <w:sz w:val="24"/>
              </w:rPr>
              <w:lastRenderedPageBreak/>
              <w:t>足得4分，每一项负偏离扣2分，扣完为止；</w:t>
            </w:r>
          </w:p>
          <w:p w14:paraId="317FB8AA" w14:textId="77777777" w:rsidR="008D1AA6" w:rsidRPr="00D2687D" w:rsidRDefault="008D1AA6" w:rsidP="00223767">
            <w:pPr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（2）其他无标识指标（共9项）为一般指标，全部满足得9分，每有一项负偏离扣1分，扣完为止。</w:t>
            </w:r>
          </w:p>
          <w:p w14:paraId="0BDC0D7B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需点对点逐条响应，否则不得分。</w:t>
            </w:r>
          </w:p>
        </w:tc>
        <w:tc>
          <w:tcPr>
            <w:tcW w:w="466" w:type="pct"/>
            <w:vAlign w:val="center"/>
          </w:tcPr>
          <w:p w14:paraId="13FDD23F" w14:textId="77777777" w:rsidR="008D1AA6" w:rsidRPr="00D2687D" w:rsidRDefault="008D1AA6" w:rsidP="00223767">
            <w:pPr>
              <w:spacing w:line="33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lastRenderedPageBreak/>
              <w:t>13</w:t>
            </w:r>
          </w:p>
        </w:tc>
      </w:tr>
      <w:tr w:rsidR="00D2687D" w:rsidRPr="00D2687D" w14:paraId="7813AB56" w14:textId="77777777" w:rsidTr="00223767">
        <w:trPr>
          <w:trHeight w:val="459"/>
          <w:jc w:val="center"/>
        </w:trPr>
        <w:tc>
          <w:tcPr>
            <w:tcW w:w="465" w:type="pct"/>
            <w:vAlign w:val="center"/>
          </w:tcPr>
          <w:p w14:paraId="00CEAC15" w14:textId="77777777" w:rsidR="008D1AA6" w:rsidRPr="00D2687D" w:rsidRDefault="008D1AA6" w:rsidP="0022376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4</w:t>
            </w:r>
          </w:p>
        </w:tc>
        <w:tc>
          <w:tcPr>
            <w:tcW w:w="817" w:type="pct"/>
            <w:vAlign w:val="center"/>
          </w:tcPr>
          <w:p w14:paraId="13AC4346" w14:textId="77777777" w:rsidR="008D1AA6" w:rsidRPr="00D2687D" w:rsidRDefault="008D1AA6" w:rsidP="0022376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同类业绩</w:t>
            </w:r>
          </w:p>
          <w:p w14:paraId="529D9D43" w14:textId="77777777" w:rsidR="008D1AA6" w:rsidRPr="00D2687D" w:rsidRDefault="008D1AA6" w:rsidP="00223767">
            <w:pPr>
              <w:pStyle w:val="HTML"/>
              <w:ind w:left="1470" w:right="1470"/>
              <w:jc w:val="center"/>
              <w:rPr>
                <w:color w:val="FF0000"/>
              </w:rPr>
            </w:pPr>
          </w:p>
        </w:tc>
        <w:tc>
          <w:tcPr>
            <w:tcW w:w="3251" w:type="pct"/>
            <w:vAlign w:val="center"/>
          </w:tcPr>
          <w:p w14:paraId="03A6E79A" w14:textId="77777777" w:rsidR="008D1AA6" w:rsidRPr="00D2687D" w:rsidRDefault="008D1AA6" w:rsidP="00223767">
            <w:pPr>
              <w:pStyle w:val="HTML"/>
              <w:rPr>
                <w:color w:val="FF0000"/>
              </w:rPr>
            </w:pPr>
            <w:r w:rsidRPr="00D2687D">
              <w:rPr>
                <w:rFonts w:hint="eastAsia"/>
                <w:color w:val="FF0000"/>
              </w:rPr>
              <w:t>投标人近5年（2019年4月1日起至投标截止日止，以合同签订时间为准）的相关的搬迁项目业绩，每提供1个得2分，最高得10分。</w:t>
            </w:r>
          </w:p>
          <w:p w14:paraId="350FA90E" w14:textId="77777777" w:rsidR="008D1AA6" w:rsidRPr="00D2687D" w:rsidRDefault="008D1AA6" w:rsidP="00223767">
            <w:pPr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需提供合同复印件，包含合同首页、金额页、服务内容页、双方盖章页，加盖投标人公章，否则不得分。</w:t>
            </w:r>
          </w:p>
        </w:tc>
        <w:tc>
          <w:tcPr>
            <w:tcW w:w="466" w:type="pct"/>
            <w:vAlign w:val="center"/>
          </w:tcPr>
          <w:p w14:paraId="34D55B13" w14:textId="77777777" w:rsidR="008D1AA6" w:rsidRPr="00D2687D" w:rsidRDefault="008D1AA6" w:rsidP="00223767">
            <w:pPr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10</w:t>
            </w:r>
          </w:p>
        </w:tc>
      </w:tr>
      <w:tr w:rsidR="00D2687D" w:rsidRPr="00D2687D" w14:paraId="5215031D" w14:textId="77777777" w:rsidTr="00223767">
        <w:trPr>
          <w:trHeight w:val="459"/>
          <w:jc w:val="center"/>
        </w:trPr>
        <w:tc>
          <w:tcPr>
            <w:tcW w:w="465" w:type="pct"/>
            <w:vAlign w:val="center"/>
          </w:tcPr>
          <w:p w14:paraId="25A0EE5E" w14:textId="77777777" w:rsidR="008D1AA6" w:rsidRPr="00D2687D" w:rsidRDefault="008D1AA6" w:rsidP="0022376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5</w:t>
            </w:r>
          </w:p>
        </w:tc>
        <w:tc>
          <w:tcPr>
            <w:tcW w:w="817" w:type="pct"/>
            <w:vAlign w:val="center"/>
          </w:tcPr>
          <w:p w14:paraId="29E543D2" w14:textId="77777777" w:rsidR="008D1AA6" w:rsidRPr="00D2687D" w:rsidRDefault="008D1AA6" w:rsidP="0022376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整体搬迁方案</w:t>
            </w:r>
          </w:p>
        </w:tc>
        <w:tc>
          <w:tcPr>
            <w:tcW w:w="3251" w:type="pct"/>
            <w:vAlign w:val="center"/>
          </w:tcPr>
          <w:p w14:paraId="5B67A78E" w14:textId="77777777" w:rsidR="008D1AA6" w:rsidRPr="00D2687D" w:rsidRDefault="008D1AA6" w:rsidP="00223767">
            <w:pPr>
              <w:snapToGrid w:val="0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bCs/>
                <w:color w:val="FF0000"/>
                <w:sz w:val="24"/>
              </w:rPr>
              <w:t>（1）</w:t>
            </w:r>
            <w:r w:rsidRPr="00D2687D">
              <w:rPr>
                <w:rFonts w:ascii="宋体" w:hAnsi="宋体" w:cs="宋体" w:hint="eastAsia"/>
                <w:color w:val="FF0000"/>
                <w:sz w:val="24"/>
              </w:rPr>
              <w:t>搬迁方案和计划中搬运流程清晰，内容</w:t>
            </w:r>
            <w:r w:rsidRPr="00D2687D">
              <w:rPr>
                <w:rFonts w:ascii="宋体" w:hAnsi="宋体" w:cs="宋体" w:hint="eastAsia"/>
                <w:bCs/>
                <w:color w:val="FF0000"/>
                <w:sz w:val="24"/>
              </w:rPr>
              <w:t>完整全面、可执行性强、符合实际情况得</w:t>
            </w:r>
            <w:r w:rsidRPr="00D2687D">
              <w:rPr>
                <w:rFonts w:ascii="宋体" w:hAnsi="宋体" w:cs="宋体"/>
                <w:bCs/>
                <w:color w:val="FF0000"/>
                <w:sz w:val="24"/>
              </w:rPr>
              <w:t>1</w:t>
            </w:r>
            <w:r w:rsidRPr="00D2687D">
              <w:rPr>
                <w:rFonts w:ascii="宋体" w:hAnsi="宋体" w:cs="宋体" w:hint="eastAsia"/>
                <w:bCs/>
                <w:color w:val="FF0000"/>
                <w:sz w:val="24"/>
              </w:rPr>
              <w:t>2分；</w:t>
            </w:r>
          </w:p>
          <w:p w14:paraId="3293CB61" w14:textId="77777777" w:rsidR="008D1AA6" w:rsidRPr="00D2687D" w:rsidRDefault="008D1AA6" w:rsidP="00223767">
            <w:pPr>
              <w:snapToGrid w:val="0"/>
              <w:rPr>
                <w:rFonts w:ascii="宋体" w:hAnsi="宋体" w:cs="宋体"/>
                <w:bCs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bCs/>
                <w:color w:val="FF0000"/>
                <w:sz w:val="24"/>
              </w:rPr>
              <w:t>（2）</w:t>
            </w:r>
            <w:r w:rsidRPr="00D2687D">
              <w:rPr>
                <w:rFonts w:ascii="宋体" w:hAnsi="宋体" w:cs="宋体" w:hint="eastAsia"/>
                <w:color w:val="FF0000"/>
                <w:sz w:val="24"/>
              </w:rPr>
              <w:t>搬迁方案和计划中搬运流程较为清晰，内容</w:t>
            </w:r>
            <w:r w:rsidRPr="00D2687D">
              <w:rPr>
                <w:rFonts w:ascii="宋体" w:hAnsi="宋体" w:cs="宋体" w:hint="eastAsia"/>
                <w:bCs/>
                <w:color w:val="FF0000"/>
                <w:sz w:val="24"/>
              </w:rPr>
              <w:t>较为完整全面、可执行性较强、符合实际情况得9分；</w:t>
            </w:r>
          </w:p>
          <w:p w14:paraId="6AEE0514" w14:textId="77777777" w:rsidR="008D1AA6" w:rsidRPr="00D2687D" w:rsidRDefault="008D1AA6" w:rsidP="00223767">
            <w:pPr>
              <w:snapToGrid w:val="0"/>
              <w:rPr>
                <w:rFonts w:ascii="宋体" w:hAnsi="宋体" w:cs="宋体"/>
                <w:bCs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bCs/>
                <w:color w:val="FF0000"/>
                <w:sz w:val="24"/>
              </w:rPr>
              <w:t>（3）</w:t>
            </w:r>
            <w:r w:rsidRPr="00D2687D">
              <w:rPr>
                <w:rFonts w:ascii="宋体" w:hAnsi="宋体" w:cs="宋体" w:hint="eastAsia"/>
                <w:color w:val="FF0000"/>
                <w:sz w:val="24"/>
              </w:rPr>
              <w:t>搬迁方案和计划中搬运流程不够清晰，内容</w:t>
            </w:r>
            <w:r w:rsidRPr="00D2687D">
              <w:rPr>
                <w:rFonts w:ascii="宋体" w:hAnsi="宋体" w:cs="宋体" w:hint="eastAsia"/>
                <w:bCs/>
                <w:color w:val="FF0000"/>
                <w:sz w:val="24"/>
              </w:rPr>
              <w:t>不够完整全面、可执行性不强、比较符合实际情况得6分；</w:t>
            </w:r>
          </w:p>
          <w:p w14:paraId="4845BCFD" w14:textId="77777777" w:rsidR="008D1AA6" w:rsidRPr="00D2687D" w:rsidRDefault="008D1AA6" w:rsidP="00223767">
            <w:pPr>
              <w:snapToGrid w:val="0"/>
              <w:rPr>
                <w:rFonts w:ascii="宋体" w:hAnsi="宋体" w:cs="宋体"/>
                <w:bCs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bCs/>
                <w:color w:val="FF0000"/>
                <w:sz w:val="24"/>
              </w:rPr>
              <w:t>（4）</w:t>
            </w:r>
            <w:r w:rsidRPr="00D2687D">
              <w:rPr>
                <w:rFonts w:ascii="宋体" w:hAnsi="宋体" w:cs="宋体" w:hint="eastAsia"/>
                <w:color w:val="FF0000"/>
                <w:sz w:val="24"/>
              </w:rPr>
              <w:t>搬迁方案和计划</w:t>
            </w:r>
            <w:r w:rsidRPr="00D2687D">
              <w:rPr>
                <w:rFonts w:ascii="宋体" w:hAnsi="宋体" w:cs="宋体" w:hint="eastAsia"/>
                <w:bCs/>
                <w:color w:val="FF0000"/>
                <w:sz w:val="24"/>
              </w:rPr>
              <w:t>内容简单、不完整全面、可执行性较弱、不够符合实际情况得3分；</w:t>
            </w:r>
          </w:p>
          <w:p w14:paraId="366FFEF7" w14:textId="77777777" w:rsidR="008D1AA6" w:rsidRPr="00D2687D" w:rsidRDefault="008D1AA6" w:rsidP="00223767">
            <w:pPr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bCs/>
                <w:color w:val="FF0000"/>
                <w:sz w:val="24"/>
              </w:rPr>
              <w:t>（5）未提供不得分。</w:t>
            </w:r>
          </w:p>
        </w:tc>
        <w:tc>
          <w:tcPr>
            <w:tcW w:w="466" w:type="pct"/>
            <w:vAlign w:val="center"/>
          </w:tcPr>
          <w:p w14:paraId="01952765" w14:textId="77777777" w:rsidR="008D1AA6" w:rsidRPr="00D2687D" w:rsidRDefault="008D1AA6" w:rsidP="00223767">
            <w:pPr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/>
                <w:color w:val="FF0000"/>
                <w:sz w:val="24"/>
              </w:rPr>
              <w:t>1</w:t>
            </w:r>
            <w:r w:rsidRPr="00D2687D">
              <w:rPr>
                <w:rFonts w:ascii="宋体" w:hAnsi="宋体" w:hint="eastAsia"/>
                <w:color w:val="FF0000"/>
                <w:sz w:val="24"/>
              </w:rPr>
              <w:t>2</w:t>
            </w:r>
          </w:p>
        </w:tc>
      </w:tr>
      <w:tr w:rsidR="00D2687D" w:rsidRPr="00D2687D" w14:paraId="7744AEF0" w14:textId="77777777" w:rsidTr="00223767">
        <w:trPr>
          <w:trHeight w:val="459"/>
          <w:jc w:val="center"/>
        </w:trPr>
        <w:tc>
          <w:tcPr>
            <w:tcW w:w="465" w:type="pct"/>
            <w:vAlign w:val="center"/>
          </w:tcPr>
          <w:p w14:paraId="0B255CEF" w14:textId="77777777" w:rsidR="008D1AA6" w:rsidRPr="00D2687D" w:rsidRDefault="008D1AA6" w:rsidP="00223767">
            <w:pPr>
              <w:spacing w:line="33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6</w:t>
            </w:r>
          </w:p>
        </w:tc>
        <w:tc>
          <w:tcPr>
            <w:tcW w:w="817" w:type="pct"/>
            <w:vAlign w:val="center"/>
          </w:tcPr>
          <w:p w14:paraId="336B0342" w14:textId="77777777" w:rsidR="008D1AA6" w:rsidRPr="00D2687D" w:rsidRDefault="008D1AA6" w:rsidP="00223767">
            <w:pPr>
              <w:spacing w:line="33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项目人员团队</w:t>
            </w:r>
          </w:p>
        </w:tc>
        <w:tc>
          <w:tcPr>
            <w:tcW w:w="3251" w:type="pct"/>
            <w:vAlign w:val="center"/>
          </w:tcPr>
          <w:p w14:paraId="2B68CAED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投标人针对本项目的特点合理配备项目团队，需要提供司机驾驶证复印件及搬运人员身份证复印件，并设专职管理人员（项目经理），能保证项目的顺利进行。</w:t>
            </w:r>
          </w:p>
          <w:p w14:paraId="6E3DB8AB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（1）团队人员配备充足合理，岗位职责清晰明确，专职管理人员（项目经理）具有3年及以上相关实践经验，得10分；</w:t>
            </w:r>
          </w:p>
          <w:p w14:paraId="50E25867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（2）团队人员配备合理，岗位职责较明确，专职管理人员（项目经理）具有2年及以上相关实践经验，得7分；</w:t>
            </w:r>
          </w:p>
          <w:p w14:paraId="166650FF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（3）团队人员配备基本合理，有岗位职责，专职管理人员（项目经理）具有1年相关经验，得4分；</w:t>
            </w:r>
          </w:p>
          <w:p w14:paraId="6E3DF77D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（4）团队人员配置不足，岗位职责混乱，无专职管理人员或者专职管理人员无相关经验，得1分；</w:t>
            </w:r>
          </w:p>
          <w:p w14:paraId="5A4C60BB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（5）未提供或者团队不能满足招标需求，不得分。</w:t>
            </w:r>
          </w:p>
        </w:tc>
        <w:tc>
          <w:tcPr>
            <w:tcW w:w="466" w:type="pct"/>
            <w:vAlign w:val="center"/>
          </w:tcPr>
          <w:p w14:paraId="3F27DC8C" w14:textId="77777777" w:rsidR="008D1AA6" w:rsidRPr="00D2687D" w:rsidRDefault="008D1AA6" w:rsidP="00223767">
            <w:pPr>
              <w:spacing w:line="33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10</w:t>
            </w:r>
          </w:p>
        </w:tc>
      </w:tr>
      <w:tr w:rsidR="00D2687D" w:rsidRPr="00D2687D" w14:paraId="5670B992" w14:textId="77777777" w:rsidTr="00223767">
        <w:trPr>
          <w:trHeight w:val="459"/>
          <w:jc w:val="center"/>
        </w:trPr>
        <w:tc>
          <w:tcPr>
            <w:tcW w:w="465" w:type="pct"/>
            <w:vAlign w:val="center"/>
          </w:tcPr>
          <w:p w14:paraId="20F8235A" w14:textId="77777777" w:rsidR="008D1AA6" w:rsidRPr="00D2687D" w:rsidRDefault="008D1AA6" w:rsidP="0022376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7</w:t>
            </w:r>
          </w:p>
        </w:tc>
        <w:tc>
          <w:tcPr>
            <w:tcW w:w="817" w:type="pct"/>
            <w:vAlign w:val="center"/>
          </w:tcPr>
          <w:p w14:paraId="6A70F867" w14:textId="77777777" w:rsidR="008D1AA6" w:rsidRPr="00D2687D" w:rsidRDefault="008D1AA6" w:rsidP="00223767">
            <w:pPr>
              <w:spacing w:line="33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车辆情况</w:t>
            </w:r>
          </w:p>
        </w:tc>
        <w:tc>
          <w:tcPr>
            <w:tcW w:w="3251" w:type="pct"/>
            <w:vAlign w:val="center"/>
          </w:tcPr>
          <w:p w14:paraId="0AF676EA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根据投标人提供的可用于</w:t>
            </w:r>
            <w:r w:rsidRPr="00D2687D"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货运服务</w:t>
            </w:r>
            <w:r w:rsidRPr="00D2687D">
              <w:rPr>
                <w:rFonts w:ascii="宋体" w:hAnsi="宋体" w:cs="宋体" w:hint="eastAsia"/>
                <w:color w:val="FF0000"/>
                <w:sz w:val="24"/>
              </w:rPr>
              <w:t>的自有车辆数量进行评价：</w:t>
            </w:r>
          </w:p>
          <w:p w14:paraId="2C3CAD46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投标人提供的自有车辆需提供车辆归属投标人的</w:t>
            </w:r>
            <w:r w:rsidRPr="00D2687D">
              <w:rPr>
                <w:rFonts w:ascii="宋体" w:hAnsi="宋体" w:cs="宋体" w:hint="eastAsia"/>
                <w:color w:val="FF0000"/>
                <w:sz w:val="24"/>
              </w:rPr>
              <w:lastRenderedPageBreak/>
              <w:t>相关证明材料复印件并加盖投标人公章。</w:t>
            </w:r>
          </w:p>
          <w:p w14:paraId="2ED02E19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（1）投标人提供大于等于≥</w:t>
            </w:r>
            <w:r w:rsidRPr="00D2687D">
              <w:rPr>
                <w:rFonts w:ascii="宋体" w:hAnsi="宋体" w:cs="宋体"/>
                <w:color w:val="FF0000"/>
                <w:sz w:val="24"/>
              </w:rPr>
              <w:t>80</w:t>
            </w:r>
            <w:r w:rsidRPr="00D2687D">
              <w:rPr>
                <w:rFonts w:ascii="宋体" w:hAnsi="宋体" w:cs="宋体" w:hint="eastAsia"/>
                <w:color w:val="FF0000"/>
                <w:sz w:val="24"/>
              </w:rPr>
              <w:t>辆的，得10分；</w:t>
            </w:r>
          </w:p>
          <w:p w14:paraId="03853C7E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（2）投标人提供</w:t>
            </w:r>
            <w:r w:rsidRPr="00D2687D">
              <w:rPr>
                <w:rFonts w:ascii="宋体" w:hAnsi="宋体" w:cs="宋体"/>
                <w:color w:val="FF0000"/>
                <w:sz w:val="24"/>
              </w:rPr>
              <w:t>79</w:t>
            </w:r>
            <w:r w:rsidRPr="00D2687D">
              <w:rPr>
                <w:rFonts w:ascii="宋体" w:hAnsi="宋体" w:cs="宋体" w:hint="eastAsia"/>
                <w:color w:val="FF0000"/>
                <w:sz w:val="24"/>
              </w:rPr>
              <w:t>-</w:t>
            </w:r>
            <w:r w:rsidRPr="00D2687D">
              <w:rPr>
                <w:rFonts w:ascii="宋体" w:hAnsi="宋体" w:cs="宋体"/>
                <w:color w:val="FF0000"/>
                <w:sz w:val="24"/>
              </w:rPr>
              <w:t>60</w:t>
            </w:r>
            <w:r w:rsidRPr="00D2687D">
              <w:rPr>
                <w:rFonts w:ascii="宋体" w:hAnsi="宋体" w:cs="宋体" w:hint="eastAsia"/>
                <w:color w:val="FF0000"/>
                <w:sz w:val="24"/>
              </w:rPr>
              <w:t>辆的，得8分；</w:t>
            </w:r>
          </w:p>
          <w:p w14:paraId="296E6539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（3）投标人提供</w:t>
            </w:r>
            <w:r w:rsidRPr="00D2687D">
              <w:rPr>
                <w:rFonts w:ascii="宋体" w:hAnsi="宋体" w:cs="宋体"/>
                <w:color w:val="FF0000"/>
                <w:sz w:val="24"/>
              </w:rPr>
              <w:t>59</w:t>
            </w:r>
            <w:r w:rsidRPr="00D2687D">
              <w:rPr>
                <w:rFonts w:ascii="宋体" w:hAnsi="宋体" w:cs="宋体" w:hint="eastAsia"/>
                <w:color w:val="FF0000"/>
                <w:sz w:val="24"/>
              </w:rPr>
              <w:t>-</w:t>
            </w:r>
            <w:r w:rsidRPr="00D2687D">
              <w:rPr>
                <w:rFonts w:ascii="宋体" w:hAnsi="宋体" w:cs="宋体"/>
                <w:color w:val="FF0000"/>
                <w:sz w:val="24"/>
              </w:rPr>
              <w:t>40</w:t>
            </w:r>
            <w:r w:rsidRPr="00D2687D">
              <w:rPr>
                <w:rFonts w:ascii="宋体" w:hAnsi="宋体" w:cs="宋体" w:hint="eastAsia"/>
                <w:color w:val="FF0000"/>
                <w:sz w:val="24"/>
              </w:rPr>
              <w:t>辆的，得6分；</w:t>
            </w:r>
          </w:p>
          <w:p w14:paraId="0B2DFF12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（4）投标人提供</w:t>
            </w:r>
            <w:r w:rsidRPr="00D2687D">
              <w:rPr>
                <w:rFonts w:ascii="宋体" w:hAnsi="宋体" w:cs="宋体"/>
                <w:color w:val="FF0000"/>
                <w:sz w:val="24"/>
              </w:rPr>
              <w:t>39</w:t>
            </w:r>
            <w:r w:rsidRPr="00D2687D">
              <w:rPr>
                <w:rFonts w:ascii="宋体" w:hAnsi="宋体" w:cs="宋体" w:hint="eastAsia"/>
                <w:color w:val="FF0000"/>
                <w:sz w:val="24"/>
              </w:rPr>
              <w:t>-</w:t>
            </w:r>
            <w:r w:rsidRPr="00D2687D">
              <w:rPr>
                <w:rFonts w:ascii="宋体" w:hAnsi="宋体" w:cs="宋体"/>
                <w:color w:val="FF0000"/>
                <w:sz w:val="24"/>
              </w:rPr>
              <w:t>20</w:t>
            </w:r>
            <w:r w:rsidRPr="00D2687D">
              <w:rPr>
                <w:rFonts w:ascii="宋体" w:hAnsi="宋体" w:cs="宋体" w:hint="eastAsia"/>
                <w:color w:val="FF0000"/>
                <w:sz w:val="24"/>
              </w:rPr>
              <w:t>辆的，得4分；</w:t>
            </w:r>
          </w:p>
          <w:p w14:paraId="7E9F1453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（5）投标人提供≤</w:t>
            </w:r>
            <w:r w:rsidRPr="00D2687D">
              <w:rPr>
                <w:rFonts w:ascii="宋体" w:hAnsi="宋体" w:cs="宋体"/>
                <w:color w:val="FF0000"/>
                <w:sz w:val="24"/>
              </w:rPr>
              <w:t>20</w:t>
            </w:r>
            <w:r w:rsidRPr="00D2687D">
              <w:rPr>
                <w:rFonts w:ascii="宋体" w:hAnsi="宋体" w:cs="宋体" w:hint="eastAsia"/>
                <w:color w:val="FF0000"/>
                <w:sz w:val="24"/>
              </w:rPr>
              <w:t>辆的，得</w:t>
            </w:r>
            <w:r w:rsidRPr="00D2687D">
              <w:rPr>
                <w:rFonts w:ascii="宋体" w:hAnsi="宋体" w:cs="宋体"/>
                <w:color w:val="FF0000"/>
                <w:sz w:val="24"/>
              </w:rPr>
              <w:t>2</w:t>
            </w:r>
            <w:r w:rsidRPr="00D2687D">
              <w:rPr>
                <w:rFonts w:ascii="宋体" w:hAnsi="宋体" w:cs="宋体" w:hint="eastAsia"/>
                <w:color w:val="FF0000"/>
                <w:sz w:val="24"/>
              </w:rPr>
              <w:t>分；</w:t>
            </w:r>
          </w:p>
          <w:p w14:paraId="37DBBC99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（6）未提供，不得分。</w:t>
            </w:r>
          </w:p>
          <w:p w14:paraId="03DF0A95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b/>
                <w:bCs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注：车辆为自有的，提供车辆归属于投标人的证明资料；以上资料投标人加盖公章，否则不得分。</w:t>
            </w:r>
          </w:p>
        </w:tc>
        <w:tc>
          <w:tcPr>
            <w:tcW w:w="466" w:type="pct"/>
            <w:vAlign w:val="center"/>
          </w:tcPr>
          <w:p w14:paraId="1EA5B72B" w14:textId="77777777" w:rsidR="008D1AA6" w:rsidRPr="00D2687D" w:rsidRDefault="008D1AA6" w:rsidP="00223767">
            <w:pPr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lastRenderedPageBreak/>
              <w:t>10</w:t>
            </w:r>
          </w:p>
        </w:tc>
      </w:tr>
      <w:tr w:rsidR="00D2687D" w:rsidRPr="00D2687D" w14:paraId="55305469" w14:textId="77777777" w:rsidTr="00223767">
        <w:trPr>
          <w:trHeight w:val="459"/>
          <w:jc w:val="center"/>
        </w:trPr>
        <w:tc>
          <w:tcPr>
            <w:tcW w:w="465" w:type="pct"/>
            <w:vAlign w:val="center"/>
          </w:tcPr>
          <w:p w14:paraId="3D8C04C9" w14:textId="77777777" w:rsidR="008D1AA6" w:rsidRPr="00D2687D" w:rsidRDefault="008D1AA6" w:rsidP="0022376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8</w:t>
            </w:r>
          </w:p>
        </w:tc>
        <w:tc>
          <w:tcPr>
            <w:tcW w:w="817" w:type="pct"/>
            <w:vAlign w:val="center"/>
          </w:tcPr>
          <w:p w14:paraId="3FA05854" w14:textId="77777777" w:rsidR="008D1AA6" w:rsidRPr="00D2687D" w:rsidRDefault="008D1AA6" w:rsidP="0022376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质量保障方案</w:t>
            </w:r>
          </w:p>
        </w:tc>
        <w:tc>
          <w:tcPr>
            <w:tcW w:w="3251" w:type="pct"/>
            <w:vAlign w:val="center"/>
          </w:tcPr>
          <w:p w14:paraId="05696908" w14:textId="77777777" w:rsidR="008D1AA6" w:rsidRPr="00D2687D" w:rsidRDefault="008D1AA6" w:rsidP="00223767">
            <w:pPr>
              <w:snapToGrid w:val="0"/>
              <w:rPr>
                <w:rFonts w:ascii="宋体" w:hAnsi="宋体" w:cs="宋体"/>
                <w:bCs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bCs/>
                <w:color w:val="FF0000"/>
                <w:sz w:val="24"/>
              </w:rPr>
              <w:t>（1）各环节质量标准明确，并有针对性、完善的保障措施，得10分；</w:t>
            </w:r>
          </w:p>
          <w:p w14:paraId="37EF1B91" w14:textId="77777777" w:rsidR="008D1AA6" w:rsidRPr="00D2687D" w:rsidRDefault="008D1AA6" w:rsidP="00223767">
            <w:pPr>
              <w:snapToGrid w:val="0"/>
              <w:rPr>
                <w:rFonts w:ascii="宋体" w:hAnsi="宋体" w:cs="宋体"/>
                <w:bCs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bCs/>
                <w:color w:val="FF0000"/>
                <w:sz w:val="24"/>
              </w:rPr>
              <w:t>（2）各环节质量标准比较明确，并有相应的保障措施，得7分；</w:t>
            </w:r>
          </w:p>
          <w:p w14:paraId="6B016456" w14:textId="77777777" w:rsidR="008D1AA6" w:rsidRPr="00D2687D" w:rsidRDefault="008D1AA6" w:rsidP="00223767">
            <w:pPr>
              <w:snapToGrid w:val="0"/>
              <w:rPr>
                <w:rFonts w:ascii="宋体" w:hAnsi="宋体" w:cs="宋体"/>
                <w:bCs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bCs/>
                <w:color w:val="FF0000"/>
                <w:sz w:val="24"/>
              </w:rPr>
              <w:t>（3）各环节质量标准合理，并有相应的保障措施，得4分；</w:t>
            </w:r>
          </w:p>
          <w:p w14:paraId="2F732F34" w14:textId="77777777" w:rsidR="008D1AA6" w:rsidRPr="00D2687D" w:rsidRDefault="008D1AA6" w:rsidP="00223767">
            <w:pPr>
              <w:snapToGrid w:val="0"/>
              <w:rPr>
                <w:rFonts w:ascii="宋体" w:hAnsi="宋体" w:cs="宋体"/>
                <w:bCs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bCs/>
                <w:color w:val="FF0000"/>
                <w:sz w:val="24"/>
              </w:rPr>
              <w:t>（4）各环节质量标准不明确或缺乏保障措施，得1分；</w:t>
            </w:r>
          </w:p>
          <w:p w14:paraId="70E6B062" w14:textId="77777777" w:rsidR="008D1AA6" w:rsidRPr="00D2687D" w:rsidRDefault="008D1AA6" w:rsidP="00223767">
            <w:pPr>
              <w:snapToGrid w:val="0"/>
              <w:rPr>
                <w:rFonts w:ascii="宋体" w:hAnsi="宋体" w:cs="宋体"/>
                <w:bCs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bCs/>
                <w:color w:val="FF0000"/>
                <w:sz w:val="24"/>
              </w:rPr>
              <w:t>（5）未提供，不得分。</w:t>
            </w:r>
          </w:p>
        </w:tc>
        <w:tc>
          <w:tcPr>
            <w:tcW w:w="466" w:type="pct"/>
            <w:vAlign w:val="center"/>
          </w:tcPr>
          <w:p w14:paraId="5D099F47" w14:textId="77777777" w:rsidR="008D1AA6" w:rsidRPr="00D2687D" w:rsidRDefault="008D1AA6" w:rsidP="00223767">
            <w:pPr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10</w:t>
            </w:r>
          </w:p>
        </w:tc>
      </w:tr>
      <w:tr w:rsidR="00D2687D" w:rsidRPr="00D2687D" w14:paraId="72D5CE35" w14:textId="77777777" w:rsidTr="00223767">
        <w:trPr>
          <w:trHeight w:val="459"/>
          <w:jc w:val="center"/>
        </w:trPr>
        <w:tc>
          <w:tcPr>
            <w:tcW w:w="465" w:type="pct"/>
            <w:vAlign w:val="center"/>
          </w:tcPr>
          <w:p w14:paraId="3A233662" w14:textId="77777777" w:rsidR="008D1AA6" w:rsidRPr="00D2687D" w:rsidRDefault="008D1AA6" w:rsidP="00223767">
            <w:pPr>
              <w:spacing w:line="33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9</w:t>
            </w:r>
          </w:p>
        </w:tc>
        <w:tc>
          <w:tcPr>
            <w:tcW w:w="817" w:type="pct"/>
            <w:vAlign w:val="center"/>
          </w:tcPr>
          <w:p w14:paraId="73EA1934" w14:textId="77777777" w:rsidR="008D1AA6" w:rsidRPr="00D2687D" w:rsidRDefault="008D1AA6" w:rsidP="00223767">
            <w:pPr>
              <w:spacing w:line="33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安全管理制度</w:t>
            </w:r>
          </w:p>
        </w:tc>
        <w:tc>
          <w:tcPr>
            <w:tcW w:w="3251" w:type="pct"/>
            <w:vAlign w:val="center"/>
          </w:tcPr>
          <w:p w14:paraId="76D5C44B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综合考评投标人安全管理制度的完备程度：</w:t>
            </w:r>
          </w:p>
          <w:p w14:paraId="01D85A60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（1）所提供安全管理制度完整，条理清晰，可行性、针对性强，得10分；</w:t>
            </w:r>
          </w:p>
          <w:p w14:paraId="640FC25B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（2）安全制度较完整，条理较清晰，可行性、针对性较强，得7分；</w:t>
            </w:r>
          </w:p>
          <w:p w14:paraId="4BA000B7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（3）安全制度笼统、无主题，可行性、针对性一般，得4分；</w:t>
            </w:r>
          </w:p>
          <w:p w14:paraId="54484D49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（4）安全制度有缺陷，条理混乱，可行性、针对性较差，得1分；</w:t>
            </w:r>
          </w:p>
          <w:p w14:paraId="74C9DD6E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（5）未提供，不得分。</w:t>
            </w:r>
          </w:p>
        </w:tc>
        <w:tc>
          <w:tcPr>
            <w:tcW w:w="466" w:type="pct"/>
            <w:vAlign w:val="center"/>
          </w:tcPr>
          <w:p w14:paraId="7F40C516" w14:textId="77777777" w:rsidR="008D1AA6" w:rsidRPr="00D2687D" w:rsidRDefault="008D1AA6" w:rsidP="00223767">
            <w:pPr>
              <w:spacing w:line="33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10</w:t>
            </w:r>
          </w:p>
        </w:tc>
      </w:tr>
      <w:tr w:rsidR="00D2687D" w:rsidRPr="00D2687D" w14:paraId="243BD9CE" w14:textId="77777777" w:rsidTr="00223767">
        <w:trPr>
          <w:trHeight w:val="459"/>
          <w:jc w:val="center"/>
        </w:trPr>
        <w:tc>
          <w:tcPr>
            <w:tcW w:w="465" w:type="pct"/>
            <w:vAlign w:val="center"/>
          </w:tcPr>
          <w:p w14:paraId="0F54B2C8" w14:textId="77777777" w:rsidR="008D1AA6" w:rsidRPr="00D2687D" w:rsidRDefault="008D1AA6" w:rsidP="0022376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10</w:t>
            </w:r>
          </w:p>
        </w:tc>
        <w:tc>
          <w:tcPr>
            <w:tcW w:w="817" w:type="pct"/>
            <w:vAlign w:val="center"/>
          </w:tcPr>
          <w:p w14:paraId="3F5B48F2" w14:textId="77777777" w:rsidR="008D1AA6" w:rsidRPr="00D2687D" w:rsidRDefault="008D1AA6" w:rsidP="0022376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应急方案</w:t>
            </w:r>
          </w:p>
        </w:tc>
        <w:tc>
          <w:tcPr>
            <w:tcW w:w="3251" w:type="pct"/>
            <w:vAlign w:val="center"/>
          </w:tcPr>
          <w:p w14:paraId="2C0A3EC9" w14:textId="77777777" w:rsidR="008D1AA6" w:rsidRPr="00D2687D" w:rsidRDefault="008D1AA6" w:rsidP="00223767">
            <w:pPr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（1）有专门的应急预案，应急预案内容完整、合理可行、针对性强得5分；</w:t>
            </w:r>
          </w:p>
          <w:p w14:paraId="20177AD1" w14:textId="77777777" w:rsidR="008D1AA6" w:rsidRPr="00D2687D" w:rsidRDefault="008D1AA6" w:rsidP="00223767">
            <w:pPr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（2）有专门的应急预案，应急预案内容较完整、较合理可行、针对性较强得</w:t>
            </w:r>
            <w:r w:rsidRPr="00D2687D">
              <w:rPr>
                <w:rFonts w:ascii="宋体" w:hAnsi="宋体"/>
                <w:color w:val="FF0000"/>
                <w:sz w:val="24"/>
              </w:rPr>
              <w:t>4</w:t>
            </w:r>
            <w:r w:rsidRPr="00D2687D">
              <w:rPr>
                <w:rFonts w:ascii="宋体" w:hAnsi="宋体" w:hint="eastAsia"/>
                <w:color w:val="FF0000"/>
                <w:sz w:val="24"/>
              </w:rPr>
              <w:t>分；</w:t>
            </w:r>
          </w:p>
          <w:p w14:paraId="3FCF5694" w14:textId="77777777" w:rsidR="008D1AA6" w:rsidRPr="00D2687D" w:rsidRDefault="008D1AA6" w:rsidP="00223767">
            <w:pPr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（3）没有专门的应急预案，但在其他内容中有所描述，描述内容基本完整、合理得</w:t>
            </w:r>
            <w:r w:rsidRPr="00D2687D">
              <w:rPr>
                <w:rFonts w:ascii="宋体" w:hAnsi="宋体"/>
                <w:color w:val="FF0000"/>
                <w:sz w:val="24"/>
              </w:rPr>
              <w:t>2</w:t>
            </w:r>
            <w:r w:rsidRPr="00D2687D">
              <w:rPr>
                <w:rFonts w:ascii="宋体" w:hAnsi="宋体" w:hint="eastAsia"/>
                <w:color w:val="FF0000"/>
                <w:sz w:val="24"/>
              </w:rPr>
              <w:t>分；</w:t>
            </w:r>
          </w:p>
          <w:p w14:paraId="10393D84" w14:textId="77777777" w:rsidR="008D1AA6" w:rsidRPr="00D2687D" w:rsidRDefault="008D1AA6" w:rsidP="00223767">
            <w:pPr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（4）没有专门的应急预案，但在其他内容中有所描述，描述内容有欠缺的</w:t>
            </w:r>
            <w:r w:rsidRPr="00D2687D">
              <w:rPr>
                <w:rFonts w:ascii="宋体" w:hAnsi="宋体"/>
                <w:color w:val="FF0000"/>
                <w:sz w:val="24"/>
              </w:rPr>
              <w:t>1</w:t>
            </w:r>
            <w:r w:rsidRPr="00D2687D">
              <w:rPr>
                <w:rFonts w:ascii="宋体" w:hAnsi="宋体" w:hint="eastAsia"/>
                <w:color w:val="FF0000"/>
                <w:sz w:val="24"/>
              </w:rPr>
              <w:t>分；</w:t>
            </w:r>
          </w:p>
          <w:p w14:paraId="7EF9AAF2" w14:textId="77777777" w:rsidR="008D1AA6" w:rsidRPr="00D2687D" w:rsidRDefault="008D1AA6" w:rsidP="00223767">
            <w:pPr>
              <w:rPr>
                <w:rFonts w:ascii="宋体" w:hAnsi="宋体"/>
                <w:color w:val="FF0000"/>
                <w:sz w:val="24"/>
                <w:lang w:val="zh-CN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（5）没有应急预案的内容得0分。</w:t>
            </w:r>
          </w:p>
        </w:tc>
        <w:tc>
          <w:tcPr>
            <w:tcW w:w="466" w:type="pct"/>
            <w:vAlign w:val="center"/>
          </w:tcPr>
          <w:p w14:paraId="4B1FF662" w14:textId="77777777" w:rsidR="008D1AA6" w:rsidRPr="00D2687D" w:rsidRDefault="008D1AA6" w:rsidP="00223767">
            <w:pPr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5</w:t>
            </w:r>
          </w:p>
        </w:tc>
      </w:tr>
      <w:tr w:rsidR="00D2687D" w:rsidRPr="00D2687D" w14:paraId="2380D9E6" w14:textId="77777777" w:rsidTr="00223767">
        <w:trPr>
          <w:trHeight w:val="459"/>
          <w:jc w:val="center"/>
        </w:trPr>
        <w:tc>
          <w:tcPr>
            <w:tcW w:w="465" w:type="pct"/>
            <w:vAlign w:val="center"/>
          </w:tcPr>
          <w:p w14:paraId="271F8343" w14:textId="77777777" w:rsidR="008D1AA6" w:rsidRPr="00D2687D" w:rsidRDefault="008D1AA6" w:rsidP="0022376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11</w:t>
            </w:r>
          </w:p>
        </w:tc>
        <w:tc>
          <w:tcPr>
            <w:tcW w:w="817" w:type="pct"/>
            <w:vAlign w:val="center"/>
          </w:tcPr>
          <w:p w14:paraId="7EFB697E" w14:textId="77777777" w:rsidR="008D1AA6" w:rsidRPr="00D2687D" w:rsidRDefault="008D1AA6" w:rsidP="0022376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bookmarkStart w:id="1" w:name="_Hlk47525435"/>
            <w:r w:rsidRPr="00D2687D">
              <w:rPr>
                <w:rFonts w:ascii="宋体" w:hAnsi="宋体" w:hint="eastAsia"/>
                <w:color w:val="FF0000"/>
                <w:sz w:val="24"/>
              </w:rPr>
              <w:t>中转库房保障措施</w:t>
            </w:r>
            <w:bookmarkEnd w:id="1"/>
          </w:p>
        </w:tc>
        <w:tc>
          <w:tcPr>
            <w:tcW w:w="3251" w:type="pct"/>
            <w:vAlign w:val="center"/>
          </w:tcPr>
          <w:p w14:paraId="0E0B03E8" w14:textId="77777777" w:rsidR="008D1AA6" w:rsidRPr="00D2687D" w:rsidRDefault="008D1AA6" w:rsidP="00223767">
            <w:pPr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（1）搬迁中转库房不小于200平，库房地址距离新校区在20公里内，</w:t>
            </w:r>
            <w:r w:rsidRPr="00D2687D">
              <w:rPr>
                <w:rFonts w:ascii="宋体" w:hAnsi="宋体" w:hint="eastAsia"/>
                <w:color w:val="FF0000"/>
                <w:sz w:val="24"/>
              </w:rPr>
              <w:t>有中转库房证明材料，措施合理可行、针对性强，</w:t>
            </w:r>
            <w:r w:rsidRPr="00D2687D">
              <w:rPr>
                <w:rFonts w:ascii="宋体" w:hAnsi="宋体" w:cs="宋体" w:hint="eastAsia"/>
                <w:color w:val="FF0000"/>
                <w:sz w:val="24"/>
              </w:rPr>
              <w:t>得3分；</w:t>
            </w:r>
          </w:p>
          <w:p w14:paraId="57A19BF1" w14:textId="77777777" w:rsidR="008D1AA6" w:rsidRPr="00D2687D" w:rsidRDefault="008D1AA6" w:rsidP="00223767">
            <w:pPr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（2）搬迁中转库房在100-200平之间，库房地址距离新校区20-50公里，</w:t>
            </w:r>
            <w:r w:rsidRPr="00D2687D">
              <w:rPr>
                <w:rFonts w:ascii="宋体" w:hAnsi="宋体" w:hint="eastAsia"/>
                <w:color w:val="FF0000"/>
                <w:sz w:val="24"/>
              </w:rPr>
              <w:t>有中转库房证明材料，措</w:t>
            </w:r>
            <w:r w:rsidRPr="00D2687D">
              <w:rPr>
                <w:rFonts w:ascii="宋体" w:hAnsi="宋体" w:hint="eastAsia"/>
                <w:color w:val="FF0000"/>
                <w:sz w:val="24"/>
              </w:rPr>
              <w:lastRenderedPageBreak/>
              <w:t>施较为合理、有一定的针对性，得2</w:t>
            </w:r>
            <w:r w:rsidRPr="00D2687D">
              <w:rPr>
                <w:rFonts w:ascii="宋体" w:hAnsi="宋体"/>
                <w:color w:val="FF0000"/>
                <w:sz w:val="24"/>
              </w:rPr>
              <w:t>分；</w:t>
            </w:r>
          </w:p>
          <w:p w14:paraId="6DE86362" w14:textId="77777777" w:rsidR="008D1AA6" w:rsidRPr="00D2687D" w:rsidRDefault="008D1AA6" w:rsidP="00223767">
            <w:pPr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（3）搬迁中转库房小于100平，库房地址距离新校区50公里以上，</w:t>
            </w:r>
            <w:r w:rsidRPr="00D2687D">
              <w:rPr>
                <w:rFonts w:ascii="宋体" w:hAnsi="宋体" w:hint="eastAsia"/>
                <w:color w:val="FF0000"/>
                <w:sz w:val="24"/>
              </w:rPr>
              <w:t>有中转库房证明材料，措施不合理、无针对性，得</w:t>
            </w:r>
            <w:r w:rsidRPr="00D2687D">
              <w:rPr>
                <w:rFonts w:ascii="宋体" w:hAnsi="宋体"/>
                <w:color w:val="FF0000"/>
                <w:sz w:val="24"/>
              </w:rPr>
              <w:t>1分；</w:t>
            </w:r>
          </w:p>
          <w:p w14:paraId="0739A9F4" w14:textId="77777777" w:rsidR="008D1AA6" w:rsidRPr="00D2687D" w:rsidRDefault="008D1AA6" w:rsidP="00223767">
            <w:pPr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t>（4）其他情况或者未提供，得</w:t>
            </w:r>
            <w:r w:rsidRPr="00D2687D">
              <w:rPr>
                <w:rFonts w:ascii="宋体" w:hAnsi="宋体"/>
                <w:color w:val="FF0000"/>
                <w:sz w:val="24"/>
              </w:rPr>
              <w:t>0分。</w:t>
            </w:r>
          </w:p>
        </w:tc>
        <w:tc>
          <w:tcPr>
            <w:tcW w:w="466" w:type="pct"/>
            <w:vAlign w:val="center"/>
          </w:tcPr>
          <w:p w14:paraId="4A39B927" w14:textId="77777777" w:rsidR="008D1AA6" w:rsidRPr="00D2687D" w:rsidRDefault="008D1AA6" w:rsidP="00223767">
            <w:pPr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hint="eastAsia"/>
                <w:color w:val="FF0000"/>
                <w:sz w:val="24"/>
              </w:rPr>
              <w:lastRenderedPageBreak/>
              <w:t>3</w:t>
            </w:r>
          </w:p>
        </w:tc>
      </w:tr>
      <w:tr w:rsidR="00D2687D" w:rsidRPr="00D2687D" w14:paraId="5744EFC7" w14:textId="77777777" w:rsidTr="00223767">
        <w:trPr>
          <w:trHeight w:val="913"/>
          <w:jc w:val="center"/>
        </w:trPr>
        <w:tc>
          <w:tcPr>
            <w:tcW w:w="465" w:type="pct"/>
            <w:vAlign w:val="center"/>
          </w:tcPr>
          <w:p w14:paraId="21340008" w14:textId="77777777" w:rsidR="008D1AA6" w:rsidRPr="00D2687D" w:rsidRDefault="008D1AA6" w:rsidP="00223767">
            <w:pPr>
              <w:spacing w:line="33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12</w:t>
            </w:r>
          </w:p>
        </w:tc>
        <w:tc>
          <w:tcPr>
            <w:tcW w:w="817" w:type="pct"/>
            <w:vAlign w:val="center"/>
          </w:tcPr>
          <w:p w14:paraId="62F20494" w14:textId="77777777" w:rsidR="008D1AA6" w:rsidRPr="00D2687D" w:rsidRDefault="008D1AA6" w:rsidP="00223767">
            <w:pPr>
              <w:spacing w:line="33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服务承诺</w:t>
            </w:r>
          </w:p>
        </w:tc>
        <w:tc>
          <w:tcPr>
            <w:tcW w:w="3251" w:type="pct"/>
            <w:vAlign w:val="center"/>
          </w:tcPr>
          <w:p w14:paraId="79A67B27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（1）</w:t>
            </w:r>
            <w:r w:rsidRPr="00D2687D">
              <w:rPr>
                <w:rFonts w:ascii="宋体" w:hAnsi="宋体" w:cs="宋体"/>
                <w:color w:val="FF0000"/>
                <w:sz w:val="24"/>
              </w:rPr>
              <w:t>提供的服务承诺对项目需求理解透彻契合度高，服务承诺合理针对性强得5分；</w:t>
            </w:r>
          </w:p>
          <w:p w14:paraId="02CF7BC3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（2）</w:t>
            </w:r>
            <w:r w:rsidRPr="00D2687D">
              <w:rPr>
                <w:rFonts w:ascii="宋体" w:hAnsi="宋体" w:cs="宋体"/>
                <w:color w:val="FF0000"/>
                <w:sz w:val="24"/>
              </w:rPr>
              <w:t>提供的服务承诺对项目需求理解契合度较高，服务承诺合理针对性较强，得</w:t>
            </w:r>
            <w:r w:rsidRPr="00D2687D">
              <w:rPr>
                <w:rFonts w:ascii="宋体" w:hAnsi="宋体" w:cs="宋体" w:hint="eastAsia"/>
                <w:color w:val="FF0000"/>
                <w:sz w:val="24"/>
              </w:rPr>
              <w:t>4</w:t>
            </w:r>
            <w:r w:rsidRPr="00D2687D">
              <w:rPr>
                <w:rFonts w:ascii="宋体" w:hAnsi="宋体" w:cs="宋体"/>
                <w:color w:val="FF0000"/>
                <w:sz w:val="24"/>
              </w:rPr>
              <w:t>分；</w:t>
            </w:r>
          </w:p>
          <w:p w14:paraId="6CCB8D3A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（3）</w:t>
            </w:r>
            <w:r w:rsidRPr="00D2687D">
              <w:rPr>
                <w:rFonts w:ascii="宋体" w:hAnsi="宋体" w:cs="宋体"/>
                <w:color w:val="FF0000"/>
                <w:sz w:val="24"/>
              </w:rPr>
              <w:t>提供的服务承诺对项目需求理解契合度一般，服务承诺合理针对性一般，得</w:t>
            </w:r>
            <w:r w:rsidRPr="00D2687D">
              <w:rPr>
                <w:rFonts w:ascii="宋体" w:hAnsi="宋体" w:cs="宋体" w:hint="eastAsia"/>
                <w:color w:val="FF0000"/>
                <w:sz w:val="24"/>
              </w:rPr>
              <w:t>2</w:t>
            </w:r>
            <w:r w:rsidRPr="00D2687D">
              <w:rPr>
                <w:rFonts w:ascii="宋体" w:hAnsi="宋体" w:cs="宋体"/>
                <w:color w:val="FF0000"/>
                <w:sz w:val="24"/>
              </w:rPr>
              <w:t>分；</w:t>
            </w:r>
          </w:p>
          <w:p w14:paraId="57F5DC69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 w:cs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（4）</w:t>
            </w:r>
            <w:r w:rsidRPr="00D2687D">
              <w:rPr>
                <w:rFonts w:ascii="宋体" w:hAnsi="宋体" w:hint="eastAsia"/>
                <w:color w:val="FF0000"/>
                <w:sz w:val="24"/>
              </w:rPr>
              <w:t>提供的服务承诺对项目需求理解、服务内容契合度差，服务承诺合理针对性差，得1分；</w:t>
            </w:r>
          </w:p>
          <w:p w14:paraId="0E15A01C" w14:textId="77777777" w:rsidR="008D1AA6" w:rsidRPr="00D2687D" w:rsidRDefault="008D1AA6" w:rsidP="00223767">
            <w:pPr>
              <w:spacing w:line="33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（5）</w:t>
            </w:r>
            <w:r w:rsidRPr="00D2687D">
              <w:rPr>
                <w:rFonts w:ascii="宋体" w:hAnsi="宋体" w:cs="宋体"/>
                <w:color w:val="FF0000"/>
                <w:sz w:val="24"/>
              </w:rPr>
              <w:t>未提供服务承诺的，不得分。</w:t>
            </w:r>
          </w:p>
        </w:tc>
        <w:tc>
          <w:tcPr>
            <w:tcW w:w="466" w:type="pct"/>
            <w:vAlign w:val="center"/>
          </w:tcPr>
          <w:p w14:paraId="6EABFE3A" w14:textId="77777777" w:rsidR="008D1AA6" w:rsidRPr="00D2687D" w:rsidRDefault="008D1AA6" w:rsidP="00223767">
            <w:pPr>
              <w:spacing w:line="33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D2687D">
              <w:rPr>
                <w:rFonts w:ascii="宋体" w:hAnsi="宋体" w:cs="宋体" w:hint="eastAsia"/>
                <w:color w:val="FF0000"/>
                <w:sz w:val="24"/>
              </w:rPr>
              <w:t>5</w:t>
            </w:r>
          </w:p>
        </w:tc>
      </w:tr>
    </w:tbl>
    <w:p w14:paraId="0B8A5891" w14:textId="77777777" w:rsidR="008D1AA6" w:rsidRDefault="008D1AA6"/>
    <w:sectPr w:rsidR="008D1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43D1A" w14:textId="77777777" w:rsidR="009C2F1F" w:rsidRDefault="009C2F1F" w:rsidP="008D1AA6">
      <w:r>
        <w:separator/>
      </w:r>
    </w:p>
  </w:endnote>
  <w:endnote w:type="continuationSeparator" w:id="0">
    <w:p w14:paraId="6C697F36" w14:textId="77777777" w:rsidR="009C2F1F" w:rsidRDefault="009C2F1F" w:rsidP="008D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0C523" w14:textId="77777777" w:rsidR="009C2F1F" w:rsidRDefault="009C2F1F" w:rsidP="008D1AA6">
      <w:r>
        <w:separator/>
      </w:r>
    </w:p>
  </w:footnote>
  <w:footnote w:type="continuationSeparator" w:id="0">
    <w:p w14:paraId="0AD9DAA4" w14:textId="77777777" w:rsidR="009C2F1F" w:rsidRDefault="009C2F1F" w:rsidP="008D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58"/>
    <w:rsid w:val="0016096B"/>
    <w:rsid w:val="00166771"/>
    <w:rsid w:val="001D4058"/>
    <w:rsid w:val="00344A09"/>
    <w:rsid w:val="00397E0F"/>
    <w:rsid w:val="003E3A28"/>
    <w:rsid w:val="008D1AA6"/>
    <w:rsid w:val="009C2F1F"/>
    <w:rsid w:val="00A11299"/>
    <w:rsid w:val="00C9507A"/>
    <w:rsid w:val="00D2687D"/>
    <w:rsid w:val="00F0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39C70"/>
  <w15:chartTrackingRefBased/>
  <w15:docId w15:val="{BD7F36E7-B5C4-4DCE-883D-1471F1DB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09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qFormat/>
    <w:rsid w:val="00344A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344A09"/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3">
    <w:name w:val="header"/>
    <w:basedOn w:val="a"/>
    <w:link w:val="Char"/>
    <w:uiPriority w:val="99"/>
    <w:unhideWhenUsed/>
    <w:rsid w:val="008D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AA6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4">
    <w:name w:val="footer"/>
    <w:basedOn w:val="a"/>
    <w:link w:val="Char0"/>
    <w:uiPriority w:val="99"/>
    <w:unhideWhenUsed/>
    <w:rsid w:val="008D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AA6"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HTML0">
    <w:name w:val="HTML 预设格式 字符"/>
    <w:uiPriority w:val="99"/>
    <w:qFormat/>
    <w:rsid w:val="008D1AA6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550772989@qq.com</dc:creator>
  <cp:keywords/>
  <dc:description/>
  <cp:lastModifiedBy>hongxintiancheng@outlook.com</cp:lastModifiedBy>
  <cp:revision>9</cp:revision>
  <dcterms:created xsi:type="dcterms:W3CDTF">2024-05-05T09:41:00Z</dcterms:created>
  <dcterms:modified xsi:type="dcterms:W3CDTF">2024-05-06T06:09:00Z</dcterms:modified>
</cp:coreProperties>
</file>