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5A22397B" w:rsidR="00CD525B" w:rsidRPr="00144E59" w:rsidRDefault="00BF152D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BF152D">
        <w:rPr>
          <w:rFonts w:ascii="宋体" w:eastAsia="宋体" w:hAnsi="宋体" w:hint="eastAsia"/>
          <w:sz w:val="28"/>
          <w:szCs w:val="28"/>
        </w:rPr>
        <w:t>健康检查体检项目</w:t>
      </w:r>
      <w:r>
        <w:rPr>
          <w:rFonts w:ascii="宋体" w:eastAsia="宋体" w:hAnsi="宋体" w:hint="eastAsia"/>
          <w:sz w:val="28"/>
          <w:szCs w:val="28"/>
        </w:rPr>
        <w:t>延期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11D20C42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BF152D" w:rsidRPr="00BF152D">
        <w:rPr>
          <w:rFonts w:ascii="宋体" w:hAnsi="宋体"/>
          <w:sz w:val="24"/>
        </w:rPr>
        <w:t>2404-HXTC-BF1185</w:t>
      </w:r>
    </w:p>
    <w:p w14:paraId="699DB71F" w14:textId="4201ADFB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BF152D" w:rsidRPr="00BF152D">
        <w:rPr>
          <w:rFonts w:ascii="宋体" w:eastAsia="宋体" w:hAnsi="宋体" w:cs="Times New Roman" w:hint="eastAsia"/>
          <w:sz w:val="24"/>
          <w:szCs w:val="24"/>
        </w:rPr>
        <w:t>健康检查体检项目</w:t>
      </w:r>
    </w:p>
    <w:p w14:paraId="62871A8B" w14:textId="37EC3748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C28FE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CC28FE">
        <w:rPr>
          <w:rFonts w:ascii="宋体" w:eastAsia="宋体" w:hAnsi="宋体" w:cs="Times New Roman"/>
          <w:sz w:val="24"/>
          <w:szCs w:val="24"/>
        </w:rPr>
        <w:t>0</w:t>
      </w:r>
      <w:r w:rsidR="00BF152D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BF152D">
        <w:rPr>
          <w:rFonts w:ascii="宋体" w:eastAsia="宋体" w:hAnsi="宋体" w:cs="Times New Roman"/>
          <w:sz w:val="24"/>
          <w:szCs w:val="24"/>
        </w:rPr>
        <w:t>19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BB46BD0" w14:textId="3E01FDC7" w:rsidR="00526463" w:rsidRDefault="0052646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首次公告链接：</w:t>
      </w:r>
    </w:p>
    <w:p w14:paraId="3AA1610A" w14:textId="6F38D075" w:rsidR="00526463" w:rsidRPr="00526463" w:rsidRDefault="00BF152D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F152D">
        <w:rPr>
          <w:rFonts w:ascii="宋体" w:eastAsia="宋体" w:hAnsi="宋体" w:cs="Times New Roman"/>
          <w:sz w:val="24"/>
          <w:szCs w:val="24"/>
        </w:rPr>
        <w:t>http://www.ccgp-beijing.gov.cn/xxgg/sjzfcggg/sjzbgg/t20240419_1582013.html</w:t>
      </w: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2AF87115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405CE3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405CE3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1B8FEA48" w14:textId="31D0A30D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（</w:t>
      </w:r>
      <w:r>
        <w:rPr>
          <w:rFonts w:ascii="宋体" w:eastAsia="宋体" w:hAnsi="宋体" w:cs="Times New Roman"/>
          <w:sz w:val="24"/>
          <w:szCs w:val="24"/>
          <w:u w:val="single"/>
        </w:rPr>
        <w:t>1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）本项目</w:t>
      </w: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获取采购文件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时间</w:t>
      </w:r>
      <w:r w:rsidR="00955BC6">
        <w:rPr>
          <w:rFonts w:ascii="宋体" w:eastAsia="宋体" w:hAnsi="宋体" w:cs="Times New Roman" w:hint="eastAsia"/>
          <w:sz w:val="24"/>
          <w:szCs w:val="24"/>
          <w:u w:val="single"/>
        </w:rPr>
        <w:t>变更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如下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：</w:t>
      </w:r>
    </w:p>
    <w:p w14:paraId="669E1EFD" w14:textId="2456AAB6" w:rsidR="002708C3" w:rsidRPr="00131462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时间：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2024年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0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4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月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19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日至2024年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0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5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月</w:t>
      </w:r>
      <w:r w:rsidR="008E1D8E">
        <w:rPr>
          <w:rFonts w:ascii="宋体" w:eastAsia="宋体" w:hAnsi="宋体" w:cs="Times New Roman"/>
          <w:sz w:val="24"/>
          <w:szCs w:val="24"/>
          <w:u w:val="single"/>
        </w:rPr>
        <w:t>11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日，每天上午9:30至11:30，下午13: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3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0至16: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3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0（北京时间，法定节假日除外）</w:t>
      </w:r>
    </w:p>
    <w:p w14:paraId="39A63C0E" w14:textId="7A588AC5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2</w:t>
      </w:r>
      <w:r w:rsidRPr="002708C3">
        <w:rPr>
          <w:rFonts w:ascii="宋体" w:eastAsia="宋体" w:hAnsi="宋体" w:cs="Times New Roman"/>
          <w:sz w:val="24"/>
          <w:szCs w:val="24"/>
        </w:rPr>
        <w:t>）本项目响应文件提交、开启截止时间、递交磋商保证金截止时间、磋商时间和地点</w:t>
      </w:r>
      <w:r w:rsidR="00955BC6">
        <w:rPr>
          <w:rFonts w:ascii="宋体" w:eastAsia="宋体" w:hAnsi="宋体" w:cs="Times New Roman" w:hint="eastAsia"/>
          <w:sz w:val="24"/>
          <w:szCs w:val="24"/>
        </w:rPr>
        <w:t>变更</w:t>
      </w:r>
      <w:r w:rsidRPr="002708C3">
        <w:rPr>
          <w:rFonts w:ascii="宋体" w:eastAsia="宋体" w:hAnsi="宋体" w:cs="Times New Roman"/>
          <w:sz w:val="24"/>
          <w:szCs w:val="24"/>
        </w:rPr>
        <w:t>如下：</w:t>
      </w:r>
    </w:p>
    <w:p w14:paraId="395AA4C7" w14:textId="74F7CAAB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时间：</w:t>
      </w:r>
      <w:r w:rsidRPr="002708C3">
        <w:rPr>
          <w:rFonts w:ascii="宋体" w:eastAsia="宋体" w:hAnsi="宋体" w:cs="Times New Roman"/>
          <w:sz w:val="24"/>
          <w:szCs w:val="24"/>
        </w:rPr>
        <w:t>202</w:t>
      </w:r>
      <w:r>
        <w:rPr>
          <w:rFonts w:ascii="宋体" w:eastAsia="宋体" w:hAnsi="宋体" w:cs="Times New Roman"/>
          <w:sz w:val="24"/>
          <w:szCs w:val="24"/>
        </w:rPr>
        <w:t>4</w:t>
      </w:r>
      <w:r w:rsidRPr="002708C3">
        <w:rPr>
          <w:rFonts w:ascii="宋体" w:eastAsia="宋体" w:hAnsi="宋体" w:cs="Times New Roman"/>
          <w:sz w:val="24"/>
          <w:szCs w:val="24"/>
        </w:rPr>
        <w:t>年</w:t>
      </w:r>
      <w:r>
        <w:rPr>
          <w:rFonts w:ascii="宋体" w:eastAsia="宋体" w:hAnsi="宋体" w:cs="Times New Roman"/>
          <w:sz w:val="24"/>
          <w:szCs w:val="24"/>
        </w:rPr>
        <w:t>0</w:t>
      </w:r>
      <w:r w:rsidR="009B6298">
        <w:rPr>
          <w:rFonts w:ascii="宋体" w:eastAsia="宋体" w:hAnsi="宋体" w:cs="Times New Roman"/>
          <w:sz w:val="24"/>
          <w:szCs w:val="24"/>
        </w:rPr>
        <w:t>5</w:t>
      </w:r>
      <w:r w:rsidRPr="002708C3">
        <w:rPr>
          <w:rFonts w:ascii="宋体" w:eastAsia="宋体" w:hAnsi="宋体" w:cs="Times New Roman"/>
          <w:sz w:val="24"/>
          <w:szCs w:val="24"/>
        </w:rPr>
        <w:t>月</w:t>
      </w:r>
      <w:r w:rsidR="009B6298">
        <w:rPr>
          <w:rFonts w:ascii="宋体" w:eastAsia="宋体" w:hAnsi="宋体" w:cs="Times New Roman"/>
          <w:sz w:val="24"/>
          <w:szCs w:val="24"/>
        </w:rPr>
        <w:t>1</w:t>
      </w:r>
      <w:r w:rsidR="008E1D8E">
        <w:rPr>
          <w:rFonts w:ascii="宋体" w:eastAsia="宋体" w:hAnsi="宋体" w:cs="Times New Roman"/>
          <w:sz w:val="24"/>
          <w:szCs w:val="24"/>
        </w:rPr>
        <w:t>7</w:t>
      </w:r>
      <w:r w:rsidRPr="002708C3">
        <w:rPr>
          <w:rFonts w:ascii="宋体" w:eastAsia="宋体" w:hAnsi="宋体" w:cs="Times New Roman"/>
          <w:sz w:val="24"/>
          <w:szCs w:val="24"/>
        </w:rPr>
        <w:t>日</w:t>
      </w:r>
      <w:r w:rsidR="001813C1">
        <w:rPr>
          <w:rFonts w:ascii="宋体" w:eastAsia="宋体" w:hAnsi="宋体" w:cs="Times New Roman" w:hint="eastAsia"/>
          <w:sz w:val="24"/>
          <w:szCs w:val="24"/>
        </w:rPr>
        <w:t>下</w:t>
      </w:r>
      <w:r w:rsidRPr="002708C3">
        <w:rPr>
          <w:rFonts w:ascii="宋体" w:eastAsia="宋体" w:hAnsi="宋体" w:cs="Times New Roman"/>
          <w:sz w:val="24"/>
          <w:szCs w:val="24"/>
        </w:rPr>
        <w:t>午</w:t>
      </w:r>
      <w:r w:rsidR="008E1D8E">
        <w:rPr>
          <w:rFonts w:ascii="宋体" w:eastAsia="宋体" w:hAnsi="宋体" w:cs="Times New Roman"/>
          <w:sz w:val="24"/>
          <w:szCs w:val="24"/>
        </w:rPr>
        <w:t>14</w:t>
      </w:r>
      <w:r w:rsidRPr="002708C3">
        <w:rPr>
          <w:rFonts w:ascii="宋体" w:eastAsia="宋体" w:hAnsi="宋体" w:cs="Times New Roman"/>
          <w:sz w:val="24"/>
          <w:szCs w:val="24"/>
        </w:rPr>
        <w:t>：</w:t>
      </w:r>
      <w:r w:rsidR="009B6298">
        <w:rPr>
          <w:rFonts w:ascii="宋体" w:eastAsia="宋体" w:hAnsi="宋体" w:cs="Times New Roman"/>
          <w:sz w:val="24"/>
          <w:szCs w:val="24"/>
        </w:rPr>
        <w:t>0</w:t>
      </w:r>
      <w:r w:rsidRPr="002708C3">
        <w:rPr>
          <w:rFonts w:ascii="宋体" w:eastAsia="宋体" w:hAnsi="宋体" w:cs="Times New Roman"/>
          <w:sz w:val="24"/>
          <w:szCs w:val="24"/>
        </w:rPr>
        <w:t>0（北京时间）</w:t>
      </w:r>
    </w:p>
    <w:p w14:paraId="30D3C3F7" w14:textId="54A2D1F7" w:rsidR="004E2CF2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地点：北京市海淀区复兴路乙</w:t>
      </w:r>
      <w:r w:rsidRPr="002708C3">
        <w:rPr>
          <w:rFonts w:ascii="宋体" w:eastAsia="宋体" w:hAnsi="宋体" w:cs="Times New Roman"/>
          <w:sz w:val="24"/>
          <w:szCs w:val="24"/>
        </w:rPr>
        <w:t>12号中国铝业大厦</w:t>
      </w:r>
      <w:r w:rsidR="009B6298">
        <w:rPr>
          <w:rFonts w:ascii="宋体" w:eastAsia="宋体" w:hAnsi="宋体" w:cs="Times New Roman" w:hint="eastAsia"/>
          <w:sz w:val="24"/>
          <w:szCs w:val="24"/>
        </w:rPr>
        <w:t>四</w:t>
      </w:r>
      <w:r w:rsidRPr="002708C3">
        <w:rPr>
          <w:rFonts w:ascii="宋体" w:eastAsia="宋体" w:hAnsi="宋体" w:cs="Times New Roman"/>
          <w:sz w:val="24"/>
          <w:szCs w:val="24"/>
        </w:rPr>
        <w:t>层</w:t>
      </w:r>
      <w:r w:rsidR="009B6298">
        <w:rPr>
          <w:rFonts w:ascii="宋体" w:eastAsia="宋体" w:hAnsi="宋体" w:cs="Times New Roman" w:hint="eastAsia"/>
          <w:sz w:val="24"/>
          <w:szCs w:val="24"/>
        </w:rPr>
        <w:t>第二</w:t>
      </w:r>
      <w:r w:rsidRPr="002708C3">
        <w:rPr>
          <w:rFonts w:ascii="宋体" w:eastAsia="宋体" w:hAnsi="宋体" w:cs="Times New Roman"/>
          <w:sz w:val="24"/>
          <w:szCs w:val="24"/>
        </w:rPr>
        <w:t>会议室</w:t>
      </w:r>
    </w:p>
    <w:p w14:paraId="46CC4440" w14:textId="604E5BC2" w:rsidR="009F057A" w:rsidRP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662889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662889">
        <w:rPr>
          <w:rFonts w:ascii="宋体" w:eastAsia="宋体" w:hAnsi="宋体" w:cs="Times New Roman"/>
          <w:sz w:val="24"/>
          <w:szCs w:val="24"/>
        </w:rPr>
        <w:t>0</w:t>
      </w:r>
      <w:r w:rsidR="008E1D8E"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8E1D8E">
        <w:rPr>
          <w:rFonts w:ascii="宋体" w:eastAsia="宋体" w:hAnsi="宋体" w:cs="Times New Roman"/>
          <w:sz w:val="24"/>
          <w:szCs w:val="24"/>
        </w:rPr>
        <w:t>08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P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3F5F2B4F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北京服装学院</w:t>
      </w:r>
    </w:p>
    <w:p w14:paraId="012EC8EF" w14:textId="5B94E772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北京市朝阳区樱花东街甲</w:t>
      </w:r>
      <w:r w:rsidR="00662889" w:rsidRPr="00662889">
        <w:rPr>
          <w:rFonts w:ascii="宋体" w:eastAsia="宋体" w:hAnsi="宋体" w:cs="Times New Roman"/>
          <w:sz w:val="24"/>
          <w:szCs w:val="24"/>
        </w:rPr>
        <w:t>2号</w:t>
      </w:r>
    </w:p>
    <w:p w14:paraId="65105140" w14:textId="09AC0883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吕老师，</w:t>
      </w:r>
      <w:r w:rsidR="00662889" w:rsidRPr="00662889">
        <w:rPr>
          <w:rFonts w:ascii="宋体" w:eastAsia="宋体" w:hAnsi="宋体" w:cs="Times New Roman"/>
          <w:sz w:val="24"/>
          <w:szCs w:val="24"/>
        </w:rPr>
        <w:t>010-64288334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lastRenderedPageBreak/>
        <w:t>名 称：北京宏信天诚国际招标有限公司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址：北京市海淀区复兴路乙</w:t>
      </w:r>
      <w:r w:rsidRPr="00DD1223">
        <w:rPr>
          <w:rFonts w:ascii="宋体" w:eastAsia="宋体" w:hAnsi="宋体" w:cs="Times New Roman"/>
          <w:sz w:val="24"/>
          <w:szCs w:val="24"/>
        </w:rPr>
        <w:t>12号中国铝业大厦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52D13915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F67872" w:rsidRPr="00F67872">
        <w:rPr>
          <w:rFonts w:ascii="宋体" w:eastAsia="宋体" w:hAnsi="宋体" w:cs="Times New Roman" w:hint="eastAsia"/>
          <w:sz w:val="24"/>
          <w:szCs w:val="24"/>
        </w:rPr>
        <w:t>赵洁、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F67872" w:rsidRPr="00F67872">
        <w:rPr>
          <w:rFonts w:ascii="宋体" w:eastAsia="宋体" w:hAnsi="宋体" w:cs="Times New Roman"/>
          <w:sz w:val="24"/>
          <w:szCs w:val="24"/>
        </w:rPr>
        <w:t>010-63989602，010-63969957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54E9885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赵洁、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</w:p>
    <w:p w14:paraId="79692A29" w14:textId="7F39487A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F67872" w:rsidRPr="00F67872">
        <w:rPr>
          <w:rFonts w:ascii="宋体" w:eastAsia="宋体" w:hAnsi="宋体" w:cs="Times New Roman"/>
          <w:sz w:val="24"/>
          <w:szCs w:val="24"/>
        </w:rPr>
        <w:t>010-63989602，010-63969957</w:t>
      </w:r>
    </w:p>
    <w:p w14:paraId="7D0FC08D" w14:textId="5283672C" w:rsidR="002D28F9" w:rsidRPr="002D28F9" w:rsidRDefault="002D28F9" w:rsidP="00DD122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北京宏信天诚国际招标有限公司</w:t>
      </w:r>
    </w:p>
    <w:p w14:paraId="129D5D5A" w14:textId="1F8BD198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662889">
        <w:rPr>
          <w:rFonts w:ascii="宋体" w:eastAsia="宋体" w:hAnsi="宋体" w:cs="宋体"/>
          <w:sz w:val="24"/>
          <w:szCs w:val="24"/>
        </w:rPr>
        <w:t>4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662889">
        <w:rPr>
          <w:rFonts w:ascii="宋体" w:eastAsia="宋体" w:hAnsi="宋体" w:cs="宋体"/>
          <w:sz w:val="24"/>
          <w:szCs w:val="24"/>
        </w:rPr>
        <w:t>0</w:t>
      </w:r>
      <w:r w:rsidR="00B9481F">
        <w:rPr>
          <w:rFonts w:ascii="宋体" w:eastAsia="宋体" w:hAnsi="宋体" w:cs="宋体"/>
          <w:sz w:val="24"/>
          <w:szCs w:val="24"/>
        </w:rPr>
        <w:t>5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B9481F">
        <w:rPr>
          <w:rFonts w:ascii="宋体" w:eastAsia="宋体" w:hAnsi="宋体" w:cs="宋体"/>
          <w:sz w:val="24"/>
          <w:szCs w:val="24"/>
        </w:rPr>
        <w:t>08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E01B" w14:textId="77777777" w:rsidR="003130DC" w:rsidRDefault="003130DC" w:rsidP="00CD525B">
      <w:r>
        <w:separator/>
      </w:r>
    </w:p>
  </w:endnote>
  <w:endnote w:type="continuationSeparator" w:id="0">
    <w:p w14:paraId="3FE4E81C" w14:textId="77777777" w:rsidR="003130DC" w:rsidRDefault="003130DC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5EBD" w14:textId="77777777" w:rsidR="003130DC" w:rsidRDefault="003130DC" w:rsidP="00CD525B">
      <w:r>
        <w:separator/>
      </w:r>
    </w:p>
  </w:footnote>
  <w:footnote w:type="continuationSeparator" w:id="0">
    <w:p w14:paraId="374E424D" w14:textId="77777777" w:rsidR="003130DC" w:rsidRDefault="003130DC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71929"/>
    <w:rsid w:val="00071B7F"/>
    <w:rsid w:val="000C2E31"/>
    <w:rsid w:val="00120344"/>
    <w:rsid w:val="00126190"/>
    <w:rsid w:val="00131462"/>
    <w:rsid w:val="00133C03"/>
    <w:rsid w:val="00155169"/>
    <w:rsid w:val="001813C1"/>
    <w:rsid w:val="001C51B7"/>
    <w:rsid w:val="002626CB"/>
    <w:rsid w:val="002708C3"/>
    <w:rsid w:val="002A03D0"/>
    <w:rsid w:val="002C25C3"/>
    <w:rsid w:val="002D28F9"/>
    <w:rsid w:val="002E695E"/>
    <w:rsid w:val="003130DC"/>
    <w:rsid w:val="00316586"/>
    <w:rsid w:val="00322BF6"/>
    <w:rsid w:val="00395AF2"/>
    <w:rsid w:val="003D6857"/>
    <w:rsid w:val="003E54CB"/>
    <w:rsid w:val="00405CE3"/>
    <w:rsid w:val="004B359F"/>
    <w:rsid w:val="004E2CF2"/>
    <w:rsid w:val="004F4B86"/>
    <w:rsid w:val="00501665"/>
    <w:rsid w:val="00503CF2"/>
    <w:rsid w:val="00526463"/>
    <w:rsid w:val="00576EAD"/>
    <w:rsid w:val="0058588A"/>
    <w:rsid w:val="005C28B0"/>
    <w:rsid w:val="005F1F0A"/>
    <w:rsid w:val="0060202B"/>
    <w:rsid w:val="00662889"/>
    <w:rsid w:val="00695F8D"/>
    <w:rsid w:val="006B6E3D"/>
    <w:rsid w:val="006D0465"/>
    <w:rsid w:val="006D6B36"/>
    <w:rsid w:val="0072513C"/>
    <w:rsid w:val="007444B5"/>
    <w:rsid w:val="00766CC0"/>
    <w:rsid w:val="008B22D9"/>
    <w:rsid w:val="008E1D8E"/>
    <w:rsid w:val="00955BC6"/>
    <w:rsid w:val="00961ECA"/>
    <w:rsid w:val="00971311"/>
    <w:rsid w:val="0099265A"/>
    <w:rsid w:val="009A46D6"/>
    <w:rsid w:val="009B6298"/>
    <w:rsid w:val="009F057A"/>
    <w:rsid w:val="009F3A61"/>
    <w:rsid w:val="00A26543"/>
    <w:rsid w:val="00AF1F53"/>
    <w:rsid w:val="00B5175C"/>
    <w:rsid w:val="00B635BB"/>
    <w:rsid w:val="00B9481F"/>
    <w:rsid w:val="00BE7D49"/>
    <w:rsid w:val="00BF152D"/>
    <w:rsid w:val="00C74D51"/>
    <w:rsid w:val="00C93949"/>
    <w:rsid w:val="00CA4C50"/>
    <w:rsid w:val="00CB7808"/>
    <w:rsid w:val="00CC28FE"/>
    <w:rsid w:val="00CD01E5"/>
    <w:rsid w:val="00CD525B"/>
    <w:rsid w:val="00D66E59"/>
    <w:rsid w:val="00DD1223"/>
    <w:rsid w:val="00DD1622"/>
    <w:rsid w:val="00DD270C"/>
    <w:rsid w:val="00E11029"/>
    <w:rsid w:val="00E432D8"/>
    <w:rsid w:val="00E44029"/>
    <w:rsid w:val="00E70F03"/>
    <w:rsid w:val="00EF7171"/>
    <w:rsid w:val="00F064C6"/>
    <w:rsid w:val="00F67872"/>
    <w:rsid w:val="00F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11</cp:revision>
  <dcterms:created xsi:type="dcterms:W3CDTF">2024-02-18T02:58:00Z</dcterms:created>
  <dcterms:modified xsi:type="dcterms:W3CDTF">2024-05-08T03:27:00Z</dcterms:modified>
</cp:coreProperties>
</file>