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482" w:firstLineChars="20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bookmarkStart w:id="0" w:name="_Toc35393813"/>
      <w:r>
        <w:rPr>
          <w:rFonts w:hint="default" w:ascii="Times New Roman" w:hAnsi="Times New Roman" w:eastAsia="宋体" w:cs="Times New Roman"/>
          <w:sz w:val="24"/>
          <w:szCs w:val="24"/>
        </w:rPr>
        <w:t>更正公告</w:t>
      </w:r>
      <w:bookmarkEnd w:id="0"/>
    </w:p>
    <w:p>
      <w:pPr>
        <w:pStyle w:val="3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35393814"/>
      <w:bookmarkStart w:id="2" w:name="_Toc28359104"/>
      <w:bookmarkStart w:id="3" w:name="_Toc28359027"/>
      <w:bookmarkStart w:id="4" w:name="_Toc35393645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原公告的采购项目编号：BJJQ-2024-344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原公告的采购项目名称：市检一分院楼宇安防监控升级改造项目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首次公告日期：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eastAsia="zh-CN"/>
        </w:rPr>
        <w:t>2024年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日</w:t>
      </w:r>
    </w:p>
    <w:p>
      <w:pPr>
        <w:pStyle w:val="3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35393646"/>
      <w:bookmarkStart w:id="6" w:name="_Toc35393815"/>
      <w:bookmarkStart w:id="7" w:name="_Toc28359105"/>
      <w:bookmarkStart w:id="8" w:name="_Toc28359028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更正事项：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采购公告 </w:t>
      </w:r>
      <w:r>
        <w:rPr>
          <w:rFonts w:hint="default" w:ascii="Times New Roman" w:hAnsi="Times New Roman" w:eastAsia="宋体" w:cs="Times New Roman"/>
          <w:b/>
          <w:sz w:val="24"/>
        </w:rPr>
        <w:t>■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采购文件 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4"/>
          <w:szCs w:val="24"/>
        </w:rPr>
        <w:t>采购结果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更正内容：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1、响应文件提交截止时间及开启时间更正为2024年5月17日13点30分（北京时间）。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、原磋商文件第四章采购需求中的“4、主要设备参数要求”进行调整，详见附件。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、原磋商文件第四章采购需求中的“三、工程量清单”进行调整，详见附件。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bookmarkStart w:id="19" w:name="_GoBack"/>
      <w:bookmarkEnd w:id="19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、原磋商文件第三章评审方法和评审标准中的“二、评审标准”进行调整，详见附件。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其余条款按原磋商文件规定的内容执行。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更正日期：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eastAsia="zh-CN"/>
        </w:rPr>
        <w:t>2024年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日</w:t>
      </w:r>
    </w:p>
    <w:p>
      <w:pPr>
        <w:pStyle w:val="3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35393816"/>
      <w:bookmarkStart w:id="10" w:name="_Toc35393647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三、其他补充事宜</w:t>
      </w:r>
      <w:bookmarkEnd w:id="9"/>
      <w:bookmarkEnd w:id="10"/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本公告同时在中国政府采购网（http://www.ccgp.gov.cn）、北京市政府采购网（http://www.ccgp-beijing.gov.cn/）以及北京汇诚金桥国际招标咨询有限公司网站（http://www.hcjq.net/）发布。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3.2采购代理机构项目编号：BJJQ-2024-344</w:t>
      </w:r>
    </w:p>
    <w:p>
      <w:pPr>
        <w:pStyle w:val="3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35393817"/>
      <w:bookmarkStart w:id="12" w:name="_Toc28359106"/>
      <w:bookmarkStart w:id="13" w:name="_Toc35393648"/>
      <w:bookmarkStart w:id="14" w:name="_Toc28359029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spacing w:line="360" w:lineRule="auto"/>
        <w:ind w:left="437" w:leftChars="200" w:hanging="17" w:hangingChars="7"/>
        <w:jc w:val="left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1.采购人信息</w:t>
      </w:r>
    </w:p>
    <w:p>
      <w:pPr>
        <w:spacing w:line="360" w:lineRule="auto"/>
        <w:ind w:left="436" w:leftChars="200" w:hanging="16" w:hangingChars="7"/>
        <w:jc w:val="left"/>
        <w:rPr>
          <w:rFonts w:hint="default" w:ascii="Times New Roman" w:hAnsi="Times New Roman" w:eastAsia="宋体" w:cs="Times New Roman"/>
          <w:sz w:val="24"/>
          <w:lang w:bidi="ar"/>
        </w:rPr>
      </w:pPr>
      <w:bookmarkStart w:id="15" w:name="_Toc28359009"/>
      <w:bookmarkStart w:id="16" w:name="_Toc28359086"/>
      <w:r>
        <w:rPr>
          <w:rFonts w:hint="default" w:ascii="Times New Roman" w:hAnsi="Times New Roman" w:eastAsia="宋体" w:cs="Times New Roman"/>
          <w:sz w:val="24"/>
          <w:lang w:bidi="ar"/>
        </w:rPr>
        <w:t>名    称：北京市人民检察院第一分院</w:t>
      </w:r>
    </w:p>
    <w:p>
      <w:pPr>
        <w:spacing w:line="360" w:lineRule="auto"/>
        <w:ind w:left="436" w:leftChars="200" w:hanging="16" w:hangingChars="7"/>
        <w:jc w:val="left"/>
        <w:rPr>
          <w:rFonts w:hint="default" w:ascii="Times New Roman" w:hAnsi="Times New Roman" w:eastAsia="宋体" w:cs="Times New Roman"/>
          <w:sz w:val="24"/>
          <w:lang w:bidi="ar"/>
        </w:rPr>
      </w:pPr>
      <w:r>
        <w:rPr>
          <w:rFonts w:hint="default" w:ascii="Times New Roman" w:hAnsi="Times New Roman" w:eastAsia="宋体" w:cs="Times New Roman"/>
          <w:sz w:val="24"/>
          <w:lang w:bidi="ar"/>
        </w:rPr>
        <w:t>地    址：北京市石景山区石景山路12号</w:t>
      </w:r>
    </w:p>
    <w:p>
      <w:pPr>
        <w:spacing w:line="360" w:lineRule="auto"/>
        <w:ind w:left="436" w:leftChars="200" w:hanging="16" w:hangingChars="7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  <w:lang w:bidi="ar"/>
        </w:rPr>
        <w:t>联系方式：刘老师，010-59909450</w:t>
      </w:r>
    </w:p>
    <w:p>
      <w:pPr>
        <w:spacing w:line="360" w:lineRule="auto"/>
        <w:ind w:left="437" w:leftChars="200" w:hanging="17" w:hangingChars="7"/>
        <w:jc w:val="left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2.采购代理机构信息</w:t>
      </w:r>
      <w:bookmarkEnd w:id="15"/>
      <w:bookmarkEnd w:id="16"/>
    </w:p>
    <w:p>
      <w:pPr>
        <w:spacing w:line="360" w:lineRule="auto"/>
        <w:ind w:left="436" w:leftChars="200" w:hanging="16" w:hangingChars="7"/>
        <w:jc w:val="left"/>
        <w:rPr>
          <w:rFonts w:hint="default" w:ascii="Times New Roman" w:hAnsi="Times New Roman" w:eastAsia="宋体" w:cs="Times New Roman"/>
          <w:sz w:val="24"/>
        </w:rPr>
      </w:pPr>
      <w:bookmarkStart w:id="17" w:name="_Toc28359010"/>
      <w:bookmarkStart w:id="18" w:name="_Toc28359087"/>
      <w:r>
        <w:rPr>
          <w:rFonts w:hint="default" w:ascii="Times New Roman" w:hAnsi="Times New Roman" w:eastAsia="宋体" w:cs="Times New Roman"/>
          <w:sz w:val="24"/>
        </w:rPr>
        <w:t>名    称：北京汇诚金桥国际招标咨询有限公司</w:t>
      </w:r>
    </w:p>
    <w:p>
      <w:pPr>
        <w:spacing w:line="360" w:lineRule="auto"/>
        <w:ind w:left="436" w:leftChars="200" w:hanging="16" w:hangingChars="7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地    址：北京市东城区朝内大街南竹杆胡同6号北京INN3号楼9层</w:t>
      </w:r>
    </w:p>
    <w:p>
      <w:pPr>
        <w:spacing w:line="360" w:lineRule="auto"/>
        <w:ind w:left="436" w:leftChars="200" w:hanging="16" w:hangingChars="7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联系方式：010-65170699、65173108</w:t>
      </w:r>
    </w:p>
    <w:p>
      <w:pPr>
        <w:spacing w:line="360" w:lineRule="auto"/>
        <w:ind w:left="437" w:leftChars="200" w:hanging="17" w:hangingChars="7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3.项目联系方式</w:t>
      </w:r>
      <w:bookmarkEnd w:id="17"/>
      <w:bookmarkEnd w:id="18"/>
    </w:p>
    <w:p>
      <w:pPr>
        <w:pStyle w:val="5"/>
        <w:spacing w:line="360" w:lineRule="auto"/>
        <w:ind w:left="436" w:leftChars="200" w:hanging="16" w:hangingChars="7"/>
        <w:rPr>
          <w:rFonts w:hint="default" w:ascii="Times New Roman" w:hAnsi="Times New Roman" w:eastAsia="宋体" w:cs="Times New Roman"/>
          <w:sz w:val="24"/>
          <w:lang w:bidi="ar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项目联系人：刘亮、赵长宇</w:t>
      </w:r>
    </w:p>
    <w:p>
      <w:pPr>
        <w:pStyle w:val="5"/>
        <w:spacing w:line="360" w:lineRule="auto"/>
        <w:ind w:left="436" w:leftChars="200" w:hanging="16" w:hangingChars="7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</w:rPr>
        <w:t>电      话：010-65170699、65173108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FmNjUwMmY5Mjg4ODBjNjBhOTJjZGFjODQ0ZTY0YTMifQ=="/>
  </w:docVars>
  <w:rsids>
    <w:rsidRoot w:val="00AA4251"/>
    <w:rsid w:val="002718B3"/>
    <w:rsid w:val="00313955"/>
    <w:rsid w:val="003264AE"/>
    <w:rsid w:val="00351ADA"/>
    <w:rsid w:val="00412FF6"/>
    <w:rsid w:val="006A7D50"/>
    <w:rsid w:val="006E1468"/>
    <w:rsid w:val="007D7BC3"/>
    <w:rsid w:val="008D3972"/>
    <w:rsid w:val="00910BC9"/>
    <w:rsid w:val="009D0720"/>
    <w:rsid w:val="00A128DA"/>
    <w:rsid w:val="00A30A99"/>
    <w:rsid w:val="00A31559"/>
    <w:rsid w:val="00AA4251"/>
    <w:rsid w:val="00AC3F95"/>
    <w:rsid w:val="00D375DF"/>
    <w:rsid w:val="00DD6CE5"/>
    <w:rsid w:val="00E111BB"/>
    <w:rsid w:val="00E567CD"/>
    <w:rsid w:val="00EA3EA8"/>
    <w:rsid w:val="00EC649A"/>
    <w:rsid w:val="00FD2A51"/>
    <w:rsid w:val="08713394"/>
    <w:rsid w:val="0BE84D82"/>
    <w:rsid w:val="13D9495D"/>
    <w:rsid w:val="276E3E6B"/>
    <w:rsid w:val="28D732C6"/>
    <w:rsid w:val="34D826E3"/>
    <w:rsid w:val="381E1A43"/>
    <w:rsid w:val="538729BD"/>
    <w:rsid w:val="57E14934"/>
    <w:rsid w:val="5C377222"/>
    <w:rsid w:val="632A01C1"/>
    <w:rsid w:val="6A49294B"/>
    <w:rsid w:val="7A0A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3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5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Plain Text"/>
    <w:basedOn w:val="1"/>
    <w:link w:val="14"/>
    <w:autoRedefine/>
    <w:qFormat/>
    <w:uiPriority w:val="99"/>
    <w:rPr>
      <w:rFonts w:ascii="宋体" w:hAnsi="Courier New"/>
    </w:rPr>
  </w:style>
  <w:style w:type="paragraph" w:styleId="6">
    <w:name w:val="Balloon Text"/>
    <w:basedOn w:val="1"/>
    <w:link w:val="16"/>
    <w:autoRedefine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标题 1 字符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2 字符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纯文本 字符"/>
    <w:link w:val="5"/>
    <w:autoRedefine/>
    <w:qFormat/>
    <w:locked/>
    <w:uiPriority w:val="99"/>
    <w:rPr>
      <w:rFonts w:ascii="宋体" w:hAnsi="Courier New" w:cs="Times New Roman"/>
    </w:rPr>
  </w:style>
  <w:style w:type="character" w:customStyle="1" w:styleId="15">
    <w:name w:val="批注文字 字符"/>
    <w:basedOn w:val="10"/>
    <w:link w:val="4"/>
    <w:semiHidden/>
    <w:qFormat/>
    <w:uiPriority w:val="99"/>
  </w:style>
  <w:style w:type="character" w:customStyle="1" w:styleId="16">
    <w:name w:val="批注框文本 字符"/>
    <w:link w:val="6"/>
    <w:autoRedefine/>
    <w:semiHidden/>
    <w:qFormat/>
    <w:uiPriority w:val="99"/>
    <w:rPr>
      <w:sz w:val="0"/>
      <w:szCs w:val="0"/>
    </w:rPr>
  </w:style>
  <w:style w:type="character" w:customStyle="1" w:styleId="17">
    <w:name w:val="页眉 字符"/>
    <w:link w:val="8"/>
    <w:autoRedefine/>
    <w:qFormat/>
    <w:uiPriority w:val="99"/>
    <w:rPr>
      <w:kern w:val="2"/>
      <w:sz w:val="18"/>
      <w:szCs w:val="18"/>
    </w:rPr>
  </w:style>
  <w:style w:type="character" w:customStyle="1" w:styleId="18">
    <w:name w:val="页脚 字符"/>
    <w:link w:val="7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540</Characters>
  <Lines>4</Lines>
  <Paragraphs>1</Paragraphs>
  <TotalTime>0</TotalTime>
  <ScaleCrop>false</ScaleCrop>
  <LinksUpToDate>false</LinksUpToDate>
  <CharactersWithSpaces>633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业务部</cp:lastModifiedBy>
  <dcterms:modified xsi:type="dcterms:W3CDTF">2024-05-09T03:16:28Z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EB07F2EA781E41D2A2C67DC0376834C0_12</vt:lpwstr>
  </property>
</Properties>
</file>