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383838"/>
          <w:sz w:val="36"/>
          <w:szCs w:val="36"/>
          <w:shd w:val="clear" w:color="auto" w:fill="FFFFFF"/>
        </w:rPr>
        <w:t>残疾人居家改造工作情况监督检查项目</w:t>
      </w:r>
    </w:p>
    <w:p>
      <w:pPr>
        <w:jc w:val="center"/>
        <w:rPr>
          <w:rFonts w:ascii="宋体" w:hAnsi="宋体" w:eastAsia="宋体"/>
          <w:b/>
          <w:bCs/>
          <w:color w:val="383838"/>
          <w:sz w:val="36"/>
          <w:szCs w:val="36"/>
          <w:shd w:val="clear" w:color="auto" w:fill="FFFFFF"/>
        </w:rPr>
      </w:pPr>
      <w:r>
        <w:rPr>
          <w:rFonts w:hint="eastAsia" w:ascii="宋体" w:hAnsi="宋体" w:eastAsia="宋体"/>
          <w:b/>
          <w:bCs/>
          <w:color w:val="383838"/>
          <w:sz w:val="36"/>
          <w:szCs w:val="36"/>
          <w:shd w:val="clear" w:color="auto" w:fill="FFFFFF"/>
        </w:rPr>
        <w:t>废标公告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一、项目基本情况</w:t>
      </w:r>
    </w:p>
    <w:p>
      <w:pPr>
        <w:pStyle w:val="13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采购项目编号：11000024210200080113-XM001</w:t>
      </w:r>
    </w:p>
    <w:p>
      <w:pPr>
        <w:pStyle w:val="13"/>
        <w:spacing w:line="480" w:lineRule="auto"/>
        <w:ind w:left="720" w:firstLine="0" w:firstLineChars="0"/>
        <w:rPr>
          <w:rFonts w:ascii="宋体" w:hAnsi="宋体" w:eastAsia="宋体"/>
          <w:color w:val="383838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sz w:val="24"/>
          <w:szCs w:val="24"/>
        </w:rPr>
        <w:t>采购项目名称：残疾人居家改造工作情况监督检查项目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二、项目中止的原因</w:t>
      </w:r>
    </w:p>
    <w:p>
      <w:pPr>
        <w:pStyle w:val="13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递交响应文件的供应商不足三家，本项目予以废标，采购人将重新开展采购活动。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三、其他补充事宜</w:t>
      </w:r>
    </w:p>
    <w:p>
      <w:pPr>
        <w:pStyle w:val="13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>
      <w:pPr>
        <w:spacing w:line="48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四、反对本次公告内容提出询问，请按以下方式联系：</w:t>
      </w:r>
    </w:p>
    <w:p>
      <w:pPr>
        <w:pStyle w:val="13"/>
        <w:spacing w:line="480" w:lineRule="auto"/>
        <w:ind w:left="72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1.采购人信息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称：北京市无障碍环境建设促进中心　　　　　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地址：北京市朝阳区左家庄北里35号　　　　　　　　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联系方式：杨津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010-84554085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　　　　　　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2.采购代理机构信息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 称：中钰招标有限公司　　　　　　　　　　　　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　址：北京市丰台区花乡桥四合庄路2号院东旭国际中心C座11层1106室　　　　　　　　　　　　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联系方式：孙佳睿、王世杰、刘晶晶、李倩、李娟、张书玲、卢雪  010-60624505-804　　　　　　　　　　　　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3.项目联系方式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项目联系人：孙佳睿、王世杰、刘晶晶、李倩、李娟、张书玲、卢雪</w:t>
      </w:r>
    </w:p>
    <w:p>
      <w:pPr>
        <w:pStyle w:val="13"/>
        <w:spacing w:line="480" w:lineRule="auto"/>
        <w:ind w:left="72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电　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话：010-60624505-804</w:t>
      </w:r>
    </w:p>
    <w:p>
      <w:pPr>
        <w:rPr>
          <w:rFonts w:hint="eastAsia" w:ascii="宋体" w:hAnsi="宋体" w:eastAsia="宋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2MTMwOGFkZWUyMDRlZjYwNTU4MjEwMTYxN2Q4Y2YifQ=="/>
  </w:docVars>
  <w:rsids>
    <w:rsidRoot w:val="00CC73D9"/>
    <w:rsid w:val="00C002F0"/>
    <w:rsid w:val="00CC73D9"/>
    <w:rsid w:val="00CE6DB3"/>
    <w:rsid w:val="018169FA"/>
    <w:rsid w:val="4259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3">
    <w:name w:val="Body Text Indent"/>
    <w:basedOn w:val="1"/>
    <w:qFormat/>
    <w:uiPriority w:val="0"/>
    <w:pPr>
      <w:ind w:firstLine="750"/>
    </w:pPr>
    <w:rPr>
      <w:sz w:val="2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标题 2 字符"/>
    <w:basedOn w:val="9"/>
    <w:link w:val="4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</Words>
  <Characters>372</Characters>
  <Lines>3</Lines>
  <Paragraphs>1</Paragraphs>
  <TotalTime>0</TotalTime>
  <ScaleCrop>false</ScaleCrop>
  <LinksUpToDate>false</LinksUpToDate>
  <CharactersWithSpaces>439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2024-03-15T02:33:00Z</dcterms:created>
  <dc:creator>龙 韩</dc:creator>
  <cp:lastModifiedBy>sjr</cp:lastModifiedBy>
  <dcterms:modified xsi:type="dcterms:W3CDTF">2024-05-13T10:13:05Z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C673E74D2BD8418D84682616D9312123_12</vt:lpwstr>
  </property>
</Properties>
</file>