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560" w:lineRule="exact"/>
        <w:jc w:val="center"/>
        <w:rPr>
          <w:rFonts w:hint="default" w:ascii="华文中宋" w:hAnsi="华文中宋" w:eastAsia="华文中宋"/>
          <w:sz w:val="32"/>
          <w:szCs w:val="32"/>
          <w:lang w:val="en-US" w:eastAsia="zh-CN"/>
        </w:rPr>
      </w:pPr>
      <w:bookmarkStart w:id="0" w:name="_Toc35393813"/>
      <w:r>
        <w:rPr>
          <w:rFonts w:hint="eastAsia" w:ascii="华文中宋" w:hAnsi="华文中宋" w:eastAsia="华文中宋"/>
          <w:sz w:val="32"/>
          <w:szCs w:val="32"/>
        </w:rPr>
        <w:t>职业教育高质量发展-中药及康复专业内涵提升与教学资源建设教学仪器采购项目（第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3</w:t>
      </w:r>
      <w:bookmarkStart w:id="27" w:name="_GoBack"/>
      <w:bookmarkEnd w:id="27"/>
      <w:r>
        <w:rPr>
          <w:rFonts w:hint="eastAsia" w:ascii="华文中宋" w:hAnsi="华文中宋" w:eastAsia="华文中宋"/>
          <w:sz w:val="32"/>
          <w:szCs w:val="32"/>
        </w:rPr>
        <w:t>包）更正公告</w:t>
      </w:r>
      <w:bookmarkEnd w:id="0"/>
      <w:r>
        <w:rPr>
          <w:rFonts w:hint="eastAsia" w:ascii="华文中宋" w:hAnsi="华文中宋" w:eastAsia="华文中宋"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第二次）</w:t>
      </w:r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1" w:name="_Toc28359027"/>
      <w:bookmarkStart w:id="2" w:name="_Toc35393645"/>
      <w:bookmarkStart w:id="3" w:name="_Toc28359104"/>
      <w:bookmarkStart w:id="4" w:name="_Toc35393814"/>
      <w:r>
        <w:rPr>
          <w:rFonts w:hint="eastAsia" w:ascii="黑体" w:hAnsi="黑体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原公告的采购项目编号：</w:t>
      </w:r>
      <w:r>
        <w:rPr>
          <w:rFonts w:hint="eastAsia" w:ascii="仿宋" w:hAnsi="仿宋" w:eastAsia="仿宋"/>
          <w:sz w:val="24"/>
          <w:szCs w:val="24"/>
          <w:u w:val="single"/>
        </w:rPr>
        <w:t>2403-HXTC-BV1137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原公告的采购项目名称：</w:t>
      </w:r>
      <w:r>
        <w:rPr>
          <w:rFonts w:hint="eastAsia" w:ascii="仿宋" w:hAnsi="仿宋" w:eastAsia="仿宋"/>
          <w:sz w:val="24"/>
          <w:szCs w:val="24"/>
          <w:u w:val="single"/>
        </w:rPr>
        <w:t>职业教育高质量发展-中药及康复专业内涵提升与教学资源建设教学仪器采购项目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首次公告日期：</w:t>
      </w:r>
      <w:r>
        <w:rPr>
          <w:rFonts w:hint="eastAsia" w:ascii="仿宋" w:hAnsi="仿宋" w:eastAsia="仿宋"/>
          <w:sz w:val="24"/>
          <w:szCs w:val="24"/>
          <w:u w:val="single"/>
        </w:rPr>
        <w:t>2024年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  <w:u w:val="single"/>
        </w:rPr>
        <w:t>月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4"/>
          <w:szCs w:val="24"/>
          <w:u w:val="single"/>
        </w:rPr>
        <w:t>日</w:t>
      </w:r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hint="eastAsia" w:ascii="黑体" w:hAnsi="黑体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更正事项：</w:t>
      </w:r>
      <w:r>
        <w:rPr>
          <w:rFonts w:hint="eastAsia" w:ascii="仿宋" w:hAnsi="仿宋" w:eastAsia="仿宋"/>
          <w:sz w:val="24"/>
          <w:szCs w:val="24"/>
          <w:lang w:eastAsia="zh-CN"/>
        </w:rPr>
        <w:t>☑</w:t>
      </w:r>
      <w:r>
        <w:rPr>
          <w:rFonts w:hint="eastAsia" w:ascii="仿宋" w:hAnsi="仿宋" w:eastAsia="仿宋"/>
          <w:sz w:val="24"/>
          <w:szCs w:val="24"/>
        </w:rPr>
        <w:t xml:space="preserve">采购公告 </w:t>
      </w:r>
      <w:r>
        <w:rPr>
          <w:rFonts w:hint="eastAsia" w:ascii="仿宋" w:hAnsi="仿宋" w:eastAsia="仿宋"/>
          <w:sz w:val="24"/>
          <w:szCs w:val="24"/>
          <w:lang w:eastAsia="zh-CN"/>
        </w:rPr>
        <w:t>□</w:t>
      </w:r>
      <w:r>
        <w:rPr>
          <w:rFonts w:hint="eastAsia" w:ascii="仿宋" w:hAnsi="仿宋" w:eastAsia="仿宋"/>
          <w:sz w:val="24"/>
          <w:szCs w:val="24"/>
        </w:rPr>
        <w:t>采购文件 □采购结果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更正内容：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/>
          <w:sz w:val="24"/>
          <w:szCs w:val="24"/>
        </w:rPr>
        <w:t>本项目投标截止时间、开标时间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变更为2024年5月24日09点30分（北京时间），地点不变；2.其他内容不变。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更正日期：</w:t>
      </w:r>
      <w:r>
        <w:rPr>
          <w:rFonts w:hint="eastAsia" w:ascii="仿宋" w:hAnsi="仿宋" w:eastAsia="仿宋"/>
          <w:sz w:val="24"/>
          <w:szCs w:val="24"/>
          <w:u w:val="single"/>
        </w:rPr>
        <w:t>2024年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  <w:u w:val="single"/>
        </w:rPr>
        <w:t>月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15</w:t>
      </w:r>
      <w:r>
        <w:rPr>
          <w:rFonts w:hint="eastAsia" w:ascii="仿宋" w:hAnsi="仿宋" w:eastAsia="仿宋"/>
          <w:sz w:val="24"/>
          <w:szCs w:val="24"/>
          <w:u w:val="single"/>
        </w:rPr>
        <w:t>日</w:t>
      </w:r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eastAsia" w:ascii="黑体" w:hAnsi="黑体"/>
          <w:b w:val="0"/>
          <w:sz w:val="24"/>
          <w:szCs w:val="24"/>
        </w:rPr>
        <w:t>三、其他补充事宜</w:t>
      </w:r>
      <w:bookmarkEnd w:id="9"/>
      <w:bookmarkEnd w:id="10"/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>
      <w:pPr>
        <w:pStyle w:val="3"/>
        <w:adjustRightInd w:val="0"/>
        <w:snapToGrid w:val="0"/>
        <w:spacing w:beforeAutospacing="0" w:afterAutospacing="0" w:line="360" w:lineRule="auto"/>
        <w:rPr>
          <w:rFonts w:ascii="黑体" w:hAnsi="黑体"/>
          <w:b w:val="0"/>
          <w:sz w:val="24"/>
          <w:szCs w:val="24"/>
        </w:rPr>
      </w:pPr>
      <w:bookmarkStart w:id="11" w:name="_Toc28359029"/>
      <w:bookmarkStart w:id="12" w:name="_Toc35393648"/>
      <w:bookmarkStart w:id="13" w:name="_Toc35393817"/>
      <w:bookmarkStart w:id="14" w:name="_Toc28359106"/>
      <w:r>
        <w:rPr>
          <w:rFonts w:hint="eastAsia" w:ascii="黑体" w:hAnsi="黑体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adjustRightInd w:val="0"/>
        <w:snapToGrid w:val="0"/>
        <w:spacing w:beforeAutospacing="0" w:afterAutospacing="0" w:line="360" w:lineRule="auto"/>
        <w:ind w:left="-67" w:leftChars="-32" w:firstLine="480" w:firstLineChars="200"/>
        <w:rPr>
          <w:rFonts w:ascii="仿宋" w:hAnsi="仿宋" w:eastAsia="仿宋"/>
          <w:b w:val="0"/>
          <w:sz w:val="24"/>
          <w:szCs w:val="24"/>
        </w:rPr>
      </w:pPr>
      <w:bookmarkStart w:id="15" w:name="_Toc28359107"/>
      <w:bookmarkStart w:id="16" w:name="_Toc28359030"/>
      <w:bookmarkStart w:id="17" w:name="_Toc35393818"/>
      <w:bookmarkStart w:id="18" w:name="_Toc35393649"/>
      <w:r>
        <w:rPr>
          <w:rFonts w:hint="eastAsia" w:ascii="仿宋" w:hAnsi="仿宋" w:eastAsia="仿宋"/>
          <w:b w:val="0"/>
          <w:sz w:val="24"/>
          <w:szCs w:val="24"/>
        </w:rPr>
        <w:t>1.采购人信息</w:t>
      </w:r>
      <w:bookmarkEnd w:id="15"/>
      <w:bookmarkEnd w:id="16"/>
      <w:bookmarkEnd w:id="17"/>
      <w:bookmarkEnd w:id="18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/>
          <w:sz w:val="24"/>
          <w:szCs w:val="24"/>
          <w:u w:val="single"/>
        </w:rPr>
        <w:t>北京卫生职业学院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地    址：</w:t>
      </w:r>
      <w:r>
        <w:rPr>
          <w:rFonts w:hint="eastAsia" w:ascii="仿宋" w:hAnsi="仿宋" w:eastAsia="仿宋"/>
          <w:sz w:val="24"/>
          <w:szCs w:val="24"/>
          <w:u w:val="single"/>
        </w:rPr>
        <w:t>北京市通州区九棵树东路128号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  <w:u w:val="single"/>
        </w:rPr>
        <w:t>王老师,010-63209155</w:t>
      </w:r>
    </w:p>
    <w:p>
      <w:pPr>
        <w:pStyle w:val="3"/>
        <w:adjustRightInd w:val="0"/>
        <w:snapToGrid w:val="0"/>
        <w:spacing w:beforeAutospacing="0" w:afterAutospacing="0" w:line="360" w:lineRule="auto"/>
        <w:ind w:left="-67" w:leftChars="-32" w:firstLine="480" w:firstLineChars="200"/>
        <w:rPr>
          <w:rFonts w:ascii="仿宋" w:hAnsi="仿宋" w:eastAsia="仿宋"/>
          <w:b w:val="0"/>
          <w:sz w:val="24"/>
          <w:szCs w:val="24"/>
        </w:rPr>
      </w:pPr>
      <w:bookmarkStart w:id="19" w:name="_Toc28359108"/>
      <w:bookmarkStart w:id="20" w:name="_Toc35393819"/>
      <w:bookmarkStart w:id="21" w:name="_Toc28359031"/>
      <w:bookmarkStart w:id="22" w:name="_Toc35393650"/>
      <w:r>
        <w:rPr>
          <w:rFonts w:hint="eastAsia" w:ascii="仿宋" w:hAnsi="仿宋" w:eastAsia="仿宋"/>
          <w:b w:val="0"/>
          <w:sz w:val="24"/>
          <w:szCs w:val="24"/>
        </w:rPr>
        <w:t>2</w:t>
      </w:r>
      <w:r>
        <w:rPr>
          <w:rFonts w:ascii="仿宋" w:hAnsi="仿宋" w:eastAsia="仿宋"/>
          <w:b w:val="0"/>
          <w:sz w:val="24"/>
          <w:szCs w:val="24"/>
        </w:rPr>
        <w:t>.</w:t>
      </w:r>
      <w:r>
        <w:rPr>
          <w:rFonts w:hint="eastAsia" w:ascii="仿宋" w:hAnsi="仿宋" w:eastAsia="仿宋"/>
          <w:b w:val="0"/>
          <w:sz w:val="24"/>
          <w:szCs w:val="24"/>
        </w:rPr>
        <w:t>采购代理机构信息</w:t>
      </w:r>
      <w:bookmarkEnd w:id="19"/>
      <w:bookmarkEnd w:id="20"/>
      <w:bookmarkEnd w:id="21"/>
      <w:bookmarkEnd w:id="22"/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/>
          <w:sz w:val="24"/>
          <w:szCs w:val="24"/>
          <w:u w:val="single"/>
        </w:rPr>
        <w:t>北京宏信天诚国际招标有限公司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    址：</w:t>
      </w:r>
      <w:r>
        <w:rPr>
          <w:rFonts w:hint="eastAsia" w:ascii="仿宋" w:hAnsi="仿宋" w:eastAsia="仿宋"/>
          <w:sz w:val="24"/>
          <w:szCs w:val="24"/>
          <w:u w:val="single"/>
        </w:rPr>
        <w:t>北京市海淀区复兴路乙12号中国铝业大厦11层1110室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/>
          <w:sz w:val="24"/>
          <w:szCs w:val="24"/>
          <w:u w:val="single"/>
        </w:rPr>
        <w:t>闫文娟、吉国侠, 010-57456265、010-63961210</w:t>
      </w:r>
    </w:p>
    <w:p>
      <w:pPr>
        <w:pStyle w:val="3"/>
        <w:adjustRightInd w:val="0"/>
        <w:snapToGrid w:val="0"/>
        <w:spacing w:beforeAutospacing="0" w:afterAutospacing="0" w:line="360" w:lineRule="auto"/>
        <w:ind w:left="-67" w:leftChars="-32" w:firstLine="480" w:firstLineChars="200"/>
        <w:rPr>
          <w:rFonts w:ascii="仿宋" w:hAnsi="仿宋" w:eastAsia="仿宋"/>
          <w:b w:val="0"/>
          <w:sz w:val="24"/>
          <w:szCs w:val="24"/>
        </w:rPr>
      </w:pPr>
      <w:bookmarkStart w:id="25" w:name="_Toc35393651"/>
      <w:bookmarkStart w:id="26" w:name="_Toc35393820"/>
      <w:r>
        <w:rPr>
          <w:rFonts w:hint="eastAsia" w:ascii="仿宋" w:hAnsi="仿宋" w:eastAsia="仿宋"/>
          <w:b w:val="0"/>
          <w:sz w:val="24"/>
          <w:szCs w:val="24"/>
        </w:rPr>
        <w:t>3.项目联系方式</w:t>
      </w:r>
      <w:bookmarkEnd w:id="23"/>
      <w:bookmarkEnd w:id="24"/>
      <w:bookmarkEnd w:id="25"/>
      <w:bookmarkEnd w:id="26"/>
    </w:p>
    <w:p>
      <w:pPr>
        <w:pStyle w:val="4"/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项目联系人：</w:t>
      </w:r>
      <w:r>
        <w:rPr>
          <w:rFonts w:hint="eastAsia" w:ascii="仿宋" w:hAnsi="仿宋" w:eastAsia="仿宋"/>
          <w:sz w:val="24"/>
          <w:szCs w:val="24"/>
          <w:u w:val="single"/>
        </w:rPr>
        <w:t>闫文娟、吉国侠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电 　　 话：</w:t>
      </w:r>
      <w:r>
        <w:rPr>
          <w:rFonts w:hint="eastAsia" w:ascii="仿宋" w:hAnsi="仿宋" w:eastAsia="仿宋"/>
          <w:sz w:val="24"/>
          <w:szCs w:val="24"/>
          <w:u w:val="single"/>
        </w:rPr>
        <w:t>010-57456265、010-63961210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北京宏信天诚国际招标有限公司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sz w:val="20"/>
          <w:szCs w:val="21"/>
        </w:rPr>
      </w:pPr>
      <w:r>
        <w:rPr>
          <w:rFonts w:hint="eastAsia" w:ascii="仿宋" w:hAnsi="仿宋" w:eastAsia="仿宋"/>
          <w:sz w:val="24"/>
          <w:szCs w:val="24"/>
        </w:rPr>
        <w:t>2024年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/>
          <w:sz w:val="24"/>
          <w:szCs w:val="24"/>
        </w:rPr>
        <w:t>日</w:t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5NGQ2OTczMWViN2NkMzkzZmMxNjI3MjdmNDU1ZWUifQ=="/>
  </w:docVars>
  <w:rsids>
    <w:rsidRoot w:val="009B16FE"/>
    <w:rsid w:val="00232C74"/>
    <w:rsid w:val="009B16FE"/>
    <w:rsid w:val="00B077B2"/>
    <w:rsid w:val="00E244EF"/>
    <w:rsid w:val="00FA4BB8"/>
    <w:rsid w:val="01DF5C17"/>
    <w:rsid w:val="01F176F8"/>
    <w:rsid w:val="02301FCF"/>
    <w:rsid w:val="02497534"/>
    <w:rsid w:val="02533F0F"/>
    <w:rsid w:val="04531FA4"/>
    <w:rsid w:val="04F35535"/>
    <w:rsid w:val="0563090D"/>
    <w:rsid w:val="093A1985"/>
    <w:rsid w:val="09D45935"/>
    <w:rsid w:val="0D463461"/>
    <w:rsid w:val="0D7C6A10"/>
    <w:rsid w:val="0F44530B"/>
    <w:rsid w:val="0F515C7A"/>
    <w:rsid w:val="0FF3288D"/>
    <w:rsid w:val="118B5473"/>
    <w:rsid w:val="121D1E44"/>
    <w:rsid w:val="13F13588"/>
    <w:rsid w:val="145F603E"/>
    <w:rsid w:val="159E51B1"/>
    <w:rsid w:val="16774218"/>
    <w:rsid w:val="18626802"/>
    <w:rsid w:val="1A3F329F"/>
    <w:rsid w:val="1B5543FC"/>
    <w:rsid w:val="1BAA0BEC"/>
    <w:rsid w:val="1BEA2D97"/>
    <w:rsid w:val="1DBE62FD"/>
    <w:rsid w:val="1E674B72"/>
    <w:rsid w:val="1F422EEA"/>
    <w:rsid w:val="1F58270D"/>
    <w:rsid w:val="1FF70178"/>
    <w:rsid w:val="22C04851"/>
    <w:rsid w:val="235A65D4"/>
    <w:rsid w:val="24466FD8"/>
    <w:rsid w:val="24D97E4C"/>
    <w:rsid w:val="27391076"/>
    <w:rsid w:val="27C04F13"/>
    <w:rsid w:val="28D04587"/>
    <w:rsid w:val="292B00E6"/>
    <w:rsid w:val="29A22F02"/>
    <w:rsid w:val="2A5D507B"/>
    <w:rsid w:val="2BE55328"/>
    <w:rsid w:val="2CB4713F"/>
    <w:rsid w:val="2D4744ED"/>
    <w:rsid w:val="2DCC67A0"/>
    <w:rsid w:val="2E690493"/>
    <w:rsid w:val="2EB37960"/>
    <w:rsid w:val="2EEE0998"/>
    <w:rsid w:val="309A4933"/>
    <w:rsid w:val="31A812D2"/>
    <w:rsid w:val="31B77767"/>
    <w:rsid w:val="33B65F28"/>
    <w:rsid w:val="34C208FD"/>
    <w:rsid w:val="35986AE3"/>
    <w:rsid w:val="380A4A95"/>
    <w:rsid w:val="384257A0"/>
    <w:rsid w:val="399A1E48"/>
    <w:rsid w:val="3B2A0FAA"/>
    <w:rsid w:val="3C335C3C"/>
    <w:rsid w:val="3C720E5A"/>
    <w:rsid w:val="3D5F637E"/>
    <w:rsid w:val="3E2D328B"/>
    <w:rsid w:val="3EF23DE3"/>
    <w:rsid w:val="3F40206E"/>
    <w:rsid w:val="3F674671"/>
    <w:rsid w:val="3FC96FE3"/>
    <w:rsid w:val="3FD57736"/>
    <w:rsid w:val="413E755D"/>
    <w:rsid w:val="421F113C"/>
    <w:rsid w:val="423F358D"/>
    <w:rsid w:val="43FB34E3"/>
    <w:rsid w:val="44817E8C"/>
    <w:rsid w:val="44EE129A"/>
    <w:rsid w:val="453F38A4"/>
    <w:rsid w:val="45401AF6"/>
    <w:rsid w:val="467F03FC"/>
    <w:rsid w:val="49CB3958"/>
    <w:rsid w:val="4A404346"/>
    <w:rsid w:val="4C25173A"/>
    <w:rsid w:val="50827466"/>
    <w:rsid w:val="516721B8"/>
    <w:rsid w:val="54F93A6F"/>
    <w:rsid w:val="55085A60"/>
    <w:rsid w:val="556A2277"/>
    <w:rsid w:val="565D1DDC"/>
    <w:rsid w:val="56D402F0"/>
    <w:rsid w:val="5A045F32"/>
    <w:rsid w:val="5AB81CD6"/>
    <w:rsid w:val="5B9067AF"/>
    <w:rsid w:val="5C1D44E7"/>
    <w:rsid w:val="5CA40764"/>
    <w:rsid w:val="5CCB4D4C"/>
    <w:rsid w:val="5D3115FB"/>
    <w:rsid w:val="5EB50A07"/>
    <w:rsid w:val="5F5159EF"/>
    <w:rsid w:val="602A5424"/>
    <w:rsid w:val="61834DEC"/>
    <w:rsid w:val="63D27965"/>
    <w:rsid w:val="645F2B03"/>
    <w:rsid w:val="657D6AE4"/>
    <w:rsid w:val="66106E6A"/>
    <w:rsid w:val="666302DE"/>
    <w:rsid w:val="66833198"/>
    <w:rsid w:val="66D02156"/>
    <w:rsid w:val="67401089"/>
    <w:rsid w:val="67582877"/>
    <w:rsid w:val="67C63C85"/>
    <w:rsid w:val="69320EA6"/>
    <w:rsid w:val="6933534A"/>
    <w:rsid w:val="6B731339"/>
    <w:rsid w:val="6BCF0C2E"/>
    <w:rsid w:val="6C0E79A8"/>
    <w:rsid w:val="6D050DAB"/>
    <w:rsid w:val="6DBB590E"/>
    <w:rsid w:val="6DE94229"/>
    <w:rsid w:val="6EFD5AB2"/>
    <w:rsid w:val="6F307C36"/>
    <w:rsid w:val="714D4ACF"/>
    <w:rsid w:val="724F4877"/>
    <w:rsid w:val="72966949"/>
    <w:rsid w:val="72C963D7"/>
    <w:rsid w:val="73552361"/>
    <w:rsid w:val="739A5FC5"/>
    <w:rsid w:val="73CD0FC2"/>
    <w:rsid w:val="752B15CB"/>
    <w:rsid w:val="776D5995"/>
    <w:rsid w:val="78CF6711"/>
    <w:rsid w:val="79F9310E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8"/>
    <w:autoRedefine/>
    <w:qFormat/>
    <w:uiPriority w:val="0"/>
    <w:rPr>
      <w:rFonts w:ascii="宋体" w:hAnsi="Courier New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uiPriority w:val="99"/>
    <w:rPr>
      <w:color w:val="80008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TML Definition"/>
    <w:basedOn w:val="7"/>
    <w:semiHidden/>
    <w:unhideWhenUsed/>
    <w:uiPriority w:val="99"/>
  </w:style>
  <w:style w:type="character" w:styleId="11">
    <w:name w:val="HTML Acronym"/>
    <w:basedOn w:val="7"/>
    <w:semiHidden/>
    <w:unhideWhenUsed/>
    <w:uiPriority w:val="99"/>
    <w:rPr>
      <w:bdr w:val="none" w:color="auto" w:sz="0" w:space="0"/>
    </w:rPr>
  </w:style>
  <w:style w:type="character" w:styleId="12">
    <w:name w:val="HTML Variable"/>
    <w:basedOn w:val="7"/>
    <w:semiHidden/>
    <w:unhideWhenUsed/>
    <w:uiPriority w:val="99"/>
  </w:style>
  <w:style w:type="character" w:styleId="13">
    <w:name w:val="Hyperlink"/>
    <w:basedOn w:val="7"/>
    <w:semiHidden/>
    <w:unhideWhenUsed/>
    <w:uiPriority w:val="99"/>
    <w:rPr>
      <w:color w:val="0000FF"/>
      <w:u w:val="none"/>
    </w:rPr>
  </w:style>
  <w:style w:type="character" w:styleId="14">
    <w:name w:val="HTML Code"/>
    <w:basedOn w:val="7"/>
    <w:semiHidden/>
    <w:unhideWhenUsed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uiPriority w:val="99"/>
  </w:style>
  <w:style w:type="character" w:customStyle="1" w:styleId="16">
    <w:name w:val="标题 1 Char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Char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纯文本 Char"/>
    <w:link w:val="4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51</TotalTime>
  <ScaleCrop>false</ScaleCrop>
  <LinksUpToDate>false</LinksUpToDate>
  <CharactersWithSpaces>490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2024-02-19T01:29:00Z</dcterms:created>
  <dc:creator>yanwenjuan</dc:creator>
  <cp:lastModifiedBy>吉格格</cp:lastModifiedBy>
  <cp:lastPrinted>2024-05-15T02:01:26Z</cp:lastPrinted>
  <dcterms:modified xsi:type="dcterms:W3CDTF">2024-05-15T02:33:01Z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FA21C6E4D1EB4FC4B5C3D98DBE8D79C7_13</vt:lpwstr>
  </property>
</Properties>
</file>