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</w:rPr>
        <w:t>2024年顺义公安分局车辆维修保养项目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en-US" w:eastAsia="zh-CN"/>
        </w:rPr>
        <w:t>1-7包招标文件更改如下：</w:t>
      </w:r>
    </w:p>
    <w:p>
      <w:pP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第1-7包原“提交投标文件截止时间、开标时间：2024年5月29日上午9点 30分(北京时间)”更改为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cyan"/>
          <w:lang w:val="en-US" w:eastAsia="zh-CN"/>
        </w:rPr>
        <w:t>2024年6月5日上午9点 30分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cyan"/>
          <w:lang w:val="en-US" w:eastAsia="zh-CN"/>
        </w:rPr>
        <w:t>(北京时间)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1"/>
        </w:numPr>
        <w:ind w:left="425" w:leftChars="0" w:hanging="425" w:firstLineChars="0"/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第1-7包第七章 投标分项报价表 表4-1《车辆维修常用工时定额及工时报价明细表》中原“序号62-74”更改为“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cyan"/>
          <w:lang w:val="en-US" w:eastAsia="zh-CN"/>
        </w:rPr>
        <w:t>序号61-73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”。（详见下表4-1）</w:t>
      </w:r>
    </w:p>
    <w:p>
      <w:pPr>
        <w:numPr>
          <w:numId w:val="0"/>
        </w:numPr>
        <w:ind w:leftChars="0"/>
      </w:pPr>
    </w:p>
    <w:p>
      <w:pPr>
        <w:pStyle w:val="2"/>
        <w:numPr>
          <w:ilvl w:val="0"/>
          <w:numId w:val="1"/>
        </w:numPr>
        <w:ind w:left="425" w:leftChars="0" w:hanging="425" w:firstLineChars="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ind w:left="425" w:leftChars="0" w:hanging="425" w:firstLineChars="0"/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第1-7包第七章 投标分项报价表 表4-2《零配件报价表》将最后一行“合计”的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cyan"/>
          <w:lang w:val="en-US" w:eastAsia="zh-CN"/>
        </w:rPr>
        <w:t>全部单元格合并为一个单元格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，“合计”为各个小计之和。（详见下表4-2）</w:t>
      </w:r>
    </w:p>
    <w:p>
      <w:pPr>
        <w:rPr>
          <w:b w:val="0"/>
          <w:bCs w:val="0"/>
          <w:color w:val="auto"/>
          <w:sz w:val="24"/>
          <w:szCs w:val="20"/>
          <w:highlight w:val="none"/>
        </w:rPr>
      </w:pPr>
      <w:r>
        <w:rPr>
          <w:b w:val="0"/>
          <w:bCs w:val="0"/>
          <w:color w:val="auto"/>
          <w:sz w:val="24"/>
          <w:szCs w:val="20"/>
          <w:highlight w:val="none"/>
        </w:rPr>
        <w:br w:type="page"/>
      </w:r>
    </w:p>
    <w:p>
      <w:pPr>
        <w:widowControl/>
        <w:jc w:val="left"/>
        <w:rPr>
          <w:b w:val="0"/>
          <w:bCs w:val="0"/>
          <w:color w:val="auto"/>
          <w:sz w:val="24"/>
          <w:szCs w:val="20"/>
          <w:highlight w:val="none"/>
        </w:rPr>
      </w:pPr>
      <w:r>
        <w:rPr>
          <w:b w:val="0"/>
          <w:bCs w:val="0"/>
          <w:color w:val="auto"/>
          <w:sz w:val="24"/>
          <w:szCs w:val="20"/>
          <w:highlight w:val="none"/>
        </w:rPr>
        <w:t>4  投标分项报价表（实质性格式）</w:t>
      </w:r>
    </w:p>
    <w:p>
      <w:pPr>
        <w:pStyle w:val="2"/>
        <w:rPr>
          <w:rFonts w:hint="eastAsia"/>
          <w:b w:val="0"/>
          <w:bCs w:val="0"/>
          <w:color w:val="auto"/>
          <w:sz w:val="24"/>
          <w:szCs w:val="20"/>
          <w:highlight w:val="none"/>
          <w:lang w:val="en-US" w:eastAsia="zh-CN"/>
        </w:rPr>
      </w:pPr>
    </w:p>
    <w:p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0"/>
          <w:highlight w:val="none"/>
          <w:lang w:val="en-US" w:eastAsia="zh-CN"/>
        </w:rPr>
        <w:t>4-1</w:t>
      </w:r>
    </w:p>
    <w:p>
      <w:pPr>
        <w:pStyle w:val="2"/>
      </w:pPr>
    </w:p>
    <w:p>
      <w:pPr>
        <w:keepNext/>
        <w:keepLines/>
        <w:spacing w:before="260" w:after="260"/>
        <w:jc w:val="center"/>
        <w:outlineLvl w:val="1"/>
        <w:rPr>
          <w:rFonts w:ascii="方正小标宋简体" w:hAnsi="宋体" w:eastAsia="方正小标宋简体"/>
          <w:b/>
          <w:bCs/>
          <w:spacing w:val="-2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b/>
          <w:bCs/>
          <w:spacing w:val="-20"/>
          <w:sz w:val="44"/>
          <w:szCs w:val="44"/>
          <w:highlight w:val="none"/>
        </w:rPr>
        <w:t>《车辆维修常用工时定额及工时报价明细表》</w:t>
      </w:r>
    </w:p>
    <w:p>
      <w:pPr>
        <w:tabs>
          <w:tab w:val="left" w:pos="1800"/>
          <w:tab w:val="left" w:pos="5580"/>
        </w:tabs>
        <w:jc w:val="center"/>
        <w:rPr>
          <w:rFonts w:hint="eastAsia" w:ascii="仿宋" w:hAnsi="仿宋" w:eastAsia="仿宋"/>
          <w:color w:val="000000"/>
          <w:szCs w:val="21"/>
          <w:highlight w:val="none"/>
        </w:rPr>
      </w:pPr>
      <w:r>
        <w:rPr>
          <w:rFonts w:hint="eastAsia" w:ascii="仿宋" w:hAnsi="仿宋" w:eastAsia="仿宋"/>
          <w:color w:val="000000"/>
          <w:szCs w:val="21"/>
          <w:highlight w:val="none"/>
        </w:rPr>
        <w:t>（货币单位：人民币元）</w:t>
      </w:r>
    </w:p>
    <w:p>
      <w:pPr>
        <w:tabs>
          <w:tab w:val="left" w:pos="1800"/>
          <w:tab w:val="left" w:pos="5580"/>
        </w:tabs>
        <w:jc w:val="center"/>
        <w:rPr>
          <w:sz w:val="24"/>
          <w:highlight w:val="none"/>
        </w:rPr>
      </w:pPr>
      <w:r>
        <w:rPr>
          <w:rFonts w:hint="eastAsia"/>
          <w:sz w:val="24"/>
          <w:highlight w:val="none"/>
          <w:lang w:eastAsia="zh-CN"/>
        </w:rPr>
        <w:t>包号：</w:t>
      </w:r>
      <w:r>
        <w:rPr>
          <w:rFonts w:hint="eastAsia"/>
          <w:sz w:val="24"/>
          <w:highlight w:val="none"/>
          <w:u w:val="single"/>
          <w:lang w:val="en-US" w:eastAsia="zh-CN"/>
        </w:rPr>
        <w:t xml:space="preserve">       </w:t>
      </w:r>
      <w:r>
        <w:rPr>
          <w:sz w:val="24"/>
          <w:highlight w:val="none"/>
        </w:rPr>
        <w:t>项目编号：___________ 项目名称：__________</w:t>
      </w:r>
    </w:p>
    <w:tbl>
      <w:tblPr>
        <w:tblStyle w:val="5"/>
        <w:tblW w:w="91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1549"/>
        <w:gridCol w:w="2971"/>
        <w:gridCol w:w="1138"/>
        <w:gridCol w:w="995"/>
        <w:gridCol w:w="995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60" w:type="dxa"/>
            <w:gridSpan w:val="2"/>
            <w:vMerge w:val="restart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序</w:t>
            </w: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号</w:t>
            </w:r>
          </w:p>
        </w:tc>
        <w:tc>
          <w:tcPr>
            <w:tcW w:w="2971" w:type="dxa"/>
            <w:vMerge w:val="restart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维修项目</w:t>
            </w:r>
          </w:p>
        </w:tc>
        <w:tc>
          <w:tcPr>
            <w:tcW w:w="3128" w:type="dxa"/>
            <w:gridSpan w:val="3"/>
            <w:vAlign w:val="bottom"/>
          </w:tcPr>
          <w:p>
            <w:pPr>
              <w:pStyle w:val="3"/>
              <w:jc w:val="center"/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工时费</w:t>
            </w: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  <w:lang w:val="en-US" w:eastAsia="zh-CN"/>
              </w:rPr>
              <w:t>单价）</w:t>
            </w:r>
          </w:p>
          <w:p>
            <w:pPr>
              <w:pStyle w:val="3"/>
              <w:jc w:val="center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  <w:lang w:val="en-US" w:eastAsia="zh-CN"/>
              </w:rPr>
              <w:t>元/小时</w:t>
            </w:r>
          </w:p>
        </w:tc>
        <w:tc>
          <w:tcPr>
            <w:tcW w:w="1498" w:type="dxa"/>
            <w:vMerge w:val="restart"/>
            <w:vAlign w:val="center"/>
          </w:tcPr>
          <w:p>
            <w:pPr>
              <w:widowControl/>
              <w:spacing w:line="351" w:lineRule="atLeast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工时定额</w:t>
            </w: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（单位：小时）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widowControl/>
              <w:spacing w:line="351" w:lineRule="atLeast"/>
              <w:ind w:firstLine="419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2971" w:type="dxa"/>
            <w:vMerge w:val="continue"/>
            <w:vAlign w:val="center"/>
          </w:tcPr>
          <w:p>
            <w:pPr>
              <w:widowControl/>
              <w:spacing w:line="351" w:lineRule="atLeast"/>
              <w:ind w:firstLine="419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1.8L及以下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 xml:space="preserve">1.8-2.4L（含） 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 xml:space="preserve">2.4L以上 </w:t>
            </w:r>
          </w:p>
        </w:tc>
        <w:tc>
          <w:tcPr>
            <w:tcW w:w="1498" w:type="dxa"/>
            <w:vMerge w:val="continue"/>
            <w:vAlign w:val="center"/>
          </w:tcPr>
          <w:p>
            <w:pPr>
              <w:widowControl/>
              <w:spacing w:line="351" w:lineRule="atLeast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bottom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2971" w:type="dxa"/>
            <w:vAlign w:val="bottom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发动机大修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bottom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2971" w:type="dxa"/>
            <w:vAlign w:val="bottom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发动机二级维护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bottom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3</w:t>
            </w:r>
          </w:p>
        </w:tc>
        <w:tc>
          <w:tcPr>
            <w:tcW w:w="2971" w:type="dxa"/>
            <w:vAlign w:val="bottom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更换花粉滤清器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bottom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4</w:t>
            </w:r>
          </w:p>
        </w:tc>
        <w:tc>
          <w:tcPr>
            <w:tcW w:w="2971" w:type="dxa"/>
            <w:vAlign w:val="bottom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加防冻液排空气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bottom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5</w:t>
            </w:r>
          </w:p>
        </w:tc>
        <w:tc>
          <w:tcPr>
            <w:tcW w:w="2971" w:type="dxa"/>
            <w:vAlign w:val="bottom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更换汽缸垫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bottom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6</w:t>
            </w:r>
          </w:p>
        </w:tc>
        <w:tc>
          <w:tcPr>
            <w:tcW w:w="2971" w:type="dxa"/>
            <w:vAlign w:val="bottom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检修气缸盖更换凸轮轴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bottom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7</w:t>
            </w:r>
          </w:p>
        </w:tc>
        <w:tc>
          <w:tcPr>
            <w:tcW w:w="2971" w:type="dxa"/>
            <w:vAlign w:val="bottom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拆装或更换机油泵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bottom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8</w:t>
            </w:r>
          </w:p>
        </w:tc>
        <w:tc>
          <w:tcPr>
            <w:tcW w:w="2971" w:type="dxa"/>
            <w:vAlign w:val="bottom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更换曲轴前油封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05" w:hRule="atLeast"/>
          <w:jc w:val="center"/>
        </w:trPr>
        <w:tc>
          <w:tcPr>
            <w:tcW w:w="1549" w:type="dxa"/>
            <w:vAlign w:val="bottom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9</w:t>
            </w:r>
          </w:p>
        </w:tc>
        <w:tc>
          <w:tcPr>
            <w:tcW w:w="2971" w:type="dxa"/>
            <w:vAlign w:val="bottom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更换曲轴后油封（手动挡）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bottom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10</w:t>
            </w:r>
          </w:p>
        </w:tc>
        <w:tc>
          <w:tcPr>
            <w:tcW w:w="2971" w:type="dxa"/>
            <w:vAlign w:val="bottom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更换曲轴后油封（自动挡）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bottom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11</w:t>
            </w:r>
          </w:p>
        </w:tc>
        <w:tc>
          <w:tcPr>
            <w:tcW w:w="2971" w:type="dxa"/>
            <w:vAlign w:val="bottom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更换正时皮带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95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12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更换点火线圈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13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吊装发动机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14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更换发动机下支架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15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更换发动机右支座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16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更换火花塞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17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更换汽油泵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71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18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更换电瓶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06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19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清洗怠速阀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20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清洗节气门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21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拆装或更换散热器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22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更换下水管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23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更换水泵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24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清洗喷嘴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25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拆检变速箱（手动挡）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26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拆检变速箱（自动挡）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27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更换离合器片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28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更换离合器分离轴承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29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更换制动液（不含电脑检测）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30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更换制动液（带</w:t>
            </w: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ABS</w:t>
            </w: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）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31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更换全车制动软管（不含电脑排气）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32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更换手刹拉索（两边）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22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33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更换前制动片（两轮）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11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34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更换后制动片（两轮）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35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更换制动盘（两轮）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36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更换后制动毂（单侧）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37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更换前制动分泵（单侧）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38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更换后制动分泵（单侧）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39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更换后大弹性铰节（单侧）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40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后桥保养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41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更换后轮毂轴承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42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更换助力分配阀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43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更换方向机防尘套（单边）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44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更换上转向柱总成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45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更换下转向柱总成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46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方向机保养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47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更换连接杆（单侧）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48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更换三角臂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49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更换前减震器（单侧）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50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更换后减震器（单侧）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99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51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更换前轮毂轴承（单侧）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52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更换左半轴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53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更换右半轴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19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54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更换左半轴防尘套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55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更换右半轴防尘套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53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56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更换后消声器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8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57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检修</w:t>
            </w: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/更换发动机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58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检修</w:t>
            </w: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/更换起动机总成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59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更换暖风热交换器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60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检修鼓风机总成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75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hint="eastAsia" w:ascii="仿宋" w:hAnsi="仿宋" w:eastAsia="仿宋" w:cs="宋体"/>
                <w:bCs/>
                <w:color w:val="000000"/>
                <w:szCs w:val="21"/>
                <w:highlight w:val="cyan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cyan"/>
              </w:rPr>
              <w:t>6</w:t>
            </w: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cyan"/>
                <w:lang w:val="en-US" w:eastAsia="zh-CN"/>
              </w:rPr>
              <w:t>1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钥匙、密码电脑编程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21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hint="eastAsia" w:ascii="仿宋" w:hAnsi="仿宋" w:eastAsia="仿宋" w:cs="宋体"/>
                <w:bCs/>
                <w:color w:val="000000"/>
                <w:szCs w:val="21"/>
                <w:highlight w:val="cyan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cyan"/>
              </w:rPr>
              <w:t>6</w:t>
            </w: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cyan"/>
                <w:lang w:val="en-US" w:eastAsia="zh-CN"/>
              </w:rPr>
              <w:t>2</w:t>
            </w:r>
          </w:p>
        </w:tc>
        <w:tc>
          <w:tcPr>
            <w:tcW w:w="2971" w:type="dxa"/>
            <w:vAlign w:val="center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更换轮胎（含动力平衡）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21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hint="eastAsia" w:ascii="仿宋" w:hAnsi="仿宋" w:eastAsia="仿宋" w:cs="宋体"/>
                <w:bCs/>
                <w:color w:val="000000"/>
                <w:szCs w:val="21"/>
                <w:highlight w:val="cyan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cyan"/>
              </w:rPr>
              <w:t>6</w:t>
            </w: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cyan"/>
                <w:lang w:val="en-US" w:eastAsia="zh-CN"/>
              </w:rPr>
              <w:t>3</w:t>
            </w:r>
          </w:p>
        </w:tc>
        <w:tc>
          <w:tcPr>
            <w:tcW w:w="2971" w:type="dxa"/>
            <w:vAlign w:val="bottom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一级维护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21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hint="eastAsia" w:ascii="仿宋" w:hAnsi="仿宋" w:eastAsia="仿宋" w:cs="宋体"/>
                <w:bCs/>
                <w:color w:val="000000"/>
                <w:szCs w:val="21"/>
                <w:highlight w:val="cyan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cyan"/>
              </w:rPr>
              <w:t>6</w:t>
            </w: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cyan"/>
                <w:lang w:val="en-US" w:eastAsia="zh-CN"/>
              </w:rPr>
              <w:t>4</w:t>
            </w:r>
          </w:p>
        </w:tc>
        <w:tc>
          <w:tcPr>
            <w:tcW w:w="2971" w:type="dxa"/>
            <w:vAlign w:val="bottom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二级维护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21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hint="eastAsia" w:ascii="仿宋" w:hAnsi="仿宋" w:eastAsia="仿宋" w:cs="宋体"/>
                <w:bCs/>
                <w:color w:val="000000"/>
                <w:szCs w:val="21"/>
                <w:highlight w:val="cyan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cyan"/>
              </w:rPr>
              <w:t>6</w:t>
            </w: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cyan"/>
                <w:lang w:val="en-US" w:eastAsia="zh-CN"/>
              </w:rPr>
              <w:t>5</w:t>
            </w:r>
          </w:p>
        </w:tc>
        <w:tc>
          <w:tcPr>
            <w:tcW w:w="2971" w:type="dxa"/>
            <w:vAlign w:val="bottom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更换机油，机油滤清器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21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hint="eastAsia" w:ascii="仿宋" w:hAnsi="仿宋" w:eastAsia="仿宋" w:cs="宋体"/>
                <w:bCs/>
                <w:color w:val="000000"/>
                <w:szCs w:val="21"/>
                <w:highlight w:val="cyan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cyan"/>
              </w:rPr>
              <w:t>6</w:t>
            </w: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cyan"/>
                <w:lang w:val="en-US" w:eastAsia="zh-CN"/>
              </w:rPr>
              <w:t>6</w:t>
            </w:r>
          </w:p>
        </w:tc>
        <w:tc>
          <w:tcPr>
            <w:tcW w:w="2971" w:type="dxa"/>
            <w:vAlign w:val="bottom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更换波箱油（手动）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21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hint="eastAsia" w:ascii="仿宋" w:hAnsi="仿宋" w:eastAsia="仿宋" w:cs="宋体"/>
                <w:bCs/>
                <w:color w:val="000000"/>
                <w:szCs w:val="21"/>
                <w:highlight w:val="cyan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cyan"/>
              </w:rPr>
              <w:t>6</w:t>
            </w: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cyan"/>
                <w:lang w:val="en-US" w:eastAsia="zh-CN"/>
              </w:rPr>
              <w:t>7</w:t>
            </w:r>
          </w:p>
        </w:tc>
        <w:tc>
          <w:tcPr>
            <w:tcW w:w="2971" w:type="dxa"/>
            <w:vAlign w:val="bottom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更换波箱油（自动）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21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hint="eastAsia" w:ascii="仿宋" w:hAnsi="仿宋" w:eastAsia="仿宋" w:cs="宋体"/>
                <w:bCs/>
                <w:color w:val="000000"/>
                <w:szCs w:val="21"/>
                <w:highlight w:val="cyan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cyan"/>
              </w:rPr>
              <w:t>6</w:t>
            </w: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cyan"/>
                <w:lang w:val="en-US" w:eastAsia="zh-CN"/>
              </w:rPr>
              <w:t>8</w:t>
            </w:r>
          </w:p>
        </w:tc>
        <w:tc>
          <w:tcPr>
            <w:tcW w:w="2971" w:type="dxa"/>
            <w:vAlign w:val="bottom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更换波箱油（电控波箱）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21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hint="eastAsia" w:ascii="仿宋" w:hAnsi="仿宋" w:eastAsia="仿宋" w:cs="宋体"/>
                <w:bCs/>
                <w:color w:val="000000"/>
                <w:szCs w:val="21"/>
                <w:highlight w:val="cyan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cyan"/>
                <w:lang w:val="en-US" w:eastAsia="zh-CN"/>
              </w:rPr>
              <w:t>69</w:t>
            </w:r>
          </w:p>
        </w:tc>
        <w:tc>
          <w:tcPr>
            <w:tcW w:w="2971" w:type="dxa"/>
            <w:vAlign w:val="bottom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保养四轮刹车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21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hint="eastAsia" w:ascii="仿宋" w:hAnsi="仿宋" w:eastAsia="仿宋" w:cs="宋体"/>
                <w:bCs/>
                <w:color w:val="000000"/>
                <w:szCs w:val="21"/>
                <w:highlight w:val="cyan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cyan"/>
              </w:rPr>
              <w:t>7</w:t>
            </w: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cyan"/>
                <w:lang w:val="en-US" w:eastAsia="zh-CN"/>
              </w:rPr>
              <w:t>0</w:t>
            </w:r>
          </w:p>
        </w:tc>
        <w:tc>
          <w:tcPr>
            <w:tcW w:w="2971" w:type="dxa"/>
            <w:vAlign w:val="bottom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保养冷却系统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21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hint="eastAsia" w:ascii="仿宋" w:hAnsi="仿宋" w:eastAsia="仿宋" w:cs="宋体"/>
                <w:bCs/>
                <w:color w:val="000000"/>
                <w:szCs w:val="21"/>
                <w:highlight w:val="cyan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cyan"/>
              </w:rPr>
              <w:t>7</w:t>
            </w: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cyan"/>
                <w:lang w:val="en-US" w:eastAsia="zh-CN"/>
              </w:rPr>
              <w:t>1</w:t>
            </w:r>
          </w:p>
        </w:tc>
        <w:tc>
          <w:tcPr>
            <w:tcW w:w="2971" w:type="dxa"/>
            <w:vAlign w:val="bottom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保养空调系统（不含加注雪种）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21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hint="eastAsia" w:ascii="仿宋" w:hAnsi="仿宋" w:eastAsia="仿宋" w:cs="宋体"/>
                <w:bCs/>
                <w:color w:val="000000"/>
                <w:szCs w:val="21"/>
                <w:highlight w:val="cyan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cyan"/>
              </w:rPr>
              <w:t>7</w:t>
            </w: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cyan"/>
                <w:lang w:val="en-US" w:eastAsia="zh-CN"/>
              </w:rPr>
              <w:t>2</w:t>
            </w:r>
          </w:p>
        </w:tc>
        <w:tc>
          <w:tcPr>
            <w:tcW w:w="2971" w:type="dxa"/>
            <w:vAlign w:val="bottom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保养转向系统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21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51" w:lineRule="atLeast"/>
              <w:ind w:firstLine="26"/>
              <w:jc w:val="center"/>
              <w:textAlignment w:val="baseline"/>
              <w:rPr>
                <w:rFonts w:hint="eastAsia" w:ascii="仿宋" w:hAnsi="仿宋" w:eastAsia="仿宋" w:cs="宋体"/>
                <w:bCs/>
                <w:color w:val="000000"/>
                <w:szCs w:val="21"/>
                <w:highlight w:val="cyan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cyan"/>
              </w:rPr>
              <w:t>7</w:t>
            </w: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cyan"/>
                <w:lang w:val="en-US" w:eastAsia="zh-CN"/>
              </w:rPr>
              <w:t>3</w:t>
            </w:r>
          </w:p>
        </w:tc>
        <w:tc>
          <w:tcPr>
            <w:tcW w:w="2971" w:type="dxa"/>
            <w:vAlign w:val="bottom"/>
          </w:tcPr>
          <w:p>
            <w:pPr>
              <w:widowControl/>
              <w:spacing w:line="351" w:lineRule="atLeast"/>
              <w:ind w:firstLine="37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清洗发动机外表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498" w:type="dxa"/>
            <w:vAlign w:val="bottom"/>
          </w:tcPr>
          <w:p>
            <w:pPr>
              <w:widowControl/>
              <w:spacing w:line="351" w:lineRule="atLeast"/>
              <w:jc w:val="center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21" w:hRule="atLeast"/>
          <w:jc w:val="center"/>
        </w:trPr>
        <w:tc>
          <w:tcPr>
            <w:tcW w:w="9146" w:type="dxa"/>
            <w:gridSpan w:val="6"/>
            <w:vAlign w:val="center"/>
          </w:tcPr>
          <w:p>
            <w:pPr>
              <w:widowControl/>
              <w:spacing w:line="351" w:lineRule="atLeast"/>
              <w:ind w:firstLine="3780" w:firstLineChars="1800"/>
              <w:jc w:val="left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合计：</w:t>
            </w: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  <w:u w:val="single" w:color="000000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21" w:hRule="atLeast"/>
          <w:jc w:val="center"/>
        </w:trPr>
        <w:tc>
          <w:tcPr>
            <w:tcW w:w="9146" w:type="dxa"/>
            <w:gridSpan w:val="6"/>
            <w:vAlign w:val="center"/>
          </w:tcPr>
          <w:p>
            <w:pPr>
              <w:widowControl/>
              <w:spacing w:line="351" w:lineRule="atLeast"/>
              <w:ind w:firstLine="419"/>
              <w:textAlignment w:val="baseline"/>
              <w:rPr>
                <w:rFonts w:ascii="仿宋" w:hAnsi="仿宋" w:eastAsia="仿宋"/>
                <w:color w:val="00000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说明：</w:t>
            </w:r>
            <w:r>
              <w:rPr>
                <w:rFonts w:hint="eastAsia" w:ascii="仿宋" w:hAnsi="仿宋" w:eastAsia="仿宋"/>
                <w:color w:val="000000"/>
                <w:szCs w:val="20"/>
                <w:highlight w:val="none"/>
              </w:rPr>
              <w:t>合计=各单项报价总和。</w:t>
            </w:r>
          </w:p>
          <w:p>
            <w:pPr>
              <w:widowControl/>
              <w:spacing w:line="351" w:lineRule="atLeast"/>
              <w:ind w:firstLine="419"/>
              <w:textAlignment w:val="baseline"/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0"/>
                <w:highlight w:val="none"/>
              </w:rPr>
              <w:t xml:space="preserve">      各单项报价=（</w:t>
            </w:r>
            <w:r>
              <w:rPr>
                <w:rFonts w:ascii="仿宋" w:hAnsi="仿宋" w:eastAsia="仿宋" w:cs="宋体"/>
                <w:bCs/>
                <w:color w:val="000000"/>
                <w:szCs w:val="21"/>
                <w:highlight w:val="none"/>
              </w:rPr>
              <w:t>1.8L及以下</w:t>
            </w:r>
            <w:r>
              <w:rPr>
                <w:rFonts w:hint="eastAsia" w:ascii="仿宋" w:hAnsi="仿宋" w:eastAsia="仿宋" w:cs="宋体"/>
                <w:bCs/>
                <w:color w:val="000000"/>
                <w:szCs w:val="21"/>
                <w:highlight w:val="none"/>
              </w:rPr>
              <w:t>工时费</w:t>
            </w:r>
            <w:r>
              <w:rPr>
                <w:rFonts w:hint="eastAsia" w:ascii="仿宋" w:hAnsi="仿宋" w:eastAsia="仿宋"/>
                <w:color w:val="000000"/>
                <w:szCs w:val="20"/>
                <w:highlight w:val="none"/>
              </w:rPr>
              <w:t>+1.8至2.4工时费+2.4及以上工时费）×工时定额。</w:t>
            </w:r>
          </w:p>
        </w:tc>
      </w:tr>
    </w:tbl>
    <w:p>
      <w:pPr>
        <w:widowControl/>
        <w:autoSpaceDE w:val="0"/>
        <w:autoSpaceDN w:val="0"/>
        <w:spacing w:line="360" w:lineRule="auto"/>
        <w:ind w:firstLine="419"/>
        <w:textAlignment w:val="baseline"/>
        <w:rPr>
          <w:rFonts w:ascii="仿宋" w:hAnsi="仿宋" w:eastAsia="仿宋"/>
          <w:color w:val="000000"/>
          <w:szCs w:val="21"/>
          <w:highlight w:val="none"/>
        </w:rPr>
      </w:pPr>
      <w:r>
        <w:rPr>
          <w:rFonts w:ascii="仿宋" w:hAnsi="仿宋" w:eastAsia="仿宋"/>
          <w:color w:val="000000"/>
          <w:szCs w:val="21"/>
          <w:highlight w:val="none"/>
        </w:rPr>
        <w:t>备注：</w:t>
      </w:r>
    </w:p>
    <w:p>
      <w:pPr>
        <w:widowControl/>
        <w:autoSpaceDE w:val="0"/>
        <w:autoSpaceDN w:val="0"/>
        <w:spacing w:line="360" w:lineRule="auto"/>
        <w:ind w:firstLine="419"/>
        <w:textAlignment w:val="baseline"/>
        <w:rPr>
          <w:rFonts w:ascii="仿宋" w:hAnsi="仿宋" w:eastAsia="仿宋"/>
          <w:color w:val="000000"/>
          <w:szCs w:val="21"/>
          <w:highlight w:val="none"/>
        </w:rPr>
      </w:pPr>
      <w:r>
        <w:rPr>
          <w:rFonts w:hint="eastAsia" w:ascii="仿宋" w:hAnsi="仿宋" w:eastAsia="仿宋"/>
          <w:color w:val="000000"/>
          <w:szCs w:val="21"/>
          <w:highlight w:val="none"/>
        </w:rPr>
        <w:t>1.各投标人拟定以上维修工时单价、工时定额，招标方当地有相关明确定额要求的，参照招标方当地规定的标准执行，无明确要求的，参照行业相关规定执行。此报价高于社会平均价20%的，投标可能被拒绝，中标后单价高于社会平均价的，采购人有权按社会平均价结算。此表格作为车辆维修结算的重要依据，为本次评标的重要内容。</w:t>
      </w:r>
    </w:p>
    <w:p>
      <w:pPr>
        <w:widowControl/>
        <w:autoSpaceDE w:val="0"/>
        <w:autoSpaceDN w:val="0"/>
        <w:spacing w:line="360" w:lineRule="auto"/>
        <w:ind w:firstLine="419"/>
        <w:textAlignment w:val="baseline"/>
        <w:rPr>
          <w:rFonts w:ascii="仿宋" w:hAnsi="仿宋" w:eastAsia="仿宋"/>
          <w:color w:val="000000"/>
          <w:szCs w:val="21"/>
          <w:highlight w:val="none"/>
        </w:rPr>
      </w:pPr>
      <w:r>
        <w:rPr>
          <w:rFonts w:hint="eastAsia" w:ascii="仿宋" w:hAnsi="仿宋" w:eastAsia="仿宋"/>
          <w:color w:val="000000"/>
          <w:szCs w:val="21"/>
          <w:highlight w:val="none"/>
        </w:rPr>
        <w:t>2.以上工时定额为维修操作净工时额，不含外协加工工时及辅助工时。</w:t>
      </w:r>
    </w:p>
    <w:p>
      <w:pPr>
        <w:widowControl/>
        <w:autoSpaceDE w:val="0"/>
        <w:autoSpaceDN w:val="0"/>
        <w:spacing w:line="360" w:lineRule="auto"/>
        <w:ind w:firstLine="419"/>
        <w:textAlignment w:val="baseline"/>
        <w:rPr>
          <w:rFonts w:ascii="仿宋" w:hAnsi="仿宋" w:eastAsia="仿宋"/>
          <w:color w:val="000000"/>
          <w:szCs w:val="21"/>
          <w:highlight w:val="none"/>
        </w:rPr>
      </w:pPr>
      <w:r>
        <w:rPr>
          <w:rFonts w:hint="eastAsia" w:ascii="仿宋" w:hAnsi="仿宋" w:eastAsia="仿宋"/>
          <w:color w:val="000000"/>
          <w:szCs w:val="21"/>
          <w:highlight w:val="none"/>
        </w:rPr>
        <w:t>3.工时定额根据车型不同允许20%的浮动。</w:t>
      </w:r>
    </w:p>
    <w:p>
      <w:pPr>
        <w:widowControl/>
        <w:autoSpaceDE w:val="0"/>
        <w:autoSpaceDN w:val="0"/>
        <w:spacing w:line="360" w:lineRule="auto"/>
        <w:ind w:firstLine="420" w:firstLineChars="200"/>
        <w:textAlignment w:val="baseline"/>
        <w:rPr>
          <w:rFonts w:hint="eastAsia" w:ascii="仿宋" w:hAnsi="仿宋" w:eastAsia="仿宋"/>
          <w:color w:val="000000"/>
          <w:szCs w:val="21"/>
          <w:highlight w:val="none"/>
        </w:rPr>
      </w:pPr>
      <w:r>
        <w:rPr>
          <w:rFonts w:ascii="仿宋" w:hAnsi="仿宋" w:eastAsia="仿宋"/>
          <w:color w:val="000000"/>
          <w:szCs w:val="21"/>
          <w:highlight w:val="none"/>
        </w:rPr>
        <w:t>4.本报价为含税报价</w:t>
      </w:r>
      <w:r>
        <w:rPr>
          <w:rFonts w:hint="eastAsia" w:ascii="仿宋" w:hAnsi="仿宋" w:eastAsia="仿宋"/>
          <w:color w:val="000000"/>
          <w:szCs w:val="21"/>
          <w:highlight w:val="none"/>
        </w:rPr>
        <w:t>。</w:t>
      </w:r>
    </w:p>
    <w:p>
      <w:pPr>
        <w:widowControl/>
        <w:autoSpaceDE w:val="0"/>
        <w:autoSpaceDN w:val="0"/>
        <w:spacing w:line="360" w:lineRule="auto"/>
        <w:ind w:firstLine="420" w:firstLineChars="200"/>
        <w:textAlignment w:val="baseline"/>
        <w:rPr>
          <w:rFonts w:hint="eastAsia" w:ascii="仿宋" w:hAnsi="仿宋" w:eastAsia="仿宋"/>
          <w:color w:val="000000"/>
          <w:szCs w:val="21"/>
          <w:highlight w:val="none"/>
        </w:rPr>
      </w:pPr>
      <w:r>
        <w:rPr>
          <w:rFonts w:hint="eastAsia" w:ascii="仿宋" w:hAnsi="仿宋" w:eastAsia="仿宋"/>
          <w:color w:val="000000"/>
          <w:szCs w:val="21"/>
          <w:highlight w:val="none"/>
          <w:lang w:val="en-US" w:eastAsia="zh-CN"/>
        </w:rPr>
        <w:t>5.</w:t>
      </w:r>
      <w:r>
        <w:rPr>
          <w:rFonts w:hint="eastAsia" w:ascii="仿宋" w:hAnsi="仿宋" w:eastAsia="仿宋"/>
          <w:color w:val="000000"/>
          <w:szCs w:val="21"/>
          <w:highlight w:val="none"/>
        </w:rPr>
        <w:t>本表应按包分别填写。</w:t>
      </w:r>
    </w:p>
    <w:p>
      <w:pPr>
        <w:widowControl/>
        <w:autoSpaceDE w:val="0"/>
        <w:autoSpaceDN w:val="0"/>
        <w:spacing w:line="360" w:lineRule="auto"/>
        <w:ind w:firstLine="419"/>
        <w:textAlignment w:val="baseline"/>
        <w:rPr>
          <w:rFonts w:hint="eastAsia" w:ascii="仿宋" w:hAnsi="仿宋" w:eastAsia="仿宋"/>
          <w:color w:val="000000"/>
          <w:szCs w:val="21"/>
          <w:highlight w:val="none"/>
        </w:rPr>
      </w:pPr>
      <w:r>
        <w:rPr>
          <w:rFonts w:hint="eastAsia" w:ascii="仿宋" w:hAnsi="仿宋" w:eastAsia="仿宋"/>
          <w:color w:val="000000"/>
          <w:szCs w:val="21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Cs w:val="21"/>
          <w:highlight w:val="none"/>
        </w:rPr>
        <w:t>.</w:t>
      </w:r>
      <w:r>
        <w:rPr>
          <w:rFonts w:hint="eastAsia" w:ascii="仿宋" w:hAnsi="仿宋" w:eastAsia="仿宋"/>
          <w:color w:val="000000"/>
          <w:szCs w:val="21"/>
          <w:highlight w:val="none"/>
          <w:lang w:eastAsia="zh-CN"/>
        </w:rPr>
        <w:t>若</w:t>
      </w:r>
      <w:r>
        <w:rPr>
          <w:rFonts w:hint="eastAsia" w:ascii="仿宋" w:hAnsi="仿宋" w:eastAsia="仿宋"/>
          <w:color w:val="000000"/>
          <w:szCs w:val="21"/>
          <w:highlight w:val="none"/>
        </w:rPr>
        <w:t>未按此格式填写分项报价或漏项将视为没有实质性响应招标文件。</w:t>
      </w:r>
    </w:p>
    <w:p>
      <w:pPr>
        <w:widowControl/>
        <w:autoSpaceDE w:val="0"/>
        <w:autoSpaceDN w:val="0"/>
        <w:spacing w:line="360" w:lineRule="auto"/>
        <w:ind w:firstLine="419"/>
        <w:textAlignment w:val="baseline"/>
        <w:rPr>
          <w:rFonts w:hint="eastAsia" w:ascii="仿宋" w:hAnsi="仿宋" w:eastAsia="仿宋"/>
          <w:color w:val="000000"/>
          <w:szCs w:val="21"/>
          <w:highlight w:val="none"/>
        </w:rPr>
      </w:pPr>
      <w:r>
        <w:rPr>
          <w:rFonts w:hint="eastAsia" w:ascii="仿宋" w:hAnsi="仿宋" w:eastAsia="仿宋"/>
          <w:color w:val="000000"/>
          <w:szCs w:val="21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Cs w:val="21"/>
          <w:highlight w:val="none"/>
        </w:rPr>
        <w:t>.上述各项的详细规格（如有），可另页描述。</w:t>
      </w:r>
    </w:p>
    <w:p>
      <w:pPr>
        <w:widowControl/>
        <w:autoSpaceDE w:val="0"/>
        <w:autoSpaceDN w:val="0"/>
        <w:spacing w:line="360" w:lineRule="auto"/>
        <w:ind w:firstLine="419"/>
        <w:jc w:val="right"/>
        <w:textAlignment w:val="baseline"/>
        <w:rPr>
          <w:rFonts w:hint="eastAsia" w:ascii="仿宋" w:hAnsi="仿宋" w:eastAsia="仿宋"/>
          <w:color w:val="000000"/>
          <w:szCs w:val="21"/>
          <w:highlight w:val="none"/>
          <w:lang w:val="zh-CN"/>
        </w:rPr>
      </w:pPr>
      <w:r>
        <w:rPr>
          <w:rFonts w:hint="eastAsia" w:ascii="仿宋" w:hAnsi="仿宋" w:eastAsia="仿宋"/>
          <w:color w:val="000000"/>
          <w:szCs w:val="21"/>
          <w:highlight w:val="none"/>
        </w:rPr>
        <w:t>投标人名称（加盖公章）</w:t>
      </w:r>
      <w:r>
        <w:rPr>
          <w:rFonts w:hint="eastAsia" w:ascii="仿宋" w:hAnsi="仿宋" w:eastAsia="仿宋"/>
          <w:color w:val="000000"/>
          <w:szCs w:val="21"/>
          <w:highlight w:val="none"/>
          <w:lang w:val="zh-CN"/>
        </w:rPr>
        <w:t>：____________</w:t>
      </w:r>
    </w:p>
    <w:p>
      <w:pPr>
        <w:widowControl/>
        <w:autoSpaceDE w:val="0"/>
        <w:autoSpaceDN w:val="0"/>
        <w:spacing w:line="360" w:lineRule="auto"/>
        <w:ind w:firstLine="419"/>
        <w:jc w:val="right"/>
        <w:textAlignment w:val="baseline"/>
        <w:rPr>
          <w:sz w:val="24"/>
          <w:highlight w:val="none"/>
          <w:lang w:val="zh-CN"/>
        </w:rPr>
      </w:pPr>
      <w:r>
        <w:rPr>
          <w:rFonts w:hint="eastAsia" w:ascii="仿宋" w:hAnsi="仿宋" w:eastAsia="仿宋"/>
          <w:color w:val="000000"/>
          <w:szCs w:val="21"/>
          <w:highlight w:val="none"/>
        </w:rPr>
        <w:t xml:space="preserve">日期：_____年______月______日 </w:t>
      </w:r>
      <w:r>
        <w:rPr>
          <w:sz w:val="24"/>
          <w:szCs w:val="20"/>
          <w:highlight w:val="none"/>
        </w:rPr>
        <w:t xml:space="preserve">  </w:t>
      </w:r>
    </w:p>
    <w:p>
      <w:pPr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br w:type="page"/>
      </w:r>
    </w:p>
    <w:p>
      <w:pPr>
        <w:keepNext/>
        <w:keepLines/>
        <w:spacing w:before="260" w:after="260"/>
        <w:outlineLvl w:val="1"/>
        <w:rPr>
          <w:rFonts w:hint="eastAsia" w:ascii="宋体" w:hAnsi="宋体" w:eastAsia="黑体"/>
          <w:b/>
          <w:bCs/>
          <w:sz w:val="32"/>
          <w:szCs w:val="21"/>
          <w:highlight w:val="none"/>
        </w:rPr>
      </w:pPr>
      <w:r>
        <w:rPr>
          <w:rFonts w:hint="eastAsia" w:ascii="宋体" w:hAnsi="宋体" w:eastAsia="黑体"/>
          <w:b/>
          <w:bCs/>
          <w:sz w:val="32"/>
          <w:szCs w:val="21"/>
          <w:highlight w:val="none"/>
          <w:lang w:val="en-US" w:eastAsia="zh-CN"/>
        </w:rPr>
        <w:t>4-2</w:t>
      </w:r>
      <w:r>
        <w:rPr>
          <w:rFonts w:hint="eastAsia" w:ascii="宋体" w:hAnsi="宋体" w:eastAsia="黑体"/>
          <w:b/>
          <w:bCs/>
          <w:sz w:val="32"/>
          <w:szCs w:val="21"/>
          <w:highlight w:val="none"/>
        </w:rPr>
        <w:t>：</w:t>
      </w:r>
    </w:p>
    <w:p>
      <w:pPr>
        <w:keepNext/>
        <w:keepLines/>
        <w:spacing w:before="260" w:after="260"/>
        <w:jc w:val="center"/>
        <w:outlineLvl w:val="1"/>
        <w:rPr>
          <w:rFonts w:hint="eastAsia" w:ascii="方正小标宋简体" w:hAnsi="宋体" w:eastAsia="方正小标宋简体"/>
          <w:b/>
          <w:bCs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b/>
          <w:bCs/>
          <w:sz w:val="44"/>
          <w:szCs w:val="44"/>
          <w:highlight w:val="none"/>
        </w:rPr>
        <w:t>《</w:t>
      </w:r>
      <w:r>
        <w:rPr>
          <w:rFonts w:hint="eastAsia" w:ascii="方正小标宋简体" w:hAnsi="Arial" w:eastAsia="方正小标宋简体"/>
          <w:b/>
          <w:bCs/>
          <w:sz w:val="44"/>
          <w:szCs w:val="44"/>
          <w:highlight w:val="none"/>
        </w:rPr>
        <w:t>零配件报价表</w:t>
      </w:r>
      <w:r>
        <w:rPr>
          <w:rFonts w:hint="eastAsia" w:ascii="方正小标宋简体" w:hAnsi="宋体" w:eastAsia="方正小标宋简体"/>
          <w:b/>
          <w:bCs/>
          <w:sz w:val="44"/>
          <w:szCs w:val="44"/>
          <w:highlight w:val="none"/>
        </w:rPr>
        <w:t>》</w:t>
      </w:r>
    </w:p>
    <w:p>
      <w:pPr>
        <w:tabs>
          <w:tab w:val="left" w:pos="1800"/>
          <w:tab w:val="left" w:pos="5580"/>
        </w:tabs>
        <w:jc w:val="center"/>
        <w:rPr>
          <w:rFonts w:hint="eastAsia" w:ascii="仿宋" w:hAnsi="仿宋" w:eastAsia="仿宋"/>
          <w:color w:val="000000"/>
          <w:szCs w:val="21"/>
          <w:highlight w:val="none"/>
        </w:rPr>
      </w:pPr>
      <w:r>
        <w:rPr>
          <w:rFonts w:hint="eastAsia" w:ascii="仿宋" w:hAnsi="仿宋" w:eastAsia="仿宋"/>
          <w:color w:val="000000"/>
          <w:szCs w:val="21"/>
          <w:highlight w:val="none"/>
        </w:rPr>
        <w:t>（货币单位：人民币元）</w:t>
      </w:r>
    </w:p>
    <w:p>
      <w:pPr>
        <w:tabs>
          <w:tab w:val="left" w:pos="1800"/>
          <w:tab w:val="left" w:pos="5580"/>
        </w:tabs>
        <w:jc w:val="center"/>
        <w:rPr>
          <w:sz w:val="24"/>
          <w:highlight w:val="none"/>
        </w:rPr>
      </w:pPr>
      <w:r>
        <w:rPr>
          <w:rFonts w:hint="eastAsia"/>
          <w:sz w:val="24"/>
          <w:highlight w:val="none"/>
          <w:lang w:eastAsia="zh-CN"/>
        </w:rPr>
        <w:t>包号：</w:t>
      </w:r>
      <w:r>
        <w:rPr>
          <w:rFonts w:hint="eastAsia"/>
          <w:sz w:val="24"/>
          <w:highlight w:val="none"/>
          <w:u w:val="single"/>
          <w:lang w:val="en-US" w:eastAsia="zh-CN"/>
        </w:rPr>
        <w:t xml:space="preserve">       </w:t>
      </w:r>
      <w:r>
        <w:rPr>
          <w:sz w:val="24"/>
          <w:highlight w:val="none"/>
        </w:rPr>
        <w:t>项目编号：___________ 项目名称：__________</w:t>
      </w:r>
    </w:p>
    <w:p>
      <w:pPr>
        <w:pStyle w:val="2"/>
        <w:rPr>
          <w:highlight w:val="none"/>
        </w:rPr>
      </w:pPr>
    </w:p>
    <w:tbl>
      <w:tblPr>
        <w:tblStyle w:val="6"/>
        <w:tblW w:w="13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序号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零配件名称（原厂）</w:t>
            </w:r>
          </w:p>
        </w:tc>
        <w:tc>
          <w:tcPr>
            <w:tcW w:w="11518" w:type="dxa"/>
            <w:gridSpan w:val="13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hint="eastAsia" w:eastAsia="宋体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20"/>
                <w:highlight w:val="none"/>
                <w:lang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continue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  <w:vMerge w:val="continue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/>
                <w:sz w:val="18"/>
                <w:szCs w:val="20"/>
                <w:highlight w:val="none"/>
              </w:rPr>
              <w:t>北京牌</w:t>
            </w:r>
            <w:r>
              <w:rPr>
                <w:rFonts w:hint="eastAsia" w:ascii="仿宋" w:hAnsi="仿宋" w:eastAsia="仿宋"/>
                <w:sz w:val="18"/>
                <w:szCs w:val="20"/>
                <w:highlight w:val="none"/>
                <w:lang w:eastAsia="zh-CN"/>
              </w:rPr>
              <w:t>绅宝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/>
                <w:sz w:val="18"/>
                <w:szCs w:val="20"/>
                <w:highlight w:val="none"/>
              </w:rPr>
              <w:t>北京牌</w:t>
            </w:r>
            <w:r>
              <w:rPr>
                <w:rFonts w:hint="eastAsia" w:ascii="仿宋" w:hAnsi="仿宋" w:eastAsia="仿宋"/>
                <w:sz w:val="18"/>
                <w:szCs w:val="20"/>
                <w:highlight w:val="none"/>
                <w:lang w:val="en-US" w:eastAsia="zh-CN"/>
              </w:rPr>
              <w:t>BJ80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/>
                <w:sz w:val="18"/>
                <w:szCs w:val="20"/>
                <w:highlight w:val="none"/>
                <w:lang w:eastAsia="zh-CN"/>
              </w:rPr>
              <w:t>现代名驭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/>
                <w:sz w:val="18"/>
                <w:szCs w:val="20"/>
                <w:highlight w:val="none"/>
                <w:lang w:eastAsia="zh-CN"/>
              </w:rPr>
              <w:t>现代名图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/>
                <w:sz w:val="18"/>
                <w:szCs w:val="20"/>
                <w:highlight w:val="none"/>
                <w:lang w:eastAsia="zh-CN"/>
              </w:rPr>
              <w:t>现代</w:t>
            </w:r>
            <w:r>
              <w:rPr>
                <w:rFonts w:hint="eastAsia" w:ascii="仿宋" w:hAnsi="仿宋" w:eastAsia="仿宋"/>
                <w:sz w:val="18"/>
                <w:szCs w:val="20"/>
                <w:highlight w:val="none"/>
                <w:lang w:val="en-US" w:eastAsia="zh-CN"/>
              </w:rPr>
              <w:t>IX35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/>
                <w:sz w:val="18"/>
                <w:szCs w:val="20"/>
                <w:highlight w:val="none"/>
                <w:lang w:eastAsia="zh-CN"/>
              </w:rPr>
              <w:t>现代胜达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/>
                <w:sz w:val="18"/>
                <w:szCs w:val="20"/>
                <w:highlight w:val="none"/>
                <w:lang w:eastAsia="zh-CN"/>
              </w:rPr>
              <w:t>金杯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/>
                <w:sz w:val="18"/>
                <w:szCs w:val="20"/>
                <w:highlight w:val="none"/>
                <w:lang w:eastAsia="zh-CN"/>
              </w:rPr>
              <w:t>江铃全顺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/>
                <w:sz w:val="18"/>
                <w:szCs w:val="20"/>
                <w:highlight w:val="none"/>
                <w:lang w:eastAsia="zh-CN"/>
              </w:rPr>
              <w:t>日产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highlight w:val="none"/>
                <w:shd w:val="clear" w:color="auto" w:fill="FFFFFF"/>
              </w:rPr>
              <w:t>帕拉丁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/>
                <w:sz w:val="18"/>
                <w:szCs w:val="20"/>
                <w:highlight w:val="none"/>
              </w:rPr>
              <w:t>荣威牌</w:t>
            </w:r>
            <w:r>
              <w:rPr>
                <w:rFonts w:hint="eastAsia" w:ascii="仿宋" w:hAnsi="仿宋" w:eastAsia="仿宋"/>
                <w:sz w:val="18"/>
                <w:szCs w:val="20"/>
                <w:highlight w:val="none"/>
                <w:lang w:val="en-US" w:eastAsia="zh-CN"/>
              </w:rPr>
              <w:t>550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/>
                <w:sz w:val="18"/>
                <w:szCs w:val="20"/>
                <w:highlight w:val="none"/>
              </w:rPr>
              <w:t>大通</w:t>
            </w:r>
            <w:r>
              <w:rPr>
                <w:rFonts w:hint="eastAsia" w:ascii="仿宋" w:hAnsi="仿宋" w:eastAsia="仿宋"/>
                <w:sz w:val="18"/>
                <w:szCs w:val="20"/>
                <w:highlight w:val="none"/>
                <w:lang w:val="en-US" w:eastAsia="zh-CN"/>
              </w:rPr>
              <w:t>G20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/>
                <w:sz w:val="18"/>
                <w:szCs w:val="20"/>
                <w:highlight w:val="none"/>
              </w:rPr>
              <w:t>依</w:t>
            </w:r>
            <w:r>
              <w:rPr>
                <w:rFonts w:hint="eastAsia" w:ascii="仿宋" w:hAnsi="仿宋" w:eastAsia="仿宋"/>
                <w:sz w:val="18"/>
                <w:szCs w:val="20"/>
                <w:highlight w:val="none"/>
                <w:lang w:eastAsia="zh-CN"/>
              </w:rPr>
              <w:t>维柯</w:t>
            </w:r>
            <w:r>
              <w:rPr>
                <w:rFonts w:hint="eastAsia" w:ascii="仿宋" w:hAnsi="仿宋" w:eastAsia="仿宋"/>
                <w:sz w:val="18"/>
                <w:szCs w:val="20"/>
                <w:highlight w:val="none"/>
              </w:rPr>
              <w:t>NJ6593ER6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/>
                <w:sz w:val="18"/>
                <w:szCs w:val="20"/>
                <w:highlight w:val="none"/>
                <w:lang w:val="en-US" w:eastAsia="zh-CN"/>
              </w:rPr>
              <w:t>别克GL8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1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前刹车片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2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前刹车盘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3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后刹车片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4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后刹车盘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5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上支臂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6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下支臂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7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真空泵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8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前氧传感器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9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后氧传感器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10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油位传感器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11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起动机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12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氙气灯泡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13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外球笼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14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前门锁块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15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后门锁块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16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正时一套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17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水泵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18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废气阀</w:t>
            </w: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排气挡板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19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水箱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20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冷凝器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21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节气门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22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三元催化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23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压缩机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24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水箱框架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25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发动机盖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26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鼓风机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27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高压燃油泵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28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暖风阀门单元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29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后扶手箱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30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废气阀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31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膨胀阀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32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发电机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33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助力泵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34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发动机线束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35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前减震器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36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前保险杠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37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中网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38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发电机皮带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39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前刹车分泵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40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点火线圈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41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车门饰条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42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凸轮轴控制阀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43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左前升降器开关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44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涡轮增压器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45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转向开关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46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补水壶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47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进气压力传感器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48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火花塞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49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倒车镜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50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暖风水管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51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曲前油封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52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节温器盖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53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刹车灯开关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54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倒车灯开关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55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空调压力开关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56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机油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57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  <w:lang w:val="en-US" w:eastAsia="zh-CN"/>
              </w:rPr>
              <w:t>空调滤芯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58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机滤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59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空滤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ascii="仿宋" w:hAnsi="仿宋" w:eastAsia="仿宋"/>
                <w:color w:val="000000"/>
                <w:szCs w:val="20"/>
                <w:highlight w:val="none"/>
              </w:rPr>
              <w:t>60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汽滤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none"/>
              </w:rPr>
              <w:t>小计</w:t>
            </w: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szCs w:val="20"/>
                <w:highlight w:val="cyan"/>
              </w:rPr>
              <w:t>合计</w:t>
            </w:r>
          </w:p>
        </w:tc>
        <w:tc>
          <w:tcPr>
            <w:tcW w:w="11518" w:type="dxa"/>
            <w:gridSpan w:val="13"/>
          </w:tcPr>
          <w:p>
            <w:pPr>
              <w:widowControl/>
              <w:autoSpaceDE w:val="0"/>
              <w:autoSpaceDN w:val="0"/>
              <w:spacing w:line="360" w:lineRule="auto"/>
              <w:textAlignment w:val="baseline"/>
              <w:rPr>
                <w:rFonts w:hint="eastAsia"/>
                <w:highlight w:val="none"/>
                <w:vertAlign w:val="baseline"/>
              </w:rPr>
            </w:pPr>
          </w:p>
        </w:tc>
      </w:tr>
    </w:tbl>
    <w:p>
      <w:pPr>
        <w:widowControl/>
        <w:autoSpaceDE w:val="0"/>
        <w:autoSpaceDN w:val="0"/>
        <w:spacing w:line="360" w:lineRule="auto"/>
        <w:ind w:firstLine="420" w:firstLineChars="200"/>
        <w:textAlignment w:val="baseline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</w:rPr>
        <w:t>注：</w:t>
      </w:r>
      <w:r>
        <w:rPr>
          <w:rFonts w:hint="eastAsia"/>
          <w:highlight w:val="none"/>
          <w:lang w:val="en-US" w:eastAsia="zh-CN"/>
        </w:rPr>
        <w:t>1.</w:t>
      </w:r>
      <w:r>
        <w:rPr>
          <w:rFonts w:hint="eastAsia"/>
          <w:highlight w:val="none"/>
        </w:rPr>
        <w:t>本报价为含税报价</w:t>
      </w:r>
      <w:r>
        <w:rPr>
          <w:highlight w:val="none"/>
        </w:rPr>
        <w:t>,报价0表示此项零配件免</w:t>
      </w:r>
      <w:r>
        <w:rPr>
          <w:rFonts w:hint="eastAsia"/>
          <w:highlight w:val="none"/>
          <w:lang w:eastAsia="zh-CN"/>
        </w:rPr>
        <w:t>费。</w:t>
      </w:r>
    </w:p>
    <w:p>
      <w:pPr>
        <w:widowControl/>
        <w:autoSpaceDE w:val="0"/>
        <w:autoSpaceDN w:val="0"/>
        <w:spacing w:line="360" w:lineRule="auto"/>
        <w:ind w:firstLine="420" w:firstLineChars="200"/>
        <w:textAlignment w:val="baseline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2.</w:t>
      </w:r>
      <w:r>
        <w:rPr>
          <w:rFonts w:hint="eastAsia"/>
          <w:highlight w:val="none"/>
        </w:rPr>
        <w:t>本表应按包分别填写。</w:t>
      </w:r>
    </w:p>
    <w:p>
      <w:pPr>
        <w:widowControl/>
        <w:autoSpaceDE w:val="0"/>
        <w:autoSpaceDN w:val="0"/>
        <w:spacing w:line="360" w:lineRule="auto"/>
        <w:ind w:firstLine="420" w:firstLineChars="200"/>
        <w:textAlignment w:val="baseline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</w:t>
      </w:r>
      <w:r>
        <w:rPr>
          <w:rFonts w:hint="eastAsia"/>
          <w:highlight w:val="none"/>
          <w:lang w:eastAsia="zh-CN"/>
        </w:rPr>
        <w:t>若</w:t>
      </w:r>
      <w:r>
        <w:rPr>
          <w:rFonts w:hint="eastAsia"/>
          <w:highlight w:val="none"/>
          <w:lang w:val="en-US" w:eastAsia="zh-CN"/>
        </w:rPr>
        <w:t>未按此格式填写</w:t>
      </w:r>
      <w:r>
        <w:rPr>
          <w:rFonts w:hint="eastAsia"/>
          <w:highlight w:val="none"/>
        </w:rPr>
        <w:t>分项报价</w:t>
      </w:r>
      <w:r>
        <w:rPr>
          <w:rFonts w:hint="eastAsia"/>
          <w:highlight w:val="none"/>
          <w:lang w:val="en-US" w:eastAsia="zh-CN"/>
        </w:rPr>
        <w:t>或漏项</w:t>
      </w:r>
      <w:r>
        <w:rPr>
          <w:rFonts w:hint="eastAsia"/>
          <w:highlight w:val="none"/>
        </w:rPr>
        <w:t>将视为没有实质性响应招标文件</w:t>
      </w:r>
      <w:r>
        <w:rPr>
          <w:rFonts w:hint="eastAsia"/>
          <w:highlight w:val="none"/>
          <w:lang w:eastAsia="zh-CN"/>
        </w:rPr>
        <w:t>。</w:t>
      </w:r>
    </w:p>
    <w:p>
      <w:pPr>
        <w:widowControl/>
        <w:autoSpaceDE w:val="0"/>
        <w:autoSpaceDN w:val="0"/>
        <w:spacing w:line="360" w:lineRule="auto"/>
        <w:ind w:firstLine="420" w:firstLineChars="200"/>
        <w:textAlignment w:val="baseline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</w:rPr>
        <w:t>.上述各项的详细规格（如有），可另页描述。</w:t>
      </w:r>
    </w:p>
    <w:p>
      <w:pPr>
        <w:widowControl/>
        <w:autoSpaceDE w:val="0"/>
        <w:autoSpaceDN w:val="0"/>
        <w:spacing w:line="360" w:lineRule="auto"/>
        <w:ind w:firstLine="420" w:firstLineChars="200"/>
        <w:jc w:val="right"/>
        <w:textAlignment w:val="baseline"/>
        <w:rPr>
          <w:rFonts w:hint="eastAsia"/>
          <w:highlight w:val="none"/>
          <w:lang w:val="zh-CN"/>
        </w:rPr>
      </w:pPr>
      <w:r>
        <w:rPr>
          <w:rFonts w:hint="eastAsia"/>
          <w:highlight w:val="none"/>
        </w:rPr>
        <w:t>投标人名称（加盖公章）</w:t>
      </w:r>
      <w:r>
        <w:rPr>
          <w:rFonts w:hint="eastAsia"/>
          <w:highlight w:val="none"/>
          <w:lang w:val="zh-CN"/>
        </w:rPr>
        <w:t>：____________</w:t>
      </w:r>
    </w:p>
    <w:p>
      <w:pPr>
        <w:pStyle w:val="2"/>
        <w:ind w:firstLine="11340" w:firstLineChars="6300"/>
        <w:rPr>
          <w:rFonts w:hint="eastAsia"/>
          <w:lang w:val="en-US" w:eastAsia="zh-CN"/>
        </w:rPr>
        <w:sectPr>
          <w:type w:val="continuous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highlight w:val="none"/>
        </w:rPr>
        <w:t xml:space="preserve">日期：_____年______月______日  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b/>
          <w:bCs w:val="0"/>
          <w:sz w:val="32"/>
          <w:szCs w:val="32"/>
          <w:lang w:val="en-US" w:eastAsia="zh-CN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1418FB"/>
    <w:multiLevelType w:val="singleLevel"/>
    <w:tmpl w:val="A41418F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6311E"/>
    <w:rsid w:val="236D4493"/>
    <w:rsid w:val="49372F35"/>
    <w:rsid w:val="4C1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3">
    <w:name w:val="annotation text"/>
    <w:basedOn w:val="1"/>
    <w:qFormat/>
    <w:uiPriority w:val="99"/>
    <w:pPr>
      <w:jc w:val="left"/>
    </w:pPr>
  </w:style>
  <w:style w:type="table" w:styleId="6">
    <w:name w:val="Table Grid"/>
    <w:basedOn w:val="5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2024-05-20T06:16:00Z</dcterms:created>
  <dc:creator>zw173</dc:creator>
  <cp:lastModifiedBy>zw173</cp:lastModifiedBy>
  <dcterms:modified xsi:type="dcterms:W3CDTF">2024-05-20T06:42:14Z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