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信息化管理采购项目（第1、3包）废标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823"/>
      <w:bookmarkStart w:id="2" w:name="_Toc28359034"/>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048/01、03</w:t>
      </w:r>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采购项目名称：信息化管理采购项目</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第1、</w:t>
      </w:r>
      <w:r>
        <w:rPr>
          <w:rFonts w:hint="default" w:ascii="Times New Roman" w:hAnsi="Times New Roman" w:eastAsia="宋体" w:cs="Times New Roman"/>
          <w:sz w:val="24"/>
          <w:szCs w:val="24"/>
          <w:lang w:val="en-US" w:eastAsia="zh-CN"/>
        </w:rPr>
        <w:t>3包</w:t>
      </w:r>
      <w:r>
        <w:rPr>
          <w:rFonts w:hint="default" w:ascii="Times New Roman" w:hAnsi="Times New Roman" w:eastAsia="宋体" w:cs="Times New Roman"/>
          <w:sz w:val="24"/>
          <w:szCs w:val="24"/>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655"/>
      <w:bookmarkStart w:id="6" w:name="_Toc35393824"/>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w:t>
      </w:r>
      <w:r>
        <w:rPr>
          <w:rFonts w:hint="default" w:ascii="Times New Roman" w:hAnsi="Times New Roman" w:eastAsia="宋体" w:cs="Times New Roman"/>
          <w:color w:val="auto"/>
          <w:kern w:val="0"/>
          <w:sz w:val="24"/>
          <w:szCs w:val="24"/>
          <w:lang w:val="en-US" w:eastAsia="zh-CN"/>
        </w:rPr>
        <w:t>本公告同时在中国政府采购网（http://www.ccgp.gov.cn）、北京市政府采购网（http://www.ccgp-beijing.gov.cn/）</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北京市广播电视局网站（https://gdj.beijing.gov.cn/）以及北京汇诚金桥国际招标咨询有限公司网站（http://www.hcjq.net/）发布</w:t>
      </w:r>
      <w:r>
        <w:rPr>
          <w:rFonts w:hint="default" w:ascii="Times New Roman" w:hAnsi="Times New Roman" w:eastAsia="宋体" w:cs="Times New Roman"/>
          <w:color w:val="auto"/>
          <w:kern w:val="0"/>
          <w:sz w:val="24"/>
          <w:szCs w:val="24"/>
        </w:rPr>
        <w:t>。</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048/01、03</w:t>
      </w:r>
    </w:p>
    <w:p>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036"/>
      <w:bookmarkStart w:id="11" w:name="_Toc28359113"/>
      <w:bookmarkStart w:id="12" w:name="_Toc35393826"/>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pPr>
        <w:spacing w:line="360" w:lineRule="auto"/>
        <w:ind w:left="637" w:leftChars="200" w:hanging="217" w:hangingChars="90"/>
        <w:jc w:val="left"/>
        <w:rPr>
          <w:rFonts w:ascii="Times New Roman" w:hAnsi="Times New Roman" w:eastAsia="宋体"/>
          <w:b/>
          <w:sz w:val="24"/>
          <w:szCs w:val="24"/>
        </w:rPr>
      </w:pPr>
      <w:r>
        <w:rPr>
          <w:rFonts w:ascii="Times New Roman" w:hAnsi="Times New Roman" w:eastAsia="宋体"/>
          <w:b/>
          <w:sz w:val="24"/>
          <w:szCs w:val="24"/>
        </w:rPr>
        <w:t>1.采购人信息</w:t>
      </w:r>
    </w:p>
    <w:p>
      <w:pPr>
        <w:spacing w:line="360" w:lineRule="auto"/>
        <w:ind w:left="636" w:leftChars="200" w:hanging="216" w:hangingChars="90"/>
        <w:jc w:val="left"/>
        <w:rPr>
          <w:rFonts w:ascii="Times New Roman" w:hAnsi="Times New Roman" w:eastAsia="宋体"/>
          <w:sz w:val="24"/>
          <w:szCs w:val="24"/>
        </w:rPr>
      </w:pPr>
      <w:bookmarkStart w:id="14" w:name="_Toc28359086"/>
      <w:bookmarkStart w:id="15" w:name="_Toc28359009"/>
      <w:r>
        <w:rPr>
          <w:rFonts w:ascii="Times New Roman" w:hAnsi="Times New Roman" w:eastAsia="宋体"/>
          <w:sz w:val="24"/>
          <w:szCs w:val="24"/>
        </w:rPr>
        <w:t>名    称：</w:t>
      </w:r>
      <w:r>
        <w:rPr>
          <w:rFonts w:hint="eastAsia" w:ascii="Times New Roman" w:hAnsi="Times New Roman" w:eastAsia="宋体"/>
          <w:sz w:val="24"/>
          <w:szCs w:val="24"/>
          <w:u w:val="single"/>
        </w:rPr>
        <w:t>北京市广播电视局宣传中心</w:t>
      </w:r>
    </w:p>
    <w:p>
      <w:pPr>
        <w:spacing w:line="360" w:lineRule="auto"/>
        <w:ind w:left="636" w:leftChars="200" w:hanging="216" w:hangingChars="90"/>
        <w:jc w:val="left"/>
        <w:rPr>
          <w:rFonts w:ascii="Times New Roman" w:hAnsi="Times New Roman" w:eastAsia="宋体"/>
          <w:sz w:val="24"/>
          <w:szCs w:val="24"/>
        </w:rPr>
      </w:pPr>
      <w:r>
        <w:rPr>
          <w:rFonts w:ascii="Times New Roman" w:hAnsi="Times New Roman" w:eastAsia="宋体"/>
          <w:sz w:val="24"/>
          <w:szCs w:val="24"/>
        </w:rPr>
        <w:t>地    址：</w:t>
      </w:r>
      <w:r>
        <w:rPr>
          <w:rFonts w:hint="eastAsia" w:ascii="Times New Roman" w:hAnsi="Times New Roman" w:eastAsia="宋体"/>
          <w:sz w:val="24"/>
          <w:szCs w:val="24"/>
          <w:u w:val="single"/>
        </w:rPr>
        <w:t>北京市通州区达济街5号院</w:t>
      </w:r>
    </w:p>
    <w:p>
      <w:pPr>
        <w:spacing w:line="360" w:lineRule="auto"/>
        <w:ind w:left="636" w:leftChars="200" w:hanging="216" w:hangingChars="90"/>
        <w:jc w:val="left"/>
        <w:rPr>
          <w:rFonts w:hint="eastAsia" w:ascii="Times New Roman" w:hAnsi="Times New Roman" w:eastAsia="宋体"/>
          <w:sz w:val="24"/>
          <w:szCs w:val="24"/>
        </w:rPr>
      </w:pPr>
      <w:r>
        <w:rPr>
          <w:rFonts w:ascii="Times New Roman" w:hAnsi="Times New Roman" w:eastAsia="宋体"/>
          <w:sz w:val="24"/>
          <w:szCs w:val="24"/>
        </w:rPr>
        <w:t>联系方式：</w:t>
      </w:r>
      <w:r>
        <w:rPr>
          <w:rFonts w:hint="eastAsia" w:ascii="Times New Roman" w:hAnsi="Times New Roman" w:eastAsia="宋体"/>
          <w:sz w:val="24"/>
          <w:szCs w:val="24"/>
          <w:u w:val="single"/>
        </w:rPr>
        <w:t>（第1包）李老师，010-55565473</w:t>
      </w:r>
    </w:p>
    <w:p>
      <w:pPr>
        <w:spacing w:line="360" w:lineRule="auto"/>
        <w:ind w:firstLine="1440" w:firstLineChars="600"/>
        <w:jc w:val="left"/>
        <w:rPr>
          <w:rFonts w:hint="default" w:ascii="Times New Roman" w:hAnsi="Times New Roman" w:eastAsia="宋体"/>
          <w:sz w:val="24"/>
          <w:szCs w:val="24"/>
          <w:u w:val="single"/>
          <w:lang w:val="en-US" w:eastAsia="zh-CN"/>
        </w:rPr>
      </w:pPr>
      <w:bookmarkStart w:id="18" w:name="_GoBack"/>
      <w:bookmarkEnd w:id="18"/>
      <w:r>
        <w:rPr>
          <w:rFonts w:hint="eastAsia" w:ascii="Times New Roman" w:hAnsi="Times New Roman" w:eastAsia="宋体"/>
          <w:sz w:val="24"/>
          <w:szCs w:val="24"/>
          <w:u w:val="single"/>
        </w:rPr>
        <w:t>（第3包）田老师，010- 55565472</w:t>
      </w:r>
    </w:p>
    <w:p>
      <w:pPr>
        <w:spacing w:line="360" w:lineRule="auto"/>
        <w:ind w:left="637" w:leftChars="200" w:hanging="217" w:hangingChars="90"/>
        <w:jc w:val="left"/>
        <w:rPr>
          <w:rFonts w:ascii="Times New Roman" w:hAnsi="Times New Roman" w:eastAsia="宋体"/>
          <w:b/>
          <w:sz w:val="24"/>
          <w:szCs w:val="24"/>
        </w:rPr>
      </w:pPr>
      <w:r>
        <w:rPr>
          <w:rFonts w:ascii="Times New Roman" w:hAnsi="Times New Roman" w:eastAsia="宋体"/>
          <w:b/>
          <w:sz w:val="24"/>
          <w:szCs w:val="24"/>
        </w:rPr>
        <w:t>2.采购代理机构信息</w:t>
      </w:r>
      <w:bookmarkEnd w:id="14"/>
      <w:bookmarkEnd w:id="15"/>
    </w:p>
    <w:p>
      <w:pPr>
        <w:spacing w:line="360" w:lineRule="auto"/>
        <w:ind w:left="636" w:leftChars="200" w:hanging="216" w:hangingChars="90"/>
        <w:jc w:val="left"/>
        <w:rPr>
          <w:rFonts w:ascii="Times New Roman" w:hAnsi="Times New Roman" w:eastAsia="宋体"/>
          <w:sz w:val="24"/>
          <w:szCs w:val="24"/>
        </w:rPr>
      </w:pPr>
      <w:bookmarkStart w:id="16" w:name="_Toc28359087"/>
      <w:bookmarkStart w:id="17" w:name="_Toc28359010"/>
      <w:r>
        <w:rPr>
          <w:rFonts w:ascii="Times New Roman" w:hAnsi="Times New Roman" w:eastAsia="宋体"/>
          <w:sz w:val="24"/>
          <w:szCs w:val="24"/>
        </w:rPr>
        <w:t>名    称：</w:t>
      </w:r>
      <w:r>
        <w:rPr>
          <w:rFonts w:hint="eastAsia" w:ascii="Times New Roman" w:hAnsi="Times New Roman" w:eastAsia="宋体"/>
          <w:sz w:val="24"/>
          <w:szCs w:val="24"/>
          <w:u w:val="single"/>
        </w:rPr>
        <w:t>北京汇诚金桥国际招标咨询有限公司</w:t>
      </w:r>
    </w:p>
    <w:p>
      <w:pPr>
        <w:spacing w:line="360" w:lineRule="auto"/>
        <w:ind w:left="636" w:leftChars="200" w:hanging="216" w:hangingChars="90"/>
        <w:jc w:val="left"/>
        <w:rPr>
          <w:rFonts w:ascii="Times New Roman" w:hAnsi="Times New Roman" w:eastAsia="宋体"/>
          <w:sz w:val="24"/>
          <w:szCs w:val="24"/>
        </w:rPr>
      </w:pPr>
      <w:r>
        <w:rPr>
          <w:rFonts w:ascii="Times New Roman" w:hAnsi="Times New Roman" w:eastAsia="宋体"/>
          <w:sz w:val="24"/>
          <w:szCs w:val="24"/>
        </w:rPr>
        <w:t>地    址：</w:t>
      </w:r>
      <w:r>
        <w:rPr>
          <w:rFonts w:hint="eastAsia" w:ascii="Times New Roman" w:hAnsi="Times New Roman" w:eastAsia="宋体"/>
          <w:sz w:val="24"/>
          <w:szCs w:val="24"/>
          <w:u w:val="single"/>
        </w:rPr>
        <w:t>北京市东城区朝内大街南竹杆胡同6号北京INN3号楼9层</w:t>
      </w:r>
    </w:p>
    <w:p>
      <w:pPr>
        <w:spacing w:line="360" w:lineRule="auto"/>
        <w:ind w:left="636" w:leftChars="200" w:hanging="216" w:hangingChars="90"/>
        <w:jc w:val="left"/>
        <w:rPr>
          <w:rFonts w:hint="default" w:ascii="Times New Roman" w:hAnsi="Times New Roman" w:eastAsia="宋体"/>
          <w:sz w:val="24"/>
          <w:szCs w:val="24"/>
          <w:u w:val="single"/>
          <w:lang w:val="en-US" w:eastAsia="zh-CN"/>
        </w:rPr>
      </w:pPr>
      <w:r>
        <w:rPr>
          <w:rFonts w:ascii="Times New Roman" w:hAnsi="Times New Roman" w:eastAsia="宋体"/>
          <w:sz w:val="24"/>
          <w:szCs w:val="24"/>
        </w:rPr>
        <w:t>联系方式：</w:t>
      </w:r>
      <w:r>
        <w:rPr>
          <w:rFonts w:hint="eastAsia" w:ascii="Times New Roman" w:hAnsi="Times New Roman" w:eastAsia="宋体"/>
          <w:sz w:val="24"/>
          <w:szCs w:val="24"/>
          <w:u w:val="single"/>
        </w:rPr>
        <w:t>010-65244876、65915024</w:t>
      </w:r>
    </w:p>
    <w:p>
      <w:pPr>
        <w:spacing w:line="360" w:lineRule="auto"/>
        <w:ind w:left="637" w:leftChars="200" w:hanging="217" w:hangingChars="90"/>
        <w:jc w:val="left"/>
        <w:rPr>
          <w:rFonts w:ascii="Times New Roman" w:hAnsi="Times New Roman" w:eastAsia="宋体"/>
          <w:b/>
          <w:sz w:val="24"/>
          <w:szCs w:val="24"/>
          <w:u w:val="single"/>
        </w:rPr>
      </w:pPr>
      <w:r>
        <w:rPr>
          <w:rFonts w:ascii="Times New Roman" w:hAnsi="Times New Roman" w:eastAsia="宋体"/>
          <w:b/>
          <w:sz w:val="24"/>
          <w:szCs w:val="24"/>
        </w:rPr>
        <w:t>3.项目联系方式</w:t>
      </w:r>
      <w:bookmarkEnd w:id="16"/>
      <w:bookmarkEnd w:id="17"/>
    </w:p>
    <w:p>
      <w:pPr>
        <w:spacing w:line="360" w:lineRule="auto"/>
        <w:ind w:left="636" w:leftChars="200" w:hanging="216" w:hangingChars="90"/>
        <w:jc w:val="left"/>
        <w:rPr>
          <w:rFonts w:hint="default" w:ascii="Times New Roman" w:hAnsi="Times New Roman" w:eastAsia="宋体"/>
          <w:sz w:val="24"/>
          <w:szCs w:val="24"/>
          <w:lang w:val="en-US" w:eastAsia="zh-CN"/>
        </w:rPr>
      </w:pPr>
      <w:r>
        <w:rPr>
          <w:rFonts w:ascii="Times New Roman" w:hAnsi="Times New Roman" w:eastAsia="宋体"/>
          <w:sz w:val="24"/>
          <w:szCs w:val="24"/>
        </w:rPr>
        <w:t>项目联系人：</w:t>
      </w:r>
      <w:r>
        <w:rPr>
          <w:rFonts w:hint="eastAsia" w:ascii="Times New Roman" w:hAnsi="Times New Roman" w:eastAsia="宋体"/>
          <w:sz w:val="24"/>
          <w:szCs w:val="24"/>
          <w:u w:val="single"/>
          <w:lang w:val="en-US" w:eastAsia="zh-CN"/>
        </w:rPr>
        <w:t>张萍、侯雷</w:t>
      </w:r>
    </w:p>
    <w:p>
      <w:pPr>
        <w:spacing w:line="360" w:lineRule="auto"/>
        <w:ind w:left="636" w:leftChars="200" w:hanging="216" w:hangingChars="90"/>
        <w:jc w:val="left"/>
        <w:rPr>
          <w:rFonts w:ascii="Times New Roman" w:hAnsi="Times New Roman" w:eastAsia="宋体"/>
          <w:sz w:val="24"/>
          <w:szCs w:val="24"/>
        </w:rPr>
      </w:pPr>
      <w:r>
        <w:rPr>
          <w:rFonts w:ascii="Times New Roman" w:hAnsi="Times New Roman" w:eastAsia="宋体"/>
          <w:sz w:val="24"/>
          <w:szCs w:val="24"/>
        </w:rPr>
        <w:t>电      话：</w:t>
      </w:r>
      <w:r>
        <w:rPr>
          <w:rFonts w:hint="eastAsia" w:ascii="Times New Roman" w:hAnsi="Times New Roman" w:eastAsia="宋体"/>
          <w:sz w:val="24"/>
          <w:szCs w:val="24"/>
          <w:u w:val="single"/>
        </w:rPr>
        <w:t>010-65244876、</w:t>
      </w:r>
      <w:r>
        <w:rPr>
          <w:rFonts w:hint="default" w:ascii="Times New Roman" w:hAnsi="Times New Roman" w:eastAsia="宋体" w:cs="Times New Roman"/>
          <w:sz w:val="24"/>
          <w:szCs w:val="24"/>
          <w:u w:val="single"/>
        </w:rPr>
        <w:t>65</w:t>
      </w:r>
      <w:r>
        <w:rPr>
          <w:rFonts w:hint="default" w:ascii="Times New Roman" w:hAnsi="Times New Roman" w:eastAsia="宋体" w:cs="Times New Roman"/>
          <w:sz w:val="24"/>
          <w:szCs w:val="24"/>
          <w:u w:val="single"/>
          <w:lang w:val="en-US" w:eastAsia="zh-CN"/>
        </w:rPr>
        <w:t>915024</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NiODhkNTY4ZDZjZjY1ZGJhMjY1NzFlYjc3NmZlZDc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4390C67"/>
    <w:rsid w:val="08E7479D"/>
    <w:rsid w:val="0C747AE2"/>
    <w:rsid w:val="0E946CAA"/>
    <w:rsid w:val="11D12871"/>
    <w:rsid w:val="14245F1C"/>
    <w:rsid w:val="16B272B7"/>
    <w:rsid w:val="187205F4"/>
    <w:rsid w:val="1AA83E09"/>
    <w:rsid w:val="22803368"/>
    <w:rsid w:val="2376427F"/>
    <w:rsid w:val="28B85BDD"/>
    <w:rsid w:val="34717769"/>
    <w:rsid w:val="36C71744"/>
    <w:rsid w:val="3ED1331F"/>
    <w:rsid w:val="536966BB"/>
    <w:rsid w:val="580C18D2"/>
    <w:rsid w:val="59557295"/>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line="360" w:lineRule="auto"/>
    </w:pPr>
    <w:rPr>
      <w:color w:val="FF0000"/>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4"/>
    <w:autoRedefine/>
    <w:semiHidden/>
    <w:qFormat/>
    <w:uiPriority w:val="99"/>
    <w:pPr>
      <w:jc w:val="left"/>
    </w:pPr>
    <w:rPr>
      <w:rFonts w:ascii="Times New Roman" w:hAnsi="Times New Roman" w:eastAsia="宋体"/>
      <w:szCs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8"/>
    <w:autoRedefine/>
    <w:semiHidden/>
    <w:unhideWhenUsed/>
    <w:qFormat/>
    <w:uiPriority w:val="99"/>
    <w:rPr>
      <w:rFonts w:ascii="等线" w:hAnsi="等线" w:eastAsia="等线"/>
      <w:b/>
      <w:bCs/>
      <w:szCs w:val="22"/>
    </w:rPr>
  </w:style>
  <w:style w:type="paragraph" w:styleId="14">
    <w:name w:val="Body Text First Indent"/>
    <w:basedOn w:val="2"/>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3"/>
    <w:autoRedefine/>
    <w:qFormat/>
    <w:locked/>
    <w:uiPriority w:val="99"/>
    <w:rPr>
      <w:rFonts w:ascii="宋体" w:hAnsi="宋体" w:eastAsia="宋体" w:cs="宋体"/>
      <w:b/>
      <w:bCs/>
      <w:kern w:val="36"/>
      <w:sz w:val="48"/>
      <w:szCs w:val="48"/>
    </w:rPr>
  </w:style>
  <w:style w:type="character" w:customStyle="1" w:styleId="22">
    <w:name w:val="标题 2 字符"/>
    <w:link w:val="4"/>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7"/>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532</Characters>
  <Lines>3</Lines>
  <Paragraphs>1</Paragraphs>
  <TotalTime>0</TotalTime>
  <ScaleCrop>false</ScaleCrop>
  <LinksUpToDate>false</LinksUpToDate>
  <CharactersWithSpaces>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2024-05-24T08:59:03Z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