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  <w:t>北京市怀柔区自然灾害应急能力提升工程</w:t>
      </w:r>
    </w:p>
    <w:p>
      <w:pPr>
        <w:kinsoku/>
        <w:autoSpaceDE/>
        <w:autoSpaceDN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  <w:t>基层防灾项目废标公告</w:t>
      </w:r>
      <w:bookmarkEnd w:id="0"/>
      <w:bookmarkEnd w:id="1"/>
      <w:bookmarkEnd w:id="2"/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hint="eastAsia" w:ascii="宋体" w:hAnsi="宋体" w:eastAsia="宋体" w:cs="宋体"/>
          <w:b/>
          <w:bCs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采购项目编号：11011624210200008230-XM001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北京市怀柔区自然灾害应急能力提升工程基层防灾项目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7" w:name="_Toc28359112"/>
      <w:bookmarkStart w:id="8" w:name="_Toc28359035"/>
      <w:bookmarkStart w:id="9" w:name="_Toc35393655"/>
      <w:bookmarkStart w:id="10" w:name="_Toc35393824"/>
      <w:r>
        <w:rPr>
          <w:rFonts w:hint="eastAsia" w:ascii="宋体" w:hAnsi="宋体" w:eastAsia="宋体" w:cs="宋体"/>
          <w:b/>
          <w:bCs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因本项目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05包</w:t>
      </w:r>
      <w:r>
        <w:rPr>
          <w:rFonts w:hint="eastAsia" w:ascii="宋体" w:hAnsi="宋体" w:eastAsia="宋体" w:cs="宋体"/>
          <w:sz w:val="24"/>
          <w:szCs w:val="24"/>
        </w:rPr>
        <w:t>通过符合性审查投标人不足3家，本项目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05包</w:t>
      </w:r>
      <w:r>
        <w:rPr>
          <w:rFonts w:hint="eastAsia" w:ascii="宋体" w:hAnsi="宋体" w:eastAsia="宋体" w:cs="宋体"/>
          <w:sz w:val="24"/>
          <w:szCs w:val="24"/>
        </w:rPr>
        <w:t>予以废标。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/>
          <w:bCs/>
          <w:sz w:val="28"/>
          <w:szCs w:val="28"/>
        </w:rPr>
        <w:t>三、其他补充事宜</w:t>
      </w:r>
      <w:bookmarkStart w:id="25" w:name="_GoBack"/>
      <w:bookmarkEnd w:id="25"/>
    </w:p>
    <w:bookmarkEnd w:id="11"/>
    <w:bookmarkEnd w:id="12"/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  <w:bookmarkStart w:id="13" w:name="_Toc35393657"/>
      <w:bookmarkStart w:id="14" w:name="_Toc35393826"/>
      <w:bookmarkStart w:id="15" w:name="_Toc28359036"/>
      <w:bookmarkStart w:id="16" w:name="_Toc28359113"/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17" w:name="_Toc35393827"/>
      <w:bookmarkStart w:id="18" w:name="_Toc28359114"/>
      <w:bookmarkStart w:id="19" w:name="_Toc35393658"/>
      <w:bookmarkStart w:id="20" w:name="_Toc28359037"/>
      <w:r>
        <w:rPr>
          <w:rFonts w:hint="eastAsia" w:ascii="宋体" w:hAnsi="宋体" w:eastAsia="宋体" w:cs="宋体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21" w:name="_Toc28359009"/>
      <w:bookmarkStart w:id="22" w:name="_Toc28359086"/>
      <w:r>
        <w:rPr>
          <w:rFonts w:hint="eastAsia" w:ascii="宋体" w:hAnsi="宋体" w:eastAsia="宋体" w:cs="宋体"/>
          <w:sz w:val="24"/>
          <w:szCs w:val="24"/>
        </w:rPr>
        <w:t>名 称：北京市怀柔区应急管理局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地址：北京市怀柔区府前街13号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联系方式：张宁  010-69685549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  <w:bookmarkEnd w:id="21"/>
      <w:bookmarkEnd w:id="22"/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23" w:name="_Toc28359010"/>
      <w:bookmarkStart w:id="24" w:name="_Toc28359087"/>
      <w:r>
        <w:rPr>
          <w:rFonts w:hint="eastAsia" w:ascii="宋体" w:hAnsi="宋体" w:eastAsia="宋体" w:cs="宋体"/>
          <w:sz w:val="24"/>
          <w:szCs w:val="24"/>
        </w:rPr>
        <w:t xml:space="preserve">名    称：汇信（北京）工程管理有限公司 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址：北京市经济开发区亦庄云时代B2座-18层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联系方式：程远卫  吴莹 010-53387002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  <w:bookmarkEnd w:id="23"/>
      <w:bookmarkEnd w:id="24"/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项目联系人：程远卫  吴莹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      话：010-53387002 </w:t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NDVjZDE4M2EzNWU1NTIxOGRjNzVlZTNhYjg4ZjkifQ=="/>
  </w:docVars>
  <w:rsids>
    <w:rsidRoot w:val="00000000"/>
    <w:rsid w:val="0475016D"/>
    <w:rsid w:val="06780FAB"/>
    <w:rsid w:val="13C73967"/>
    <w:rsid w:val="172E75D6"/>
    <w:rsid w:val="19A749B5"/>
    <w:rsid w:val="1AEE25CF"/>
    <w:rsid w:val="1B9E5DA3"/>
    <w:rsid w:val="1DFB3224"/>
    <w:rsid w:val="281A7C8A"/>
    <w:rsid w:val="324118D4"/>
    <w:rsid w:val="4D000F07"/>
    <w:rsid w:val="4FE45773"/>
    <w:rsid w:val="53187980"/>
    <w:rsid w:val="55743D47"/>
    <w:rsid w:val="5C94123F"/>
    <w:rsid w:val="63E63410"/>
    <w:rsid w:val="73644352"/>
    <w:rsid w:val="747E1443"/>
    <w:rsid w:val="75302FE9"/>
    <w:rsid w:val="787355C3"/>
    <w:rsid w:val="7A8C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336</Characters>
  <Lines>0</Lines>
  <Paragraphs>0</Paragraphs>
  <TotalTime>0</TotalTime>
  <ScaleCrop>false</ScaleCrop>
  <LinksUpToDate>false</LinksUpToDate>
  <CharactersWithSpaces>360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2023-10-24T02:15:00Z</dcterms:created>
  <dc:creator>Administrator</dc:creator>
  <cp:lastModifiedBy>招标代理</cp:lastModifiedBy>
  <dcterms:modified xsi:type="dcterms:W3CDTF">2024-06-04T05:46:07Z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6425434111384CE992111585EAF9D2AB_13</vt:lpwstr>
  </property>
</Properties>
</file>