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85D9A5" w14:textId="77777777" w:rsidR="00C93D1A" w:rsidRDefault="00A17245">
      <w:pPr>
        <w:tabs>
          <w:tab w:val="left" w:pos="567"/>
        </w:tabs>
        <w:spacing w:line="520" w:lineRule="exact"/>
        <w:jc w:val="center"/>
        <w:rPr>
          <w:rFonts w:ascii="黑体" w:eastAsia="黑体" w:hAnsi="黑体" w:hint="eastAsia"/>
          <w:sz w:val="44"/>
          <w:szCs w:val="44"/>
        </w:rPr>
      </w:pPr>
      <w:r>
        <w:rPr>
          <w:rFonts w:ascii="黑体" w:eastAsia="黑体" w:hAnsi="黑体" w:hint="eastAsia"/>
          <w:b/>
          <w:sz w:val="44"/>
          <w:szCs w:val="44"/>
        </w:rPr>
        <w:t>羊草采购合同</w:t>
      </w:r>
    </w:p>
    <w:p w14:paraId="77FB57B2" w14:textId="77777777" w:rsidR="00C93D1A" w:rsidRDefault="00C93D1A">
      <w:pPr>
        <w:spacing w:line="520" w:lineRule="exact"/>
        <w:jc w:val="left"/>
        <w:rPr>
          <w:b/>
          <w:sz w:val="24"/>
        </w:rPr>
      </w:pPr>
    </w:p>
    <w:p w14:paraId="00602FD2" w14:textId="77777777" w:rsidR="00C93D1A" w:rsidRPr="00FE4BED" w:rsidRDefault="00A17245" w:rsidP="00FE4BED">
      <w:pPr>
        <w:adjustRightInd w:val="0"/>
        <w:snapToGrid w:val="0"/>
        <w:spacing w:line="360" w:lineRule="auto"/>
        <w:rPr>
          <w:rFonts w:ascii="宋体" w:hAnsi="宋体" w:hint="eastAsia"/>
          <w:b/>
          <w:sz w:val="24"/>
          <w:szCs w:val="24"/>
        </w:rPr>
      </w:pPr>
      <w:r w:rsidRPr="00FE4BED">
        <w:rPr>
          <w:rFonts w:ascii="宋体" w:hAnsi="宋体" w:hint="eastAsia"/>
          <w:b/>
          <w:sz w:val="24"/>
          <w:szCs w:val="24"/>
        </w:rPr>
        <w:t>甲方：</w:t>
      </w:r>
      <w:r w:rsidRPr="00FE4BED">
        <w:rPr>
          <w:rFonts w:ascii="宋体" w:hAnsi="宋体" w:hint="eastAsia"/>
          <w:b/>
          <w:sz w:val="24"/>
          <w:szCs w:val="24"/>
          <w:u w:val="single"/>
        </w:rPr>
        <w:t xml:space="preserve">                北京动物园管理处              </w:t>
      </w:r>
    </w:p>
    <w:p w14:paraId="05172AFD" w14:textId="77777777" w:rsidR="00C93D1A" w:rsidRPr="00FE4BED" w:rsidRDefault="00A17245" w:rsidP="00FE4BED">
      <w:pPr>
        <w:adjustRightInd w:val="0"/>
        <w:snapToGrid w:val="0"/>
        <w:spacing w:line="360" w:lineRule="auto"/>
        <w:rPr>
          <w:rFonts w:ascii="宋体" w:hAnsi="宋体" w:hint="eastAsia"/>
          <w:b/>
          <w:sz w:val="24"/>
          <w:szCs w:val="24"/>
          <w:u w:val="single"/>
        </w:rPr>
      </w:pPr>
      <w:r w:rsidRPr="00FE4BED">
        <w:rPr>
          <w:rFonts w:ascii="宋体" w:hAnsi="宋体" w:hint="eastAsia"/>
          <w:b/>
          <w:sz w:val="24"/>
          <w:szCs w:val="24"/>
        </w:rPr>
        <w:t xml:space="preserve">乙方： </w:t>
      </w:r>
      <w:r w:rsidRPr="00FE4BED">
        <w:rPr>
          <w:rFonts w:ascii="宋体" w:hAnsi="宋体" w:hint="eastAsia"/>
          <w:b/>
          <w:sz w:val="24"/>
          <w:szCs w:val="24"/>
          <w:u w:val="single"/>
        </w:rPr>
        <w:t xml:space="preserve">                                             </w:t>
      </w:r>
    </w:p>
    <w:p w14:paraId="08D58DEF" w14:textId="77777777" w:rsidR="00FE4BED" w:rsidRPr="00FE4BED" w:rsidRDefault="00FE4BED" w:rsidP="00FE4BED">
      <w:pPr>
        <w:snapToGrid w:val="0"/>
        <w:spacing w:line="360" w:lineRule="auto"/>
        <w:ind w:firstLineChars="200" w:firstLine="480"/>
        <w:rPr>
          <w:rFonts w:ascii="宋体" w:hAnsi="宋体" w:cs="仿宋"/>
          <w:color w:val="000000"/>
          <w:sz w:val="24"/>
          <w:szCs w:val="24"/>
        </w:rPr>
      </w:pPr>
    </w:p>
    <w:p w14:paraId="70D4362E" w14:textId="77777777" w:rsidR="00FE4BED" w:rsidRDefault="00A17245" w:rsidP="00FE4BED">
      <w:pPr>
        <w:snapToGrid w:val="0"/>
        <w:spacing w:line="360" w:lineRule="auto"/>
        <w:ind w:firstLineChars="200" w:firstLine="480"/>
        <w:rPr>
          <w:rFonts w:ascii="宋体" w:hAnsi="宋体" w:cs="仿宋"/>
          <w:sz w:val="24"/>
          <w:szCs w:val="24"/>
        </w:rPr>
      </w:pPr>
      <w:r w:rsidRPr="00FE4BED">
        <w:rPr>
          <w:rFonts w:ascii="宋体" w:hAnsi="宋体" w:cs="仿宋" w:hint="eastAsia"/>
          <w:color w:val="000000"/>
          <w:sz w:val="24"/>
          <w:szCs w:val="24"/>
        </w:rPr>
        <w:t>根据《中华人民共和国民法典》，</w:t>
      </w:r>
      <w:r w:rsidRPr="00FE4BED">
        <w:rPr>
          <w:rFonts w:ascii="宋体" w:hAnsi="宋体" w:cs="仿宋" w:hint="eastAsia"/>
          <w:sz w:val="24"/>
          <w:szCs w:val="24"/>
        </w:rPr>
        <w:t>甲乙双方订立羊草采购合同</w:t>
      </w:r>
      <w:r w:rsidRPr="00FE4BED">
        <w:rPr>
          <w:rFonts w:ascii="宋体" w:hAnsi="宋体" w:cs="仿宋" w:hint="eastAsia"/>
          <w:color w:val="000000"/>
          <w:sz w:val="24"/>
          <w:szCs w:val="24"/>
        </w:rPr>
        <w:t>，条款如下</w:t>
      </w:r>
      <w:r w:rsidRPr="00FE4BED">
        <w:rPr>
          <w:rFonts w:ascii="宋体" w:hAnsi="宋体" w:cs="仿宋" w:hint="eastAsia"/>
          <w:sz w:val="24"/>
          <w:szCs w:val="24"/>
        </w:rPr>
        <w:t>：</w:t>
      </w:r>
    </w:p>
    <w:p w14:paraId="6E0A6400" w14:textId="5026854A" w:rsidR="00C93D1A" w:rsidRPr="00FE4BED" w:rsidRDefault="00FE4BED" w:rsidP="00FE4BED">
      <w:pPr>
        <w:snapToGrid w:val="0"/>
        <w:spacing w:line="360" w:lineRule="auto"/>
        <w:ind w:firstLineChars="200" w:firstLine="482"/>
        <w:rPr>
          <w:rFonts w:ascii="宋体" w:hAnsi="宋体" w:cs="仿宋" w:hint="eastAsia"/>
          <w:sz w:val="24"/>
          <w:szCs w:val="24"/>
        </w:rPr>
      </w:pPr>
      <w:r w:rsidRPr="00FE4BED">
        <w:rPr>
          <w:rFonts w:ascii="宋体" w:hAnsi="宋体" w:hint="eastAsia"/>
          <w:b/>
          <w:sz w:val="24"/>
          <w:szCs w:val="24"/>
        </w:rPr>
        <w:t xml:space="preserve">第一条  </w:t>
      </w:r>
      <w:r w:rsidR="00A17245" w:rsidRPr="00FE4BED">
        <w:rPr>
          <w:rFonts w:ascii="宋体" w:hAnsi="宋体" w:hint="eastAsia"/>
          <w:b/>
          <w:sz w:val="24"/>
          <w:szCs w:val="24"/>
        </w:rPr>
        <w:t>合同期限</w:t>
      </w:r>
    </w:p>
    <w:p w14:paraId="1FAB3D20" w14:textId="77777777" w:rsidR="00C93D1A" w:rsidRPr="00FE4BED" w:rsidRDefault="00A17245" w:rsidP="00FE4BED">
      <w:pPr>
        <w:adjustRightInd w:val="0"/>
        <w:snapToGrid w:val="0"/>
        <w:spacing w:line="360" w:lineRule="auto"/>
        <w:ind w:firstLineChars="200" w:firstLine="480"/>
        <w:rPr>
          <w:rFonts w:ascii="宋体" w:hAnsi="宋体" w:hint="eastAsia"/>
          <w:color w:val="C0504D" w:themeColor="accent2"/>
          <w:sz w:val="24"/>
          <w:szCs w:val="24"/>
        </w:rPr>
      </w:pPr>
      <w:r w:rsidRPr="00FE4BED">
        <w:rPr>
          <w:rFonts w:ascii="宋体" w:hAnsi="宋体" w:hint="eastAsia"/>
          <w:sz w:val="24"/>
          <w:szCs w:val="24"/>
        </w:rPr>
        <w:t>自</w:t>
      </w:r>
      <w:r w:rsidRPr="00FE4BED">
        <w:rPr>
          <w:rFonts w:ascii="宋体" w:hAnsi="宋体" w:cs="仿宋" w:hint="eastAsia"/>
          <w:sz w:val="24"/>
          <w:szCs w:val="24"/>
        </w:rPr>
        <w:t>2024年   月  日起</w:t>
      </w:r>
      <w:r w:rsidRPr="00FE4BED">
        <w:rPr>
          <w:rFonts w:ascii="宋体" w:hAnsi="宋体" w:hint="eastAsia"/>
          <w:sz w:val="24"/>
          <w:szCs w:val="24"/>
        </w:rPr>
        <w:t>至2025年  月  日止。</w:t>
      </w:r>
    </w:p>
    <w:p w14:paraId="0754C879" w14:textId="41C4C212" w:rsidR="00C93D1A" w:rsidRPr="00FE4BED" w:rsidRDefault="00FE4BED" w:rsidP="00FE4BED">
      <w:pPr>
        <w:adjustRightInd w:val="0"/>
        <w:snapToGrid w:val="0"/>
        <w:spacing w:line="360" w:lineRule="auto"/>
        <w:ind w:firstLineChars="200" w:firstLine="482"/>
        <w:rPr>
          <w:rFonts w:ascii="宋体" w:hAnsi="宋体" w:hint="eastAsia"/>
          <w:b/>
          <w:sz w:val="24"/>
          <w:szCs w:val="24"/>
        </w:rPr>
      </w:pPr>
      <w:r w:rsidRPr="00FE4BED">
        <w:rPr>
          <w:rFonts w:ascii="宋体" w:hAnsi="宋体" w:hint="eastAsia"/>
          <w:b/>
          <w:sz w:val="24"/>
          <w:szCs w:val="24"/>
        </w:rPr>
        <w:t>第</w:t>
      </w:r>
      <w:r w:rsidRPr="00FE4BED">
        <w:rPr>
          <w:rFonts w:ascii="宋体" w:hAnsi="宋体" w:hint="eastAsia"/>
          <w:b/>
          <w:sz w:val="24"/>
          <w:szCs w:val="24"/>
        </w:rPr>
        <w:t>二</w:t>
      </w:r>
      <w:r w:rsidRPr="00FE4BED">
        <w:rPr>
          <w:rFonts w:ascii="宋体" w:hAnsi="宋体" w:hint="eastAsia"/>
          <w:b/>
          <w:sz w:val="24"/>
          <w:szCs w:val="24"/>
        </w:rPr>
        <w:t xml:space="preserve">条  </w:t>
      </w:r>
      <w:r w:rsidR="00A17245" w:rsidRPr="00FE4BED">
        <w:rPr>
          <w:rFonts w:ascii="宋体" w:hAnsi="宋体" w:hint="eastAsia"/>
          <w:b/>
          <w:sz w:val="24"/>
          <w:szCs w:val="24"/>
        </w:rPr>
        <w:t>品种和数量</w:t>
      </w:r>
    </w:p>
    <w:p w14:paraId="5A9B873F" w14:textId="70AD08F7" w:rsidR="00C93D1A" w:rsidRPr="00FE4BED" w:rsidRDefault="00FE4BED" w:rsidP="00FE4BED">
      <w:pPr>
        <w:adjustRightInd w:val="0"/>
        <w:snapToGrid w:val="0"/>
        <w:spacing w:line="360" w:lineRule="auto"/>
        <w:ind w:firstLineChars="200" w:firstLine="480"/>
        <w:rPr>
          <w:rFonts w:ascii="宋体" w:hAnsi="宋体" w:hint="eastAsia"/>
          <w:b/>
          <w:color w:val="000000" w:themeColor="text1"/>
          <w:sz w:val="24"/>
          <w:szCs w:val="24"/>
        </w:rPr>
      </w:pPr>
      <w:r w:rsidRPr="00FE4BED">
        <w:rPr>
          <w:rFonts w:ascii="宋体" w:hAnsi="宋体" w:hint="eastAsia"/>
          <w:sz w:val="24"/>
          <w:szCs w:val="24"/>
        </w:rPr>
        <w:t>1.</w:t>
      </w:r>
      <w:r w:rsidR="00A17245" w:rsidRPr="00FE4BED">
        <w:rPr>
          <w:rFonts w:ascii="宋体" w:hAnsi="宋体" w:hint="eastAsia"/>
          <w:sz w:val="24"/>
          <w:szCs w:val="24"/>
        </w:rPr>
        <w:t>羊草</w:t>
      </w:r>
      <w:r w:rsidR="00A17245" w:rsidRPr="00FE4BED">
        <w:rPr>
          <w:rFonts w:ascii="宋体" w:hAnsi="宋体" w:hint="eastAsia"/>
          <w:color w:val="000000" w:themeColor="text1"/>
          <w:sz w:val="24"/>
          <w:szCs w:val="24"/>
        </w:rPr>
        <w:t>（</w:t>
      </w:r>
      <w:proofErr w:type="spellStart"/>
      <w:r w:rsidR="00A17245" w:rsidRPr="00FE4BED">
        <w:rPr>
          <w:rFonts w:ascii="宋体" w:hAnsi="宋体"/>
          <w:i/>
          <w:color w:val="000000" w:themeColor="text1"/>
          <w:sz w:val="24"/>
          <w:szCs w:val="24"/>
        </w:rPr>
        <w:t>Leymus</w:t>
      </w:r>
      <w:proofErr w:type="spellEnd"/>
      <w:r w:rsidR="00A17245" w:rsidRPr="00FE4BED">
        <w:rPr>
          <w:rFonts w:ascii="宋体" w:hAnsi="宋体"/>
          <w:i/>
          <w:color w:val="000000" w:themeColor="text1"/>
          <w:sz w:val="24"/>
          <w:szCs w:val="24"/>
        </w:rPr>
        <w:t xml:space="preserve"> chinensis</w:t>
      </w:r>
      <w:r w:rsidR="00A17245" w:rsidRPr="00FE4BED">
        <w:rPr>
          <w:rFonts w:ascii="宋体" w:hAnsi="宋体" w:hint="eastAsia"/>
          <w:color w:val="000000" w:themeColor="text1"/>
          <w:sz w:val="24"/>
          <w:szCs w:val="24"/>
        </w:rPr>
        <w:t>）又名碱草，采购为其晒干制品。</w:t>
      </w:r>
    </w:p>
    <w:p w14:paraId="1BA06C0F" w14:textId="12EDD710" w:rsidR="00C93D1A" w:rsidRPr="00FE4BED" w:rsidRDefault="00FE4BED" w:rsidP="00FE4BED">
      <w:pPr>
        <w:adjustRightInd w:val="0"/>
        <w:snapToGrid w:val="0"/>
        <w:spacing w:line="360" w:lineRule="auto"/>
        <w:ind w:firstLineChars="200" w:firstLine="480"/>
        <w:rPr>
          <w:rFonts w:ascii="宋体" w:hAnsi="宋体" w:hint="eastAsia"/>
          <w:b/>
          <w:sz w:val="24"/>
          <w:szCs w:val="24"/>
        </w:rPr>
      </w:pPr>
      <w:r w:rsidRPr="00FE4BED">
        <w:rPr>
          <w:rFonts w:ascii="宋体" w:hAnsi="宋体" w:hint="eastAsia"/>
          <w:sz w:val="24"/>
          <w:szCs w:val="24"/>
        </w:rPr>
        <w:t>2.</w:t>
      </w:r>
      <w:r w:rsidR="00A17245" w:rsidRPr="00FE4BED">
        <w:rPr>
          <w:rFonts w:ascii="宋体" w:hAnsi="宋体" w:hint="eastAsia"/>
          <w:sz w:val="24"/>
          <w:szCs w:val="24"/>
        </w:rPr>
        <w:t>乙方需在合同期限内向甲方提供羊草总量约</w:t>
      </w:r>
      <w:r w:rsidRPr="00FE4BED">
        <w:rPr>
          <w:rFonts w:ascii="宋体" w:hAnsi="宋体"/>
          <w:sz w:val="24"/>
          <w:szCs w:val="24"/>
          <w:u w:val="single"/>
        </w:rPr>
        <w:t>265.270</w:t>
      </w:r>
      <w:r w:rsidR="00A17245" w:rsidRPr="00FE4BED">
        <w:rPr>
          <w:rFonts w:ascii="宋体" w:hAnsi="宋体" w:hint="eastAsia"/>
          <w:sz w:val="24"/>
          <w:szCs w:val="24"/>
        </w:rPr>
        <w:t>吨左右，具体供货数量以甲方每次需求为准，结算数量以每次过磅单为准。</w:t>
      </w:r>
    </w:p>
    <w:p w14:paraId="745E2BB3" w14:textId="7FE9B3C2" w:rsidR="00C93D1A" w:rsidRPr="00FE4BED" w:rsidRDefault="00FE4BED" w:rsidP="00FE4BED">
      <w:pPr>
        <w:snapToGrid w:val="0"/>
        <w:spacing w:line="360" w:lineRule="auto"/>
        <w:ind w:firstLineChars="200" w:firstLine="482"/>
        <w:jc w:val="left"/>
        <w:rPr>
          <w:rFonts w:ascii="宋体" w:hAnsi="宋体" w:hint="eastAsia"/>
          <w:b/>
          <w:sz w:val="24"/>
          <w:szCs w:val="24"/>
        </w:rPr>
      </w:pPr>
      <w:r w:rsidRPr="00FE4BED">
        <w:rPr>
          <w:rFonts w:ascii="宋体" w:hAnsi="宋体" w:hint="eastAsia"/>
          <w:b/>
          <w:sz w:val="24"/>
          <w:szCs w:val="24"/>
        </w:rPr>
        <w:t>第</w:t>
      </w:r>
      <w:r w:rsidRPr="00FE4BED">
        <w:rPr>
          <w:rFonts w:ascii="宋体" w:hAnsi="宋体" w:hint="eastAsia"/>
          <w:b/>
          <w:sz w:val="24"/>
          <w:szCs w:val="24"/>
        </w:rPr>
        <w:t>三</w:t>
      </w:r>
      <w:r w:rsidRPr="00FE4BED">
        <w:rPr>
          <w:rFonts w:ascii="宋体" w:hAnsi="宋体" w:hint="eastAsia"/>
          <w:b/>
          <w:sz w:val="24"/>
          <w:szCs w:val="24"/>
        </w:rPr>
        <w:t xml:space="preserve">条  </w:t>
      </w:r>
      <w:r w:rsidR="00A17245" w:rsidRPr="00FE4BED">
        <w:rPr>
          <w:rFonts w:ascii="宋体" w:hAnsi="宋体" w:hint="eastAsia"/>
          <w:b/>
          <w:sz w:val="24"/>
          <w:szCs w:val="24"/>
        </w:rPr>
        <w:t>质量要求</w:t>
      </w:r>
    </w:p>
    <w:p w14:paraId="5BBF7154" w14:textId="4086765B" w:rsidR="00C93D1A" w:rsidRPr="00FE4BED" w:rsidRDefault="00FE4BED" w:rsidP="00FE4BED">
      <w:pPr>
        <w:snapToGrid w:val="0"/>
        <w:spacing w:line="360" w:lineRule="auto"/>
        <w:ind w:firstLineChars="200" w:firstLine="480"/>
        <w:jc w:val="left"/>
        <w:rPr>
          <w:rFonts w:ascii="宋体" w:hAnsi="宋体" w:hint="eastAsia"/>
          <w:sz w:val="24"/>
          <w:szCs w:val="24"/>
        </w:rPr>
      </w:pPr>
      <w:r w:rsidRPr="00FE4BED">
        <w:rPr>
          <w:rFonts w:ascii="宋体" w:hAnsi="宋体" w:cs="仿宋" w:hint="eastAsia"/>
          <w:sz w:val="24"/>
          <w:szCs w:val="24"/>
        </w:rPr>
        <w:t>1.</w:t>
      </w:r>
      <w:r w:rsidR="00A17245" w:rsidRPr="00FE4BED">
        <w:rPr>
          <w:rFonts w:ascii="宋体" w:hAnsi="宋体" w:cs="仿宋" w:hint="eastAsia"/>
          <w:sz w:val="24"/>
          <w:szCs w:val="24"/>
        </w:rPr>
        <w:t>羊草质量应符合NY/T 728-2003《中华人民共和国农业行业标准禾本科牧草干草质量分级》的一级标准。</w:t>
      </w:r>
      <w:r w:rsidR="00A17245" w:rsidRPr="00FE4BED">
        <w:rPr>
          <w:rFonts w:ascii="宋体" w:hAnsi="宋体" w:hint="eastAsia"/>
          <w:sz w:val="24"/>
          <w:szCs w:val="24"/>
        </w:rPr>
        <w:t>。</w:t>
      </w:r>
    </w:p>
    <w:p w14:paraId="5A6B94BB" w14:textId="5AE9DB19" w:rsidR="00C93D1A" w:rsidRPr="00FE4BED" w:rsidRDefault="00FE4BED" w:rsidP="00FE4BED">
      <w:pPr>
        <w:snapToGrid w:val="0"/>
        <w:spacing w:line="360" w:lineRule="auto"/>
        <w:ind w:firstLineChars="200" w:firstLine="480"/>
        <w:jc w:val="left"/>
        <w:rPr>
          <w:rFonts w:ascii="宋体" w:hAnsi="宋体" w:hint="eastAsia"/>
          <w:sz w:val="24"/>
          <w:szCs w:val="24"/>
        </w:rPr>
      </w:pPr>
      <w:r w:rsidRPr="00FE4BED">
        <w:rPr>
          <w:rFonts w:ascii="宋体" w:hAnsi="宋体" w:cs="仿宋" w:hint="eastAsia"/>
          <w:sz w:val="24"/>
          <w:szCs w:val="24"/>
        </w:rPr>
        <w:t>2.</w:t>
      </w:r>
      <w:r w:rsidR="00A17245" w:rsidRPr="00FE4BED">
        <w:rPr>
          <w:rFonts w:ascii="宋体" w:hAnsi="宋体" w:cs="仿宋" w:hint="eastAsia"/>
          <w:sz w:val="24"/>
          <w:szCs w:val="24"/>
        </w:rPr>
        <w:t>羊草采集地无污染源，无疫情</w:t>
      </w:r>
      <w:r w:rsidR="00A17245" w:rsidRPr="00FE4BED">
        <w:rPr>
          <w:rFonts w:ascii="宋体" w:hAnsi="宋体" w:hint="eastAsia"/>
          <w:sz w:val="24"/>
          <w:szCs w:val="24"/>
        </w:rPr>
        <w:t>。</w:t>
      </w:r>
    </w:p>
    <w:p w14:paraId="6C35B561" w14:textId="53640DC2" w:rsidR="00C93D1A" w:rsidRPr="00FE4BED" w:rsidRDefault="00FE4BED" w:rsidP="00FE4BED">
      <w:pPr>
        <w:snapToGrid w:val="0"/>
        <w:spacing w:line="360" w:lineRule="auto"/>
        <w:ind w:firstLineChars="200" w:firstLine="480"/>
        <w:jc w:val="left"/>
        <w:rPr>
          <w:rFonts w:ascii="宋体" w:hAnsi="宋体" w:hint="eastAsia"/>
          <w:sz w:val="24"/>
          <w:szCs w:val="24"/>
        </w:rPr>
      </w:pPr>
      <w:r w:rsidRPr="00FE4BED">
        <w:rPr>
          <w:rFonts w:ascii="宋体" w:hAnsi="宋体" w:hint="eastAsia"/>
          <w:sz w:val="24"/>
          <w:szCs w:val="24"/>
        </w:rPr>
        <w:t>3.</w:t>
      </w:r>
      <w:r w:rsidR="00A17245" w:rsidRPr="00FE4BED">
        <w:rPr>
          <w:rFonts w:ascii="宋体" w:hAnsi="宋体" w:hint="eastAsia"/>
          <w:sz w:val="24"/>
          <w:szCs w:val="24"/>
        </w:rPr>
        <w:t>单次配送羊草色泽新鲜一致，含水量不超过15%；无霉变，不可食杂草率≤2%，碱草率≥98%。</w:t>
      </w:r>
    </w:p>
    <w:p w14:paraId="637C3635" w14:textId="3E6B901D" w:rsidR="00C93D1A" w:rsidRPr="00FE4BED" w:rsidRDefault="00FE4BED" w:rsidP="00FE4BED">
      <w:pPr>
        <w:snapToGrid w:val="0"/>
        <w:spacing w:line="360" w:lineRule="auto"/>
        <w:ind w:firstLineChars="200" w:firstLine="480"/>
        <w:jc w:val="left"/>
        <w:rPr>
          <w:rFonts w:ascii="宋体" w:hAnsi="宋体" w:hint="eastAsia"/>
          <w:sz w:val="24"/>
          <w:szCs w:val="24"/>
        </w:rPr>
      </w:pPr>
      <w:r w:rsidRPr="00FE4BED">
        <w:rPr>
          <w:rFonts w:ascii="宋体" w:hAnsi="宋体" w:hint="eastAsia"/>
          <w:sz w:val="24"/>
          <w:szCs w:val="24"/>
        </w:rPr>
        <w:t>4.</w:t>
      </w:r>
      <w:r w:rsidR="00A17245" w:rsidRPr="00FE4BED">
        <w:rPr>
          <w:rFonts w:ascii="宋体" w:hAnsi="宋体" w:hint="eastAsia"/>
          <w:sz w:val="24"/>
          <w:szCs w:val="24"/>
        </w:rPr>
        <w:t>草捆异物发现率(塑料\铁丝等)为 0%，不得夹带雪块、畜禽粪便和狼针。</w:t>
      </w:r>
    </w:p>
    <w:p w14:paraId="2F3885B8" w14:textId="57F800A7" w:rsidR="00C93D1A" w:rsidRPr="00FE4BED" w:rsidRDefault="00FE4BED" w:rsidP="00FE4BED">
      <w:pPr>
        <w:snapToGrid w:val="0"/>
        <w:spacing w:line="360" w:lineRule="auto"/>
        <w:ind w:firstLineChars="200" w:firstLine="480"/>
        <w:jc w:val="left"/>
        <w:rPr>
          <w:rFonts w:ascii="宋体" w:hAnsi="宋体" w:hint="eastAsia"/>
          <w:sz w:val="24"/>
          <w:szCs w:val="24"/>
        </w:rPr>
      </w:pPr>
      <w:r w:rsidRPr="00FE4BED">
        <w:rPr>
          <w:rFonts w:ascii="宋体" w:hAnsi="宋体" w:hint="eastAsia"/>
          <w:sz w:val="24"/>
          <w:szCs w:val="24"/>
        </w:rPr>
        <w:t>5.</w:t>
      </w:r>
      <w:r w:rsidR="00A17245" w:rsidRPr="00FE4BED">
        <w:rPr>
          <w:rFonts w:ascii="宋体" w:hAnsi="宋体" w:hint="eastAsia"/>
          <w:sz w:val="24"/>
          <w:szCs w:val="24"/>
        </w:rPr>
        <w:t>羊草打捆要紧密能够实现搬运及码垛5次以上，到库后，</w:t>
      </w:r>
      <w:proofErr w:type="gramStart"/>
      <w:r w:rsidR="00A17245" w:rsidRPr="00FE4BED">
        <w:rPr>
          <w:rFonts w:ascii="宋体" w:hAnsi="宋体" w:hint="eastAsia"/>
          <w:sz w:val="24"/>
          <w:szCs w:val="24"/>
        </w:rPr>
        <w:t>散捆率不得</w:t>
      </w:r>
      <w:proofErr w:type="gramEnd"/>
      <w:r w:rsidR="00A17245" w:rsidRPr="00FE4BED">
        <w:rPr>
          <w:rFonts w:ascii="宋体" w:hAnsi="宋体" w:hint="eastAsia"/>
          <w:sz w:val="24"/>
          <w:szCs w:val="24"/>
        </w:rPr>
        <w:t>超过2%。</w:t>
      </w:r>
    </w:p>
    <w:p w14:paraId="266E9DFD" w14:textId="6DDE8010" w:rsidR="00C93D1A" w:rsidRPr="00FE4BED" w:rsidRDefault="00FE4BED" w:rsidP="00FE4BED">
      <w:pPr>
        <w:snapToGrid w:val="0"/>
        <w:spacing w:line="360" w:lineRule="auto"/>
        <w:ind w:firstLineChars="200" w:firstLine="482"/>
        <w:jc w:val="left"/>
        <w:rPr>
          <w:rFonts w:ascii="宋体" w:hAnsi="宋体" w:hint="eastAsia"/>
          <w:b/>
          <w:sz w:val="24"/>
          <w:szCs w:val="24"/>
        </w:rPr>
      </w:pPr>
      <w:r w:rsidRPr="00FE4BED">
        <w:rPr>
          <w:rFonts w:ascii="宋体" w:hAnsi="宋体" w:hint="eastAsia"/>
          <w:b/>
          <w:sz w:val="24"/>
          <w:szCs w:val="24"/>
        </w:rPr>
        <w:t>第</w:t>
      </w:r>
      <w:r w:rsidRPr="00FE4BED">
        <w:rPr>
          <w:rFonts w:ascii="宋体" w:hAnsi="宋体" w:hint="eastAsia"/>
          <w:b/>
          <w:sz w:val="24"/>
          <w:szCs w:val="24"/>
        </w:rPr>
        <w:t>四</w:t>
      </w:r>
      <w:r w:rsidRPr="00FE4BED">
        <w:rPr>
          <w:rFonts w:ascii="宋体" w:hAnsi="宋体" w:hint="eastAsia"/>
          <w:b/>
          <w:sz w:val="24"/>
          <w:szCs w:val="24"/>
        </w:rPr>
        <w:t xml:space="preserve">条  </w:t>
      </w:r>
      <w:r w:rsidR="00A17245" w:rsidRPr="00FE4BED">
        <w:rPr>
          <w:rFonts w:ascii="宋体" w:hAnsi="宋体" w:hint="eastAsia"/>
          <w:b/>
          <w:sz w:val="24"/>
          <w:szCs w:val="24"/>
        </w:rPr>
        <w:t>质量保证</w:t>
      </w:r>
    </w:p>
    <w:p w14:paraId="7CAFCAF3" w14:textId="77777777" w:rsidR="00C93D1A" w:rsidRPr="00FE4BED" w:rsidRDefault="00A17245" w:rsidP="00FE4BED">
      <w:pPr>
        <w:snapToGrid w:val="0"/>
        <w:spacing w:line="360" w:lineRule="auto"/>
        <w:ind w:firstLineChars="200" w:firstLine="480"/>
        <w:jc w:val="left"/>
        <w:rPr>
          <w:rFonts w:ascii="宋体" w:hAnsi="宋体" w:hint="eastAsia"/>
          <w:b/>
          <w:sz w:val="24"/>
          <w:szCs w:val="24"/>
        </w:rPr>
      </w:pPr>
      <w:r w:rsidRPr="00FE4BED">
        <w:rPr>
          <w:rFonts w:ascii="宋体" w:hAnsi="宋体" w:hint="eastAsia"/>
          <w:sz w:val="24"/>
          <w:szCs w:val="24"/>
        </w:rPr>
        <w:t>乙方必须按质量要求提供合格羊草，如不符合质量要求，甲方有权拒收，拒收的羊草由乙方自行处理，且甲方向第三方补货的费用由乙方承担。</w:t>
      </w:r>
    </w:p>
    <w:p w14:paraId="7F09B686" w14:textId="755AC0E6" w:rsidR="00C93D1A" w:rsidRPr="00FE4BED" w:rsidRDefault="00FE4BED" w:rsidP="00FE4BED">
      <w:pPr>
        <w:snapToGrid w:val="0"/>
        <w:spacing w:line="360" w:lineRule="auto"/>
        <w:ind w:firstLineChars="200" w:firstLine="482"/>
        <w:jc w:val="left"/>
        <w:rPr>
          <w:rFonts w:ascii="宋体" w:hAnsi="宋体" w:hint="eastAsia"/>
          <w:b/>
          <w:sz w:val="24"/>
          <w:szCs w:val="24"/>
        </w:rPr>
      </w:pPr>
      <w:r w:rsidRPr="00FE4BED">
        <w:rPr>
          <w:rFonts w:ascii="宋体" w:hAnsi="宋体" w:hint="eastAsia"/>
          <w:b/>
          <w:sz w:val="24"/>
          <w:szCs w:val="24"/>
        </w:rPr>
        <w:t>第</w:t>
      </w:r>
      <w:r w:rsidRPr="00FE4BED">
        <w:rPr>
          <w:rFonts w:ascii="宋体" w:hAnsi="宋体" w:hint="eastAsia"/>
          <w:b/>
          <w:sz w:val="24"/>
          <w:szCs w:val="24"/>
        </w:rPr>
        <w:t>五</w:t>
      </w:r>
      <w:r w:rsidRPr="00FE4BED">
        <w:rPr>
          <w:rFonts w:ascii="宋体" w:hAnsi="宋体" w:hint="eastAsia"/>
          <w:b/>
          <w:sz w:val="24"/>
          <w:szCs w:val="24"/>
        </w:rPr>
        <w:t xml:space="preserve">条  </w:t>
      </w:r>
      <w:r w:rsidR="00A17245" w:rsidRPr="00FE4BED">
        <w:rPr>
          <w:rFonts w:ascii="宋体" w:hAnsi="宋体" w:hint="eastAsia"/>
          <w:b/>
          <w:sz w:val="24"/>
          <w:szCs w:val="24"/>
        </w:rPr>
        <w:t>包装和运输要求</w:t>
      </w:r>
    </w:p>
    <w:p w14:paraId="32AC2266" w14:textId="77777777" w:rsidR="00C93D1A" w:rsidRPr="00FE4BED" w:rsidRDefault="00A17245" w:rsidP="00FE4BED">
      <w:pPr>
        <w:autoSpaceDE w:val="0"/>
        <w:autoSpaceDN w:val="0"/>
        <w:adjustRightInd w:val="0"/>
        <w:snapToGrid w:val="0"/>
        <w:spacing w:line="360" w:lineRule="auto"/>
        <w:ind w:firstLineChars="200" w:firstLine="480"/>
        <w:jc w:val="left"/>
        <w:rPr>
          <w:rFonts w:ascii="宋体" w:hAnsi="宋体" w:hint="eastAsia"/>
          <w:sz w:val="24"/>
          <w:szCs w:val="24"/>
        </w:rPr>
      </w:pPr>
      <w:r w:rsidRPr="00FE4BED">
        <w:rPr>
          <w:rFonts w:ascii="宋体" w:hAnsi="宋体" w:hint="eastAsia"/>
          <w:sz w:val="24"/>
          <w:szCs w:val="24"/>
        </w:rPr>
        <w:t>草捆规格要求单件约35公斤左右。用四道尼龙绳捆扎，装卸</w:t>
      </w:r>
      <w:proofErr w:type="gramStart"/>
      <w:r w:rsidRPr="00FE4BED">
        <w:rPr>
          <w:rFonts w:ascii="宋体" w:hAnsi="宋体" w:hint="eastAsia"/>
          <w:sz w:val="24"/>
          <w:szCs w:val="24"/>
        </w:rPr>
        <w:t>时文明</w:t>
      </w:r>
      <w:proofErr w:type="gramEnd"/>
      <w:r w:rsidRPr="00FE4BED">
        <w:rPr>
          <w:rFonts w:ascii="宋体" w:hAnsi="宋体" w:hint="eastAsia"/>
          <w:sz w:val="24"/>
          <w:szCs w:val="24"/>
        </w:rPr>
        <w:t>操作，应使用符合卫生要求的运输工具和容器运送，运输过程中应注意防止雨淋和被污染。甲方提前5日将用量告知乙方，乙方按照告知用量准备并配送，乙方将货物运送至甲方指定</w:t>
      </w:r>
      <w:r w:rsidRPr="00FE4BED">
        <w:rPr>
          <w:rFonts w:ascii="宋体" w:hAnsi="宋体" w:hint="eastAsia"/>
          <w:sz w:val="24"/>
          <w:szCs w:val="24"/>
        </w:rPr>
        <w:lastRenderedPageBreak/>
        <w:t>地点前，所有货物损毁灭失的风险均由乙方承担。</w:t>
      </w:r>
    </w:p>
    <w:p w14:paraId="10B0764E" w14:textId="2B39C65F" w:rsidR="00C93D1A" w:rsidRPr="00FE4BED" w:rsidRDefault="00FE4BED" w:rsidP="00FE4BED">
      <w:pPr>
        <w:snapToGrid w:val="0"/>
        <w:spacing w:line="360" w:lineRule="auto"/>
        <w:ind w:firstLineChars="200" w:firstLine="482"/>
        <w:jc w:val="left"/>
        <w:rPr>
          <w:rFonts w:ascii="宋体" w:hAnsi="宋体" w:hint="eastAsia"/>
          <w:b/>
          <w:sz w:val="24"/>
          <w:szCs w:val="24"/>
        </w:rPr>
      </w:pPr>
      <w:r w:rsidRPr="00FE4BED">
        <w:rPr>
          <w:rFonts w:ascii="宋体" w:hAnsi="宋体" w:hint="eastAsia"/>
          <w:b/>
          <w:sz w:val="24"/>
          <w:szCs w:val="24"/>
        </w:rPr>
        <w:t>第</w:t>
      </w:r>
      <w:r w:rsidRPr="00FE4BED">
        <w:rPr>
          <w:rFonts w:ascii="宋体" w:hAnsi="宋体" w:hint="eastAsia"/>
          <w:b/>
          <w:sz w:val="24"/>
          <w:szCs w:val="24"/>
        </w:rPr>
        <w:t>六</w:t>
      </w:r>
      <w:r w:rsidRPr="00FE4BED">
        <w:rPr>
          <w:rFonts w:ascii="宋体" w:hAnsi="宋体" w:hint="eastAsia"/>
          <w:b/>
          <w:sz w:val="24"/>
          <w:szCs w:val="24"/>
        </w:rPr>
        <w:t xml:space="preserve">条  </w:t>
      </w:r>
      <w:r w:rsidR="00A17245" w:rsidRPr="00FE4BED">
        <w:rPr>
          <w:rFonts w:ascii="宋体" w:hAnsi="宋体" w:hint="eastAsia"/>
          <w:b/>
          <w:sz w:val="24"/>
          <w:szCs w:val="24"/>
        </w:rPr>
        <w:t>价格、结账方式</w:t>
      </w:r>
    </w:p>
    <w:p w14:paraId="5CB73A3E" w14:textId="3E199CB7" w:rsidR="00C93D1A" w:rsidRPr="00FE4BED" w:rsidRDefault="00FE4BED" w:rsidP="00FE4BED">
      <w:pPr>
        <w:adjustRightInd w:val="0"/>
        <w:snapToGrid w:val="0"/>
        <w:spacing w:line="360" w:lineRule="auto"/>
        <w:ind w:firstLineChars="200" w:firstLine="480"/>
        <w:rPr>
          <w:rFonts w:ascii="宋体" w:hAnsi="宋体" w:hint="eastAsia"/>
          <w:sz w:val="24"/>
          <w:szCs w:val="24"/>
        </w:rPr>
      </w:pPr>
      <w:r w:rsidRPr="00FE4BED">
        <w:rPr>
          <w:rFonts w:ascii="宋体" w:hAnsi="宋体" w:hint="eastAsia"/>
          <w:sz w:val="24"/>
          <w:szCs w:val="24"/>
        </w:rPr>
        <w:t>1.</w:t>
      </w:r>
      <w:r w:rsidR="00A17245" w:rsidRPr="00FE4BED">
        <w:rPr>
          <w:rFonts w:ascii="宋体" w:hAnsi="宋体" w:hint="eastAsia"/>
          <w:sz w:val="24"/>
          <w:szCs w:val="24"/>
        </w:rPr>
        <w:t>羊草价格为送至甲方库房的价格，价格为</w:t>
      </w:r>
      <w:r w:rsidR="00A17245" w:rsidRPr="00FE4BED">
        <w:rPr>
          <w:rFonts w:ascii="宋体" w:hAnsi="宋体" w:hint="eastAsia"/>
          <w:sz w:val="24"/>
          <w:szCs w:val="24"/>
          <w:u w:val="single"/>
        </w:rPr>
        <w:t xml:space="preserve">     </w:t>
      </w:r>
      <w:r w:rsidR="00A17245" w:rsidRPr="00FE4BED">
        <w:rPr>
          <w:rFonts w:ascii="宋体" w:hAnsi="宋体" w:hint="eastAsia"/>
          <w:sz w:val="24"/>
          <w:szCs w:val="24"/>
        </w:rPr>
        <w:t>元/吨，</w:t>
      </w:r>
      <w:r w:rsidR="00A17245" w:rsidRPr="00FE4BED">
        <w:rPr>
          <w:rFonts w:ascii="宋体" w:hAnsi="宋体" w:cs="仿宋" w:hint="eastAsia"/>
          <w:sz w:val="24"/>
          <w:szCs w:val="24"/>
        </w:rPr>
        <w:t>预计合同总金额(          )元</w:t>
      </w:r>
      <w:r w:rsidR="00A17245" w:rsidRPr="00FE4BED">
        <w:rPr>
          <w:rFonts w:ascii="宋体" w:hAnsi="宋体" w:hint="eastAsia"/>
          <w:sz w:val="24"/>
          <w:szCs w:val="24"/>
        </w:rPr>
        <w:t>。(此价格为含税、含运输、含储存费用的净重单价）</w:t>
      </w:r>
    </w:p>
    <w:p w14:paraId="7C42474B" w14:textId="0320B18C" w:rsidR="00C93D1A" w:rsidRPr="00FE4BED" w:rsidRDefault="00FE4BED" w:rsidP="00FE4BED">
      <w:pPr>
        <w:tabs>
          <w:tab w:val="left" w:pos="993"/>
        </w:tabs>
        <w:snapToGrid w:val="0"/>
        <w:spacing w:line="360" w:lineRule="auto"/>
        <w:ind w:firstLineChars="200" w:firstLine="480"/>
        <w:rPr>
          <w:rFonts w:ascii="宋体" w:hAnsi="宋体" w:hint="eastAsia"/>
          <w:b/>
          <w:sz w:val="24"/>
          <w:szCs w:val="24"/>
        </w:rPr>
      </w:pPr>
      <w:r w:rsidRPr="00FE4BED">
        <w:rPr>
          <w:rFonts w:ascii="宋体" w:hAnsi="宋体" w:hint="eastAsia"/>
          <w:sz w:val="24"/>
          <w:szCs w:val="24"/>
        </w:rPr>
        <w:t>2.</w:t>
      </w:r>
      <w:r w:rsidR="00A17245" w:rsidRPr="00FE4BED">
        <w:rPr>
          <w:rFonts w:ascii="宋体" w:hAnsi="宋体" w:hint="eastAsia"/>
          <w:sz w:val="24"/>
          <w:szCs w:val="24"/>
        </w:rPr>
        <w:t>乙方按照甲方通知的时间、地点和数量交接货物。</w:t>
      </w:r>
    </w:p>
    <w:p w14:paraId="15B6023B" w14:textId="1F11466F" w:rsidR="00C93D1A" w:rsidRPr="00FE4BED" w:rsidRDefault="00FE4BED" w:rsidP="00FE4BED">
      <w:pPr>
        <w:adjustRightInd w:val="0"/>
        <w:snapToGrid w:val="0"/>
        <w:spacing w:line="360" w:lineRule="auto"/>
        <w:ind w:firstLineChars="200" w:firstLine="480"/>
        <w:rPr>
          <w:rFonts w:ascii="宋体" w:hAnsi="宋体" w:hint="eastAsia"/>
          <w:sz w:val="24"/>
          <w:szCs w:val="24"/>
        </w:rPr>
      </w:pPr>
      <w:r w:rsidRPr="00FE4BED">
        <w:rPr>
          <w:rFonts w:ascii="宋体" w:hAnsi="宋体" w:hint="eastAsia"/>
          <w:sz w:val="24"/>
          <w:szCs w:val="24"/>
        </w:rPr>
        <w:t>3.</w:t>
      </w:r>
      <w:r w:rsidR="00A17245" w:rsidRPr="00FE4BED">
        <w:rPr>
          <w:rFonts w:ascii="宋体" w:hAnsi="宋体" w:hint="eastAsia"/>
          <w:sz w:val="24"/>
          <w:szCs w:val="24"/>
        </w:rPr>
        <w:t>羊草送至甲方库房后，甲方抽检羊草质量和单捆重量，并凭乙方提供的过磅单及抽检情况填写《来料验收单》确定质量和重量，作为结账的凭证。</w:t>
      </w:r>
    </w:p>
    <w:p w14:paraId="02806030" w14:textId="2F3C3ACF" w:rsidR="00C93D1A" w:rsidRPr="00FE4BED" w:rsidRDefault="00FE4BED" w:rsidP="00FE4BED">
      <w:pPr>
        <w:adjustRightInd w:val="0"/>
        <w:snapToGrid w:val="0"/>
        <w:spacing w:line="360" w:lineRule="auto"/>
        <w:ind w:firstLineChars="200" w:firstLine="480"/>
        <w:rPr>
          <w:rFonts w:ascii="宋体" w:hAnsi="宋体" w:hint="eastAsia"/>
          <w:sz w:val="24"/>
          <w:szCs w:val="24"/>
        </w:rPr>
      </w:pPr>
      <w:r w:rsidRPr="00FE4BED">
        <w:rPr>
          <w:rFonts w:ascii="宋体" w:hAnsi="宋体" w:hint="eastAsia"/>
          <w:sz w:val="24"/>
          <w:szCs w:val="24"/>
        </w:rPr>
        <w:t>4.</w:t>
      </w:r>
      <w:r w:rsidR="00A17245" w:rsidRPr="00FE4BED">
        <w:rPr>
          <w:rFonts w:ascii="宋体" w:hAnsi="宋体" w:hint="eastAsia"/>
          <w:sz w:val="24"/>
          <w:szCs w:val="24"/>
        </w:rPr>
        <w:t>验收后凭甲方出具的《来料验收单》，双方办理结账手续。</w:t>
      </w:r>
    </w:p>
    <w:p w14:paraId="11F6C13F" w14:textId="4EA17069" w:rsidR="00C93D1A" w:rsidRPr="00FE4BED" w:rsidRDefault="00FE4BED" w:rsidP="00FE4BED">
      <w:pPr>
        <w:adjustRightInd w:val="0"/>
        <w:snapToGrid w:val="0"/>
        <w:spacing w:line="360" w:lineRule="auto"/>
        <w:ind w:firstLineChars="200" w:firstLine="480"/>
        <w:rPr>
          <w:rFonts w:ascii="宋体" w:hAnsi="宋体" w:hint="eastAsia"/>
          <w:sz w:val="24"/>
          <w:szCs w:val="24"/>
        </w:rPr>
      </w:pPr>
      <w:r w:rsidRPr="00FE4BED">
        <w:rPr>
          <w:rFonts w:ascii="宋体" w:hAnsi="宋体" w:hint="eastAsia"/>
          <w:sz w:val="24"/>
          <w:szCs w:val="24"/>
        </w:rPr>
        <w:t>5.</w:t>
      </w:r>
      <w:r w:rsidR="00A17245" w:rsidRPr="00FE4BED">
        <w:rPr>
          <w:rFonts w:ascii="宋体" w:hAnsi="宋体" w:hint="eastAsia"/>
          <w:sz w:val="24"/>
          <w:szCs w:val="24"/>
        </w:rPr>
        <w:t>经甲乙双方协商，合同签订生效后，乙方每次按甲方要求送货并</w:t>
      </w:r>
      <w:r w:rsidR="008C6DF9" w:rsidRPr="00FE4BED">
        <w:rPr>
          <w:rFonts w:ascii="宋体" w:hAnsi="宋体" w:hint="eastAsia"/>
          <w:sz w:val="24"/>
          <w:szCs w:val="24"/>
        </w:rPr>
        <w:t>验收合格</w:t>
      </w:r>
      <w:r w:rsidR="00A17245" w:rsidRPr="00FE4BED">
        <w:rPr>
          <w:rFonts w:ascii="宋体" w:hAnsi="宋体" w:hint="eastAsia"/>
          <w:sz w:val="24"/>
          <w:szCs w:val="24"/>
        </w:rPr>
        <w:t>后，乙方向甲方提供合法有效的增值税发票，甲方</w:t>
      </w:r>
      <w:proofErr w:type="gramStart"/>
      <w:r w:rsidR="00A17245" w:rsidRPr="00FE4BED">
        <w:rPr>
          <w:rFonts w:ascii="宋体" w:hAnsi="宋体" w:hint="eastAsia"/>
          <w:sz w:val="24"/>
          <w:szCs w:val="24"/>
        </w:rPr>
        <w:t>按照磅单重量</w:t>
      </w:r>
      <w:proofErr w:type="gramEnd"/>
      <w:r w:rsidR="00A17245" w:rsidRPr="00FE4BED">
        <w:rPr>
          <w:rFonts w:ascii="宋体" w:hAnsi="宋体" w:hint="eastAsia"/>
          <w:sz w:val="24"/>
          <w:szCs w:val="24"/>
        </w:rPr>
        <w:t>于次</w:t>
      </w:r>
      <w:r w:rsidR="008C6DF9" w:rsidRPr="00FE4BED">
        <w:rPr>
          <w:rFonts w:ascii="宋体" w:hAnsi="宋体" w:hint="eastAsia"/>
          <w:sz w:val="24"/>
          <w:szCs w:val="24"/>
        </w:rPr>
        <w:t>月</w:t>
      </w:r>
      <w:r w:rsidR="00A17245" w:rsidRPr="00FE4BED">
        <w:rPr>
          <w:rFonts w:ascii="宋体" w:hAnsi="宋体" w:hint="eastAsia"/>
          <w:color w:val="000000" w:themeColor="text1"/>
          <w:sz w:val="24"/>
          <w:szCs w:val="24"/>
        </w:rPr>
        <w:t>内以</w:t>
      </w:r>
      <w:proofErr w:type="gramStart"/>
      <w:r w:rsidR="00A17245" w:rsidRPr="00FE4BED">
        <w:rPr>
          <w:rFonts w:ascii="宋体" w:hAnsi="宋体" w:hint="eastAsia"/>
          <w:color w:val="000000" w:themeColor="text1"/>
          <w:sz w:val="24"/>
          <w:szCs w:val="24"/>
        </w:rPr>
        <w:t>网银支付</w:t>
      </w:r>
      <w:proofErr w:type="gramEnd"/>
      <w:r w:rsidR="00A17245" w:rsidRPr="00FE4BED">
        <w:rPr>
          <w:rFonts w:ascii="宋体" w:hAnsi="宋体" w:hint="eastAsia"/>
          <w:color w:val="000000" w:themeColor="text1"/>
          <w:sz w:val="24"/>
          <w:szCs w:val="24"/>
        </w:rPr>
        <w:t>或银行电汇付款。</w:t>
      </w:r>
    </w:p>
    <w:p w14:paraId="42603D05" w14:textId="304B3D5D" w:rsidR="00C93D1A" w:rsidRPr="00FE4BED" w:rsidRDefault="00FE4BED" w:rsidP="00FE4BED">
      <w:pPr>
        <w:snapToGrid w:val="0"/>
        <w:spacing w:line="360" w:lineRule="auto"/>
        <w:ind w:firstLineChars="200" w:firstLine="482"/>
        <w:jc w:val="left"/>
        <w:rPr>
          <w:rFonts w:ascii="宋体" w:hAnsi="宋体" w:hint="eastAsia"/>
          <w:b/>
          <w:sz w:val="24"/>
          <w:szCs w:val="24"/>
        </w:rPr>
      </w:pPr>
      <w:r w:rsidRPr="00FE4BED">
        <w:rPr>
          <w:rFonts w:ascii="宋体" w:hAnsi="宋体" w:hint="eastAsia"/>
          <w:b/>
          <w:sz w:val="24"/>
          <w:szCs w:val="24"/>
        </w:rPr>
        <w:t>第</w:t>
      </w:r>
      <w:r w:rsidRPr="00FE4BED">
        <w:rPr>
          <w:rFonts w:ascii="宋体" w:hAnsi="宋体" w:hint="eastAsia"/>
          <w:b/>
          <w:sz w:val="24"/>
          <w:szCs w:val="24"/>
        </w:rPr>
        <w:t>七</w:t>
      </w:r>
      <w:r w:rsidRPr="00FE4BED">
        <w:rPr>
          <w:rFonts w:ascii="宋体" w:hAnsi="宋体" w:hint="eastAsia"/>
          <w:b/>
          <w:sz w:val="24"/>
          <w:szCs w:val="24"/>
        </w:rPr>
        <w:t xml:space="preserve">条  </w:t>
      </w:r>
      <w:r w:rsidR="00A17245" w:rsidRPr="00FE4BED">
        <w:rPr>
          <w:rFonts w:ascii="宋体" w:hAnsi="宋体" w:hint="eastAsia"/>
          <w:b/>
          <w:sz w:val="24"/>
          <w:szCs w:val="24"/>
        </w:rPr>
        <w:t>双方责任</w:t>
      </w:r>
    </w:p>
    <w:p w14:paraId="0111BCF7" w14:textId="1962EA8B" w:rsidR="00C93D1A" w:rsidRPr="00FE4BED" w:rsidRDefault="00FE4BED" w:rsidP="00FE4BED">
      <w:pPr>
        <w:snapToGrid w:val="0"/>
        <w:spacing w:line="360" w:lineRule="auto"/>
        <w:ind w:firstLineChars="200" w:firstLine="480"/>
        <w:jc w:val="left"/>
        <w:rPr>
          <w:rFonts w:ascii="宋体" w:hAnsi="宋体" w:hint="eastAsia"/>
          <w:b/>
          <w:sz w:val="24"/>
          <w:szCs w:val="24"/>
        </w:rPr>
      </w:pPr>
      <w:r w:rsidRPr="00FE4BED">
        <w:rPr>
          <w:rFonts w:ascii="宋体" w:hAnsi="宋体" w:hint="eastAsia"/>
          <w:sz w:val="24"/>
          <w:szCs w:val="24"/>
        </w:rPr>
        <w:t>1.</w:t>
      </w:r>
      <w:r w:rsidR="00A17245" w:rsidRPr="00FE4BED">
        <w:rPr>
          <w:rFonts w:ascii="宋体" w:hAnsi="宋体" w:hint="eastAsia"/>
          <w:sz w:val="24"/>
          <w:szCs w:val="24"/>
        </w:rPr>
        <w:t>甲方在合同期限内不</w:t>
      </w:r>
      <w:proofErr w:type="gramStart"/>
      <w:r w:rsidR="00A17245" w:rsidRPr="00FE4BED">
        <w:rPr>
          <w:rFonts w:ascii="宋体" w:hAnsi="宋体" w:hint="eastAsia"/>
          <w:sz w:val="24"/>
          <w:szCs w:val="24"/>
        </w:rPr>
        <w:t>定期由</w:t>
      </w:r>
      <w:proofErr w:type="gramEnd"/>
      <w:r w:rsidR="00A17245" w:rsidRPr="00FE4BED">
        <w:rPr>
          <w:rFonts w:ascii="宋体" w:hAnsi="宋体" w:hint="eastAsia"/>
          <w:sz w:val="24"/>
          <w:szCs w:val="24"/>
        </w:rPr>
        <w:t>指定联系人</w:t>
      </w:r>
      <w:proofErr w:type="gramStart"/>
      <w:r w:rsidR="00A17245" w:rsidRPr="00FE4BED">
        <w:rPr>
          <w:rFonts w:ascii="宋体" w:hAnsi="宋体" w:hint="eastAsia"/>
          <w:sz w:val="24"/>
          <w:szCs w:val="24"/>
        </w:rPr>
        <w:t>以微信或</w:t>
      </w:r>
      <w:proofErr w:type="gramEnd"/>
      <w:r w:rsidR="00A17245" w:rsidRPr="00FE4BED">
        <w:rPr>
          <w:rFonts w:ascii="宋体" w:hAnsi="宋体" w:hint="eastAsia"/>
          <w:sz w:val="24"/>
          <w:szCs w:val="24"/>
        </w:rPr>
        <w:t>邮箱方式向乙方发布订单（订单内容包含订单货数量和到货期限），乙方在收到甲方订单后的2</w:t>
      </w:r>
      <w:r w:rsidR="00A17245" w:rsidRPr="00FE4BED">
        <w:rPr>
          <w:rFonts w:ascii="宋体" w:hAnsi="宋体"/>
          <w:sz w:val="24"/>
          <w:szCs w:val="24"/>
        </w:rPr>
        <w:t>4</w:t>
      </w:r>
      <w:r w:rsidR="00A17245" w:rsidRPr="00FE4BED">
        <w:rPr>
          <w:rFonts w:ascii="宋体" w:hAnsi="宋体" w:hint="eastAsia"/>
          <w:sz w:val="24"/>
          <w:szCs w:val="24"/>
        </w:rPr>
        <w:t>小时内进行回复并按质按量按期向甲方提供羊草。</w:t>
      </w:r>
    </w:p>
    <w:p w14:paraId="208B0289" w14:textId="7E59CA28" w:rsidR="00C93D1A" w:rsidRPr="00FE4BED" w:rsidRDefault="00FE4BED" w:rsidP="00FE4BED">
      <w:pPr>
        <w:snapToGrid w:val="0"/>
        <w:spacing w:line="360" w:lineRule="auto"/>
        <w:ind w:firstLineChars="200" w:firstLine="480"/>
        <w:jc w:val="left"/>
        <w:rPr>
          <w:rFonts w:ascii="宋体" w:hAnsi="宋体" w:hint="eastAsia"/>
          <w:b/>
          <w:sz w:val="24"/>
          <w:szCs w:val="24"/>
        </w:rPr>
      </w:pPr>
      <w:r w:rsidRPr="00FE4BED">
        <w:rPr>
          <w:rFonts w:ascii="宋体" w:hAnsi="宋体" w:hint="eastAsia"/>
          <w:sz w:val="24"/>
          <w:szCs w:val="24"/>
        </w:rPr>
        <w:t>2.</w:t>
      </w:r>
      <w:r w:rsidR="00A17245" w:rsidRPr="00FE4BED">
        <w:rPr>
          <w:rFonts w:ascii="宋体" w:hAnsi="宋体" w:hint="eastAsia"/>
          <w:sz w:val="24"/>
          <w:szCs w:val="24"/>
        </w:rPr>
        <w:t>若出现因天气等因素（如雨雪）足以影响到供货质量的情况，经双方协商合同可顺延履行，供货数量和质量不得因合同顺延而减少变质。</w:t>
      </w:r>
    </w:p>
    <w:p w14:paraId="0FECFB18" w14:textId="76F7B9E2" w:rsidR="00C93D1A" w:rsidRPr="00FE4BED" w:rsidRDefault="00FE4BED" w:rsidP="00FE4BED">
      <w:pPr>
        <w:snapToGrid w:val="0"/>
        <w:spacing w:line="360" w:lineRule="auto"/>
        <w:ind w:firstLineChars="200" w:firstLine="480"/>
        <w:jc w:val="left"/>
        <w:rPr>
          <w:rFonts w:ascii="宋体" w:hAnsi="宋体" w:hint="eastAsia"/>
          <w:b/>
          <w:sz w:val="24"/>
          <w:szCs w:val="24"/>
        </w:rPr>
      </w:pPr>
      <w:r w:rsidRPr="00FE4BED">
        <w:rPr>
          <w:rFonts w:ascii="宋体" w:hAnsi="宋体" w:hint="eastAsia"/>
          <w:sz w:val="24"/>
          <w:szCs w:val="24"/>
        </w:rPr>
        <w:t>3.</w:t>
      </w:r>
      <w:r w:rsidR="00A17245" w:rsidRPr="00FE4BED">
        <w:rPr>
          <w:rFonts w:ascii="宋体" w:hAnsi="宋体" w:hint="eastAsia"/>
          <w:sz w:val="24"/>
          <w:szCs w:val="24"/>
        </w:rPr>
        <w:t>羊草入库后若出现因雨雪导致的质量问题，则需要乙方重新交付甲方同等质量的羊草；经甲乙双方协商后，由乙方妥善解决。</w:t>
      </w:r>
    </w:p>
    <w:p w14:paraId="116984FA" w14:textId="42341427" w:rsidR="00C93D1A" w:rsidRPr="00FE4BED" w:rsidRDefault="00FE4BED" w:rsidP="00FE4BED">
      <w:pPr>
        <w:snapToGrid w:val="0"/>
        <w:spacing w:line="360" w:lineRule="auto"/>
        <w:ind w:firstLineChars="200" w:firstLine="480"/>
        <w:jc w:val="left"/>
        <w:rPr>
          <w:rFonts w:ascii="宋体" w:hAnsi="宋体" w:hint="eastAsia"/>
          <w:b/>
          <w:sz w:val="24"/>
          <w:szCs w:val="24"/>
        </w:rPr>
      </w:pPr>
      <w:r w:rsidRPr="00FE4BED">
        <w:rPr>
          <w:rFonts w:ascii="宋体" w:hAnsi="宋体" w:hint="eastAsia"/>
          <w:sz w:val="24"/>
          <w:szCs w:val="24"/>
        </w:rPr>
        <w:t>4.</w:t>
      </w:r>
      <w:r w:rsidR="00A17245" w:rsidRPr="00FE4BED">
        <w:rPr>
          <w:rFonts w:ascii="宋体" w:hAnsi="宋体" w:hint="eastAsia"/>
          <w:sz w:val="24"/>
          <w:szCs w:val="24"/>
        </w:rPr>
        <w:t>如因乙方原因未能按期、按质、按量向甲方提供羊草，给甲方造成的全部损失（包括甲方向第三方购货的损失、甲方动物因饲料供给不及时造成的死亡等）均由乙方承担。</w:t>
      </w:r>
    </w:p>
    <w:p w14:paraId="181F1DF6" w14:textId="0DF1BEAC" w:rsidR="00C93D1A" w:rsidRPr="00FE4BED" w:rsidRDefault="00FE4BED" w:rsidP="00FE4BED">
      <w:pPr>
        <w:snapToGrid w:val="0"/>
        <w:spacing w:line="360" w:lineRule="auto"/>
        <w:ind w:firstLineChars="200" w:firstLine="480"/>
        <w:jc w:val="left"/>
        <w:rPr>
          <w:rFonts w:ascii="宋体" w:hAnsi="宋体" w:hint="eastAsia"/>
          <w:b/>
          <w:sz w:val="24"/>
          <w:szCs w:val="24"/>
        </w:rPr>
      </w:pPr>
      <w:r w:rsidRPr="00FE4BED">
        <w:rPr>
          <w:rFonts w:ascii="宋体" w:hAnsi="宋体" w:hint="eastAsia"/>
          <w:sz w:val="24"/>
          <w:szCs w:val="24"/>
        </w:rPr>
        <w:t>5.</w:t>
      </w:r>
      <w:r w:rsidR="00A17245" w:rsidRPr="00FE4BED">
        <w:rPr>
          <w:rFonts w:ascii="宋体" w:hAnsi="宋体" w:hint="eastAsia"/>
          <w:sz w:val="24"/>
          <w:szCs w:val="24"/>
        </w:rPr>
        <w:t>甲方应遵守双方协商条款，按时付款结账，不得无故拖延。</w:t>
      </w:r>
    </w:p>
    <w:p w14:paraId="7CCD2BDC" w14:textId="5ED393E8" w:rsidR="00C93D1A" w:rsidRPr="00FE4BED" w:rsidRDefault="00FE4BED" w:rsidP="00FE4BED">
      <w:pPr>
        <w:snapToGrid w:val="0"/>
        <w:spacing w:line="360" w:lineRule="auto"/>
        <w:ind w:firstLineChars="200" w:firstLine="480"/>
        <w:jc w:val="left"/>
        <w:rPr>
          <w:rFonts w:ascii="宋体" w:hAnsi="宋体" w:hint="eastAsia"/>
          <w:b/>
          <w:sz w:val="24"/>
          <w:szCs w:val="24"/>
        </w:rPr>
      </w:pPr>
      <w:r w:rsidRPr="00FE4BED">
        <w:rPr>
          <w:rFonts w:ascii="宋体" w:hAnsi="宋体" w:hint="eastAsia"/>
          <w:sz w:val="24"/>
          <w:szCs w:val="24"/>
        </w:rPr>
        <w:t>6.</w:t>
      </w:r>
      <w:r w:rsidR="00A17245" w:rsidRPr="00FE4BED">
        <w:rPr>
          <w:rFonts w:ascii="宋体" w:hAnsi="宋体" w:hint="eastAsia"/>
          <w:sz w:val="24"/>
          <w:szCs w:val="24"/>
        </w:rPr>
        <w:t>乙方出具的发票应符合国家的各项财务税收规定。乙方若提供不符合规定的发票，甲方将拒绝接收，由此对双方产生的损失，由乙方承担。</w:t>
      </w:r>
    </w:p>
    <w:p w14:paraId="66189609" w14:textId="613AEAA6" w:rsidR="00C93D1A" w:rsidRPr="00FE4BED" w:rsidRDefault="00FE4BED" w:rsidP="00FE4BED">
      <w:pPr>
        <w:snapToGrid w:val="0"/>
        <w:spacing w:line="360" w:lineRule="auto"/>
        <w:ind w:firstLineChars="200" w:firstLine="480"/>
        <w:jc w:val="left"/>
        <w:rPr>
          <w:rFonts w:ascii="宋体" w:hAnsi="宋体" w:hint="eastAsia"/>
          <w:b/>
          <w:sz w:val="24"/>
          <w:szCs w:val="24"/>
        </w:rPr>
      </w:pPr>
      <w:r w:rsidRPr="00FE4BED">
        <w:rPr>
          <w:rFonts w:ascii="宋体" w:hAnsi="宋体" w:hint="eastAsia"/>
          <w:sz w:val="24"/>
          <w:szCs w:val="24"/>
        </w:rPr>
        <w:t>7.</w:t>
      </w:r>
      <w:r w:rsidR="00A17245" w:rsidRPr="00FE4BED">
        <w:rPr>
          <w:rFonts w:ascii="宋体" w:hAnsi="宋体" w:hint="eastAsia"/>
          <w:sz w:val="24"/>
          <w:szCs w:val="24"/>
        </w:rPr>
        <w:t>乙方有配合甲方接受第三方审计的义务。</w:t>
      </w:r>
    </w:p>
    <w:p w14:paraId="5840CA49" w14:textId="7ED0D8D1" w:rsidR="00C93D1A" w:rsidRPr="00FE4BED" w:rsidRDefault="00FE4BED" w:rsidP="00FE4BED">
      <w:pPr>
        <w:snapToGrid w:val="0"/>
        <w:spacing w:line="360" w:lineRule="auto"/>
        <w:ind w:firstLineChars="200" w:firstLine="480"/>
        <w:jc w:val="left"/>
        <w:rPr>
          <w:rFonts w:ascii="宋体" w:hAnsi="宋体" w:hint="eastAsia"/>
          <w:b/>
          <w:sz w:val="24"/>
          <w:szCs w:val="24"/>
        </w:rPr>
      </w:pPr>
      <w:r w:rsidRPr="00FE4BED">
        <w:rPr>
          <w:rFonts w:ascii="宋体" w:hAnsi="宋体" w:hint="eastAsia"/>
          <w:sz w:val="24"/>
          <w:szCs w:val="24"/>
        </w:rPr>
        <w:t>8.</w:t>
      </w:r>
      <w:r w:rsidR="00A17245" w:rsidRPr="00FE4BED">
        <w:rPr>
          <w:rFonts w:ascii="宋体" w:hAnsi="宋体" w:hint="eastAsia"/>
          <w:sz w:val="24"/>
          <w:szCs w:val="24"/>
        </w:rPr>
        <w:t>合同履行后如乙方出现无法提供合格羊草或擅自终止合同的情况，需要赔偿合同款总金额的20%作为违约金。</w:t>
      </w:r>
    </w:p>
    <w:p w14:paraId="489D2564" w14:textId="74A449F2" w:rsidR="00C93D1A" w:rsidRPr="00FE4BED" w:rsidRDefault="00FE4BED" w:rsidP="00FE4BED">
      <w:pPr>
        <w:snapToGrid w:val="0"/>
        <w:spacing w:line="360" w:lineRule="auto"/>
        <w:ind w:firstLineChars="200" w:firstLine="480"/>
        <w:jc w:val="left"/>
        <w:rPr>
          <w:rFonts w:ascii="宋体" w:hAnsi="宋体" w:hint="eastAsia"/>
          <w:bCs/>
          <w:sz w:val="24"/>
          <w:szCs w:val="24"/>
        </w:rPr>
      </w:pPr>
      <w:r w:rsidRPr="00FE4BED">
        <w:rPr>
          <w:rFonts w:ascii="宋体" w:hAnsi="宋体" w:hint="eastAsia"/>
          <w:bCs/>
          <w:sz w:val="24"/>
          <w:szCs w:val="24"/>
        </w:rPr>
        <w:lastRenderedPageBreak/>
        <w:t>9.</w:t>
      </w:r>
      <w:r w:rsidR="00A17245" w:rsidRPr="00FE4BED">
        <w:rPr>
          <w:rFonts w:ascii="宋体" w:hAnsi="宋体" w:hint="eastAsia"/>
          <w:bCs/>
          <w:sz w:val="24"/>
          <w:szCs w:val="24"/>
        </w:rPr>
        <w:t>乙方将每次配送的整车羊草进行过磅并对装车羊草进行封存，同时将整个过磅及封存视频（车牌号、过磅公斤数）发送给甲方。</w:t>
      </w:r>
    </w:p>
    <w:p w14:paraId="41D7F712" w14:textId="77777777" w:rsidR="00FE4BED" w:rsidRDefault="0005023A" w:rsidP="00FE4BED">
      <w:pPr>
        <w:snapToGrid w:val="0"/>
        <w:spacing w:line="360" w:lineRule="auto"/>
        <w:ind w:firstLineChars="200" w:firstLine="480"/>
        <w:jc w:val="left"/>
        <w:rPr>
          <w:rFonts w:ascii="宋体" w:hAnsi="宋体"/>
          <w:sz w:val="24"/>
          <w:szCs w:val="24"/>
        </w:rPr>
      </w:pPr>
      <w:r w:rsidRPr="00FE4BED">
        <w:rPr>
          <w:rFonts w:ascii="宋体" w:hAnsi="宋体"/>
          <w:sz w:val="24"/>
          <w:szCs w:val="24"/>
        </w:rPr>
        <w:t>10.</w:t>
      </w:r>
      <w:r w:rsidRPr="00FE4BED">
        <w:rPr>
          <w:rFonts w:ascii="宋体" w:hAnsi="宋体" w:hint="eastAsia"/>
          <w:sz w:val="24"/>
          <w:szCs w:val="24"/>
        </w:rPr>
        <w:t>乙方提供的羊草验收不合格的，甲方有权拒</w:t>
      </w:r>
      <w:r w:rsidRPr="00FE4BED">
        <w:rPr>
          <w:rFonts w:ascii="宋体" w:hAnsi="宋体"/>
          <w:sz w:val="24"/>
          <w:szCs w:val="24"/>
        </w:rPr>
        <w:t xml:space="preserve"> </w:t>
      </w:r>
      <w:r w:rsidRPr="00FE4BED">
        <w:rPr>
          <w:rFonts w:ascii="宋体" w:hAnsi="宋体" w:hint="eastAsia"/>
          <w:sz w:val="24"/>
          <w:szCs w:val="24"/>
        </w:rPr>
        <w:t>绝收货，乙方应在甲方要求的时间内提供符合甲方要求及合同约定质量的羊草，</w:t>
      </w:r>
      <w:r w:rsidRPr="00FE4BED">
        <w:rPr>
          <w:rFonts w:ascii="宋体" w:hAnsi="宋体"/>
          <w:sz w:val="24"/>
          <w:szCs w:val="24"/>
        </w:rPr>
        <w:t xml:space="preserve"> </w:t>
      </w:r>
      <w:r w:rsidRPr="00FE4BED">
        <w:rPr>
          <w:rFonts w:ascii="宋体" w:hAnsi="宋体" w:hint="eastAsia"/>
          <w:sz w:val="24"/>
          <w:szCs w:val="24"/>
        </w:rPr>
        <w:t>因乙方提供羊草不合格导致甲方产生损失的，乙方应予以赔偿。</w:t>
      </w:r>
    </w:p>
    <w:p w14:paraId="4FB0431F" w14:textId="40596DD9" w:rsidR="00C93D1A" w:rsidRPr="00FE4BED" w:rsidRDefault="00FE4BED" w:rsidP="00FE4BED">
      <w:pPr>
        <w:snapToGrid w:val="0"/>
        <w:spacing w:line="360" w:lineRule="auto"/>
        <w:ind w:firstLineChars="200" w:firstLine="482"/>
        <w:jc w:val="left"/>
        <w:rPr>
          <w:rFonts w:ascii="宋体" w:hAnsi="宋体" w:hint="eastAsia"/>
          <w:bCs/>
          <w:sz w:val="24"/>
          <w:szCs w:val="24"/>
        </w:rPr>
      </w:pPr>
      <w:r w:rsidRPr="00FE4BED">
        <w:rPr>
          <w:rFonts w:ascii="宋体" w:hAnsi="宋体" w:hint="eastAsia"/>
          <w:b/>
          <w:sz w:val="24"/>
          <w:szCs w:val="24"/>
        </w:rPr>
        <w:t>第</w:t>
      </w:r>
      <w:r>
        <w:rPr>
          <w:rFonts w:ascii="宋体" w:hAnsi="宋体" w:hint="eastAsia"/>
          <w:b/>
          <w:sz w:val="24"/>
          <w:szCs w:val="24"/>
        </w:rPr>
        <w:t>八</w:t>
      </w:r>
      <w:r w:rsidRPr="00FE4BED">
        <w:rPr>
          <w:rFonts w:ascii="宋体" w:hAnsi="宋体" w:hint="eastAsia"/>
          <w:b/>
          <w:sz w:val="24"/>
          <w:szCs w:val="24"/>
        </w:rPr>
        <w:t xml:space="preserve">条  </w:t>
      </w:r>
      <w:r w:rsidR="00A17245" w:rsidRPr="00FE4BED">
        <w:rPr>
          <w:rFonts w:ascii="宋体" w:hAnsi="宋体" w:hint="eastAsia"/>
          <w:b/>
          <w:sz w:val="24"/>
          <w:szCs w:val="24"/>
        </w:rPr>
        <w:t>其他</w:t>
      </w:r>
    </w:p>
    <w:p w14:paraId="380BD547" w14:textId="3B383993" w:rsidR="00C93D1A" w:rsidRPr="00FE4BED" w:rsidRDefault="00FE4BED" w:rsidP="00FE4BED">
      <w:pPr>
        <w:snapToGrid w:val="0"/>
        <w:spacing w:line="360" w:lineRule="auto"/>
        <w:ind w:firstLineChars="200" w:firstLine="480"/>
        <w:jc w:val="left"/>
        <w:rPr>
          <w:rFonts w:ascii="宋体" w:hAnsi="宋体" w:hint="eastAsia"/>
          <w:b/>
          <w:sz w:val="24"/>
          <w:szCs w:val="24"/>
        </w:rPr>
      </w:pPr>
      <w:r w:rsidRPr="00FE4BED">
        <w:rPr>
          <w:rFonts w:ascii="宋体" w:hAnsi="宋体" w:hint="eastAsia"/>
          <w:sz w:val="24"/>
          <w:szCs w:val="24"/>
        </w:rPr>
        <w:t>1.</w:t>
      </w:r>
      <w:r w:rsidR="00A17245" w:rsidRPr="00FE4BED">
        <w:rPr>
          <w:rFonts w:ascii="宋体" w:hAnsi="宋体" w:hint="eastAsia"/>
          <w:sz w:val="24"/>
          <w:szCs w:val="24"/>
        </w:rPr>
        <w:t>甲乙双方应遵守双方协商条款，如发生不可抗力（自然灾害、社会异常事件等）或情势变更（社会经济形势巨变、物价暴涨或暴跌、货币贬值等）情况时，双方协商解决，若协商不成，提出争议方可向西城区人民法院提起诉讼。</w:t>
      </w:r>
    </w:p>
    <w:p w14:paraId="3901D68A" w14:textId="2DAF0B32" w:rsidR="00C93D1A" w:rsidRPr="00FE4BED" w:rsidRDefault="00FE4BED" w:rsidP="00FE4BED">
      <w:pPr>
        <w:snapToGrid w:val="0"/>
        <w:spacing w:line="360" w:lineRule="auto"/>
        <w:ind w:firstLineChars="200" w:firstLine="480"/>
        <w:jc w:val="left"/>
        <w:rPr>
          <w:rFonts w:ascii="宋体" w:hAnsi="宋体" w:hint="eastAsia"/>
          <w:b/>
          <w:sz w:val="24"/>
          <w:szCs w:val="24"/>
        </w:rPr>
      </w:pPr>
      <w:r w:rsidRPr="00FE4BED">
        <w:rPr>
          <w:rFonts w:ascii="宋体" w:hAnsi="宋体" w:hint="eastAsia"/>
          <w:sz w:val="24"/>
          <w:szCs w:val="24"/>
        </w:rPr>
        <w:t>2.</w:t>
      </w:r>
      <w:r w:rsidR="00A17245" w:rsidRPr="00FE4BED">
        <w:rPr>
          <w:rFonts w:ascii="宋体" w:hAnsi="宋体" w:hint="eastAsia"/>
          <w:sz w:val="24"/>
          <w:szCs w:val="24"/>
        </w:rPr>
        <w:t>本合同一式肆份，甲方持叁份，乙方持壹份，双方签字盖章后生效。</w:t>
      </w:r>
      <w:r w:rsidR="00A17245" w:rsidRPr="00FE4BED">
        <w:rPr>
          <w:rFonts w:ascii="宋体" w:hAnsi="宋体"/>
          <w:sz w:val="24"/>
          <w:szCs w:val="24"/>
        </w:rPr>
        <w:t xml:space="preserve">  </w:t>
      </w:r>
    </w:p>
    <w:p w14:paraId="29F91EAD" w14:textId="77777777" w:rsidR="00CA6736" w:rsidRDefault="00CA6736">
      <w:pPr>
        <w:spacing w:line="520" w:lineRule="exact"/>
        <w:jc w:val="left"/>
        <w:rPr>
          <w:rFonts w:ascii="仿宋" w:eastAsia="仿宋" w:hAnsi="仿宋" w:hint="eastAsia"/>
          <w:sz w:val="32"/>
          <w:szCs w:val="32"/>
        </w:rPr>
      </w:pPr>
    </w:p>
    <w:tbl>
      <w:tblPr>
        <w:tblStyle w:val="a9"/>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3"/>
        <w:gridCol w:w="4497"/>
      </w:tblGrid>
      <w:tr w:rsidR="00C93D1A" w:rsidRPr="00FE4BED" w14:paraId="000A5F93" w14:textId="77777777" w:rsidTr="00FE4BED">
        <w:trPr>
          <w:trHeight w:val="1225"/>
        </w:trPr>
        <w:tc>
          <w:tcPr>
            <w:tcW w:w="2518" w:type="pct"/>
          </w:tcPr>
          <w:p w14:paraId="09CFD3A3" w14:textId="77777777" w:rsidR="00C93D1A" w:rsidRPr="00FE4BED" w:rsidRDefault="00A17245">
            <w:pPr>
              <w:adjustRightInd w:val="0"/>
              <w:snapToGrid w:val="0"/>
              <w:spacing w:line="360" w:lineRule="auto"/>
              <w:rPr>
                <w:rFonts w:ascii="宋体" w:hAnsi="宋体" w:hint="eastAsia"/>
                <w:sz w:val="24"/>
                <w:szCs w:val="24"/>
              </w:rPr>
            </w:pPr>
            <w:r w:rsidRPr="00FE4BED">
              <w:rPr>
                <w:rFonts w:ascii="宋体" w:hAnsi="宋体" w:hint="eastAsia"/>
                <w:sz w:val="24"/>
                <w:szCs w:val="24"/>
              </w:rPr>
              <w:t>甲方：北京动物园管理处</w:t>
            </w:r>
          </w:p>
          <w:p w14:paraId="04F6D58E" w14:textId="77777777" w:rsidR="00C93D1A" w:rsidRPr="00FE4BED" w:rsidRDefault="00A17245">
            <w:pPr>
              <w:adjustRightInd w:val="0"/>
              <w:snapToGrid w:val="0"/>
              <w:spacing w:line="360" w:lineRule="auto"/>
              <w:rPr>
                <w:rFonts w:ascii="宋体" w:hAnsi="宋体" w:hint="eastAsia"/>
                <w:sz w:val="24"/>
                <w:szCs w:val="24"/>
              </w:rPr>
            </w:pPr>
            <w:r w:rsidRPr="00FE4BED">
              <w:rPr>
                <w:rFonts w:ascii="宋体" w:hAnsi="宋体" w:hint="eastAsia"/>
                <w:sz w:val="24"/>
                <w:szCs w:val="24"/>
              </w:rPr>
              <w:t>（盖章）</w:t>
            </w:r>
          </w:p>
        </w:tc>
        <w:tc>
          <w:tcPr>
            <w:tcW w:w="2482" w:type="pct"/>
          </w:tcPr>
          <w:p w14:paraId="0C6B6B0D" w14:textId="77777777" w:rsidR="00C93D1A" w:rsidRPr="00FE4BED" w:rsidRDefault="00A17245">
            <w:pPr>
              <w:adjustRightInd w:val="0"/>
              <w:snapToGrid w:val="0"/>
              <w:spacing w:line="360" w:lineRule="auto"/>
              <w:rPr>
                <w:rFonts w:ascii="宋体" w:hAnsi="宋体" w:hint="eastAsia"/>
                <w:sz w:val="24"/>
                <w:szCs w:val="24"/>
              </w:rPr>
            </w:pPr>
            <w:r w:rsidRPr="00FE4BED">
              <w:rPr>
                <w:rFonts w:ascii="宋体" w:hAnsi="宋体" w:hint="eastAsia"/>
                <w:sz w:val="24"/>
                <w:szCs w:val="24"/>
              </w:rPr>
              <w:t>乙方：</w:t>
            </w:r>
          </w:p>
          <w:p w14:paraId="0FF6899F" w14:textId="77777777" w:rsidR="00C93D1A" w:rsidRPr="00FE4BED" w:rsidRDefault="00A17245">
            <w:pPr>
              <w:adjustRightInd w:val="0"/>
              <w:snapToGrid w:val="0"/>
              <w:spacing w:line="360" w:lineRule="auto"/>
              <w:rPr>
                <w:rFonts w:ascii="宋体" w:hAnsi="宋体" w:hint="eastAsia"/>
                <w:sz w:val="24"/>
                <w:szCs w:val="24"/>
              </w:rPr>
            </w:pPr>
            <w:r w:rsidRPr="00FE4BED">
              <w:rPr>
                <w:rFonts w:ascii="宋体" w:hAnsi="宋体" w:hint="eastAsia"/>
                <w:sz w:val="24"/>
                <w:szCs w:val="24"/>
              </w:rPr>
              <w:t>（盖章）</w:t>
            </w:r>
          </w:p>
        </w:tc>
      </w:tr>
      <w:tr w:rsidR="00C93D1A" w:rsidRPr="00FE4BED" w14:paraId="22760B71" w14:textId="77777777" w:rsidTr="00FE4BED">
        <w:trPr>
          <w:trHeight w:val="1225"/>
        </w:trPr>
        <w:tc>
          <w:tcPr>
            <w:tcW w:w="2518" w:type="pct"/>
          </w:tcPr>
          <w:p w14:paraId="29013078" w14:textId="77777777" w:rsidR="00C93D1A" w:rsidRPr="00FE4BED" w:rsidRDefault="00A17245">
            <w:pPr>
              <w:adjustRightInd w:val="0"/>
              <w:snapToGrid w:val="0"/>
              <w:spacing w:line="360" w:lineRule="auto"/>
              <w:rPr>
                <w:rFonts w:ascii="宋体" w:hAnsi="宋体" w:hint="eastAsia"/>
                <w:sz w:val="24"/>
                <w:szCs w:val="24"/>
              </w:rPr>
            </w:pPr>
            <w:r w:rsidRPr="00FE4BED">
              <w:rPr>
                <w:rFonts w:ascii="宋体" w:hAnsi="宋体" w:hint="eastAsia"/>
                <w:sz w:val="24"/>
                <w:szCs w:val="24"/>
              </w:rPr>
              <w:t>法定代表人/委托代理人：</w:t>
            </w:r>
          </w:p>
          <w:p w14:paraId="2DAD2990" w14:textId="77777777" w:rsidR="00C93D1A" w:rsidRPr="00FE4BED" w:rsidRDefault="00A17245">
            <w:pPr>
              <w:adjustRightInd w:val="0"/>
              <w:snapToGrid w:val="0"/>
              <w:spacing w:line="360" w:lineRule="auto"/>
              <w:rPr>
                <w:rFonts w:ascii="宋体" w:hAnsi="宋体" w:hint="eastAsia"/>
                <w:sz w:val="24"/>
                <w:szCs w:val="24"/>
              </w:rPr>
            </w:pPr>
            <w:r w:rsidRPr="00FE4BED">
              <w:rPr>
                <w:rFonts w:ascii="宋体" w:hAnsi="宋体" w:hint="eastAsia"/>
                <w:sz w:val="24"/>
                <w:szCs w:val="24"/>
              </w:rPr>
              <w:t>（签字或签章）</w:t>
            </w:r>
          </w:p>
        </w:tc>
        <w:tc>
          <w:tcPr>
            <w:tcW w:w="2482" w:type="pct"/>
          </w:tcPr>
          <w:p w14:paraId="672042BD" w14:textId="77777777" w:rsidR="00C93D1A" w:rsidRPr="00FE4BED" w:rsidRDefault="00A17245">
            <w:pPr>
              <w:adjustRightInd w:val="0"/>
              <w:snapToGrid w:val="0"/>
              <w:spacing w:line="360" w:lineRule="auto"/>
              <w:rPr>
                <w:rFonts w:ascii="宋体" w:hAnsi="宋体" w:hint="eastAsia"/>
                <w:sz w:val="24"/>
                <w:szCs w:val="24"/>
              </w:rPr>
            </w:pPr>
            <w:r w:rsidRPr="00FE4BED">
              <w:rPr>
                <w:rFonts w:ascii="宋体" w:hAnsi="宋体" w:hint="eastAsia"/>
                <w:sz w:val="24"/>
                <w:szCs w:val="24"/>
              </w:rPr>
              <w:t>法定代表人/委托代理人：</w:t>
            </w:r>
          </w:p>
          <w:p w14:paraId="5BAD4D29" w14:textId="77777777" w:rsidR="00C93D1A" w:rsidRPr="00FE4BED" w:rsidRDefault="00A17245">
            <w:pPr>
              <w:adjustRightInd w:val="0"/>
              <w:snapToGrid w:val="0"/>
              <w:spacing w:line="360" w:lineRule="auto"/>
              <w:rPr>
                <w:rFonts w:ascii="宋体" w:hAnsi="宋体" w:hint="eastAsia"/>
                <w:sz w:val="24"/>
                <w:szCs w:val="24"/>
              </w:rPr>
            </w:pPr>
            <w:r w:rsidRPr="00FE4BED">
              <w:rPr>
                <w:rFonts w:ascii="宋体" w:hAnsi="宋体" w:hint="eastAsia"/>
                <w:sz w:val="24"/>
                <w:szCs w:val="24"/>
              </w:rPr>
              <w:t>（签字或签章）</w:t>
            </w:r>
          </w:p>
        </w:tc>
      </w:tr>
      <w:tr w:rsidR="00C93D1A" w:rsidRPr="00FE4BED" w14:paraId="0F60579A" w14:textId="77777777" w:rsidTr="00FE4BED">
        <w:trPr>
          <w:trHeight w:val="612"/>
        </w:trPr>
        <w:tc>
          <w:tcPr>
            <w:tcW w:w="2518" w:type="pct"/>
          </w:tcPr>
          <w:p w14:paraId="25A1B6F5" w14:textId="77777777" w:rsidR="00C93D1A" w:rsidRPr="00FE4BED" w:rsidRDefault="00A17245">
            <w:pPr>
              <w:adjustRightInd w:val="0"/>
              <w:snapToGrid w:val="0"/>
              <w:spacing w:line="360" w:lineRule="auto"/>
              <w:rPr>
                <w:rFonts w:ascii="宋体" w:hAnsi="宋体" w:hint="eastAsia"/>
                <w:sz w:val="24"/>
                <w:szCs w:val="24"/>
              </w:rPr>
            </w:pPr>
            <w:r w:rsidRPr="00FE4BED">
              <w:rPr>
                <w:rFonts w:ascii="宋体" w:hAnsi="宋体" w:hint="eastAsia"/>
                <w:sz w:val="24"/>
                <w:szCs w:val="24"/>
              </w:rPr>
              <w:t>联系电话：68390408</w:t>
            </w:r>
          </w:p>
        </w:tc>
        <w:tc>
          <w:tcPr>
            <w:tcW w:w="2482" w:type="pct"/>
          </w:tcPr>
          <w:p w14:paraId="47F4A4BA" w14:textId="77777777" w:rsidR="00C93D1A" w:rsidRPr="00FE4BED" w:rsidRDefault="00A17245">
            <w:pPr>
              <w:adjustRightInd w:val="0"/>
              <w:snapToGrid w:val="0"/>
              <w:spacing w:line="360" w:lineRule="auto"/>
              <w:rPr>
                <w:rFonts w:ascii="宋体" w:hAnsi="宋体" w:hint="eastAsia"/>
                <w:sz w:val="24"/>
                <w:szCs w:val="24"/>
              </w:rPr>
            </w:pPr>
            <w:r w:rsidRPr="00FE4BED">
              <w:rPr>
                <w:rFonts w:ascii="宋体" w:hAnsi="宋体" w:hint="eastAsia"/>
                <w:sz w:val="24"/>
                <w:szCs w:val="24"/>
              </w:rPr>
              <w:t>联系电话：</w:t>
            </w:r>
          </w:p>
        </w:tc>
      </w:tr>
      <w:tr w:rsidR="00C93D1A" w:rsidRPr="00FE4BED" w14:paraId="599E624D" w14:textId="77777777" w:rsidTr="00FE4BED">
        <w:trPr>
          <w:trHeight w:val="1225"/>
        </w:trPr>
        <w:tc>
          <w:tcPr>
            <w:tcW w:w="2518" w:type="pct"/>
          </w:tcPr>
          <w:p w14:paraId="7E0D7539" w14:textId="77777777" w:rsidR="00C93D1A" w:rsidRPr="00FE4BED" w:rsidRDefault="00A17245">
            <w:pPr>
              <w:adjustRightInd w:val="0"/>
              <w:snapToGrid w:val="0"/>
              <w:spacing w:line="360" w:lineRule="auto"/>
              <w:rPr>
                <w:rFonts w:ascii="宋体" w:hAnsi="宋体" w:hint="eastAsia"/>
                <w:sz w:val="24"/>
                <w:szCs w:val="24"/>
              </w:rPr>
            </w:pPr>
            <w:r w:rsidRPr="00FE4BED">
              <w:rPr>
                <w:rFonts w:ascii="宋体" w:hAnsi="宋体" w:hint="eastAsia"/>
                <w:sz w:val="24"/>
                <w:szCs w:val="24"/>
              </w:rPr>
              <w:t>单位地址：北京市西城区西直门外大街137号</w:t>
            </w:r>
          </w:p>
        </w:tc>
        <w:tc>
          <w:tcPr>
            <w:tcW w:w="2482" w:type="pct"/>
          </w:tcPr>
          <w:p w14:paraId="65571A72" w14:textId="77777777" w:rsidR="00C93D1A" w:rsidRPr="00FE4BED" w:rsidRDefault="00A17245">
            <w:pPr>
              <w:adjustRightInd w:val="0"/>
              <w:snapToGrid w:val="0"/>
              <w:spacing w:line="360" w:lineRule="auto"/>
              <w:rPr>
                <w:rFonts w:ascii="宋体" w:hAnsi="宋体" w:hint="eastAsia"/>
                <w:sz w:val="24"/>
                <w:szCs w:val="24"/>
              </w:rPr>
            </w:pPr>
            <w:r w:rsidRPr="00FE4BED">
              <w:rPr>
                <w:rFonts w:ascii="宋体" w:hAnsi="宋体" w:hint="eastAsia"/>
                <w:sz w:val="24"/>
                <w:szCs w:val="24"/>
              </w:rPr>
              <w:t>单位地址：</w:t>
            </w:r>
          </w:p>
        </w:tc>
      </w:tr>
      <w:tr w:rsidR="00C93D1A" w:rsidRPr="00FE4BED" w14:paraId="34FF4CB6" w14:textId="77777777" w:rsidTr="00FE4BED">
        <w:trPr>
          <w:trHeight w:val="612"/>
        </w:trPr>
        <w:tc>
          <w:tcPr>
            <w:tcW w:w="2518" w:type="pct"/>
          </w:tcPr>
          <w:p w14:paraId="2C2E0A7A" w14:textId="77777777" w:rsidR="00C93D1A" w:rsidRPr="00FE4BED" w:rsidRDefault="00A17245">
            <w:pPr>
              <w:adjustRightInd w:val="0"/>
              <w:snapToGrid w:val="0"/>
              <w:spacing w:line="360" w:lineRule="auto"/>
              <w:rPr>
                <w:rFonts w:ascii="宋体" w:hAnsi="宋体" w:hint="eastAsia"/>
                <w:sz w:val="24"/>
                <w:szCs w:val="24"/>
              </w:rPr>
            </w:pPr>
            <w:r w:rsidRPr="00FE4BED">
              <w:rPr>
                <w:rFonts w:ascii="宋体" w:hAnsi="宋体" w:hint="eastAsia"/>
                <w:sz w:val="24"/>
                <w:szCs w:val="24"/>
              </w:rPr>
              <w:t>纳税人识别号：</w:t>
            </w:r>
          </w:p>
        </w:tc>
        <w:tc>
          <w:tcPr>
            <w:tcW w:w="2482" w:type="pct"/>
          </w:tcPr>
          <w:p w14:paraId="7D54B060" w14:textId="77777777" w:rsidR="00C93D1A" w:rsidRPr="00FE4BED" w:rsidRDefault="00A17245">
            <w:pPr>
              <w:adjustRightInd w:val="0"/>
              <w:snapToGrid w:val="0"/>
              <w:spacing w:line="360" w:lineRule="auto"/>
              <w:rPr>
                <w:rFonts w:ascii="宋体" w:hAnsi="宋体" w:hint="eastAsia"/>
                <w:sz w:val="24"/>
                <w:szCs w:val="24"/>
              </w:rPr>
            </w:pPr>
            <w:r w:rsidRPr="00FE4BED">
              <w:rPr>
                <w:rFonts w:ascii="宋体" w:hAnsi="宋体" w:hint="eastAsia"/>
                <w:sz w:val="24"/>
                <w:szCs w:val="24"/>
              </w:rPr>
              <w:t>纳税人识别号：</w:t>
            </w:r>
          </w:p>
        </w:tc>
      </w:tr>
      <w:tr w:rsidR="00C93D1A" w:rsidRPr="00FE4BED" w14:paraId="05C3AD8A" w14:textId="77777777" w:rsidTr="00FE4BED">
        <w:trPr>
          <w:trHeight w:val="612"/>
        </w:trPr>
        <w:tc>
          <w:tcPr>
            <w:tcW w:w="2518" w:type="pct"/>
          </w:tcPr>
          <w:p w14:paraId="412EA315" w14:textId="77B2D8BA" w:rsidR="00C93D1A" w:rsidRPr="00FE4BED" w:rsidRDefault="00BB3EDB">
            <w:pPr>
              <w:adjustRightInd w:val="0"/>
              <w:snapToGrid w:val="0"/>
              <w:spacing w:line="360" w:lineRule="auto"/>
              <w:rPr>
                <w:rFonts w:ascii="宋体" w:hAnsi="宋体" w:hint="eastAsia"/>
                <w:sz w:val="24"/>
                <w:szCs w:val="24"/>
              </w:rPr>
            </w:pPr>
            <w:r w:rsidRPr="00FE4BED">
              <w:rPr>
                <w:rFonts w:ascii="宋体" w:hAnsi="宋体" w:hint="eastAsia"/>
                <w:sz w:val="24"/>
                <w:szCs w:val="24"/>
              </w:rPr>
              <w:t>121100004007087458</w:t>
            </w:r>
          </w:p>
        </w:tc>
        <w:tc>
          <w:tcPr>
            <w:tcW w:w="2482" w:type="pct"/>
          </w:tcPr>
          <w:p w14:paraId="3533229D" w14:textId="77777777" w:rsidR="00C93D1A" w:rsidRPr="00FE4BED" w:rsidRDefault="00A17245">
            <w:pPr>
              <w:adjustRightInd w:val="0"/>
              <w:snapToGrid w:val="0"/>
              <w:spacing w:line="360" w:lineRule="auto"/>
              <w:rPr>
                <w:rFonts w:ascii="宋体" w:hAnsi="宋体" w:hint="eastAsia"/>
                <w:sz w:val="24"/>
                <w:szCs w:val="24"/>
              </w:rPr>
            </w:pPr>
            <w:r w:rsidRPr="00FE4BED">
              <w:rPr>
                <w:rFonts w:ascii="宋体" w:hAnsi="宋体" w:hint="eastAsia"/>
                <w:sz w:val="24"/>
                <w:szCs w:val="24"/>
              </w:rPr>
              <w:t>开户银行：</w:t>
            </w:r>
          </w:p>
        </w:tc>
      </w:tr>
      <w:tr w:rsidR="00C93D1A" w:rsidRPr="00FE4BED" w14:paraId="188F1DE3" w14:textId="77777777" w:rsidTr="00FE4BED">
        <w:trPr>
          <w:trHeight w:val="612"/>
        </w:trPr>
        <w:tc>
          <w:tcPr>
            <w:tcW w:w="2518" w:type="pct"/>
          </w:tcPr>
          <w:p w14:paraId="3EE54C11" w14:textId="77777777" w:rsidR="00C93D1A" w:rsidRPr="00FE4BED" w:rsidRDefault="00C93D1A">
            <w:pPr>
              <w:adjustRightInd w:val="0"/>
              <w:snapToGrid w:val="0"/>
              <w:spacing w:line="360" w:lineRule="auto"/>
              <w:rPr>
                <w:rFonts w:ascii="宋体" w:hAnsi="宋体" w:hint="eastAsia"/>
                <w:sz w:val="24"/>
                <w:szCs w:val="24"/>
              </w:rPr>
            </w:pPr>
          </w:p>
        </w:tc>
        <w:tc>
          <w:tcPr>
            <w:tcW w:w="2482" w:type="pct"/>
          </w:tcPr>
          <w:p w14:paraId="7DA40635" w14:textId="77777777" w:rsidR="00C93D1A" w:rsidRPr="00FE4BED" w:rsidRDefault="00A17245">
            <w:pPr>
              <w:adjustRightInd w:val="0"/>
              <w:snapToGrid w:val="0"/>
              <w:spacing w:line="360" w:lineRule="auto"/>
              <w:rPr>
                <w:rFonts w:ascii="宋体" w:hAnsi="宋体" w:hint="eastAsia"/>
                <w:sz w:val="24"/>
                <w:szCs w:val="24"/>
              </w:rPr>
            </w:pPr>
            <w:r w:rsidRPr="00FE4BED">
              <w:rPr>
                <w:rFonts w:ascii="宋体" w:hAnsi="宋体" w:hint="eastAsia"/>
                <w:sz w:val="24"/>
                <w:szCs w:val="24"/>
              </w:rPr>
              <w:t>账号：</w:t>
            </w:r>
          </w:p>
        </w:tc>
      </w:tr>
      <w:tr w:rsidR="00C93D1A" w:rsidRPr="00FE4BED" w14:paraId="22458069" w14:textId="77777777" w:rsidTr="00FE4BED">
        <w:trPr>
          <w:trHeight w:val="612"/>
        </w:trPr>
        <w:tc>
          <w:tcPr>
            <w:tcW w:w="2518" w:type="pct"/>
          </w:tcPr>
          <w:p w14:paraId="457A400B" w14:textId="77777777" w:rsidR="00C93D1A" w:rsidRPr="00FE4BED" w:rsidRDefault="00A17245">
            <w:pPr>
              <w:adjustRightInd w:val="0"/>
              <w:snapToGrid w:val="0"/>
              <w:spacing w:line="360" w:lineRule="auto"/>
              <w:rPr>
                <w:rFonts w:ascii="宋体" w:hAnsi="宋体" w:hint="eastAsia"/>
                <w:sz w:val="24"/>
                <w:szCs w:val="24"/>
              </w:rPr>
            </w:pPr>
            <w:r w:rsidRPr="00FE4BED">
              <w:rPr>
                <w:rFonts w:ascii="宋体" w:hAnsi="宋体" w:hint="eastAsia"/>
                <w:sz w:val="24"/>
                <w:szCs w:val="24"/>
              </w:rPr>
              <w:t>时间：2024年  月  日</w:t>
            </w:r>
          </w:p>
        </w:tc>
        <w:tc>
          <w:tcPr>
            <w:tcW w:w="2482" w:type="pct"/>
          </w:tcPr>
          <w:p w14:paraId="7DF7B0C5" w14:textId="77777777" w:rsidR="00C93D1A" w:rsidRPr="00FE4BED" w:rsidRDefault="00A17245">
            <w:pPr>
              <w:adjustRightInd w:val="0"/>
              <w:snapToGrid w:val="0"/>
              <w:spacing w:line="360" w:lineRule="auto"/>
              <w:rPr>
                <w:rFonts w:ascii="宋体" w:hAnsi="宋体" w:hint="eastAsia"/>
                <w:sz w:val="24"/>
                <w:szCs w:val="24"/>
              </w:rPr>
            </w:pPr>
            <w:r w:rsidRPr="00FE4BED">
              <w:rPr>
                <w:rFonts w:ascii="宋体" w:hAnsi="宋体" w:hint="eastAsia"/>
                <w:sz w:val="24"/>
                <w:szCs w:val="24"/>
              </w:rPr>
              <w:t>时间：2024年  月  日</w:t>
            </w:r>
          </w:p>
        </w:tc>
      </w:tr>
    </w:tbl>
    <w:p w14:paraId="5F5C05F3" w14:textId="77777777" w:rsidR="00C93D1A" w:rsidRDefault="00C93D1A">
      <w:pPr>
        <w:spacing w:line="520" w:lineRule="exact"/>
        <w:rPr>
          <w:rFonts w:ascii="仿宋" w:eastAsia="仿宋" w:hAnsi="仿宋" w:hint="eastAsia"/>
          <w:color w:val="000000" w:themeColor="text1"/>
          <w:sz w:val="32"/>
          <w:szCs w:val="32"/>
        </w:rPr>
      </w:pPr>
    </w:p>
    <w:sectPr w:rsidR="00C93D1A" w:rsidSect="00C93D1A">
      <w:pgSz w:w="11906" w:h="16838"/>
      <w:pgMar w:top="1985" w:right="1474" w:bottom="1843"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E64EED" w14:textId="77777777" w:rsidR="00DF05B7" w:rsidRDefault="00DF05B7" w:rsidP="00924ACD">
      <w:r>
        <w:separator/>
      </w:r>
    </w:p>
  </w:endnote>
  <w:endnote w:type="continuationSeparator" w:id="0">
    <w:p w14:paraId="55CBFD70" w14:textId="77777777" w:rsidR="00DF05B7" w:rsidRDefault="00DF05B7" w:rsidP="00924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DAE9C9" w14:textId="77777777" w:rsidR="00DF05B7" w:rsidRDefault="00DF05B7" w:rsidP="00924ACD">
      <w:r>
        <w:separator/>
      </w:r>
    </w:p>
  </w:footnote>
  <w:footnote w:type="continuationSeparator" w:id="0">
    <w:p w14:paraId="5D0C553C" w14:textId="77777777" w:rsidR="00DF05B7" w:rsidRDefault="00DF05B7" w:rsidP="00924A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848E8"/>
    <w:multiLevelType w:val="multilevel"/>
    <w:tmpl w:val="00A848E8"/>
    <w:lvl w:ilvl="0">
      <w:start w:val="1"/>
      <w:numFmt w:val="decimal"/>
      <w:lvlText w:val="%1."/>
      <w:lvlJc w:val="left"/>
      <w:pPr>
        <w:ind w:left="420" w:hanging="420"/>
      </w:pPr>
      <w:rPr>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1B8193F"/>
    <w:multiLevelType w:val="multilevel"/>
    <w:tmpl w:val="01B8193F"/>
    <w:lvl w:ilvl="0">
      <w:start w:val="1"/>
      <w:numFmt w:val="decimal"/>
      <w:lvlText w:val="%1."/>
      <w:lvlJc w:val="left"/>
      <w:pPr>
        <w:ind w:left="1060" w:hanging="420"/>
      </w:pPr>
      <w:rPr>
        <w:b w:val="0"/>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15:restartNumberingAfterBreak="0">
    <w:nsid w:val="27B470C0"/>
    <w:multiLevelType w:val="multilevel"/>
    <w:tmpl w:val="27B470C0"/>
    <w:lvl w:ilvl="0">
      <w:start w:val="1"/>
      <w:numFmt w:val="decimal"/>
      <w:lvlText w:val="%1."/>
      <w:lvlJc w:val="left"/>
      <w:pPr>
        <w:ind w:left="840" w:hanging="420"/>
      </w:pPr>
      <w:rPr>
        <w:b w:val="0"/>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15:restartNumberingAfterBreak="0">
    <w:nsid w:val="2A1F29D1"/>
    <w:multiLevelType w:val="multilevel"/>
    <w:tmpl w:val="2A1F29D1"/>
    <w:lvl w:ilvl="0">
      <w:start w:val="1"/>
      <w:numFmt w:val="decimal"/>
      <w:lvlText w:val="%1."/>
      <w:lvlJc w:val="left"/>
      <w:pPr>
        <w:ind w:left="1050" w:hanging="420"/>
      </w:p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lvlText w:val="%4."/>
      <w:lvlJc w:val="left"/>
      <w:pPr>
        <w:ind w:left="2310" w:hanging="420"/>
      </w:pPr>
    </w:lvl>
    <w:lvl w:ilvl="4">
      <w:start w:val="1"/>
      <w:numFmt w:val="lowerLetter"/>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4" w15:restartNumberingAfterBreak="0">
    <w:nsid w:val="573F578A"/>
    <w:multiLevelType w:val="multilevel"/>
    <w:tmpl w:val="573F578A"/>
    <w:lvl w:ilvl="0">
      <w:start w:val="1"/>
      <w:numFmt w:val="japaneseCounting"/>
      <w:lvlText w:val="第%1条"/>
      <w:lvlJc w:val="left"/>
      <w:pPr>
        <w:ind w:left="987" w:hanging="420"/>
      </w:pPr>
      <w:rPr>
        <w:rFonts w:hint="default"/>
        <w:b/>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5" w15:restartNumberingAfterBreak="0">
    <w:nsid w:val="6E3F24F9"/>
    <w:multiLevelType w:val="multilevel"/>
    <w:tmpl w:val="6E3F24F9"/>
    <w:lvl w:ilvl="0">
      <w:start w:val="1"/>
      <w:numFmt w:val="decimal"/>
      <w:lvlText w:val="%1."/>
      <w:lvlJc w:val="left"/>
      <w:pPr>
        <w:ind w:left="1060" w:hanging="420"/>
      </w:pPr>
      <w:rPr>
        <w:b w:val="0"/>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16cid:durableId="1296788832">
    <w:abstractNumId w:val="4"/>
  </w:num>
  <w:num w:numId="2" w16cid:durableId="1104350482">
    <w:abstractNumId w:val="5"/>
  </w:num>
  <w:num w:numId="3" w16cid:durableId="1890262501">
    <w:abstractNumId w:val="3"/>
  </w:num>
  <w:num w:numId="4" w16cid:durableId="667757001">
    <w:abstractNumId w:val="1"/>
  </w:num>
  <w:num w:numId="5" w16cid:durableId="1362823289">
    <w:abstractNumId w:val="2"/>
  </w:num>
  <w:num w:numId="6" w16cid:durableId="12414777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bordersDoNotSurroundHeader/>
  <w:bordersDoNotSurroundFooter/>
  <w:proofState w:spelling="clean" w:grammar="clean"/>
  <w:defaultTabStop w:val="425"/>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YTZhMDIxMTU2ODkxNzYyNWRjNjY0MTNiZWUwZTg0OTMifQ=="/>
  </w:docVars>
  <w:rsids>
    <w:rsidRoot w:val="00A82B45"/>
    <w:rsid w:val="0003131E"/>
    <w:rsid w:val="00044244"/>
    <w:rsid w:val="0005023A"/>
    <w:rsid w:val="000558CE"/>
    <w:rsid w:val="000810B0"/>
    <w:rsid w:val="000875C1"/>
    <w:rsid w:val="000B46FF"/>
    <w:rsid w:val="000B5192"/>
    <w:rsid w:val="000B59D1"/>
    <w:rsid w:val="000B60DF"/>
    <w:rsid w:val="000F05F7"/>
    <w:rsid w:val="000F69AD"/>
    <w:rsid w:val="00103FFF"/>
    <w:rsid w:val="0010593D"/>
    <w:rsid w:val="00116543"/>
    <w:rsid w:val="00122C8F"/>
    <w:rsid w:val="001319A8"/>
    <w:rsid w:val="0013200F"/>
    <w:rsid w:val="0013413C"/>
    <w:rsid w:val="00146618"/>
    <w:rsid w:val="00152E81"/>
    <w:rsid w:val="00166A4D"/>
    <w:rsid w:val="00166BBF"/>
    <w:rsid w:val="001765D2"/>
    <w:rsid w:val="001814A4"/>
    <w:rsid w:val="00182F2C"/>
    <w:rsid w:val="00190A5B"/>
    <w:rsid w:val="00195761"/>
    <w:rsid w:val="0019708B"/>
    <w:rsid w:val="001A76D8"/>
    <w:rsid w:val="001B392B"/>
    <w:rsid w:val="001B4564"/>
    <w:rsid w:val="001C39EA"/>
    <w:rsid w:val="001C4327"/>
    <w:rsid w:val="001D659F"/>
    <w:rsid w:val="001E20ED"/>
    <w:rsid w:val="001E40C6"/>
    <w:rsid w:val="001F3D6F"/>
    <w:rsid w:val="00201C36"/>
    <w:rsid w:val="002129A2"/>
    <w:rsid w:val="0023787E"/>
    <w:rsid w:val="00254472"/>
    <w:rsid w:val="00263BA7"/>
    <w:rsid w:val="00266B07"/>
    <w:rsid w:val="00284AB1"/>
    <w:rsid w:val="002969A2"/>
    <w:rsid w:val="002B2D09"/>
    <w:rsid w:val="002B440D"/>
    <w:rsid w:val="002C3C5E"/>
    <w:rsid w:val="002C446A"/>
    <w:rsid w:val="002D7D18"/>
    <w:rsid w:val="002F3ECC"/>
    <w:rsid w:val="002F4720"/>
    <w:rsid w:val="00302CB1"/>
    <w:rsid w:val="00327B3E"/>
    <w:rsid w:val="0033096B"/>
    <w:rsid w:val="003317B6"/>
    <w:rsid w:val="00344B7A"/>
    <w:rsid w:val="00352B99"/>
    <w:rsid w:val="00356EF1"/>
    <w:rsid w:val="00366EC5"/>
    <w:rsid w:val="0038395F"/>
    <w:rsid w:val="00390288"/>
    <w:rsid w:val="003A35FD"/>
    <w:rsid w:val="003B7F19"/>
    <w:rsid w:val="003D20E0"/>
    <w:rsid w:val="003E39EE"/>
    <w:rsid w:val="003E6347"/>
    <w:rsid w:val="003E6B0A"/>
    <w:rsid w:val="00400CD6"/>
    <w:rsid w:val="00423DC2"/>
    <w:rsid w:val="00424F00"/>
    <w:rsid w:val="00426E1E"/>
    <w:rsid w:val="00436D59"/>
    <w:rsid w:val="00455565"/>
    <w:rsid w:val="00457A0A"/>
    <w:rsid w:val="004626DD"/>
    <w:rsid w:val="004647CA"/>
    <w:rsid w:val="00472B7E"/>
    <w:rsid w:val="00474A4F"/>
    <w:rsid w:val="004860D0"/>
    <w:rsid w:val="00493D98"/>
    <w:rsid w:val="004A58BF"/>
    <w:rsid w:val="004C6D3A"/>
    <w:rsid w:val="004E35D5"/>
    <w:rsid w:val="00531C79"/>
    <w:rsid w:val="00540C9E"/>
    <w:rsid w:val="005418AF"/>
    <w:rsid w:val="00542FE1"/>
    <w:rsid w:val="00553C8F"/>
    <w:rsid w:val="00572564"/>
    <w:rsid w:val="0057453F"/>
    <w:rsid w:val="005817D6"/>
    <w:rsid w:val="00583FF9"/>
    <w:rsid w:val="00591763"/>
    <w:rsid w:val="00593229"/>
    <w:rsid w:val="005A041E"/>
    <w:rsid w:val="005B5690"/>
    <w:rsid w:val="005C1056"/>
    <w:rsid w:val="005D68AC"/>
    <w:rsid w:val="005E08D7"/>
    <w:rsid w:val="005F5739"/>
    <w:rsid w:val="00600F88"/>
    <w:rsid w:val="00613850"/>
    <w:rsid w:val="00627CD8"/>
    <w:rsid w:val="0063516E"/>
    <w:rsid w:val="006452BA"/>
    <w:rsid w:val="00645BC5"/>
    <w:rsid w:val="00647973"/>
    <w:rsid w:val="006750CA"/>
    <w:rsid w:val="00675EB7"/>
    <w:rsid w:val="00686AE5"/>
    <w:rsid w:val="006955B0"/>
    <w:rsid w:val="006B121D"/>
    <w:rsid w:val="006B7CDD"/>
    <w:rsid w:val="006C337A"/>
    <w:rsid w:val="006C4AE0"/>
    <w:rsid w:val="006D7ED4"/>
    <w:rsid w:val="006E10FE"/>
    <w:rsid w:val="006E43D5"/>
    <w:rsid w:val="00733151"/>
    <w:rsid w:val="007337E3"/>
    <w:rsid w:val="007352DD"/>
    <w:rsid w:val="00740233"/>
    <w:rsid w:val="00741432"/>
    <w:rsid w:val="007435A8"/>
    <w:rsid w:val="007775E9"/>
    <w:rsid w:val="007A4CCB"/>
    <w:rsid w:val="007A6DBB"/>
    <w:rsid w:val="007C197F"/>
    <w:rsid w:val="007C76CF"/>
    <w:rsid w:val="007D0423"/>
    <w:rsid w:val="007D0454"/>
    <w:rsid w:val="007E4D80"/>
    <w:rsid w:val="008001AD"/>
    <w:rsid w:val="00804DBC"/>
    <w:rsid w:val="008344BE"/>
    <w:rsid w:val="008530A4"/>
    <w:rsid w:val="00854BD9"/>
    <w:rsid w:val="00860409"/>
    <w:rsid w:val="0087613F"/>
    <w:rsid w:val="00881639"/>
    <w:rsid w:val="00885A14"/>
    <w:rsid w:val="008B5AAF"/>
    <w:rsid w:val="008C1A77"/>
    <w:rsid w:val="008C6879"/>
    <w:rsid w:val="008C6DF9"/>
    <w:rsid w:val="008D1DBF"/>
    <w:rsid w:val="008D3858"/>
    <w:rsid w:val="008D4E83"/>
    <w:rsid w:val="008E0788"/>
    <w:rsid w:val="008E316E"/>
    <w:rsid w:val="008F40D3"/>
    <w:rsid w:val="00905CE5"/>
    <w:rsid w:val="00907459"/>
    <w:rsid w:val="00914316"/>
    <w:rsid w:val="00922B50"/>
    <w:rsid w:val="00923037"/>
    <w:rsid w:val="00924ACD"/>
    <w:rsid w:val="009307F9"/>
    <w:rsid w:val="00950865"/>
    <w:rsid w:val="009541D9"/>
    <w:rsid w:val="009760BF"/>
    <w:rsid w:val="00983C1C"/>
    <w:rsid w:val="00990D50"/>
    <w:rsid w:val="00993C22"/>
    <w:rsid w:val="00997B50"/>
    <w:rsid w:val="009A0C1E"/>
    <w:rsid w:val="009C13FD"/>
    <w:rsid w:val="009C168F"/>
    <w:rsid w:val="009D4703"/>
    <w:rsid w:val="009E1AE1"/>
    <w:rsid w:val="009E638C"/>
    <w:rsid w:val="009F40BB"/>
    <w:rsid w:val="00A17245"/>
    <w:rsid w:val="00A17B95"/>
    <w:rsid w:val="00A320D4"/>
    <w:rsid w:val="00A358D4"/>
    <w:rsid w:val="00A36117"/>
    <w:rsid w:val="00A44FA0"/>
    <w:rsid w:val="00A509F4"/>
    <w:rsid w:val="00A53FFC"/>
    <w:rsid w:val="00A6089F"/>
    <w:rsid w:val="00A63F70"/>
    <w:rsid w:val="00A64D50"/>
    <w:rsid w:val="00A67BB6"/>
    <w:rsid w:val="00A718B8"/>
    <w:rsid w:val="00A82B45"/>
    <w:rsid w:val="00A946BD"/>
    <w:rsid w:val="00A962AA"/>
    <w:rsid w:val="00AA07DA"/>
    <w:rsid w:val="00AA4EA2"/>
    <w:rsid w:val="00AB4D33"/>
    <w:rsid w:val="00AE08AA"/>
    <w:rsid w:val="00AF6079"/>
    <w:rsid w:val="00B064E3"/>
    <w:rsid w:val="00B21360"/>
    <w:rsid w:val="00B266D8"/>
    <w:rsid w:val="00B36FAC"/>
    <w:rsid w:val="00B37B21"/>
    <w:rsid w:val="00B41576"/>
    <w:rsid w:val="00B42E63"/>
    <w:rsid w:val="00B442D8"/>
    <w:rsid w:val="00B50CBC"/>
    <w:rsid w:val="00B5193A"/>
    <w:rsid w:val="00B56DBC"/>
    <w:rsid w:val="00B651CE"/>
    <w:rsid w:val="00B70D29"/>
    <w:rsid w:val="00B732DD"/>
    <w:rsid w:val="00B77DC3"/>
    <w:rsid w:val="00B8302B"/>
    <w:rsid w:val="00B87224"/>
    <w:rsid w:val="00B91AF5"/>
    <w:rsid w:val="00BA2DC3"/>
    <w:rsid w:val="00BB2E5B"/>
    <w:rsid w:val="00BB3EDB"/>
    <w:rsid w:val="00BD3135"/>
    <w:rsid w:val="00BF3290"/>
    <w:rsid w:val="00C063DC"/>
    <w:rsid w:val="00C1634B"/>
    <w:rsid w:val="00C20DA9"/>
    <w:rsid w:val="00C21FAA"/>
    <w:rsid w:val="00C22BB9"/>
    <w:rsid w:val="00C30B47"/>
    <w:rsid w:val="00C36D6C"/>
    <w:rsid w:val="00C5359C"/>
    <w:rsid w:val="00C60E47"/>
    <w:rsid w:val="00C7281A"/>
    <w:rsid w:val="00C82226"/>
    <w:rsid w:val="00C86EC7"/>
    <w:rsid w:val="00C87711"/>
    <w:rsid w:val="00C93D1A"/>
    <w:rsid w:val="00C94B4E"/>
    <w:rsid w:val="00C963B4"/>
    <w:rsid w:val="00CA4C92"/>
    <w:rsid w:val="00CA5580"/>
    <w:rsid w:val="00CA6736"/>
    <w:rsid w:val="00CB710A"/>
    <w:rsid w:val="00CC726A"/>
    <w:rsid w:val="00CE46D7"/>
    <w:rsid w:val="00CF1FB4"/>
    <w:rsid w:val="00CF340D"/>
    <w:rsid w:val="00D0734B"/>
    <w:rsid w:val="00D07A6D"/>
    <w:rsid w:val="00D1461E"/>
    <w:rsid w:val="00D1510A"/>
    <w:rsid w:val="00D24935"/>
    <w:rsid w:val="00D25CDE"/>
    <w:rsid w:val="00D34ED5"/>
    <w:rsid w:val="00D42C38"/>
    <w:rsid w:val="00D4323E"/>
    <w:rsid w:val="00D44EFF"/>
    <w:rsid w:val="00D4580D"/>
    <w:rsid w:val="00D56289"/>
    <w:rsid w:val="00D6469F"/>
    <w:rsid w:val="00D67F87"/>
    <w:rsid w:val="00D77461"/>
    <w:rsid w:val="00D778C5"/>
    <w:rsid w:val="00D85C72"/>
    <w:rsid w:val="00DA4B58"/>
    <w:rsid w:val="00DA67C9"/>
    <w:rsid w:val="00DB2B83"/>
    <w:rsid w:val="00DC06B8"/>
    <w:rsid w:val="00DC3A91"/>
    <w:rsid w:val="00DC4BE5"/>
    <w:rsid w:val="00DC7E97"/>
    <w:rsid w:val="00DE2885"/>
    <w:rsid w:val="00DE4ABD"/>
    <w:rsid w:val="00DE69D3"/>
    <w:rsid w:val="00DF05B7"/>
    <w:rsid w:val="00DF6238"/>
    <w:rsid w:val="00E21FFD"/>
    <w:rsid w:val="00E42FEF"/>
    <w:rsid w:val="00E5659D"/>
    <w:rsid w:val="00E65868"/>
    <w:rsid w:val="00E67675"/>
    <w:rsid w:val="00E70137"/>
    <w:rsid w:val="00E75AEF"/>
    <w:rsid w:val="00E816F7"/>
    <w:rsid w:val="00E8481F"/>
    <w:rsid w:val="00E849B4"/>
    <w:rsid w:val="00E854CF"/>
    <w:rsid w:val="00E856F0"/>
    <w:rsid w:val="00E921E4"/>
    <w:rsid w:val="00E95F7F"/>
    <w:rsid w:val="00E96596"/>
    <w:rsid w:val="00E9714A"/>
    <w:rsid w:val="00EA00E1"/>
    <w:rsid w:val="00EC0D3C"/>
    <w:rsid w:val="00EC1246"/>
    <w:rsid w:val="00EC4703"/>
    <w:rsid w:val="00EF4B87"/>
    <w:rsid w:val="00EF4E16"/>
    <w:rsid w:val="00F04B21"/>
    <w:rsid w:val="00F114C2"/>
    <w:rsid w:val="00F11CF3"/>
    <w:rsid w:val="00F14BBB"/>
    <w:rsid w:val="00F16F89"/>
    <w:rsid w:val="00F20D1B"/>
    <w:rsid w:val="00F42FA4"/>
    <w:rsid w:val="00F45544"/>
    <w:rsid w:val="00F64A99"/>
    <w:rsid w:val="00F652C6"/>
    <w:rsid w:val="00F66861"/>
    <w:rsid w:val="00F677F0"/>
    <w:rsid w:val="00F821FE"/>
    <w:rsid w:val="00F90A05"/>
    <w:rsid w:val="00F95B1B"/>
    <w:rsid w:val="00F95BE9"/>
    <w:rsid w:val="00F97E55"/>
    <w:rsid w:val="00FA09EB"/>
    <w:rsid w:val="00FB1337"/>
    <w:rsid w:val="00FB5F6F"/>
    <w:rsid w:val="00FD326C"/>
    <w:rsid w:val="00FD389E"/>
    <w:rsid w:val="00FD63BA"/>
    <w:rsid w:val="00FE28C3"/>
    <w:rsid w:val="00FE4BED"/>
    <w:rsid w:val="010142C6"/>
    <w:rsid w:val="0A9B43AB"/>
    <w:rsid w:val="0D595EE1"/>
    <w:rsid w:val="0F1A5BC2"/>
    <w:rsid w:val="153A4841"/>
    <w:rsid w:val="1BA3186E"/>
    <w:rsid w:val="279C39E6"/>
    <w:rsid w:val="35533B60"/>
    <w:rsid w:val="3BCF3DE0"/>
    <w:rsid w:val="3CCE7663"/>
    <w:rsid w:val="43E10887"/>
    <w:rsid w:val="4DD5048B"/>
    <w:rsid w:val="5CF96D9D"/>
    <w:rsid w:val="5F50339A"/>
    <w:rsid w:val="67977925"/>
    <w:rsid w:val="67A26484"/>
    <w:rsid w:val="6B2F1B78"/>
    <w:rsid w:val="71E017CF"/>
    <w:rsid w:val="76A011AD"/>
    <w:rsid w:val="774752EC"/>
    <w:rsid w:val="7A716DD4"/>
    <w:rsid w:val="7F3F4B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ADED5F"/>
  <w15:docId w15:val="{18477D99-29AE-4FC8-BD3F-94295CCE9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93D1A"/>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rsid w:val="00C93D1A"/>
    <w:rPr>
      <w:sz w:val="18"/>
      <w:szCs w:val="18"/>
    </w:rPr>
  </w:style>
  <w:style w:type="paragraph" w:styleId="a5">
    <w:name w:val="footer"/>
    <w:basedOn w:val="a"/>
    <w:link w:val="a6"/>
    <w:qFormat/>
    <w:rsid w:val="00C93D1A"/>
    <w:pPr>
      <w:tabs>
        <w:tab w:val="center" w:pos="4153"/>
        <w:tab w:val="right" w:pos="8306"/>
      </w:tabs>
      <w:snapToGrid w:val="0"/>
      <w:jc w:val="left"/>
    </w:pPr>
    <w:rPr>
      <w:sz w:val="18"/>
      <w:szCs w:val="18"/>
    </w:rPr>
  </w:style>
  <w:style w:type="paragraph" w:styleId="a7">
    <w:name w:val="header"/>
    <w:basedOn w:val="a"/>
    <w:link w:val="a8"/>
    <w:qFormat/>
    <w:rsid w:val="00C93D1A"/>
    <w:pPr>
      <w:pBdr>
        <w:bottom w:val="single" w:sz="6" w:space="1" w:color="auto"/>
      </w:pBdr>
      <w:tabs>
        <w:tab w:val="center" w:pos="4153"/>
        <w:tab w:val="right" w:pos="8306"/>
      </w:tabs>
      <w:snapToGrid w:val="0"/>
      <w:jc w:val="center"/>
    </w:pPr>
    <w:rPr>
      <w:sz w:val="18"/>
      <w:szCs w:val="18"/>
    </w:rPr>
  </w:style>
  <w:style w:type="table" w:styleId="a9">
    <w:name w:val="Table Grid"/>
    <w:basedOn w:val="a1"/>
    <w:qFormat/>
    <w:rsid w:val="00C93D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qFormat/>
    <w:rsid w:val="00C93D1A"/>
    <w:rPr>
      <w:b/>
      <w:bCs/>
    </w:rPr>
  </w:style>
  <w:style w:type="character" w:customStyle="1" w:styleId="a8">
    <w:name w:val="页眉 字符"/>
    <w:basedOn w:val="a0"/>
    <w:link w:val="a7"/>
    <w:qFormat/>
    <w:rsid w:val="00C93D1A"/>
    <w:rPr>
      <w:kern w:val="2"/>
      <w:sz w:val="18"/>
      <w:szCs w:val="18"/>
    </w:rPr>
  </w:style>
  <w:style w:type="character" w:customStyle="1" w:styleId="a6">
    <w:name w:val="页脚 字符"/>
    <w:basedOn w:val="a0"/>
    <w:link w:val="a5"/>
    <w:qFormat/>
    <w:rsid w:val="00C93D1A"/>
    <w:rPr>
      <w:kern w:val="2"/>
      <w:sz w:val="18"/>
      <w:szCs w:val="18"/>
    </w:rPr>
  </w:style>
  <w:style w:type="paragraph" w:customStyle="1" w:styleId="Default">
    <w:name w:val="Default"/>
    <w:qFormat/>
    <w:rsid w:val="00C93D1A"/>
    <w:pPr>
      <w:widowControl w:val="0"/>
      <w:autoSpaceDE w:val="0"/>
      <w:autoSpaceDN w:val="0"/>
      <w:adjustRightInd w:val="0"/>
    </w:pPr>
    <w:rPr>
      <w:rFonts w:ascii="宋体" w:cs="宋体"/>
      <w:color w:val="000000"/>
      <w:sz w:val="24"/>
      <w:szCs w:val="24"/>
    </w:rPr>
  </w:style>
  <w:style w:type="paragraph" w:styleId="ab">
    <w:name w:val="List Paragraph"/>
    <w:basedOn w:val="a"/>
    <w:uiPriority w:val="34"/>
    <w:qFormat/>
    <w:rsid w:val="00C93D1A"/>
    <w:pPr>
      <w:ind w:firstLineChars="200" w:firstLine="420"/>
    </w:pPr>
  </w:style>
  <w:style w:type="character" w:customStyle="1" w:styleId="a4">
    <w:name w:val="批注框文本 字符"/>
    <w:basedOn w:val="a0"/>
    <w:link w:val="a3"/>
    <w:qFormat/>
    <w:rsid w:val="00C93D1A"/>
    <w:rPr>
      <w:kern w:val="2"/>
      <w:sz w:val="18"/>
      <w:szCs w:val="18"/>
    </w:rPr>
  </w:style>
  <w:style w:type="character" w:styleId="ac">
    <w:name w:val="annotation reference"/>
    <w:basedOn w:val="a0"/>
    <w:semiHidden/>
    <w:unhideWhenUsed/>
    <w:rsid w:val="00924ACD"/>
    <w:rPr>
      <w:sz w:val="21"/>
      <w:szCs w:val="21"/>
    </w:rPr>
  </w:style>
  <w:style w:type="paragraph" w:styleId="ad">
    <w:name w:val="annotation text"/>
    <w:basedOn w:val="a"/>
    <w:link w:val="ae"/>
    <w:semiHidden/>
    <w:unhideWhenUsed/>
    <w:rsid w:val="00924ACD"/>
    <w:pPr>
      <w:jc w:val="left"/>
    </w:pPr>
  </w:style>
  <w:style w:type="character" w:customStyle="1" w:styleId="ae">
    <w:name w:val="批注文字 字符"/>
    <w:basedOn w:val="a0"/>
    <w:link w:val="ad"/>
    <w:semiHidden/>
    <w:rsid w:val="00924ACD"/>
    <w:rPr>
      <w:kern w:val="2"/>
      <w:sz w:val="21"/>
    </w:rPr>
  </w:style>
  <w:style w:type="paragraph" w:styleId="af">
    <w:name w:val="annotation subject"/>
    <w:basedOn w:val="ad"/>
    <w:next w:val="ad"/>
    <w:link w:val="af0"/>
    <w:semiHidden/>
    <w:unhideWhenUsed/>
    <w:rsid w:val="00924ACD"/>
    <w:rPr>
      <w:b/>
      <w:bCs/>
    </w:rPr>
  </w:style>
  <w:style w:type="character" w:customStyle="1" w:styleId="af0">
    <w:name w:val="批注主题 字符"/>
    <w:basedOn w:val="ae"/>
    <w:link w:val="af"/>
    <w:semiHidden/>
    <w:rsid w:val="00924ACD"/>
    <w:rPr>
      <w:b/>
      <w:bCs/>
      <w:kern w:val="2"/>
      <w:sz w:val="21"/>
    </w:rPr>
  </w:style>
  <w:style w:type="paragraph" w:styleId="af1">
    <w:name w:val="Revision"/>
    <w:hidden/>
    <w:uiPriority w:val="99"/>
    <w:unhideWhenUsed/>
    <w:rsid w:val="008C6DF9"/>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3</Pages>
  <Words>292</Words>
  <Characters>1666</Characters>
  <Application>Microsoft Office Word</Application>
  <DocSecurity>0</DocSecurity>
  <Lines>13</Lines>
  <Paragraphs>3</Paragraphs>
  <ScaleCrop>false</ScaleCrop>
  <Company>zoo</Company>
  <LinksUpToDate>false</LinksUpToDate>
  <CharactersWithSpaces>1955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羊草供需合同书</dc:title>
  <dc:creator>syd</dc:creator>
  <cp:lastModifiedBy>雨婷 刘</cp:lastModifiedBy>
  <cp:revision>15</cp:revision>
  <cp:lastPrinted>2018-09-04T06:29:00Z</cp:lastPrinted>
  <dcterms:created xsi:type="dcterms:W3CDTF">2022-09-20T07:14:00Z</dcterms:created>
  <dcterms:modified xsi:type="dcterms:W3CDTF">2024-07-16T12:52:00Z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E58D55AF9FF54774913371D44A20C14C</vt:lpwstr>
  </property>
</Properties>
</file>