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67100" w14:textId="77777777" w:rsidR="005E1915" w:rsidRDefault="00B11D6F">
      <w:pPr>
        <w:spacing w:line="520" w:lineRule="exact"/>
        <w:ind w:firstLineChars="1000" w:firstLine="3213"/>
        <w:rPr>
          <w:rFonts w:ascii="黑体" w:eastAsia="黑体" w:hAnsi="黑体" w:cstheme="minorBidi" w:hint="eastAsia"/>
          <w:b/>
          <w:sz w:val="32"/>
          <w:szCs w:val="32"/>
        </w:rPr>
      </w:pPr>
      <w:r>
        <w:rPr>
          <w:rFonts w:ascii="黑体" w:eastAsia="黑体" w:hAnsi="黑体" w:cstheme="minorBidi" w:hint="eastAsia"/>
          <w:b/>
          <w:sz w:val="32"/>
          <w:szCs w:val="32"/>
        </w:rPr>
        <w:t>干柞树叶采购合同</w:t>
      </w:r>
    </w:p>
    <w:p w14:paraId="0839EF4F" w14:textId="77777777" w:rsidR="005E1915" w:rsidRDefault="005E1915">
      <w:pPr>
        <w:spacing w:line="520" w:lineRule="exact"/>
        <w:jc w:val="right"/>
        <w:rPr>
          <w:rFonts w:ascii="黑体" w:eastAsia="黑体" w:hAnsi="黑体" w:hint="eastAsia"/>
          <w:kern w:val="0"/>
          <w:sz w:val="32"/>
          <w:szCs w:val="32"/>
        </w:rPr>
      </w:pPr>
    </w:p>
    <w:p w14:paraId="319E692A" w14:textId="77777777" w:rsidR="005E1915" w:rsidRPr="004E2AC1" w:rsidRDefault="00B11D6F">
      <w:pPr>
        <w:spacing w:line="520" w:lineRule="exact"/>
        <w:rPr>
          <w:rFonts w:ascii="宋体" w:hAnsi="宋体" w:hint="eastAsia"/>
          <w:b/>
          <w:sz w:val="24"/>
          <w:u w:val="single"/>
        </w:rPr>
      </w:pPr>
      <w:r w:rsidRPr="004E2AC1">
        <w:rPr>
          <w:rFonts w:ascii="宋体" w:hAnsi="宋体" w:hint="eastAsia"/>
          <w:b/>
          <w:sz w:val="24"/>
        </w:rPr>
        <w:t xml:space="preserve">甲方： </w:t>
      </w:r>
      <w:r w:rsidRPr="004E2AC1">
        <w:rPr>
          <w:rFonts w:ascii="宋体" w:hAnsi="宋体" w:hint="eastAsia"/>
          <w:b/>
          <w:sz w:val="24"/>
          <w:u w:val="single"/>
        </w:rPr>
        <w:t xml:space="preserve">             </w:t>
      </w:r>
      <w:r w:rsidRPr="004E2AC1">
        <w:rPr>
          <w:rFonts w:ascii="宋体" w:hAnsi="宋体" w:cstheme="minorBidi" w:hint="eastAsia"/>
          <w:b/>
          <w:sz w:val="24"/>
          <w:u w:val="single"/>
          <w:lang w:eastAsia="zh-TW"/>
        </w:rPr>
        <w:t>北京动物园管理处</w:t>
      </w:r>
      <w:r w:rsidRPr="004E2AC1">
        <w:rPr>
          <w:rFonts w:ascii="宋体" w:hAnsi="宋体" w:cstheme="minorBidi" w:hint="eastAsia"/>
          <w:b/>
          <w:sz w:val="24"/>
          <w:u w:val="single"/>
        </w:rPr>
        <w:t xml:space="preserve">              </w:t>
      </w:r>
    </w:p>
    <w:p w14:paraId="25354454" w14:textId="77777777" w:rsidR="005E1915" w:rsidRPr="004E2AC1" w:rsidRDefault="00B11D6F">
      <w:pPr>
        <w:spacing w:line="520" w:lineRule="exact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b/>
          <w:sz w:val="24"/>
        </w:rPr>
        <w:t xml:space="preserve">乙方： </w:t>
      </w:r>
      <w:r w:rsidRPr="004E2AC1">
        <w:rPr>
          <w:rFonts w:ascii="宋体" w:hAnsi="宋体" w:hint="eastAsia"/>
          <w:b/>
          <w:sz w:val="24"/>
          <w:u w:val="single"/>
        </w:rPr>
        <w:t xml:space="preserve">                                           </w:t>
      </w:r>
    </w:p>
    <w:p w14:paraId="04604AF3" w14:textId="77777777" w:rsidR="004E2AC1" w:rsidRDefault="004E2AC1" w:rsidP="004E2AC1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078B1CB7" w14:textId="030CBAF8" w:rsidR="005E1915" w:rsidRPr="004E2AC1" w:rsidRDefault="00B11D6F" w:rsidP="004E2AC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sz w:val="24"/>
        </w:rPr>
        <w:t>根据《中华人民共和国民法典》，甲乙双方订立干柞树叶采购合同，条款如下：</w:t>
      </w:r>
    </w:p>
    <w:p w14:paraId="7ED955EB" w14:textId="77777777" w:rsidR="005E1915" w:rsidRPr="004E2AC1" w:rsidRDefault="00B11D6F" w:rsidP="004E2AC1">
      <w:pPr>
        <w:spacing w:line="360" w:lineRule="auto"/>
        <w:ind w:firstLineChars="200" w:firstLine="482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b/>
          <w:sz w:val="24"/>
        </w:rPr>
        <w:t>第一条  合同期限：</w:t>
      </w:r>
    </w:p>
    <w:p w14:paraId="72C21679" w14:textId="77777777" w:rsidR="005E1915" w:rsidRPr="004E2AC1" w:rsidRDefault="00B11D6F" w:rsidP="004E2AC1">
      <w:pPr>
        <w:spacing w:line="360" w:lineRule="auto"/>
        <w:ind w:firstLineChars="200" w:firstLine="480"/>
        <w:rPr>
          <w:rFonts w:ascii="宋体" w:hAnsi="宋体" w:hint="eastAsia"/>
          <w:color w:val="000000" w:themeColor="text1"/>
          <w:sz w:val="24"/>
        </w:rPr>
      </w:pPr>
      <w:r w:rsidRPr="004E2AC1">
        <w:rPr>
          <w:rFonts w:ascii="宋体" w:hAnsi="宋体" w:hint="eastAsia"/>
          <w:color w:val="000000" w:themeColor="text1"/>
          <w:sz w:val="24"/>
        </w:rPr>
        <w:t>自2024年  月  日起至2024年   月   日止。</w:t>
      </w:r>
    </w:p>
    <w:p w14:paraId="1AE514C6" w14:textId="77777777" w:rsidR="005E1915" w:rsidRPr="004E2AC1" w:rsidRDefault="00B11D6F" w:rsidP="004E2AC1">
      <w:pPr>
        <w:spacing w:line="360" w:lineRule="auto"/>
        <w:ind w:firstLineChars="200" w:firstLine="482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b/>
          <w:sz w:val="24"/>
        </w:rPr>
        <w:t>第二条  品种和数量：</w:t>
      </w:r>
    </w:p>
    <w:p w14:paraId="615AAA4C" w14:textId="3ED0627E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</w:t>
      </w:r>
      <w:r w:rsidR="00B11D6F" w:rsidRPr="004E2AC1">
        <w:rPr>
          <w:rFonts w:ascii="宋体" w:hAnsi="宋体" w:hint="eastAsia"/>
          <w:sz w:val="24"/>
        </w:rPr>
        <w:t>干柞树叶（Quercus mongolica）又名栎树。</w:t>
      </w:r>
      <w:r w:rsidR="00B11D6F" w:rsidRPr="004E2AC1">
        <w:rPr>
          <w:rFonts w:ascii="宋体" w:hAnsi="宋体" w:hint="eastAsia"/>
          <w:color w:val="000000" w:themeColor="text1"/>
          <w:sz w:val="24"/>
        </w:rPr>
        <w:t>采购为其晒干制品。</w:t>
      </w:r>
    </w:p>
    <w:p w14:paraId="6E44128D" w14:textId="70E34A17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2.</w:t>
      </w:r>
      <w:r w:rsidR="00B11D6F" w:rsidRPr="004E2AC1">
        <w:rPr>
          <w:rFonts w:ascii="宋体" w:hAnsi="宋体" w:hint="eastAsia"/>
          <w:color w:val="000000" w:themeColor="text1"/>
          <w:sz w:val="24"/>
        </w:rPr>
        <w:t>乙方需在合同期限内向甲方提供干柞树叶约</w:t>
      </w:r>
      <w:r w:rsidR="00B11D6F" w:rsidRPr="004E2AC1">
        <w:rPr>
          <w:rFonts w:ascii="宋体" w:hAnsi="宋体" w:cs="宋体" w:hint="eastAsia"/>
          <w:color w:val="000000" w:themeColor="text1"/>
          <w:kern w:val="0"/>
          <w:sz w:val="24"/>
          <w:u w:val="single"/>
        </w:rPr>
        <w:t xml:space="preserve">  </w:t>
      </w:r>
      <w:r w:rsidRPr="004E2AC1">
        <w:rPr>
          <w:rFonts w:ascii="宋体" w:hAnsi="宋体" w:cs="宋体"/>
          <w:color w:val="000000" w:themeColor="text1"/>
          <w:kern w:val="0"/>
          <w:sz w:val="24"/>
          <w:u w:val="single"/>
        </w:rPr>
        <w:t>29446</w:t>
      </w:r>
      <w:r w:rsidR="00B11D6F" w:rsidRPr="004E2AC1">
        <w:rPr>
          <w:rFonts w:ascii="宋体" w:hAnsi="宋体" w:cs="宋体" w:hint="eastAsia"/>
          <w:color w:val="000000" w:themeColor="text1"/>
          <w:kern w:val="0"/>
          <w:sz w:val="24"/>
          <w:u w:val="single"/>
        </w:rPr>
        <w:t xml:space="preserve"> </w:t>
      </w:r>
      <w:r>
        <w:rPr>
          <w:rFonts w:ascii="宋体" w:hAnsi="宋体" w:cs="宋体" w:hint="eastAsia"/>
          <w:color w:val="000000" w:themeColor="text1"/>
          <w:kern w:val="0"/>
          <w:sz w:val="24"/>
        </w:rPr>
        <w:t>公斤</w:t>
      </w:r>
      <w:r w:rsidR="00B11D6F" w:rsidRPr="004E2AC1">
        <w:rPr>
          <w:rFonts w:ascii="宋体" w:hAnsi="宋体" w:cs="宋体" w:hint="eastAsia"/>
          <w:color w:val="000000" w:themeColor="text1"/>
          <w:kern w:val="0"/>
          <w:sz w:val="24"/>
        </w:rPr>
        <w:t>左右，以过磅单为准。</w:t>
      </w:r>
    </w:p>
    <w:p w14:paraId="4488AF79" w14:textId="77777777" w:rsidR="005E1915" w:rsidRPr="004E2AC1" w:rsidRDefault="00B11D6F" w:rsidP="004E2AC1">
      <w:pPr>
        <w:spacing w:line="360" w:lineRule="auto"/>
        <w:ind w:firstLineChars="200" w:firstLine="482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b/>
          <w:sz w:val="24"/>
        </w:rPr>
        <w:t>第三条  质量要求：</w:t>
      </w:r>
    </w:p>
    <w:p w14:paraId="4AC07F5C" w14:textId="02170BEC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</w:t>
      </w:r>
      <w:r w:rsidR="00B11D6F" w:rsidRPr="004E2AC1">
        <w:rPr>
          <w:rFonts w:ascii="宋体" w:hAnsi="宋体" w:hint="eastAsia"/>
          <w:sz w:val="24"/>
        </w:rPr>
        <w:t>采集地无疫情、无污染源，不得使用农药进行养护。</w:t>
      </w:r>
    </w:p>
    <w:p w14:paraId="55E2D46C" w14:textId="4A540D06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</w:t>
      </w:r>
      <w:r w:rsidR="00B11D6F" w:rsidRPr="004E2AC1">
        <w:rPr>
          <w:rFonts w:ascii="宋体" w:hAnsi="宋体" w:hint="eastAsia"/>
          <w:sz w:val="24"/>
        </w:rPr>
        <w:t>树叶采集于自然乔木柞树叶。</w:t>
      </w:r>
    </w:p>
    <w:p w14:paraId="79FC1191" w14:textId="77777777" w:rsidR="005E1915" w:rsidRPr="004E2AC1" w:rsidRDefault="00B11D6F" w:rsidP="004E2AC1">
      <w:pPr>
        <w:spacing w:line="360" w:lineRule="auto"/>
        <w:ind w:firstLineChars="200" w:firstLine="482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b/>
          <w:sz w:val="24"/>
        </w:rPr>
        <w:t>第四条  质量保证：</w:t>
      </w:r>
    </w:p>
    <w:p w14:paraId="563ADBD0" w14:textId="142C7D20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sz w:val="24"/>
        </w:rPr>
        <w:t>1.</w:t>
      </w:r>
      <w:r w:rsidR="00B11D6F" w:rsidRPr="004E2AC1">
        <w:rPr>
          <w:rFonts w:ascii="宋体" w:hAnsi="宋体" w:hint="eastAsia"/>
          <w:sz w:val="24"/>
        </w:rPr>
        <w:t>采摘时去枝杈，叶片鲜嫩，颜色应为绿色，色泽新鲜一致，无明显黄叶、黑叶；采摘后要经过充分晾晒，保证干燥、无霉变；成品叶片完整、干燥，无杂物。</w:t>
      </w:r>
    </w:p>
    <w:p w14:paraId="2B0FA962" w14:textId="7A43AD36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sz w:val="24"/>
        </w:rPr>
        <w:t>2.</w:t>
      </w:r>
      <w:r w:rsidR="00B11D6F" w:rsidRPr="004E2AC1">
        <w:rPr>
          <w:rFonts w:ascii="宋体" w:hAnsi="宋体" w:hint="eastAsia"/>
          <w:sz w:val="24"/>
        </w:rPr>
        <w:t>如不符合质量要求，甲方拒收。货物由乙方自行处理，</w:t>
      </w:r>
      <w:r w:rsidR="00B11D6F" w:rsidRPr="004E2AC1">
        <w:rPr>
          <w:rFonts w:ascii="宋体" w:hAnsi="宋体"/>
          <w:sz w:val="24"/>
        </w:rPr>
        <w:t xml:space="preserve"> </w:t>
      </w:r>
      <w:r w:rsidR="00B11D6F" w:rsidRPr="004E2AC1">
        <w:rPr>
          <w:rFonts w:ascii="宋体" w:hAnsi="宋体" w:hint="eastAsia"/>
          <w:sz w:val="24"/>
        </w:rPr>
        <w:t>且甲方向第三方补货的费用由乙方承担。</w:t>
      </w:r>
    </w:p>
    <w:p w14:paraId="12E1E0E2" w14:textId="77777777" w:rsidR="005E1915" w:rsidRPr="004E2AC1" w:rsidRDefault="00B11D6F" w:rsidP="004E2AC1">
      <w:pPr>
        <w:spacing w:line="360" w:lineRule="auto"/>
        <w:ind w:firstLineChars="200" w:firstLine="482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b/>
          <w:sz w:val="24"/>
        </w:rPr>
        <w:t>第五条  规格、包装和运输要求：</w:t>
      </w:r>
    </w:p>
    <w:p w14:paraId="7E7CEE21" w14:textId="1727F78C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sz w:val="24"/>
        </w:rPr>
        <w:t>1.</w:t>
      </w:r>
      <w:r w:rsidR="00B11D6F" w:rsidRPr="004E2AC1">
        <w:rPr>
          <w:rFonts w:ascii="宋体" w:hAnsi="宋体" w:hint="eastAsia"/>
          <w:sz w:val="24"/>
        </w:rPr>
        <w:t>干柞树叶去枝杈，叶片完整，打包，每捆重量15公斤左右，运输工具必须清洁卫生，无污染。</w:t>
      </w:r>
    </w:p>
    <w:p w14:paraId="19C85264" w14:textId="70C5E450" w:rsidR="005E1915" w:rsidRPr="004E2AC1" w:rsidRDefault="004E2AC1" w:rsidP="004E2AC1">
      <w:pPr>
        <w:spacing w:line="360" w:lineRule="auto"/>
        <w:ind w:firstLineChars="200" w:firstLine="480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sz w:val="24"/>
        </w:rPr>
        <w:t>2.</w:t>
      </w:r>
      <w:r w:rsidR="00B11D6F" w:rsidRPr="004E2AC1">
        <w:rPr>
          <w:rFonts w:ascii="宋体" w:hAnsi="宋体" w:hint="eastAsia"/>
          <w:sz w:val="24"/>
        </w:rPr>
        <w:t>运输车辆进入甲方园区，要遵守甲方规章制度，礼让游客，按指定时间、路线安全行驶。</w:t>
      </w:r>
    </w:p>
    <w:p w14:paraId="350D771C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2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b/>
          <w:sz w:val="24"/>
        </w:rPr>
        <w:t>第六条  价格和结账方式：</w:t>
      </w:r>
    </w:p>
    <w:p w14:paraId="609F2A29" w14:textId="2FDFD908" w:rsidR="005E1915" w:rsidRPr="004E2AC1" w:rsidRDefault="004E2AC1" w:rsidP="004E2AC1">
      <w:pPr>
        <w:tabs>
          <w:tab w:val="left" w:pos="993"/>
        </w:tabs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1.</w:t>
      </w:r>
      <w:r w:rsidR="00B11D6F" w:rsidRPr="004E2AC1">
        <w:rPr>
          <w:rFonts w:ascii="宋体" w:hAnsi="宋体" w:hint="eastAsia"/>
          <w:color w:val="000000" w:themeColor="text1"/>
          <w:sz w:val="24"/>
        </w:rPr>
        <w:t>价格为到甲方库房后价格，干柞树叶单价</w:t>
      </w:r>
      <w:r w:rsidR="00B11D6F" w:rsidRPr="004E2AC1">
        <w:rPr>
          <w:rFonts w:ascii="宋体" w:hAnsi="宋体" w:hint="eastAsia"/>
          <w:color w:val="000000" w:themeColor="text1"/>
          <w:sz w:val="24"/>
          <w:u w:val="single"/>
        </w:rPr>
        <w:t xml:space="preserve">      </w:t>
      </w:r>
      <w:r w:rsidR="00B11D6F" w:rsidRPr="004E2AC1">
        <w:rPr>
          <w:rFonts w:ascii="宋体" w:hAnsi="宋体" w:hint="eastAsia"/>
          <w:color w:val="000000" w:themeColor="text1"/>
          <w:sz w:val="24"/>
        </w:rPr>
        <w:t>元/公斤，</w:t>
      </w:r>
      <w:r w:rsidR="00B11D6F" w:rsidRPr="004E2AC1">
        <w:rPr>
          <w:rFonts w:ascii="宋体" w:hAnsi="宋体" w:cs="仿宋" w:hint="eastAsia"/>
          <w:sz w:val="24"/>
        </w:rPr>
        <w:t>预计合同总金</w:t>
      </w:r>
      <w:r w:rsidR="00B11D6F" w:rsidRPr="004E2AC1">
        <w:rPr>
          <w:rFonts w:ascii="宋体" w:hAnsi="宋体" w:cs="仿宋" w:hint="eastAsia"/>
          <w:sz w:val="24"/>
        </w:rPr>
        <w:lastRenderedPageBreak/>
        <w:t>额(          )元</w:t>
      </w:r>
      <w:r w:rsidR="00B11D6F" w:rsidRPr="004E2AC1">
        <w:rPr>
          <w:rFonts w:ascii="宋体" w:hAnsi="宋体" w:hint="eastAsia"/>
          <w:color w:val="000000" w:themeColor="text1"/>
          <w:sz w:val="24"/>
        </w:rPr>
        <w:t>。</w:t>
      </w:r>
      <w:r w:rsidR="00B11D6F" w:rsidRPr="004E2AC1">
        <w:rPr>
          <w:rFonts w:ascii="宋体" w:hAnsi="宋体" w:hint="eastAsia"/>
          <w:sz w:val="24"/>
        </w:rPr>
        <w:t>合同单价为含税、含运输费的净重单价。</w:t>
      </w:r>
    </w:p>
    <w:p w14:paraId="5521618D" w14:textId="40A2682C" w:rsidR="005E1915" w:rsidRPr="004E2AC1" w:rsidRDefault="004E2AC1" w:rsidP="004E2AC1">
      <w:pPr>
        <w:tabs>
          <w:tab w:val="left" w:pos="993"/>
        </w:tabs>
        <w:spacing w:line="360" w:lineRule="auto"/>
        <w:ind w:firstLineChars="200" w:firstLine="480"/>
        <w:rPr>
          <w:rFonts w:ascii="宋体" w:hAnsi="宋体" w:hint="eastAsia"/>
          <w:b/>
          <w:color w:val="000000" w:themeColor="text1"/>
          <w:sz w:val="24"/>
        </w:rPr>
      </w:pPr>
      <w:r>
        <w:rPr>
          <w:rFonts w:ascii="宋体" w:hAnsi="宋体" w:hint="eastAsia"/>
          <w:sz w:val="24"/>
        </w:rPr>
        <w:t>2.</w:t>
      </w:r>
      <w:r w:rsidR="00B11D6F" w:rsidRPr="004E2AC1">
        <w:rPr>
          <w:rFonts w:ascii="宋体" w:hAnsi="宋体" w:hint="eastAsia"/>
          <w:sz w:val="24"/>
        </w:rPr>
        <w:t>甲方在合同期限内由指定联系人以微信或邮箱方式向乙方发布订单（订单内容包含订单货数量和到货期限），乙方在收到甲方订单后的2</w:t>
      </w:r>
      <w:r w:rsidR="00B11D6F" w:rsidRPr="004E2AC1">
        <w:rPr>
          <w:rFonts w:ascii="宋体" w:hAnsi="宋体"/>
          <w:sz w:val="24"/>
        </w:rPr>
        <w:t>4</w:t>
      </w:r>
      <w:r w:rsidR="00B11D6F" w:rsidRPr="004E2AC1">
        <w:rPr>
          <w:rFonts w:ascii="宋体" w:hAnsi="宋体" w:hint="eastAsia"/>
          <w:sz w:val="24"/>
        </w:rPr>
        <w:t>小时内进行回复并按质按量按期向甲方提供</w:t>
      </w:r>
      <w:r w:rsidR="00B11D6F" w:rsidRPr="004E2AC1">
        <w:rPr>
          <w:rFonts w:ascii="宋体" w:hAnsi="宋体" w:hint="eastAsia"/>
          <w:color w:val="000000" w:themeColor="text1"/>
          <w:sz w:val="24"/>
        </w:rPr>
        <w:t>。货物到达甲方指定地点前，运输风险由乙方承担。</w:t>
      </w:r>
    </w:p>
    <w:p w14:paraId="7CA84552" w14:textId="77777777" w:rsidR="005E1915" w:rsidRPr="004E2AC1" w:rsidRDefault="00B11D6F" w:rsidP="004E2AC1">
      <w:pPr>
        <w:widowControl/>
        <w:spacing w:line="360" w:lineRule="auto"/>
        <w:ind w:firstLineChars="200" w:firstLine="480"/>
        <w:jc w:val="left"/>
        <w:rPr>
          <w:rFonts w:ascii="宋体" w:hAnsi="宋体" w:cs="仿宋" w:hint="eastAsia"/>
          <w:b/>
          <w:color w:val="000000" w:themeColor="text1"/>
          <w:sz w:val="24"/>
        </w:rPr>
      </w:pPr>
      <w:r w:rsidRPr="004E2AC1">
        <w:rPr>
          <w:rFonts w:ascii="宋体" w:hAnsi="宋体" w:cs="仿宋" w:hint="eastAsia"/>
          <w:color w:val="000000" w:themeColor="text1"/>
          <w:kern w:val="0"/>
          <w:sz w:val="24"/>
        </w:rPr>
        <w:t>3.货款按月结算，甲方应于次月内向乙方提供上月款项结算清单，经乙方确认后提供符合当地税务要求的发票，办理结账手续，甲方于乙方提供发票的当月以网银或银行电汇方式付款。</w:t>
      </w:r>
    </w:p>
    <w:p w14:paraId="5E785898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2"/>
        <w:rPr>
          <w:rFonts w:ascii="宋体" w:hAnsi="宋体" w:hint="eastAsia"/>
          <w:b/>
          <w:bCs/>
          <w:color w:val="000000" w:themeColor="text1"/>
          <w:sz w:val="24"/>
        </w:rPr>
      </w:pPr>
      <w:r w:rsidRPr="004E2AC1">
        <w:rPr>
          <w:rFonts w:ascii="宋体" w:hAnsi="宋体" w:hint="eastAsia"/>
          <w:b/>
          <w:bCs/>
          <w:color w:val="000000" w:themeColor="text1"/>
          <w:sz w:val="24"/>
        </w:rPr>
        <w:t>第七条 甲方职责：</w:t>
      </w:r>
    </w:p>
    <w:p w14:paraId="49EB9829" w14:textId="77777777" w:rsidR="005E1915" w:rsidRPr="004E2AC1" w:rsidRDefault="00B11D6F" w:rsidP="004E2AC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sz w:val="24"/>
        </w:rPr>
        <w:t>甲方应该在运输前至少提前</w:t>
      </w:r>
      <w:r w:rsidRPr="004E2AC1">
        <w:rPr>
          <w:rFonts w:ascii="宋体" w:hAnsi="宋体"/>
          <w:sz w:val="24"/>
          <w:u w:val="single"/>
        </w:rPr>
        <w:t>5</w:t>
      </w:r>
      <w:r w:rsidRPr="004E2AC1">
        <w:rPr>
          <w:rFonts w:ascii="宋体" w:hAnsi="宋体" w:hint="eastAsia"/>
          <w:sz w:val="24"/>
        </w:rPr>
        <w:t>天向乙方提供准确、详尽的发货信息，应注明货物名称、重量、运输要求、运输时间、预计到达时间、发货人和收货人的姓名、地址和电话号码等有关饲料运输的必要情况。</w:t>
      </w:r>
    </w:p>
    <w:p w14:paraId="6E3927AC" w14:textId="77777777" w:rsidR="005E1915" w:rsidRPr="004E2AC1" w:rsidRDefault="00B11D6F" w:rsidP="004E2AC1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</w:rPr>
      </w:pPr>
      <w:r w:rsidRPr="004E2AC1">
        <w:rPr>
          <w:rFonts w:ascii="宋体" w:hAnsi="宋体" w:hint="eastAsia"/>
          <w:b/>
          <w:bCs/>
          <w:sz w:val="24"/>
        </w:rPr>
        <w:t>第八条 乙方职责：</w:t>
      </w:r>
    </w:p>
    <w:p w14:paraId="21B3D5F7" w14:textId="7B691EBD" w:rsidR="005E1915" w:rsidRPr="004E2AC1" w:rsidRDefault="00B11D6F" w:rsidP="004E2AC1">
      <w:pPr>
        <w:spacing w:line="360" w:lineRule="auto"/>
        <w:ind w:firstLineChars="200" w:firstLine="480"/>
        <w:rPr>
          <w:rFonts w:ascii="宋体" w:hAnsi="宋体" w:cs="仿宋" w:hint="eastAsia"/>
          <w:sz w:val="24"/>
        </w:rPr>
      </w:pPr>
      <w:r w:rsidRPr="004E2AC1">
        <w:rPr>
          <w:rFonts w:ascii="宋体" w:hAnsi="宋体"/>
          <w:sz w:val="24"/>
        </w:rPr>
        <w:t>1.</w:t>
      </w:r>
      <w:r w:rsidRPr="004E2AC1">
        <w:rPr>
          <w:rFonts w:ascii="宋体" w:hAnsi="宋体" w:cs="仿宋" w:hint="eastAsia"/>
          <w:color w:val="000000"/>
          <w:sz w:val="24"/>
        </w:rPr>
        <w:t>乙方根据货物运输特点及甲方要求，选择适当的运输车辆、承运人及发运时间，以保证饲料能及时送达目的地交付甲方。</w:t>
      </w:r>
    </w:p>
    <w:p w14:paraId="0B242E8A" w14:textId="0ACD2AB4" w:rsidR="005E1915" w:rsidRPr="004E2AC1" w:rsidRDefault="00B11D6F" w:rsidP="004E2AC1">
      <w:pPr>
        <w:tabs>
          <w:tab w:val="left" w:pos="426"/>
        </w:tabs>
        <w:spacing w:line="360" w:lineRule="auto"/>
        <w:ind w:firstLineChars="200" w:firstLine="480"/>
        <w:jc w:val="left"/>
        <w:rPr>
          <w:rFonts w:ascii="宋体" w:hAnsi="宋体" w:hint="eastAsia"/>
          <w:b/>
          <w:sz w:val="24"/>
        </w:rPr>
      </w:pPr>
      <w:r w:rsidRPr="004E2AC1">
        <w:rPr>
          <w:rFonts w:ascii="宋体" w:hAnsi="宋体"/>
          <w:sz w:val="24"/>
        </w:rPr>
        <w:t>2.</w:t>
      </w:r>
      <w:r w:rsidRPr="004E2AC1">
        <w:rPr>
          <w:rFonts w:ascii="宋体" w:hAnsi="宋体" w:hint="eastAsia"/>
          <w:sz w:val="24"/>
        </w:rPr>
        <w:t>对运输的饲料要负责安全，保证饲料无短缺、无损坏、无雨雪侵害、无人为的变质，如有上述问题，应承担按原价赔偿的义务。</w:t>
      </w:r>
    </w:p>
    <w:p w14:paraId="061A1464" w14:textId="7BEC008C" w:rsidR="005E1915" w:rsidRPr="004E2AC1" w:rsidRDefault="00B11D6F" w:rsidP="004E2AC1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 w:rsidRPr="004E2AC1">
        <w:rPr>
          <w:rFonts w:ascii="宋体" w:hAnsi="宋体"/>
          <w:sz w:val="24"/>
        </w:rPr>
        <w:t>3</w:t>
      </w:r>
      <w:r w:rsidRPr="004E2AC1">
        <w:rPr>
          <w:rFonts w:ascii="宋体" w:hAnsi="宋体" w:hint="eastAsia"/>
          <w:sz w:val="24"/>
        </w:rPr>
        <w:t>.乙方运输车辆应清洁卫生，无异味，运输中防止有害物质的污染。不得靠近或接触有腐蚀性物质、不得与气味浓郁物品混运。</w:t>
      </w:r>
    </w:p>
    <w:p w14:paraId="318CF2E8" w14:textId="27DDEDCD" w:rsidR="005E1915" w:rsidRPr="004E2AC1" w:rsidRDefault="00B11D6F" w:rsidP="004E2AC1">
      <w:pPr>
        <w:spacing w:line="360" w:lineRule="auto"/>
        <w:ind w:left="106" w:firstLineChars="200" w:firstLine="480"/>
        <w:jc w:val="left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sz w:val="24"/>
        </w:rPr>
        <w:t>4</w:t>
      </w:r>
      <w:r w:rsidRPr="004E2AC1">
        <w:rPr>
          <w:rFonts w:ascii="宋体" w:hAnsi="宋体"/>
          <w:sz w:val="24"/>
        </w:rPr>
        <w:t>.</w:t>
      </w:r>
      <w:r w:rsidRPr="004E2AC1">
        <w:rPr>
          <w:rFonts w:ascii="宋体" w:hAnsi="宋体" w:hint="eastAsia"/>
          <w:sz w:val="24"/>
        </w:rPr>
        <w:t>乙方运输车辆入园后需执行动物园车辆行驶管理规定，注意避让游人，低速行驶，禁止鸣笛。</w:t>
      </w:r>
    </w:p>
    <w:p w14:paraId="074F7910" w14:textId="07F89D87" w:rsidR="005E1915" w:rsidRPr="004E2AC1" w:rsidRDefault="00B11D6F" w:rsidP="004E2AC1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 w:rsidRPr="004E2AC1">
        <w:rPr>
          <w:rFonts w:ascii="宋体" w:hAnsi="宋体" w:hint="eastAsia"/>
          <w:sz w:val="24"/>
        </w:rPr>
        <w:t>5</w:t>
      </w:r>
      <w:r w:rsidRPr="004E2AC1">
        <w:rPr>
          <w:rFonts w:ascii="宋体" w:hAnsi="宋体"/>
          <w:sz w:val="24"/>
        </w:rPr>
        <w:t>.</w:t>
      </w:r>
      <w:r w:rsidRPr="004E2AC1">
        <w:rPr>
          <w:rFonts w:ascii="宋体" w:hAnsi="宋体" w:hint="eastAsia"/>
          <w:sz w:val="24"/>
        </w:rPr>
        <w:t>在饲料送达以后，与甲方收货人员共同验收，填写《验收单》，并取得收货人验收签字或者盖章确认，作为结算之依据。</w:t>
      </w:r>
    </w:p>
    <w:p w14:paraId="0EE418EE" w14:textId="4CA102CE" w:rsidR="005E1915" w:rsidRPr="004E2AC1" w:rsidRDefault="004E2AC1" w:rsidP="004E2AC1">
      <w:pPr>
        <w:spacing w:line="360" w:lineRule="auto"/>
        <w:ind w:firstLineChars="200" w:firstLine="480"/>
        <w:jc w:val="left"/>
        <w:rPr>
          <w:rFonts w:ascii="宋体" w:hAnsi="宋体" w:cs="仿宋" w:hint="eastAsia"/>
          <w:color w:val="000000"/>
          <w:sz w:val="24"/>
        </w:rPr>
      </w:pPr>
      <w:r>
        <w:rPr>
          <w:rFonts w:ascii="宋体" w:hAnsi="宋体" w:hint="eastAsia"/>
          <w:sz w:val="24"/>
        </w:rPr>
        <w:t>6</w:t>
      </w:r>
      <w:r w:rsidR="00B11D6F" w:rsidRPr="004E2AC1">
        <w:rPr>
          <w:rFonts w:ascii="宋体" w:hAnsi="宋体" w:hint="eastAsia"/>
          <w:sz w:val="24"/>
        </w:rPr>
        <w:t>.</w:t>
      </w:r>
      <w:r w:rsidR="00B11D6F" w:rsidRPr="004E2AC1">
        <w:rPr>
          <w:rFonts w:ascii="宋体" w:hAnsi="宋体" w:cs="仿宋" w:hint="eastAsia"/>
          <w:color w:val="000000"/>
          <w:sz w:val="24"/>
        </w:rPr>
        <w:t>乙方应对所托运的饲料进行妥善的包装，并保证运输饲料的包装符合运输的要求。</w:t>
      </w:r>
    </w:p>
    <w:p w14:paraId="0CE9D4D7" w14:textId="7DAA8F1D" w:rsidR="00BA0675" w:rsidRPr="004E2AC1" w:rsidRDefault="004E2AC1" w:rsidP="004E2AC1">
      <w:pPr>
        <w:spacing w:line="360" w:lineRule="auto"/>
        <w:ind w:firstLineChars="200" w:firstLine="480"/>
        <w:jc w:val="left"/>
        <w:rPr>
          <w:rFonts w:ascii="宋体" w:hAnsi="宋体" w:cs="仿宋" w:hint="eastAsia"/>
          <w:sz w:val="24"/>
        </w:rPr>
      </w:pPr>
      <w:r>
        <w:rPr>
          <w:rFonts w:ascii="宋体" w:hAnsi="宋体" w:cs="仿宋" w:hint="eastAsia"/>
          <w:color w:val="000000"/>
          <w:sz w:val="24"/>
        </w:rPr>
        <w:t>7</w:t>
      </w:r>
      <w:r w:rsidR="00BA0675" w:rsidRPr="004E2AC1">
        <w:rPr>
          <w:rFonts w:ascii="宋体" w:hAnsi="宋体" w:cs="仿宋" w:hint="eastAsia"/>
          <w:color w:val="000000"/>
          <w:sz w:val="24"/>
        </w:rPr>
        <w:t>.</w:t>
      </w:r>
      <w:r w:rsidR="00BA0675" w:rsidRPr="004E2AC1">
        <w:rPr>
          <w:rFonts w:ascii="宋体" w:hAnsi="宋体"/>
          <w:sz w:val="24"/>
        </w:rPr>
        <w:t>乙方提供的干柞树叶验收不合格的，甲方有 权拒绝收货，乙方应在甲方要求的时间内提供符合甲方要求及合同约定质量的干 柞树叶，因乙方提供干柞树叶不合格导致甲方产生损失的，乙方应予以赔偿</w:t>
      </w:r>
      <w:r w:rsidR="00BA0675" w:rsidRPr="004E2AC1">
        <w:rPr>
          <w:rFonts w:ascii="宋体" w:hAnsi="宋体" w:hint="eastAsia"/>
          <w:sz w:val="24"/>
        </w:rPr>
        <w:t>。</w:t>
      </w:r>
    </w:p>
    <w:p w14:paraId="5F9D2C30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2"/>
        <w:rPr>
          <w:rFonts w:ascii="宋体" w:hAnsi="宋体" w:hint="eastAsia"/>
          <w:b/>
          <w:color w:val="000000" w:themeColor="text1"/>
          <w:sz w:val="24"/>
        </w:rPr>
      </w:pPr>
      <w:r w:rsidRPr="004E2AC1">
        <w:rPr>
          <w:rFonts w:ascii="宋体" w:hAnsi="宋体" w:hint="eastAsia"/>
          <w:b/>
          <w:color w:val="000000" w:themeColor="text1"/>
          <w:sz w:val="24"/>
        </w:rPr>
        <w:t>第九条  责任和义务：</w:t>
      </w:r>
    </w:p>
    <w:p w14:paraId="2BB52373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0"/>
        <w:rPr>
          <w:rFonts w:ascii="宋体" w:hAnsi="宋体" w:hint="eastAsia"/>
          <w:b/>
          <w:color w:val="000000" w:themeColor="text1"/>
          <w:sz w:val="24"/>
        </w:rPr>
      </w:pPr>
      <w:r w:rsidRPr="004E2AC1">
        <w:rPr>
          <w:rFonts w:ascii="宋体" w:hAnsi="宋体" w:hint="eastAsia"/>
          <w:color w:val="000000" w:themeColor="text1"/>
          <w:sz w:val="24"/>
        </w:rPr>
        <w:t>1</w:t>
      </w:r>
      <w:r w:rsidRPr="004E2AC1">
        <w:rPr>
          <w:rFonts w:ascii="宋体" w:hAnsi="宋体"/>
          <w:color w:val="000000" w:themeColor="text1"/>
          <w:sz w:val="24"/>
        </w:rPr>
        <w:t>.</w:t>
      </w:r>
      <w:r w:rsidRPr="004E2AC1">
        <w:rPr>
          <w:rFonts w:ascii="宋体" w:hAnsi="宋体" w:hint="eastAsia"/>
          <w:color w:val="000000" w:themeColor="text1"/>
          <w:sz w:val="24"/>
        </w:rPr>
        <w:t>乙方应按双方协商的干柞树叶品质要求提供质量、数量、时间的保障。给</w:t>
      </w:r>
      <w:r w:rsidRPr="004E2AC1">
        <w:rPr>
          <w:rFonts w:ascii="宋体" w:hAnsi="宋体" w:hint="eastAsia"/>
          <w:color w:val="000000" w:themeColor="text1"/>
          <w:sz w:val="24"/>
        </w:rPr>
        <w:lastRenderedPageBreak/>
        <w:t>甲方造成损失的，乙方应承担赔偿责任。</w:t>
      </w:r>
    </w:p>
    <w:p w14:paraId="5F1DCFD6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0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sz w:val="24"/>
        </w:rPr>
        <w:t>2</w:t>
      </w:r>
      <w:r w:rsidRPr="004E2AC1">
        <w:rPr>
          <w:rFonts w:ascii="宋体" w:hAnsi="宋体"/>
          <w:sz w:val="24"/>
        </w:rPr>
        <w:t>.</w:t>
      </w:r>
      <w:r w:rsidRPr="004E2AC1">
        <w:rPr>
          <w:rFonts w:ascii="宋体" w:hAnsi="宋体" w:cs="仿宋" w:hint="eastAsia"/>
          <w:color w:val="000000"/>
          <w:sz w:val="24"/>
        </w:rPr>
        <w:t>乙方出具的发票应符合国家的各项财务税收规定</w:t>
      </w:r>
      <w:r w:rsidRPr="004E2AC1">
        <w:rPr>
          <w:rFonts w:ascii="宋体" w:hAnsi="宋体" w:hint="eastAsia"/>
          <w:sz w:val="24"/>
        </w:rPr>
        <w:t>。乙方若提供不符合规定的发票，甲方将拒绝接收，由此对双方产生的损失，由乙方承担。</w:t>
      </w:r>
    </w:p>
    <w:p w14:paraId="15BB3583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0"/>
        <w:rPr>
          <w:rFonts w:ascii="宋体" w:hAnsi="宋体" w:cs="仿宋" w:hint="eastAsia"/>
          <w:b/>
          <w:sz w:val="24"/>
        </w:rPr>
      </w:pPr>
      <w:r w:rsidRPr="004E2AC1">
        <w:rPr>
          <w:rFonts w:ascii="宋体" w:hAnsi="宋体" w:hint="eastAsia"/>
          <w:sz w:val="24"/>
        </w:rPr>
        <w:t>3</w:t>
      </w:r>
      <w:r w:rsidRPr="004E2AC1">
        <w:rPr>
          <w:rFonts w:ascii="宋体" w:hAnsi="宋体"/>
          <w:sz w:val="24"/>
        </w:rPr>
        <w:t>.</w:t>
      </w:r>
      <w:r w:rsidRPr="004E2AC1">
        <w:rPr>
          <w:rFonts w:ascii="宋体" w:hAnsi="宋体" w:hint="eastAsia"/>
          <w:sz w:val="24"/>
        </w:rPr>
        <w:t>乙方有配合甲方审计的义务</w:t>
      </w:r>
      <w:r w:rsidRPr="004E2AC1">
        <w:rPr>
          <w:rFonts w:ascii="宋体" w:hAnsi="宋体" w:cs="仿宋" w:hint="eastAsia"/>
          <w:color w:val="000000"/>
          <w:sz w:val="24"/>
        </w:rPr>
        <w:t>。</w:t>
      </w:r>
    </w:p>
    <w:p w14:paraId="4A00A43A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0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sz w:val="24"/>
        </w:rPr>
        <w:t>4</w:t>
      </w:r>
      <w:r w:rsidRPr="004E2AC1">
        <w:rPr>
          <w:rFonts w:ascii="宋体" w:hAnsi="宋体"/>
          <w:sz w:val="24"/>
        </w:rPr>
        <w:t>.</w:t>
      </w:r>
      <w:r w:rsidRPr="004E2AC1">
        <w:rPr>
          <w:rFonts w:ascii="宋体" w:hAnsi="宋体" w:hint="eastAsia"/>
          <w:sz w:val="24"/>
        </w:rPr>
        <w:t>甲方应遵守双方协商条款，及时结账付款，不得无故拖延。</w:t>
      </w:r>
    </w:p>
    <w:p w14:paraId="15A92368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0"/>
        <w:rPr>
          <w:rFonts w:ascii="宋体" w:hAnsi="宋体" w:hint="eastAsia"/>
          <w:b/>
          <w:color w:val="000000" w:themeColor="text1"/>
          <w:sz w:val="24"/>
        </w:rPr>
      </w:pPr>
      <w:r w:rsidRPr="004E2AC1">
        <w:rPr>
          <w:rFonts w:ascii="宋体" w:hAnsi="宋体" w:hint="eastAsia"/>
          <w:color w:val="000000" w:themeColor="text1"/>
          <w:sz w:val="24"/>
        </w:rPr>
        <w:t>5</w:t>
      </w:r>
      <w:r w:rsidRPr="004E2AC1">
        <w:rPr>
          <w:rFonts w:ascii="宋体" w:hAnsi="宋体"/>
          <w:color w:val="000000" w:themeColor="text1"/>
          <w:sz w:val="24"/>
        </w:rPr>
        <w:t>.</w:t>
      </w:r>
      <w:r w:rsidRPr="004E2AC1">
        <w:rPr>
          <w:rFonts w:ascii="宋体" w:hAnsi="宋体" w:hint="eastAsia"/>
          <w:color w:val="000000" w:themeColor="text1"/>
          <w:sz w:val="24"/>
        </w:rPr>
        <w:t>如一方违约，守约方可要求违约方赔偿实际损失，并承担合同预期总金额20%的违约金。</w:t>
      </w:r>
    </w:p>
    <w:p w14:paraId="14C01A8F" w14:textId="77777777" w:rsidR="005E1915" w:rsidRPr="004E2AC1" w:rsidRDefault="00B11D6F" w:rsidP="004E2AC1">
      <w:pPr>
        <w:tabs>
          <w:tab w:val="left" w:pos="993"/>
        </w:tabs>
        <w:spacing w:line="360" w:lineRule="auto"/>
        <w:ind w:firstLineChars="200" w:firstLine="482"/>
        <w:rPr>
          <w:rFonts w:ascii="宋体" w:hAnsi="宋体" w:hint="eastAsia"/>
          <w:b/>
          <w:sz w:val="24"/>
        </w:rPr>
      </w:pPr>
      <w:r w:rsidRPr="004E2AC1">
        <w:rPr>
          <w:rFonts w:ascii="宋体" w:hAnsi="宋体" w:hint="eastAsia"/>
          <w:b/>
          <w:sz w:val="24"/>
        </w:rPr>
        <w:t>第十条  其它</w:t>
      </w:r>
    </w:p>
    <w:p w14:paraId="28C7A842" w14:textId="569B45AC" w:rsidR="005E1915" w:rsidRPr="004E2AC1" w:rsidRDefault="004E2AC1" w:rsidP="004E2AC1">
      <w:pPr>
        <w:spacing w:line="360" w:lineRule="auto"/>
        <w:ind w:firstLineChars="200" w:firstLine="480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1.</w:t>
      </w:r>
      <w:r w:rsidR="00B11D6F" w:rsidRPr="004E2AC1">
        <w:rPr>
          <w:rFonts w:ascii="宋体" w:hAnsi="宋体" w:hint="eastAsia"/>
          <w:sz w:val="24"/>
        </w:rPr>
        <w:t>甲乙双方应遵守双方协商条款，如发生不可抗力（自然灾害、社会异常事件等）或情势变更（社会经济形势巨变、物价暴涨或暴跌、货币贬值等）情况时，双方协商解决，若协商不成，提出争议方可向西城区人民法院提起诉讼。</w:t>
      </w:r>
    </w:p>
    <w:p w14:paraId="0E8EAA52" w14:textId="53BBF1F6" w:rsidR="005E1915" w:rsidRPr="004E2AC1" w:rsidRDefault="004E2AC1" w:rsidP="004E2AC1">
      <w:pPr>
        <w:spacing w:line="360" w:lineRule="auto"/>
        <w:ind w:firstLineChars="200" w:firstLine="480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2.</w:t>
      </w:r>
      <w:r w:rsidR="00B11D6F" w:rsidRPr="004E2AC1">
        <w:rPr>
          <w:rFonts w:ascii="宋体" w:hAnsi="宋体" w:hint="eastAsia"/>
          <w:sz w:val="24"/>
        </w:rPr>
        <w:t>本合同一式肆份，甲方持叁份，乙方持壹份，双方签字盖章后生效。</w:t>
      </w:r>
    </w:p>
    <w:tbl>
      <w:tblPr>
        <w:tblStyle w:val="a7"/>
        <w:tblpPr w:leftFromText="180" w:rightFromText="180" w:vertAnchor="text" w:horzAnchor="page" w:tblpX="1842" w:tblpY="187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2"/>
        <w:gridCol w:w="4231"/>
      </w:tblGrid>
      <w:tr w:rsidR="005E1915" w:rsidRPr="004E2AC1" w14:paraId="6B42A8D4" w14:textId="77777777" w:rsidTr="001E040E">
        <w:trPr>
          <w:trHeight w:val="1225"/>
        </w:trPr>
        <w:tc>
          <w:tcPr>
            <w:tcW w:w="2518" w:type="pct"/>
          </w:tcPr>
          <w:p w14:paraId="1228C410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甲方：北京动物园管理处</w:t>
            </w:r>
          </w:p>
          <w:p w14:paraId="40F65D19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（盖章）</w:t>
            </w:r>
          </w:p>
        </w:tc>
        <w:tc>
          <w:tcPr>
            <w:tcW w:w="2482" w:type="pct"/>
          </w:tcPr>
          <w:p w14:paraId="465E6644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乙方：</w:t>
            </w:r>
          </w:p>
          <w:p w14:paraId="2E8624E8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（盖章）</w:t>
            </w:r>
          </w:p>
        </w:tc>
      </w:tr>
      <w:tr w:rsidR="005E1915" w:rsidRPr="004E2AC1" w14:paraId="78524199" w14:textId="77777777" w:rsidTr="001E040E">
        <w:trPr>
          <w:trHeight w:val="1225"/>
        </w:trPr>
        <w:tc>
          <w:tcPr>
            <w:tcW w:w="2518" w:type="pct"/>
          </w:tcPr>
          <w:p w14:paraId="7753B0F8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法定代表人/委托代理人：</w:t>
            </w:r>
          </w:p>
          <w:p w14:paraId="60B8FFEB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（签字或签章）</w:t>
            </w:r>
          </w:p>
        </w:tc>
        <w:tc>
          <w:tcPr>
            <w:tcW w:w="2482" w:type="pct"/>
          </w:tcPr>
          <w:p w14:paraId="343ED4E1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法定代表人/委托代理人：</w:t>
            </w:r>
          </w:p>
          <w:p w14:paraId="697994E7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（签字或签章）</w:t>
            </w:r>
          </w:p>
        </w:tc>
      </w:tr>
      <w:tr w:rsidR="005E1915" w:rsidRPr="004E2AC1" w14:paraId="489E6634" w14:textId="77777777" w:rsidTr="001E040E">
        <w:trPr>
          <w:trHeight w:val="612"/>
        </w:trPr>
        <w:tc>
          <w:tcPr>
            <w:tcW w:w="2518" w:type="pct"/>
          </w:tcPr>
          <w:p w14:paraId="06AB8911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联系电话：68390408</w:t>
            </w:r>
          </w:p>
        </w:tc>
        <w:tc>
          <w:tcPr>
            <w:tcW w:w="2482" w:type="pct"/>
          </w:tcPr>
          <w:p w14:paraId="7DB5F5AA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联系电话：</w:t>
            </w:r>
          </w:p>
        </w:tc>
      </w:tr>
      <w:tr w:rsidR="005E1915" w:rsidRPr="004E2AC1" w14:paraId="3D11DE2C" w14:textId="77777777" w:rsidTr="001E040E">
        <w:trPr>
          <w:trHeight w:val="1225"/>
        </w:trPr>
        <w:tc>
          <w:tcPr>
            <w:tcW w:w="2518" w:type="pct"/>
          </w:tcPr>
          <w:p w14:paraId="7FC3C502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单位地址：北京市西城区西直门外大街137号</w:t>
            </w:r>
          </w:p>
        </w:tc>
        <w:tc>
          <w:tcPr>
            <w:tcW w:w="2482" w:type="pct"/>
          </w:tcPr>
          <w:p w14:paraId="1469E20E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单位地址：</w:t>
            </w:r>
          </w:p>
        </w:tc>
      </w:tr>
      <w:tr w:rsidR="005E1915" w:rsidRPr="004E2AC1" w14:paraId="5AF425C7" w14:textId="77777777" w:rsidTr="001E040E">
        <w:trPr>
          <w:trHeight w:val="612"/>
        </w:trPr>
        <w:tc>
          <w:tcPr>
            <w:tcW w:w="2518" w:type="pct"/>
          </w:tcPr>
          <w:p w14:paraId="71850277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纳税人识别号：</w:t>
            </w:r>
          </w:p>
        </w:tc>
        <w:tc>
          <w:tcPr>
            <w:tcW w:w="2482" w:type="pct"/>
          </w:tcPr>
          <w:p w14:paraId="16BC902F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纳税人识别号：</w:t>
            </w:r>
          </w:p>
        </w:tc>
      </w:tr>
      <w:tr w:rsidR="005E1915" w:rsidRPr="004E2AC1" w14:paraId="60EFCB36" w14:textId="77777777" w:rsidTr="001E040E">
        <w:trPr>
          <w:trHeight w:val="612"/>
        </w:trPr>
        <w:tc>
          <w:tcPr>
            <w:tcW w:w="2518" w:type="pct"/>
          </w:tcPr>
          <w:p w14:paraId="635A20CD" w14:textId="14868A49" w:rsidR="005E1915" w:rsidRPr="004E2AC1" w:rsidRDefault="00D938B8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121100004007087458</w:t>
            </w:r>
          </w:p>
        </w:tc>
        <w:tc>
          <w:tcPr>
            <w:tcW w:w="2482" w:type="pct"/>
          </w:tcPr>
          <w:p w14:paraId="13A94CB1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开户银行：</w:t>
            </w:r>
          </w:p>
        </w:tc>
      </w:tr>
      <w:tr w:rsidR="005E1915" w:rsidRPr="004E2AC1" w14:paraId="4FDCB3E5" w14:textId="77777777" w:rsidTr="001E040E">
        <w:trPr>
          <w:trHeight w:val="612"/>
        </w:trPr>
        <w:tc>
          <w:tcPr>
            <w:tcW w:w="2518" w:type="pct"/>
          </w:tcPr>
          <w:p w14:paraId="6A53B733" w14:textId="77777777" w:rsidR="005E1915" w:rsidRPr="004E2AC1" w:rsidRDefault="005E1915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</w:p>
        </w:tc>
        <w:tc>
          <w:tcPr>
            <w:tcW w:w="2482" w:type="pct"/>
          </w:tcPr>
          <w:p w14:paraId="28A7FE8A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账号：</w:t>
            </w:r>
          </w:p>
        </w:tc>
      </w:tr>
      <w:tr w:rsidR="005E1915" w:rsidRPr="004E2AC1" w14:paraId="5AE5C2E6" w14:textId="77777777" w:rsidTr="001E040E">
        <w:trPr>
          <w:trHeight w:val="612"/>
        </w:trPr>
        <w:tc>
          <w:tcPr>
            <w:tcW w:w="2518" w:type="pct"/>
          </w:tcPr>
          <w:p w14:paraId="60EE4822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时间：2024年  月  日</w:t>
            </w:r>
          </w:p>
        </w:tc>
        <w:tc>
          <w:tcPr>
            <w:tcW w:w="2482" w:type="pct"/>
          </w:tcPr>
          <w:p w14:paraId="3052286E" w14:textId="77777777" w:rsidR="005E1915" w:rsidRPr="004E2AC1" w:rsidRDefault="00B11D6F" w:rsidP="001E040E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 w:rsidRPr="004E2AC1">
              <w:rPr>
                <w:rFonts w:ascii="宋体" w:hAnsi="宋体" w:hint="eastAsia"/>
                <w:sz w:val="24"/>
              </w:rPr>
              <w:t>时间：2024年  月  日</w:t>
            </w:r>
          </w:p>
        </w:tc>
      </w:tr>
    </w:tbl>
    <w:p w14:paraId="3B72E193" w14:textId="77777777" w:rsidR="005E1915" w:rsidRPr="004E2AC1" w:rsidRDefault="005E1915">
      <w:pPr>
        <w:spacing w:line="520" w:lineRule="exact"/>
        <w:ind w:rightChars="-100" w:right="-210"/>
        <w:jc w:val="left"/>
        <w:rPr>
          <w:rFonts w:ascii="宋体" w:hAnsi="宋体" w:hint="eastAsia"/>
          <w:sz w:val="24"/>
        </w:rPr>
      </w:pPr>
    </w:p>
    <w:sectPr w:rsidR="005E1915" w:rsidRPr="004E2AC1" w:rsidSect="001E040E">
      <w:pgSz w:w="11907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C9E9A" w14:textId="77777777" w:rsidR="003E3EAC" w:rsidRDefault="003E3EAC" w:rsidP="0025115D">
      <w:r>
        <w:separator/>
      </w:r>
    </w:p>
  </w:endnote>
  <w:endnote w:type="continuationSeparator" w:id="0">
    <w:p w14:paraId="61EF20F2" w14:textId="77777777" w:rsidR="003E3EAC" w:rsidRDefault="003E3EAC" w:rsidP="0025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DDF2D" w14:textId="77777777" w:rsidR="003E3EAC" w:rsidRDefault="003E3EAC" w:rsidP="0025115D">
      <w:r>
        <w:separator/>
      </w:r>
    </w:p>
  </w:footnote>
  <w:footnote w:type="continuationSeparator" w:id="0">
    <w:p w14:paraId="2F85392B" w14:textId="77777777" w:rsidR="003E3EAC" w:rsidRDefault="003E3EAC" w:rsidP="00251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48E8"/>
    <w:multiLevelType w:val="multilevel"/>
    <w:tmpl w:val="00A848E8"/>
    <w:lvl w:ilvl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BC0DA4"/>
    <w:multiLevelType w:val="multilevel"/>
    <w:tmpl w:val="02BC0DA4"/>
    <w:lvl w:ilvl="0">
      <w:start w:val="1"/>
      <w:numFmt w:val="decimal"/>
      <w:lvlText w:val="%1.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24DE16FB"/>
    <w:multiLevelType w:val="multilevel"/>
    <w:tmpl w:val="24DE16F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8D1D7E"/>
    <w:multiLevelType w:val="multilevel"/>
    <w:tmpl w:val="268D1D7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7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>
      <w:start w:val="7"/>
      <w:numFmt w:val="japaneseCounting"/>
      <w:lvlText w:val="%3．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4948A7"/>
    <w:multiLevelType w:val="multilevel"/>
    <w:tmpl w:val="364948A7"/>
    <w:lvl w:ilvl="0">
      <w:start w:val="1"/>
      <w:numFmt w:val="decimal"/>
      <w:lvlText w:val="%1.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5" w15:restartNumberingAfterBreak="0">
    <w:nsid w:val="5A7337B5"/>
    <w:multiLevelType w:val="multilevel"/>
    <w:tmpl w:val="5A7337B5"/>
    <w:lvl w:ilvl="0">
      <w:start w:val="1"/>
      <w:numFmt w:val="decimal"/>
      <w:lvlText w:val="%1."/>
      <w:lvlJc w:val="left"/>
      <w:pPr>
        <w:ind w:left="987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7FB46289"/>
    <w:multiLevelType w:val="multilevel"/>
    <w:tmpl w:val="7FB46289"/>
    <w:lvl w:ilvl="0">
      <w:start w:val="1"/>
      <w:numFmt w:val="decimal"/>
      <w:lvlText w:val="%1."/>
      <w:lvlJc w:val="left"/>
      <w:pPr>
        <w:ind w:left="106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 w16cid:durableId="1264147809">
    <w:abstractNumId w:val="1"/>
  </w:num>
  <w:num w:numId="2" w16cid:durableId="702945119">
    <w:abstractNumId w:val="2"/>
  </w:num>
  <w:num w:numId="3" w16cid:durableId="1007907696">
    <w:abstractNumId w:val="4"/>
  </w:num>
  <w:num w:numId="4" w16cid:durableId="493037824">
    <w:abstractNumId w:val="6"/>
  </w:num>
  <w:num w:numId="5" w16cid:durableId="205683359">
    <w:abstractNumId w:val="5"/>
  </w:num>
  <w:num w:numId="6" w16cid:durableId="727722599">
    <w:abstractNumId w:val="3"/>
  </w:num>
  <w:num w:numId="7" w16cid:durableId="1469857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ZhMDIxMTU2ODkxNzYyNWRjNjY0MTNiZWUwZTg0OTMifQ=="/>
  </w:docVars>
  <w:rsids>
    <w:rsidRoot w:val="009D7F0C"/>
    <w:rsid w:val="0001061F"/>
    <w:rsid w:val="000222E1"/>
    <w:rsid w:val="00025B20"/>
    <w:rsid w:val="00027293"/>
    <w:rsid w:val="000524EE"/>
    <w:rsid w:val="000573F0"/>
    <w:rsid w:val="000635FE"/>
    <w:rsid w:val="0006669C"/>
    <w:rsid w:val="000770FB"/>
    <w:rsid w:val="00077336"/>
    <w:rsid w:val="00087967"/>
    <w:rsid w:val="00092C0B"/>
    <w:rsid w:val="000B3F69"/>
    <w:rsid w:val="000C090B"/>
    <w:rsid w:val="000E39B3"/>
    <w:rsid w:val="000F0A34"/>
    <w:rsid w:val="000F4844"/>
    <w:rsid w:val="000F6DB1"/>
    <w:rsid w:val="000F7CF1"/>
    <w:rsid w:val="00100157"/>
    <w:rsid w:val="001058EE"/>
    <w:rsid w:val="00110D34"/>
    <w:rsid w:val="0014456D"/>
    <w:rsid w:val="001469A9"/>
    <w:rsid w:val="001900F0"/>
    <w:rsid w:val="00197344"/>
    <w:rsid w:val="001A171A"/>
    <w:rsid w:val="001C3D6F"/>
    <w:rsid w:val="001C4F47"/>
    <w:rsid w:val="001E040E"/>
    <w:rsid w:val="001E3561"/>
    <w:rsid w:val="001F1BAF"/>
    <w:rsid w:val="001F26A5"/>
    <w:rsid w:val="001F2821"/>
    <w:rsid w:val="001F4C15"/>
    <w:rsid w:val="0021370A"/>
    <w:rsid w:val="00231A25"/>
    <w:rsid w:val="00232E65"/>
    <w:rsid w:val="00236132"/>
    <w:rsid w:val="0024263F"/>
    <w:rsid w:val="002461D8"/>
    <w:rsid w:val="0025115D"/>
    <w:rsid w:val="00255233"/>
    <w:rsid w:val="002558F5"/>
    <w:rsid w:val="00262CF0"/>
    <w:rsid w:val="002736A0"/>
    <w:rsid w:val="0027686A"/>
    <w:rsid w:val="002879DE"/>
    <w:rsid w:val="00293E2D"/>
    <w:rsid w:val="00294F8A"/>
    <w:rsid w:val="002A05F3"/>
    <w:rsid w:val="002A5147"/>
    <w:rsid w:val="002B1A0A"/>
    <w:rsid w:val="002B21D3"/>
    <w:rsid w:val="002B3EFF"/>
    <w:rsid w:val="002C0166"/>
    <w:rsid w:val="002C2C10"/>
    <w:rsid w:val="002E264F"/>
    <w:rsid w:val="002E6F00"/>
    <w:rsid w:val="002E7FF1"/>
    <w:rsid w:val="003001AF"/>
    <w:rsid w:val="0030362E"/>
    <w:rsid w:val="003216F0"/>
    <w:rsid w:val="003478BF"/>
    <w:rsid w:val="003529AD"/>
    <w:rsid w:val="00364E93"/>
    <w:rsid w:val="00375B64"/>
    <w:rsid w:val="00381337"/>
    <w:rsid w:val="00392880"/>
    <w:rsid w:val="00393E79"/>
    <w:rsid w:val="00397C4A"/>
    <w:rsid w:val="003B1828"/>
    <w:rsid w:val="003D2F2B"/>
    <w:rsid w:val="003E134D"/>
    <w:rsid w:val="003E1866"/>
    <w:rsid w:val="003E3EAC"/>
    <w:rsid w:val="003F41F6"/>
    <w:rsid w:val="00412596"/>
    <w:rsid w:val="00414D0C"/>
    <w:rsid w:val="00417B2A"/>
    <w:rsid w:val="004241BE"/>
    <w:rsid w:val="004346BA"/>
    <w:rsid w:val="00435DB3"/>
    <w:rsid w:val="00446522"/>
    <w:rsid w:val="00447149"/>
    <w:rsid w:val="004530CA"/>
    <w:rsid w:val="00455AED"/>
    <w:rsid w:val="00460D8B"/>
    <w:rsid w:val="0047158E"/>
    <w:rsid w:val="00482BEF"/>
    <w:rsid w:val="00491350"/>
    <w:rsid w:val="00491523"/>
    <w:rsid w:val="00495DB0"/>
    <w:rsid w:val="004A6B1E"/>
    <w:rsid w:val="004B001F"/>
    <w:rsid w:val="004C3F53"/>
    <w:rsid w:val="004E2AC1"/>
    <w:rsid w:val="004F03C8"/>
    <w:rsid w:val="004F5DD8"/>
    <w:rsid w:val="0050104F"/>
    <w:rsid w:val="00506710"/>
    <w:rsid w:val="00534EEA"/>
    <w:rsid w:val="00542D97"/>
    <w:rsid w:val="00545958"/>
    <w:rsid w:val="005476CD"/>
    <w:rsid w:val="005533CC"/>
    <w:rsid w:val="00556DB2"/>
    <w:rsid w:val="00557592"/>
    <w:rsid w:val="00562D4C"/>
    <w:rsid w:val="005820A3"/>
    <w:rsid w:val="005A15BD"/>
    <w:rsid w:val="005A3293"/>
    <w:rsid w:val="005A40EA"/>
    <w:rsid w:val="005B4E6F"/>
    <w:rsid w:val="005D6BFE"/>
    <w:rsid w:val="005E0C2A"/>
    <w:rsid w:val="005E1915"/>
    <w:rsid w:val="005E2588"/>
    <w:rsid w:val="005F0312"/>
    <w:rsid w:val="005F0A97"/>
    <w:rsid w:val="005F3FBB"/>
    <w:rsid w:val="00603076"/>
    <w:rsid w:val="006073F6"/>
    <w:rsid w:val="006248CE"/>
    <w:rsid w:val="00634D43"/>
    <w:rsid w:val="00654BAF"/>
    <w:rsid w:val="00657450"/>
    <w:rsid w:val="006A36A3"/>
    <w:rsid w:val="006B03BD"/>
    <w:rsid w:val="006D4872"/>
    <w:rsid w:val="006D51C2"/>
    <w:rsid w:val="006F56C7"/>
    <w:rsid w:val="006F653F"/>
    <w:rsid w:val="00715421"/>
    <w:rsid w:val="00726F98"/>
    <w:rsid w:val="00742859"/>
    <w:rsid w:val="00756043"/>
    <w:rsid w:val="007640C4"/>
    <w:rsid w:val="00765C99"/>
    <w:rsid w:val="00765F41"/>
    <w:rsid w:val="00767875"/>
    <w:rsid w:val="007706C6"/>
    <w:rsid w:val="007763D4"/>
    <w:rsid w:val="00782995"/>
    <w:rsid w:val="00783BD3"/>
    <w:rsid w:val="0078519F"/>
    <w:rsid w:val="007854AF"/>
    <w:rsid w:val="007A7CD0"/>
    <w:rsid w:val="007C5A60"/>
    <w:rsid w:val="007D319E"/>
    <w:rsid w:val="007E0EF4"/>
    <w:rsid w:val="007E69F2"/>
    <w:rsid w:val="00816A6B"/>
    <w:rsid w:val="0082592E"/>
    <w:rsid w:val="00831FBC"/>
    <w:rsid w:val="008341A9"/>
    <w:rsid w:val="00835795"/>
    <w:rsid w:val="00837FDC"/>
    <w:rsid w:val="00847800"/>
    <w:rsid w:val="00852D5E"/>
    <w:rsid w:val="00855256"/>
    <w:rsid w:val="00865933"/>
    <w:rsid w:val="008765DA"/>
    <w:rsid w:val="008A0D0B"/>
    <w:rsid w:val="008B2204"/>
    <w:rsid w:val="008B2523"/>
    <w:rsid w:val="008D72D9"/>
    <w:rsid w:val="00915C90"/>
    <w:rsid w:val="00925B12"/>
    <w:rsid w:val="009338D6"/>
    <w:rsid w:val="00934062"/>
    <w:rsid w:val="0094255A"/>
    <w:rsid w:val="0094326B"/>
    <w:rsid w:val="00951B87"/>
    <w:rsid w:val="00952228"/>
    <w:rsid w:val="00971DA6"/>
    <w:rsid w:val="00972597"/>
    <w:rsid w:val="00974941"/>
    <w:rsid w:val="0097603D"/>
    <w:rsid w:val="00977968"/>
    <w:rsid w:val="00986AE4"/>
    <w:rsid w:val="00987DD2"/>
    <w:rsid w:val="00990785"/>
    <w:rsid w:val="009B4F10"/>
    <w:rsid w:val="009B61C2"/>
    <w:rsid w:val="009C15BD"/>
    <w:rsid w:val="009D0311"/>
    <w:rsid w:val="009D29D0"/>
    <w:rsid w:val="009D7F0C"/>
    <w:rsid w:val="009F3772"/>
    <w:rsid w:val="00A072AC"/>
    <w:rsid w:val="00A25725"/>
    <w:rsid w:val="00A36CA9"/>
    <w:rsid w:val="00A47D31"/>
    <w:rsid w:val="00A6116B"/>
    <w:rsid w:val="00A62D0B"/>
    <w:rsid w:val="00A63F70"/>
    <w:rsid w:val="00A80FDD"/>
    <w:rsid w:val="00A83B20"/>
    <w:rsid w:val="00A9389C"/>
    <w:rsid w:val="00A96D3E"/>
    <w:rsid w:val="00AA1416"/>
    <w:rsid w:val="00AB168D"/>
    <w:rsid w:val="00AC0E75"/>
    <w:rsid w:val="00AC2497"/>
    <w:rsid w:val="00AC2EC2"/>
    <w:rsid w:val="00AC51B0"/>
    <w:rsid w:val="00AC63A1"/>
    <w:rsid w:val="00AC75D3"/>
    <w:rsid w:val="00AD2EAE"/>
    <w:rsid w:val="00AE5212"/>
    <w:rsid w:val="00AE71A6"/>
    <w:rsid w:val="00AF1A47"/>
    <w:rsid w:val="00AF2D78"/>
    <w:rsid w:val="00AF56F6"/>
    <w:rsid w:val="00B0291F"/>
    <w:rsid w:val="00B0335F"/>
    <w:rsid w:val="00B106BD"/>
    <w:rsid w:val="00B11D6F"/>
    <w:rsid w:val="00B261F2"/>
    <w:rsid w:val="00B322C8"/>
    <w:rsid w:val="00B468FB"/>
    <w:rsid w:val="00B53466"/>
    <w:rsid w:val="00B55853"/>
    <w:rsid w:val="00B628F7"/>
    <w:rsid w:val="00B640CC"/>
    <w:rsid w:val="00B67C6E"/>
    <w:rsid w:val="00B90C1C"/>
    <w:rsid w:val="00BA0675"/>
    <w:rsid w:val="00BA45BE"/>
    <w:rsid w:val="00BB3046"/>
    <w:rsid w:val="00BB37E0"/>
    <w:rsid w:val="00BC46B1"/>
    <w:rsid w:val="00BC7AF3"/>
    <w:rsid w:val="00BE62A8"/>
    <w:rsid w:val="00BF54DF"/>
    <w:rsid w:val="00C20C9D"/>
    <w:rsid w:val="00C23CCF"/>
    <w:rsid w:val="00C25E2C"/>
    <w:rsid w:val="00C27119"/>
    <w:rsid w:val="00C45696"/>
    <w:rsid w:val="00C4683C"/>
    <w:rsid w:val="00C53B0A"/>
    <w:rsid w:val="00C64C06"/>
    <w:rsid w:val="00C676A3"/>
    <w:rsid w:val="00C83D3A"/>
    <w:rsid w:val="00C87595"/>
    <w:rsid w:val="00C96EF9"/>
    <w:rsid w:val="00CA43DA"/>
    <w:rsid w:val="00CB7305"/>
    <w:rsid w:val="00CC5A4E"/>
    <w:rsid w:val="00CC7E40"/>
    <w:rsid w:val="00CD57F1"/>
    <w:rsid w:val="00CE678C"/>
    <w:rsid w:val="00D033C5"/>
    <w:rsid w:val="00D07BA6"/>
    <w:rsid w:val="00D263C9"/>
    <w:rsid w:val="00D26F1A"/>
    <w:rsid w:val="00D41D83"/>
    <w:rsid w:val="00D44740"/>
    <w:rsid w:val="00D50FA5"/>
    <w:rsid w:val="00D54538"/>
    <w:rsid w:val="00D60211"/>
    <w:rsid w:val="00D611CC"/>
    <w:rsid w:val="00D61378"/>
    <w:rsid w:val="00D63516"/>
    <w:rsid w:val="00D938B8"/>
    <w:rsid w:val="00DA3488"/>
    <w:rsid w:val="00DA7A65"/>
    <w:rsid w:val="00DC731D"/>
    <w:rsid w:val="00DD263F"/>
    <w:rsid w:val="00DD2D8B"/>
    <w:rsid w:val="00DE7863"/>
    <w:rsid w:val="00DF4A9F"/>
    <w:rsid w:val="00DF6A76"/>
    <w:rsid w:val="00E0300D"/>
    <w:rsid w:val="00E15599"/>
    <w:rsid w:val="00E20B33"/>
    <w:rsid w:val="00E529DE"/>
    <w:rsid w:val="00E56E87"/>
    <w:rsid w:val="00E7521F"/>
    <w:rsid w:val="00E7609F"/>
    <w:rsid w:val="00E816BB"/>
    <w:rsid w:val="00E83A41"/>
    <w:rsid w:val="00E878AE"/>
    <w:rsid w:val="00E9121A"/>
    <w:rsid w:val="00EB712E"/>
    <w:rsid w:val="00EC7872"/>
    <w:rsid w:val="00ED6952"/>
    <w:rsid w:val="00ED73AB"/>
    <w:rsid w:val="00EF1E34"/>
    <w:rsid w:val="00F07173"/>
    <w:rsid w:val="00F07454"/>
    <w:rsid w:val="00F20C86"/>
    <w:rsid w:val="00F278B4"/>
    <w:rsid w:val="00F3625E"/>
    <w:rsid w:val="00F42B74"/>
    <w:rsid w:val="00F4711A"/>
    <w:rsid w:val="00F50A2C"/>
    <w:rsid w:val="00F52247"/>
    <w:rsid w:val="00F622C5"/>
    <w:rsid w:val="00F76F90"/>
    <w:rsid w:val="00FA1839"/>
    <w:rsid w:val="00FA4742"/>
    <w:rsid w:val="00FB427F"/>
    <w:rsid w:val="00FC0EB1"/>
    <w:rsid w:val="00FD38D8"/>
    <w:rsid w:val="00FD3A54"/>
    <w:rsid w:val="00FE365D"/>
    <w:rsid w:val="00FE476D"/>
    <w:rsid w:val="00FE6BEA"/>
    <w:rsid w:val="00FF2AA4"/>
    <w:rsid w:val="06921DC5"/>
    <w:rsid w:val="0D805139"/>
    <w:rsid w:val="14CF22C9"/>
    <w:rsid w:val="22D14257"/>
    <w:rsid w:val="28916F60"/>
    <w:rsid w:val="42FF4D67"/>
    <w:rsid w:val="46E056E8"/>
    <w:rsid w:val="47BC5FBF"/>
    <w:rsid w:val="496720FC"/>
    <w:rsid w:val="526E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B3C8DB"/>
  <w15:docId w15:val="{92F1782A-6622-4C86-931B-48EA8133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19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5E1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rsid w:val="005E19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E19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5E191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sid w:val="005E1915"/>
    <w:rPr>
      <w:kern w:val="2"/>
      <w:sz w:val="18"/>
      <w:szCs w:val="18"/>
    </w:rPr>
  </w:style>
  <w:style w:type="paragraph" w:customStyle="1" w:styleId="Default">
    <w:name w:val="Default"/>
    <w:qFormat/>
    <w:rsid w:val="005E191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5E1915"/>
    <w:pPr>
      <w:ind w:firstLineChars="200" w:firstLine="420"/>
    </w:pPr>
  </w:style>
  <w:style w:type="character" w:styleId="a9">
    <w:name w:val="annotation reference"/>
    <w:basedOn w:val="a0"/>
    <w:semiHidden/>
    <w:unhideWhenUsed/>
    <w:rsid w:val="0025115D"/>
    <w:rPr>
      <w:sz w:val="21"/>
      <w:szCs w:val="21"/>
    </w:rPr>
  </w:style>
  <w:style w:type="paragraph" w:styleId="aa">
    <w:name w:val="annotation text"/>
    <w:basedOn w:val="a"/>
    <w:link w:val="ab"/>
    <w:semiHidden/>
    <w:unhideWhenUsed/>
    <w:rsid w:val="0025115D"/>
    <w:pPr>
      <w:jc w:val="left"/>
    </w:pPr>
  </w:style>
  <w:style w:type="character" w:customStyle="1" w:styleId="ab">
    <w:name w:val="批注文字 字符"/>
    <w:basedOn w:val="a0"/>
    <w:link w:val="aa"/>
    <w:semiHidden/>
    <w:rsid w:val="0025115D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25115D"/>
    <w:rPr>
      <w:b/>
      <w:bCs/>
    </w:rPr>
  </w:style>
  <w:style w:type="character" w:customStyle="1" w:styleId="ad">
    <w:name w:val="批注主题 字符"/>
    <w:basedOn w:val="ab"/>
    <w:link w:val="ac"/>
    <w:semiHidden/>
    <w:rsid w:val="0025115D"/>
    <w:rPr>
      <w:b/>
      <w:bCs/>
      <w:kern w:val="2"/>
      <w:sz w:val="21"/>
      <w:szCs w:val="24"/>
    </w:rPr>
  </w:style>
  <w:style w:type="paragraph" w:styleId="ae">
    <w:name w:val="Balloon Text"/>
    <w:basedOn w:val="a"/>
    <w:link w:val="af"/>
    <w:rsid w:val="0025115D"/>
    <w:rPr>
      <w:sz w:val="18"/>
      <w:szCs w:val="18"/>
    </w:rPr>
  </w:style>
  <w:style w:type="character" w:customStyle="1" w:styleId="af">
    <w:name w:val="批注框文本 字符"/>
    <w:basedOn w:val="a0"/>
    <w:link w:val="ae"/>
    <w:rsid w:val="002511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9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284</Words>
  <Characters>1623</Characters>
  <Application>Microsoft Office Word</Application>
  <DocSecurity>0</DocSecurity>
  <Lines>13</Lines>
  <Paragraphs>3</Paragraphs>
  <ScaleCrop>false</ScaleCrop>
  <Company>zoo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橡树叶供需合同书</dc:title>
  <dc:creator>syd</dc:creator>
  <cp:lastModifiedBy>雨婷 刘</cp:lastModifiedBy>
  <cp:revision>17</cp:revision>
  <cp:lastPrinted>2021-09-06T01:41:00Z</cp:lastPrinted>
  <dcterms:created xsi:type="dcterms:W3CDTF">2022-07-28T07:40:00Z</dcterms:created>
  <dcterms:modified xsi:type="dcterms:W3CDTF">2024-07-16T13:11:00Z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29A729A97D634E06BCD8A637EAD15CC9</vt:lpwstr>
  </property>
</Properties>
</file>