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AFB98" w14:textId="77777777" w:rsidR="007C063C" w:rsidRDefault="009800D3">
      <w:pPr>
        <w:spacing w:line="520" w:lineRule="exact"/>
        <w:jc w:val="center"/>
        <w:textAlignment w:val="baseline"/>
        <w:rPr>
          <w:rFonts w:ascii="黑体" w:eastAsia="黑体" w:hAnsi="黑体" w:hint="eastAsia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苜蓿制品采购合同</w:t>
      </w:r>
    </w:p>
    <w:p w14:paraId="2ED2E08B" w14:textId="77777777" w:rsidR="007C063C" w:rsidRDefault="007C063C">
      <w:pPr>
        <w:spacing w:line="520" w:lineRule="exact"/>
        <w:textAlignment w:val="baseline"/>
        <w:rPr>
          <w:rFonts w:ascii="仿宋" w:eastAsia="仿宋" w:hAnsi="仿宋" w:hint="eastAsia"/>
          <w:b/>
          <w:kern w:val="0"/>
          <w:sz w:val="32"/>
          <w:szCs w:val="32"/>
        </w:rPr>
      </w:pPr>
    </w:p>
    <w:p w14:paraId="6AFD04AB" w14:textId="77777777" w:rsidR="007C063C" w:rsidRPr="00DE7B9E" w:rsidRDefault="009800D3">
      <w:pPr>
        <w:spacing w:line="520" w:lineRule="exact"/>
        <w:textAlignment w:val="baseline"/>
        <w:rPr>
          <w:rFonts w:ascii="宋体" w:hAnsi="宋体" w:hint="eastAsia"/>
          <w:b/>
          <w:sz w:val="24"/>
          <w:u w:val="single"/>
        </w:rPr>
      </w:pPr>
      <w:r w:rsidRPr="00DE7B9E">
        <w:rPr>
          <w:rFonts w:ascii="宋体" w:hAnsi="宋体" w:hint="eastAsia"/>
          <w:b/>
          <w:sz w:val="24"/>
        </w:rPr>
        <w:t>甲方：</w:t>
      </w:r>
      <w:r w:rsidRPr="00DE7B9E">
        <w:rPr>
          <w:rFonts w:ascii="宋体" w:hAnsi="宋体" w:hint="eastAsia"/>
          <w:b/>
          <w:sz w:val="24"/>
          <w:u w:val="single" w:color="000000"/>
        </w:rPr>
        <w:t xml:space="preserve">               北京动物园管理处                    </w:t>
      </w:r>
    </w:p>
    <w:p w14:paraId="07A8FB9A" w14:textId="77777777" w:rsidR="007C063C" w:rsidRPr="00DE7B9E" w:rsidRDefault="009800D3">
      <w:pPr>
        <w:spacing w:line="520" w:lineRule="exact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b/>
          <w:sz w:val="24"/>
        </w:rPr>
        <w:t>乙方：</w:t>
      </w:r>
      <w:r w:rsidRPr="00DE7B9E">
        <w:rPr>
          <w:rFonts w:ascii="宋体" w:hAnsi="宋体" w:hint="eastAsia"/>
          <w:b/>
          <w:sz w:val="24"/>
          <w:u w:val="single" w:color="000000"/>
        </w:rPr>
        <w:t xml:space="preserve">    </w:t>
      </w:r>
      <w:r w:rsidRPr="00DE7B9E">
        <w:rPr>
          <w:rFonts w:ascii="宋体" w:hAnsi="宋体"/>
          <w:b/>
          <w:sz w:val="24"/>
          <w:u w:val="single" w:color="000000"/>
        </w:rPr>
        <w:t xml:space="preserve">       </w:t>
      </w:r>
      <w:r w:rsidRPr="00DE7B9E">
        <w:rPr>
          <w:rFonts w:ascii="宋体" w:hAnsi="宋体" w:hint="eastAsia"/>
          <w:b/>
          <w:sz w:val="24"/>
          <w:u w:val="single" w:color="000000"/>
        </w:rPr>
        <w:t xml:space="preserve">           </w:t>
      </w:r>
      <w:r w:rsidRPr="00DE7B9E">
        <w:rPr>
          <w:rFonts w:ascii="宋体" w:hAnsi="宋体"/>
          <w:b/>
          <w:sz w:val="24"/>
          <w:u w:val="single" w:color="000000"/>
        </w:rPr>
        <w:t xml:space="preserve">                   </w:t>
      </w:r>
      <w:r w:rsidRPr="00DE7B9E">
        <w:rPr>
          <w:rFonts w:ascii="宋体" w:hAnsi="宋体" w:hint="eastAsia"/>
          <w:b/>
          <w:sz w:val="24"/>
          <w:u w:val="single" w:color="000000"/>
        </w:rPr>
        <w:t xml:space="preserve">      </w:t>
      </w:r>
    </w:p>
    <w:p w14:paraId="78C8F093" w14:textId="77777777" w:rsidR="007C063C" w:rsidRPr="00DE7B9E" w:rsidRDefault="007C063C">
      <w:pPr>
        <w:spacing w:line="520" w:lineRule="exact"/>
        <w:textAlignment w:val="baseline"/>
        <w:rPr>
          <w:rFonts w:ascii="宋体" w:hAnsi="宋体" w:hint="eastAsia"/>
          <w:b/>
          <w:sz w:val="24"/>
        </w:rPr>
      </w:pPr>
    </w:p>
    <w:p w14:paraId="4FC228FE" w14:textId="4CA50802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根据《中华人民共和国民法典》，甲乙双方订立苜蓿制品采购合同，条款如下：</w:t>
      </w:r>
    </w:p>
    <w:p w14:paraId="66AB8032" w14:textId="77777777" w:rsidR="007C063C" w:rsidRPr="00DE7B9E" w:rsidRDefault="009800D3" w:rsidP="00DE7B9E">
      <w:pPr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b/>
          <w:sz w:val="24"/>
        </w:rPr>
        <w:t>第一条  合同期限：</w:t>
      </w:r>
    </w:p>
    <w:p w14:paraId="3C0BCD35" w14:textId="77777777" w:rsidR="00DE7B9E" w:rsidRDefault="009800D3" w:rsidP="00DE7B9E">
      <w:pPr>
        <w:snapToGrid w:val="0"/>
        <w:spacing w:line="360" w:lineRule="auto"/>
        <w:ind w:firstLineChars="177" w:firstLine="425"/>
        <w:textAlignment w:val="baseline"/>
        <w:rPr>
          <w:rFonts w:ascii="宋体" w:hAnsi="宋体"/>
          <w:sz w:val="24"/>
        </w:rPr>
      </w:pPr>
      <w:r w:rsidRPr="00DE7B9E">
        <w:rPr>
          <w:rFonts w:ascii="宋体" w:hAnsi="宋体" w:hint="eastAsia"/>
          <w:sz w:val="24"/>
        </w:rPr>
        <w:t>自</w:t>
      </w:r>
      <w:r w:rsidR="00FF6BD0" w:rsidRPr="00DE7B9E">
        <w:rPr>
          <w:rFonts w:ascii="宋体" w:hAnsi="宋体" w:hint="eastAsia"/>
          <w:sz w:val="24"/>
        </w:rPr>
        <w:t>2024</w:t>
      </w:r>
      <w:r w:rsidRPr="00DE7B9E">
        <w:rPr>
          <w:rFonts w:ascii="宋体" w:hAnsi="宋体" w:hint="eastAsia"/>
          <w:sz w:val="24"/>
        </w:rPr>
        <w:t xml:space="preserve">年   月  日起至 </w:t>
      </w:r>
      <w:r w:rsidR="00FF6BD0" w:rsidRPr="00DE7B9E">
        <w:rPr>
          <w:rFonts w:ascii="宋体" w:hAnsi="宋体" w:hint="eastAsia"/>
          <w:sz w:val="24"/>
        </w:rPr>
        <w:t>2025</w:t>
      </w:r>
      <w:r w:rsidRPr="00DE7B9E">
        <w:rPr>
          <w:rFonts w:ascii="宋体" w:hAnsi="宋体" w:hint="eastAsia"/>
          <w:sz w:val="24"/>
        </w:rPr>
        <w:t>年  月   日止。</w:t>
      </w:r>
    </w:p>
    <w:p w14:paraId="7424541B" w14:textId="59C3DEF2" w:rsidR="00DE7B9E" w:rsidRPr="00DE7B9E" w:rsidRDefault="00DE7B9E" w:rsidP="00DE7B9E">
      <w:pPr>
        <w:snapToGrid w:val="0"/>
        <w:spacing w:line="360" w:lineRule="auto"/>
        <w:ind w:firstLineChars="177" w:firstLine="426"/>
        <w:textAlignment w:val="baseline"/>
        <w:rPr>
          <w:rFonts w:ascii="宋体" w:hAnsi="宋体"/>
          <w:sz w:val="24"/>
        </w:rPr>
      </w:pPr>
      <w:r w:rsidRPr="00DE7B9E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二</w:t>
      </w:r>
      <w:r w:rsidRPr="00DE7B9E">
        <w:rPr>
          <w:rFonts w:ascii="宋体" w:hAnsi="宋体" w:hint="eastAsia"/>
          <w:b/>
          <w:sz w:val="24"/>
        </w:rPr>
        <w:t xml:space="preserve">条 </w:t>
      </w:r>
      <w:r w:rsidR="009800D3" w:rsidRPr="00DE7B9E">
        <w:rPr>
          <w:rFonts w:ascii="宋体" w:hAnsi="宋体" w:hint="eastAsia"/>
          <w:b/>
          <w:sz w:val="24"/>
        </w:rPr>
        <w:t xml:space="preserve"> 品种和数量：</w:t>
      </w:r>
    </w:p>
    <w:p w14:paraId="29E40DC5" w14:textId="2CF10574" w:rsidR="00DE7B9E" w:rsidRDefault="00DE7B9E" w:rsidP="00DE7B9E">
      <w:pPr>
        <w:snapToGrid w:val="0"/>
        <w:spacing w:line="360" w:lineRule="auto"/>
        <w:ind w:left="480"/>
        <w:textAlignment w:val="baseline"/>
        <w:rPr>
          <w:rFonts w:ascii="宋体" w:hAnsi="宋体"/>
          <w:b/>
          <w:sz w:val="24"/>
        </w:rPr>
      </w:pPr>
      <w:r w:rsidRPr="00DE7B9E">
        <w:rPr>
          <w:rFonts w:ascii="宋体" w:hAnsi="宋体" w:cs="仿宋" w:hint="eastAsia"/>
          <w:bCs/>
          <w:sz w:val="24"/>
        </w:rPr>
        <w:t>1.</w:t>
      </w:r>
      <w:r w:rsidR="009800D3" w:rsidRPr="00DE7B9E">
        <w:rPr>
          <w:rFonts w:ascii="宋体" w:hAnsi="宋体" w:cs="仿宋" w:hint="eastAsia"/>
          <w:bCs/>
          <w:sz w:val="24"/>
        </w:rPr>
        <w:t>紫花苜蓿（</w:t>
      </w:r>
      <w:r w:rsidR="009800D3" w:rsidRPr="00DE7B9E">
        <w:rPr>
          <w:rStyle w:val="aa"/>
          <w:rFonts w:ascii="宋体" w:hAnsi="宋体" w:cs="仿宋" w:hint="eastAsia"/>
          <w:b w:val="0"/>
          <w:bCs/>
          <w:i/>
          <w:iCs/>
          <w:color w:val="333333"/>
          <w:sz w:val="24"/>
          <w:shd w:val="clear" w:color="auto" w:fill="FFFFFF"/>
        </w:rPr>
        <w:t>Medicago sativa L</w:t>
      </w:r>
      <w:r w:rsidR="009800D3" w:rsidRPr="00DE7B9E">
        <w:rPr>
          <w:rFonts w:ascii="宋体" w:hAnsi="宋体" w:cs="仿宋" w:hint="eastAsia"/>
          <w:bCs/>
          <w:sz w:val="24"/>
        </w:rPr>
        <w:t>），</w:t>
      </w:r>
      <w:r w:rsidR="009800D3" w:rsidRPr="00DE7B9E">
        <w:rPr>
          <w:rFonts w:ascii="宋体" w:hAnsi="宋体" w:hint="eastAsia"/>
          <w:color w:val="000000" w:themeColor="text1"/>
          <w:sz w:val="24"/>
        </w:rPr>
        <w:t>采购为其晒干制品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14:paraId="55744CBE" w14:textId="0D83156C" w:rsidR="007C063C" w:rsidRPr="00DE7B9E" w:rsidRDefault="00DE7B9E" w:rsidP="00DE7B9E">
      <w:pPr>
        <w:snapToGrid w:val="0"/>
        <w:spacing w:line="360" w:lineRule="auto"/>
        <w:ind w:left="480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2.</w:t>
      </w:r>
      <w:r w:rsidR="009800D3" w:rsidRPr="00DE7B9E">
        <w:rPr>
          <w:rFonts w:ascii="宋体" w:hAnsi="宋体" w:hint="eastAsia"/>
          <w:sz w:val="24"/>
        </w:rPr>
        <w:t>乙方需在合同期限内向甲方提供紫花苜蓿草颗粒</w:t>
      </w:r>
      <w:r w:rsidR="009800D3" w:rsidRPr="00DE7B9E">
        <w:rPr>
          <w:rFonts w:ascii="宋体" w:hAnsi="宋体"/>
          <w:sz w:val="24"/>
          <w:u w:val="single" w:color="000000"/>
        </w:rPr>
        <w:t xml:space="preserve"> </w:t>
      </w:r>
      <w:r w:rsidR="009800D3" w:rsidRPr="00DE7B9E">
        <w:rPr>
          <w:rFonts w:ascii="宋体" w:hAnsi="宋体" w:hint="eastAsia"/>
          <w:sz w:val="24"/>
          <w:u w:val="single" w:color="000000"/>
        </w:rPr>
        <w:t>1</w:t>
      </w:r>
      <w:r w:rsidR="009800D3" w:rsidRPr="00DE7B9E">
        <w:rPr>
          <w:rFonts w:ascii="宋体" w:hAnsi="宋体"/>
          <w:sz w:val="24"/>
          <w:u w:val="single" w:color="000000"/>
        </w:rPr>
        <w:t xml:space="preserve">0 </w:t>
      </w:r>
      <w:r w:rsidR="009800D3" w:rsidRPr="00DE7B9E">
        <w:rPr>
          <w:rFonts w:ascii="宋体" w:hAnsi="宋体" w:hint="eastAsia"/>
          <w:sz w:val="24"/>
        </w:rPr>
        <w:t>吨左右，紫花苜蓿草捆</w:t>
      </w:r>
      <w:r w:rsidR="009800D3" w:rsidRPr="00DE7B9E">
        <w:rPr>
          <w:rFonts w:ascii="宋体" w:hAnsi="宋体"/>
          <w:sz w:val="24"/>
          <w:u w:val="single" w:color="000000"/>
        </w:rPr>
        <w:t xml:space="preserve"> </w:t>
      </w:r>
      <w:r w:rsidR="009800D3" w:rsidRPr="00DE7B9E">
        <w:rPr>
          <w:rFonts w:ascii="宋体" w:hAnsi="宋体" w:hint="eastAsia"/>
          <w:sz w:val="24"/>
          <w:u w:val="single" w:color="000000"/>
        </w:rPr>
        <w:t>1</w:t>
      </w:r>
      <w:r w:rsidR="009800D3" w:rsidRPr="00DE7B9E">
        <w:rPr>
          <w:rFonts w:ascii="宋体" w:hAnsi="宋体"/>
          <w:sz w:val="24"/>
          <w:u w:val="single" w:color="000000"/>
        </w:rPr>
        <w:t xml:space="preserve">0 </w:t>
      </w:r>
      <w:r w:rsidR="009800D3" w:rsidRPr="00DE7B9E">
        <w:rPr>
          <w:rFonts w:ascii="宋体" w:hAnsi="宋体" w:hint="eastAsia"/>
          <w:sz w:val="24"/>
        </w:rPr>
        <w:t>吨左右，苜蓿草粉</w:t>
      </w:r>
      <w:r w:rsidR="009800D3" w:rsidRPr="00DE7B9E">
        <w:rPr>
          <w:rFonts w:ascii="宋体" w:hAnsi="宋体"/>
          <w:sz w:val="24"/>
          <w:u w:val="single" w:color="000000"/>
        </w:rPr>
        <w:t xml:space="preserve"> </w:t>
      </w:r>
      <w:r w:rsidR="00FE67BE" w:rsidRPr="00FE67BE">
        <w:rPr>
          <w:rFonts w:ascii="宋体" w:hAnsi="宋体"/>
          <w:sz w:val="24"/>
          <w:u w:val="single" w:color="000000"/>
        </w:rPr>
        <w:t>3</w:t>
      </w:r>
      <w:r w:rsidR="00FE67BE">
        <w:rPr>
          <w:rFonts w:ascii="宋体" w:hAnsi="宋体" w:hint="eastAsia"/>
          <w:sz w:val="24"/>
          <w:u w:val="single" w:color="000000"/>
        </w:rPr>
        <w:t>.</w:t>
      </w:r>
      <w:r w:rsidR="00FE67BE" w:rsidRPr="00FE67BE">
        <w:rPr>
          <w:rFonts w:ascii="宋体" w:hAnsi="宋体"/>
          <w:sz w:val="24"/>
          <w:u w:val="single" w:color="000000"/>
        </w:rPr>
        <w:t>075</w:t>
      </w:r>
      <w:r w:rsidR="009800D3" w:rsidRPr="00DE7B9E">
        <w:rPr>
          <w:rFonts w:ascii="宋体" w:hAnsi="宋体"/>
          <w:sz w:val="24"/>
          <w:u w:val="single" w:color="000000"/>
        </w:rPr>
        <w:t xml:space="preserve"> </w:t>
      </w:r>
      <w:r w:rsidR="009800D3" w:rsidRPr="00DE7B9E">
        <w:rPr>
          <w:rFonts w:ascii="宋体" w:hAnsi="宋体" w:hint="eastAsia"/>
          <w:sz w:val="24"/>
        </w:rPr>
        <w:t>吨左右。以甲方实际验收数量为准。</w:t>
      </w:r>
    </w:p>
    <w:p w14:paraId="69B10843" w14:textId="77777777" w:rsidR="007C063C" w:rsidRPr="00DE7B9E" w:rsidRDefault="009800D3" w:rsidP="00DE7B9E">
      <w:pPr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b/>
          <w:sz w:val="24"/>
        </w:rPr>
        <w:t>第三条  质量要求：</w:t>
      </w:r>
    </w:p>
    <w:p w14:paraId="4796DA1E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货物应符NY/T 1575-2007《中华人民共和国农业行业标准草颗粒质量检验与分级》以及NY/T 1574-2007《中华人民共和国农业行业标准豆科牧草干草质量分级》的一级标准。</w:t>
      </w:r>
    </w:p>
    <w:p w14:paraId="013A7A55" w14:textId="77777777" w:rsidR="007C063C" w:rsidRPr="00DE7B9E" w:rsidRDefault="009800D3" w:rsidP="00DE7B9E">
      <w:pPr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b/>
          <w:sz w:val="24"/>
        </w:rPr>
        <w:t>第四条  质量保证：</w:t>
      </w:r>
    </w:p>
    <w:p w14:paraId="3B73C2A8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1、紫花苜蓿草产品（紫花苜蓿草捆、紫花苜蓿草颗粒）：色绿，质纯，味浓，无污染，无霉变。</w:t>
      </w:r>
    </w:p>
    <w:p w14:paraId="62FF6E36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2、不符合质量要求甲方拒收，货物由乙方自行处理，</w:t>
      </w:r>
      <w:r w:rsidRPr="00DE7B9E">
        <w:rPr>
          <w:rFonts w:ascii="宋体" w:hAnsi="宋体"/>
          <w:sz w:val="24"/>
        </w:rPr>
        <w:t xml:space="preserve"> </w:t>
      </w:r>
      <w:r w:rsidRPr="00DE7B9E">
        <w:rPr>
          <w:rFonts w:ascii="宋体" w:hAnsi="宋体" w:hint="eastAsia"/>
          <w:sz w:val="24"/>
        </w:rPr>
        <w:t>且甲方向第三方补货的费用由乙方承担并接受甲方相关处罚。</w:t>
      </w:r>
    </w:p>
    <w:p w14:paraId="7C340859" w14:textId="77777777" w:rsidR="007C063C" w:rsidRPr="00DE7B9E" w:rsidRDefault="009800D3" w:rsidP="00DE7B9E">
      <w:pPr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b/>
          <w:sz w:val="24"/>
        </w:rPr>
        <w:t>第五条  规格、包装和运输要求：</w:t>
      </w:r>
    </w:p>
    <w:p w14:paraId="73312C66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1、合同中的饲料规格和包装按照甲方实际订购需求装运、配送，运输工具必须清洁卫生，无污染。</w:t>
      </w:r>
    </w:p>
    <w:p w14:paraId="40813ED0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2、运输车辆进入甲方园区，要遵守甲方规章制度，礼让游客，按指定时间、地点、路线等要求安全行驶。</w:t>
      </w:r>
    </w:p>
    <w:p w14:paraId="395391D9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3、</w:t>
      </w:r>
      <w:r w:rsidRPr="00DE7B9E">
        <w:rPr>
          <w:rFonts w:ascii="宋体" w:hAnsi="宋体"/>
          <w:sz w:val="24"/>
        </w:rPr>
        <w:t>乙方在将货物运送至甲方指定地点前，所有货物损毁灭失的风险责任均由乙方承担。</w:t>
      </w:r>
    </w:p>
    <w:p w14:paraId="560EF4F7" w14:textId="77777777" w:rsidR="007C063C" w:rsidRPr="00DE7B9E" w:rsidRDefault="009800D3" w:rsidP="00DE7B9E">
      <w:pPr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lastRenderedPageBreak/>
        <w:t>4、乙方在合同期限内按照甲方需求进行2次配送。</w:t>
      </w:r>
    </w:p>
    <w:p w14:paraId="16D89E58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b/>
          <w:sz w:val="24"/>
        </w:rPr>
        <w:t>第六条  价格和结账方式：</w:t>
      </w:r>
    </w:p>
    <w:p w14:paraId="0F3F5E0E" w14:textId="285C81A0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1、价格为运送到甲方库房并按规格要求分装搬卸入库的价格，预计合同总金额(          )元,合同单价为含税、含运输单价。苜蓿草颗粒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  <w:u w:val="single" w:color="000000"/>
        </w:rPr>
        <w:t xml:space="preserve">   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</w:rPr>
        <w:t>元/公斤、小捆苜蓿草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  <w:u w:val="single" w:color="000000"/>
        </w:rPr>
        <w:t xml:space="preserve">    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</w:rPr>
        <w:t>元/公斤、苜蓿草粉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  <w:u w:val="single" w:color="000000"/>
        </w:rPr>
        <w:t xml:space="preserve">   </w:t>
      </w:r>
      <w:r w:rsidRPr="00DE7B9E">
        <w:rPr>
          <w:rFonts w:ascii="宋体" w:hAnsi="宋体"/>
          <w:sz w:val="24"/>
          <w:u w:val="single" w:color="000000"/>
        </w:rPr>
        <w:t xml:space="preserve"> </w:t>
      </w:r>
      <w:r w:rsidRPr="00DE7B9E">
        <w:rPr>
          <w:rFonts w:ascii="宋体" w:hAnsi="宋体" w:hint="eastAsia"/>
          <w:sz w:val="24"/>
        </w:rPr>
        <w:t>元/公斤。</w:t>
      </w:r>
    </w:p>
    <w:p w14:paraId="0D07E886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200" w:firstLine="480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sz w:val="24"/>
        </w:rPr>
        <w:t>2、</w:t>
      </w:r>
      <w:bookmarkStart w:id="0" w:name="_Hlk171166596"/>
      <w:r w:rsidRPr="00DE7B9E">
        <w:rPr>
          <w:rFonts w:ascii="宋体" w:hAnsi="宋体" w:hint="eastAsia"/>
          <w:sz w:val="24"/>
        </w:rPr>
        <w:t>乙方按照甲方指定联系人通知的时间、地点和数量（微信或邮箱）交接货物。</w:t>
      </w:r>
      <w:bookmarkEnd w:id="0"/>
      <w:r w:rsidRPr="00DE7B9E">
        <w:rPr>
          <w:rFonts w:ascii="宋体" w:hAnsi="宋体" w:cs="仿宋" w:hint="eastAsia"/>
          <w:color w:val="000000" w:themeColor="text1"/>
          <w:kern w:val="0"/>
          <w:sz w:val="24"/>
        </w:rPr>
        <w:t>货到验收后，货款按月结算，甲方应于次月内</w:t>
      </w:r>
      <w:r w:rsidRPr="00DE7B9E">
        <w:rPr>
          <w:rFonts w:ascii="宋体" w:hAnsi="宋体" w:cs="仿宋"/>
          <w:color w:val="000000" w:themeColor="text1"/>
          <w:kern w:val="0"/>
          <w:sz w:val="24"/>
        </w:rPr>
        <w:t>向</w:t>
      </w:r>
      <w:r w:rsidRPr="00DE7B9E">
        <w:rPr>
          <w:rFonts w:ascii="宋体" w:hAnsi="宋体" w:cs="仿宋" w:hint="eastAsia"/>
          <w:color w:val="000000" w:themeColor="text1"/>
          <w:kern w:val="0"/>
          <w:sz w:val="24"/>
        </w:rPr>
        <w:t>乙</w:t>
      </w:r>
      <w:r w:rsidRPr="00DE7B9E">
        <w:rPr>
          <w:rFonts w:ascii="宋体" w:hAnsi="宋体" w:cs="仿宋"/>
          <w:color w:val="000000" w:themeColor="text1"/>
          <w:kern w:val="0"/>
          <w:sz w:val="24"/>
        </w:rPr>
        <w:t>方提供上月款项结算清单，乙方提供符合当地税务要求的发票，经甲方确认后，办理结账手续，甲方于乙方提供发票的当月以网银或银行电汇方式付款</w:t>
      </w:r>
      <w:r w:rsidRPr="00DE7B9E">
        <w:rPr>
          <w:rFonts w:ascii="宋体" w:hAnsi="宋体" w:cs="仿宋" w:hint="eastAsia"/>
          <w:color w:val="000000" w:themeColor="text1"/>
          <w:kern w:val="0"/>
          <w:sz w:val="24"/>
        </w:rPr>
        <w:t xml:space="preserve">。 </w:t>
      </w:r>
    </w:p>
    <w:p w14:paraId="03702151" w14:textId="77777777" w:rsidR="007C063C" w:rsidRPr="00DE7B9E" w:rsidRDefault="009800D3" w:rsidP="00DE7B9E">
      <w:pPr>
        <w:widowControl/>
        <w:snapToGrid w:val="0"/>
        <w:spacing w:line="360" w:lineRule="auto"/>
        <w:ind w:leftChars="304" w:left="878" w:hangingChars="100" w:hanging="240"/>
        <w:jc w:val="left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3.如遇特殊情况（如：甲方年底封账、乙方税票系统升级</w:t>
      </w:r>
    </w:p>
    <w:p w14:paraId="7FBAE295" w14:textId="77777777" w:rsidR="007C063C" w:rsidRPr="00DE7B9E" w:rsidRDefault="009800D3" w:rsidP="00DE7B9E">
      <w:pPr>
        <w:widowControl/>
        <w:snapToGrid w:val="0"/>
        <w:spacing w:line="360" w:lineRule="auto"/>
        <w:ind w:firstLine="200"/>
        <w:jc w:val="left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等事项），双方应及时沟通，达成一致后，双方另行约定付款时间。</w:t>
      </w:r>
    </w:p>
    <w:p w14:paraId="3F937D3E" w14:textId="77777777" w:rsidR="007C063C" w:rsidRPr="00DE7B9E" w:rsidRDefault="007C063C" w:rsidP="00DE7B9E">
      <w:pPr>
        <w:tabs>
          <w:tab w:val="left" w:pos="993"/>
        </w:tabs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b/>
          <w:color w:val="000000" w:themeColor="text1"/>
          <w:sz w:val="24"/>
        </w:rPr>
      </w:pPr>
    </w:p>
    <w:p w14:paraId="18388AF8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200" w:firstLine="482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b/>
          <w:sz w:val="24"/>
        </w:rPr>
        <w:t>第七条  责任和义务：</w:t>
      </w:r>
    </w:p>
    <w:p w14:paraId="4C37FE98" w14:textId="75D14366" w:rsidR="007C063C" w:rsidRPr="00DE7B9E" w:rsidRDefault="009800D3" w:rsidP="00DE7B9E">
      <w:pPr>
        <w:widowControl/>
        <w:snapToGrid w:val="0"/>
        <w:spacing w:line="360" w:lineRule="auto"/>
        <w:ind w:firstLineChars="100" w:firstLine="240"/>
        <w:jc w:val="left"/>
        <w:rPr>
          <w:rFonts w:ascii="宋体" w:hAnsi="宋体" w:cs="仿宋" w:hint="eastAsia"/>
          <w:color w:val="000000"/>
          <w:kern w:val="0"/>
          <w:sz w:val="24"/>
        </w:rPr>
      </w:pPr>
      <w:r w:rsidRPr="00DE7B9E">
        <w:rPr>
          <w:rFonts w:ascii="宋体" w:hAnsi="宋体" w:hint="eastAsia"/>
          <w:sz w:val="24"/>
        </w:rPr>
        <w:t>1、</w:t>
      </w:r>
      <w:r w:rsidR="00181353" w:rsidRPr="00DE7B9E">
        <w:rPr>
          <w:rFonts w:ascii="宋体" w:hAnsi="宋体"/>
          <w:sz w:val="24"/>
        </w:rPr>
        <w:t>乙方应按双方协商苜蓿制品要求提供质量、 数量、时间的保障（行业标准）。若乙方提供的货物不符合甲方的质量、数量要 求，乙方应当向甲方重新提供符合质量、数量要求的货物，所有的费用由乙方自 行承担。若重新提供的货物再达不到甲方质量要求，甲方可要求乙方赔偿合同总 金额 20% 的违约金，若违约金不足以赔偿甲方损失的，甲方有权要求乙方继续 赔偿损失并有权单方面终止合同</w:t>
      </w:r>
      <w:r w:rsidRPr="00DE7B9E">
        <w:rPr>
          <w:rFonts w:ascii="宋体" w:hAnsi="宋体" w:cs="仿宋" w:hint="eastAsia"/>
          <w:color w:val="000000"/>
          <w:kern w:val="0"/>
          <w:sz w:val="24"/>
        </w:rPr>
        <w:t>。</w:t>
      </w:r>
    </w:p>
    <w:p w14:paraId="1B2EF765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100" w:firstLine="240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sz w:val="24"/>
        </w:rPr>
        <w:t>2、乙方出具的发票应符合国家的各项财务税收规定。乙方若提供不符合规定的发票，甲方将拒绝接收，由此对双方产生的损失，由乙方承担。</w:t>
      </w:r>
    </w:p>
    <w:p w14:paraId="73D59FED" w14:textId="3767F8E4" w:rsidR="007C063C" w:rsidRPr="00DE7B9E" w:rsidRDefault="009800D3" w:rsidP="00DE7B9E">
      <w:pPr>
        <w:widowControl/>
        <w:snapToGrid w:val="0"/>
        <w:spacing w:line="360" w:lineRule="auto"/>
        <w:ind w:firstLineChars="100" w:firstLine="240"/>
        <w:jc w:val="left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sz w:val="24"/>
        </w:rPr>
        <w:t>3、</w:t>
      </w:r>
      <w:r w:rsidR="00181353" w:rsidRPr="00DE7B9E">
        <w:rPr>
          <w:rFonts w:ascii="宋体" w:hAnsi="宋体"/>
          <w:sz w:val="24"/>
        </w:rPr>
        <w:t>乙方同意并保证，乙方有配合甲方审计的 义务，如乙方不配合，则视为乙方违约，甲方有权扣留乙方货款，且甲方可要求 乙方赔偿合同总金额 20% 的违约金，若违约金不足以赔偿甲方损失的，甲方有 权要求乙方继续赔偿损失并有权单方面终止合同</w:t>
      </w:r>
      <w:r w:rsidRPr="00DE7B9E">
        <w:rPr>
          <w:rFonts w:ascii="宋体" w:hAnsi="宋体" w:cs="仿宋" w:hint="eastAsia"/>
          <w:color w:val="000000"/>
          <w:kern w:val="0"/>
          <w:sz w:val="24"/>
        </w:rPr>
        <w:t>。</w:t>
      </w:r>
    </w:p>
    <w:p w14:paraId="656536D0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100" w:firstLine="24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4、甲方应遵守双方协商条款，及时结账付款，不得无故拖延。</w:t>
      </w:r>
    </w:p>
    <w:p w14:paraId="76F4C32B" w14:textId="77777777" w:rsidR="007C063C" w:rsidRPr="00DE7B9E" w:rsidRDefault="009800D3" w:rsidP="00DE7B9E">
      <w:pPr>
        <w:tabs>
          <w:tab w:val="left" w:pos="993"/>
        </w:tabs>
        <w:snapToGrid w:val="0"/>
        <w:spacing w:line="360" w:lineRule="auto"/>
        <w:ind w:firstLineChars="100" w:firstLine="240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5、若因乙方提供的货物导致甲方饲养的动物产生损害或死亡，乙方应当赔偿甲方因动物产生损害或死亡而产生的一切损失。</w:t>
      </w:r>
    </w:p>
    <w:p w14:paraId="26F04142" w14:textId="77777777" w:rsidR="007C063C" w:rsidRPr="00DE7B9E" w:rsidRDefault="009800D3" w:rsidP="00DE7B9E">
      <w:pPr>
        <w:widowControl/>
        <w:snapToGrid w:val="0"/>
        <w:spacing w:line="360" w:lineRule="auto"/>
        <w:ind w:firstLineChars="100" w:firstLine="240"/>
        <w:jc w:val="left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lastRenderedPageBreak/>
        <w:t>6、</w:t>
      </w:r>
      <w:r w:rsidRPr="00DE7B9E">
        <w:rPr>
          <w:rFonts w:ascii="宋体" w:hAnsi="宋体" w:cs="仿宋" w:hint="eastAsia"/>
          <w:color w:val="000000"/>
          <w:sz w:val="24"/>
        </w:rPr>
        <w:t>如乙方单方面违约或终止合同，甲方可要求赔偿合同总金额 20% 的违约金，若违约金不足以赔偿甲方损失的，甲方有权要求违约方继续赔偿损失并单方面终止合同</w:t>
      </w:r>
      <w:r w:rsidRPr="00DE7B9E">
        <w:rPr>
          <w:rFonts w:ascii="宋体" w:hAnsi="宋体" w:cs="仿宋" w:hint="eastAsia"/>
          <w:color w:val="000000"/>
          <w:kern w:val="0"/>
          <w:sz w:val="24"/>
        </w:rPr>
        <w:t>。</w:t>
      </w:r>
    </w:p>
    <w:p w14:paraId="6A044589" w14:textId="77777777" w:rsidR="007C063C" w:rsidRPr="00DE7B9E" w:rsidRDefault="009800D3" w:rsidP="00DE7B9E">
      <w:pPr>
        <w:snapToGrid w:val="0"/>
        <w:spacing w:line="360" w:lineRule="auto"/>
        <w:ind w:firstLineChars="300" w:firstLine="723"/>
        <w:jc w:val="left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b/>
          <w:sz w:val="24"/>
        </w:rPr>
        <w:t>第八条</w:t>
      </w:r>
      <w:r w:rsidRPr="00DE7B9E">
        <w:rPr>
          <w:rFonts w:ascii="宋体" w:hAnsi="宋体"/>
          <w:b/>
          <w:sz w:val="24"/>
        </w:rPr>
        <w:t xml:space="preserve">  </w:t>
      </w:r>
      <w:r w:rsidRPr="00DE7B9E">
        <w:rPr>
          <w:rFonts w:ascii="宋体" w:hAnsi="宋体" w:hint="eastAsia"/>
          <w:b/>
          <w:sz w:val="24"/>
        </w:rPr>
        <w:t>其他</w:t>
      </w:r>
    </w:p>
    <w:p w14:paraId="40EC7A54" w14:textId="77777777" w:rsidR="007C063C" w:rsidRPr="00DE7B9E" w:rsidRDefault="009800D3" w:rsidP="00DE7B9E">
      <w:pPr>
        <w:snapToGrid w:val="0"/>
        <w:spacing w:line="360" w:lineRule="auto"/>
        <w:ind w:firstLine="200"/>
        <w:jc w:val="left"/>
        <w:textAlignment w:val="baseline"/>
        <w:rPr>
          <w:rFonts w:ascii="宋体" w:hAnsi="宋体" w:hint="eastAsia"/>
          <w:b/>
          <w:sz w:val="24"/>
        </w:rPr>
      </w:pPr>
      <w:r w:rsidRPr="00DE7B9E">
        <w:rPr>
          <w:rFonts w:ascii="宋体" w:hAnsi="宋体" w:hint="eastAsia"/>
          <w:sz w:val="24"/>
        </w:rPr>
        <w:t xml:space="preserve">    1、甲乙双方应遵守双方协商条款，如发生不可抗力（自然灾害、社会异常事件等）或情势变更（社会经济形势巨变、物价暴涨或暴跌、货币贬值等）情况时，双方协商解决，若协商不成，提出争议方可向西城区人民法院提起诉讼。</w:t>
      </w:r>
    </w:p>
    <w:p w14:paraId="5E03EA17" w14:textId="2D4894AB" w:rsidR="007C063C" w:rsidRPr="00DE7B9E" w:rsidRDefault="009800D3" w:rsidP="00DE7B9E">
      <w:pPr>
        <w:snapToGrid w:val="0"/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sz w:val="24"/>
        </w:rPr>
      </w:pPr>
      <w:r w:rsidRPr="00DE7B9E">
        <w:rPr>
          <w:rFonts w:ascii="宋体" w:hAnsi="宋体" w:hint="eastAsia"/>
          <w:sz w:val="24"/>
        </w:rPr>
        <w:t>2、本合同一式肆份，甲方持叁份，乙方持壹份，双方签字盖章后生效。</w:t>
      </w:r>
      <w:r w:rsidRPr="00DE7B9E">
        <w:rPr>
          <w:rFonts w:ascii="宋体" w:hAnsi="宋体"/>
          <w:sz w:val="24"/>
        </w:rPr>
        <w:t xml:space="preserve">  </w:t>
      </w:r>
    </w:p>
    <w:tbl>
      <w:tblPr>
        <w:tblStyle w:val="a9"/>
        <w:tblpPr w:leftFromText="180" w:rightFromText="180" w:vertAnchor="text" w:horzAnchor="page" w:tblpX="1588" w:tblpY="313"/>
        <w:tblOverlap w:val="never"/>
        <w:tblW w:w="9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31"/>
      </w:tblGrid>
      <w:tr w:rsidR="007C063C" w:rsidRPr="00DE7B9E" w14:paraId="61595F20" w14:textId="77777777">
        <w:trPr>
          <w:trHeight w:val="1225"/>
        </w:trPr>
        <w:tc>
          <w:tcPr>
            <w:tcW w:w="4699" w:type="dxa"/>
          </w:tcPr>
          <w:p w14:paraId="2921E30D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甲方：北京动物园管理处</w:t>
            </w:r>
          </w:p>
          <w:p w14:paraId="141020B9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（盖章）</w:t>
            </w:r>
          </w:p>
        </w:tc>
        <w:tc>
          <w:tcPr>
            <w:tcW w:w="4631" w:type="dxa"/>
          </w:tcPr>
          <w:p w14:paraId="49C4191F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乙方：</w:t>
            </w:r>
          </w:p>
          <w:p w14:paraId="030491C8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（盖章）</w:t>
            </w:r>
          </w:p>
        </w:tc>
      </w:tr>
      <w:tr w:rsidR="007C063C" w:rsidRPr="00DE7B9E" w14:paraId="661D883E" w14:textId="77777777">
        <w:trPr>
          <w:trHeight w:val="1225"/>
        </w:trPr>
        <w:tc>
          <w:tcPr>
            <w:tcW w:w="4699" w:type="dxa"/>
          </w:tcPr>
          <w:p w14:paraId="3CA334AE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法定代表人/委托代理人：</w:t>
            </w:r>
          </w:p>
          <w:p w14:paraId="5C28D0D3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（签字或签章）</w:t>
            </w:r>
          </w:p>
        </w:tc>
        <w:tc>
          <w:tcPr>
            <w:tcW w:w="4631" w:type="dxa"/>
          </w:tcPr>
          <w:p w14:paraId="24E011C9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法定代表人/委托代理人：</w:t>
            </w:r>
          </w:p>
          <w:p w14:paraId="43170B69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（签字或签章）</w:t>
            </w:r>
          </w:p>
        </w:tc>
      </w:tr>
      <w:tr w:rsidR="007C063C" w:rsidRPr="00DE7B9E" w14:paraId="5C2CC20D" w14:textId="77777777">
        <w:trPr>
          <w:trHeight w:val="612"/>
        </w:trPr>
        <w:tc>
          <w:tcPr>
            <w:tcW w:w="4699" w:type="dxa"/>
          </w:tcPr>
          <w:p w14:paraId="1600AF35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联系电话：68390408</w:t>
            </w:r>
          </w:p>
        </w:tc>
        <w:tc>
          <w:tcPr>
            <w:tcW w:w="4631" w:type="dxa"/>
          </w:tcPr>
          <w:p w14:paraId="334E4152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联系电话：</w:t>
            </w:r>
          </w:p>
        </w:tc>
      </w:tr>
      <w:tr w:rsidR="007C063C" w:rsidRPr="00DE7B9E" w14:paraId="28E7BA99" w14:textId="77777777">
        <w:trPr>
          <w:trHeight w:val="1225"/>
        </w:trPr>
        <w:tc>
          <w:tcPr>
            <w:tcW w:w="4699" w:type="dxa"/>
          </w:tcPr>
          <w:p w14:paraId="3C1D4FB4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单位地址：北京市西城区西直门外大街137号</w:t>
            </w:r>
          </w:p>
        </w:tc>
        <w:tc>
          <w:tcPr>
            <w:tcW w:w="4631" w:type="dxa"/>
          </w:tcPr>
          <w:p w14:paraId="4B878435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单位地址：</w:t>
            </w:r>
          </w:p>
        </w:tc>
      </w:tr>
      <w:tr w:rsidR="007C063C" w:rsidRPr="00DE7B9E" w14:paraId="0AE3EAE8" w14:textId="77777777">
        <w:trPr>
          <w:trHeight w:val="612"/>
        </w:trPr>
        <w:tc>
          <w:tcPr>
            <w:tcW w:w="4699" w:type="dxa"/>
          </w:tcPr>
          <w:p w14:paraId="5CEE5526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纳税人识别号：</w:t>
            </w:r>
          </w:p>
        </w:tc>
        <w:tc>
          <w:tcPr>
            <w:tcW w:w="4631" w:type="dxa"/>
          </w:tcPr>
          <w:p w14:paraId="3E457D47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纳税人识别号：</w:t>
            </w:r>
          </w:p>
        </w:tc>
      </w:tr>
      <w:tr w:rsidR="007C063C" w:rsidRPr="00DE7B9E" w14:paraId="04532853" w14:textId="77777777">
        <w:trPr>
          <w:trHeight w:val="612"/>
        </w:trPr>
        <w:tc>
          <w:tcPr>
            <w:tcW w:w="4699" w:type="dxa"/>
          </w:tcPr>
          <w:p w14:paraId="64B77F26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121100004007087458</w:t>
            </w:r>
          </w:p>
        </w:tc>
        <w:tc>
          <w:tcPr>
            <w:tcW w:w="4631" w:type="dxa"/>
          </w:tcPr>
          <w:p w14:paraId="6E95CFD6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开户银行：</w:t>
            </w:r>
          </w:p>
        </w:tc>
      </w:tr>
      <w:tr w:rsidR="007C063C" w:rsidRPr="00DE7B9E" w14:paraId="278760C3" w14:textId="77777777">
        <w:trPr>
          <w:trHeight w:val="612"/>
        </w:trPr>
        <w:tc>
          <w:tcPr>
            <w:tcW w:w="4699" w:type="dxa"/>
          </w:tcPr>
          <w:p w14:paraId="053EBB11" w14:textId="77777777" w:rsidR="007C063C" w:rsidRPr="00DE7B9E" w:rsidRDefault="007C063C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4631" w:type="dxa"/>
          </w:tcPr>
          <w:p w14:paraId="529B3685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账号：</w:t>
            </w:r>
          </w:p>
        </w:tc>
      </w:tr>
      <w:tr w:rsidR="007C063C" w:rsidRPr="00DE7B9E" w14:paraId="0922EBC9" w14:textId="77777777">
        <w:trPr>
          <w:trHeight w:val="612"/>
        </w:trPr>
        <w:tc>
          <w:tcPr>
            <w:tcW w:w="4699" w:type="dxa"/>
          </w:tcPr>
          <w:p w14:paraId="0F97E785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时间：2024年  月  日</w:t>
            </w:r>
          </w:p>
        </w:tc>
        <w:tc>
          <w:tcPr>
            <w:tcW w:w="4631" w:type="dxa"/>
          </w:tcPr>
          <w:p w14:paraId="51998227" w14:textId="77777777" w:rsidR="007C063C" w:rsidRPr="00DE7B9E" w:rsidRDefault="009800D3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DE7B9E">
              <w:rPr>
                <w:rFonts w:ascii="宋体" w:hAnsi="宋体" w:hint="eastAsia"/>
                <w:sz w:val="24"/>
              </w:rPr>
              <w:t>时间：2024年  月  日</w:t>
            </w:r>
          </w:p>
        </w:tc>
      </w:tr>
    </w:tbl>
    <w:p w14:paraId="1BBC3ACA" w14:textId="77777777" w:rsidR="007C063C" w:rsidRPr="00DE7B9E" w:rsidRDefault="007C063C">
      <w:pPr>
        <w:spacing w:line="600" w:lineRule="exact"/>
        <w:jc w:val="left"/>
        <w:textAlignment w:val="baseline"/>
        <w:rPr>
          <w:rFonts w:ascii="宋体" w:hAnsi="宋体" w:hint="eastAsia"/>
          <w:b/>
          <w:sz w:val="24"/>
        </w:rPr>
      </w:pPr>
    </w:p>
    <w:p w14:paraId="1F2816C6" w14:textId="77777777" w:rsidR="007C063C" w:rsidRDefault="007C063C">
      <w:pPr>
        <w:spacing w:line="600" w:lineRule="exact"/>
        <w:jc w:val="left"/>
        <w:textAlignment w:val="baseline"/>
        <w:rPr>
          <w:rFonts w:ascii="仿宋" w:eastAsia="仿宋" w:hAnsi="仿宋" w:hint="eastAsia"/>
          <w:b/>
          <w:sz w:val="32"/>
          <w:szCs w:val="32"/>
        </w:rPr>
      </w:pPr>
    </w:p>
    <w:p w14:paraId="5FFE7707" w14:textId="77777777" w:rsidR="007C063C" w:rsidRDefault="007C063C">
      <w:pPr>
        <w:spacing w:line="520" w:lineRule="exact"/>
        <w:textAlignment w:val="baseline"/>
        <w:rPr>
          <w:rFonts w:ascii="仿宋" w:eastAsia="仿宋" w:hAnsi="仿宋" w:hint="eastAsia"/>
          <w:sz w:val="32"/>
          <w:szCs w:val="32"/>
        </w:rPr>
      </w:pPr>
    </w:p>
    <w:sectPr w:rsidR="007C063C" w:rsidSect="0095484A">
      <w:pgSz w:w="11907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ED5F1" w14:textId="77777777" w:rsidR="00C57377" w:rsidRDefault="00C57377" w:rsidP="00074751">
      <w:r>
        <w:separator/>
      </w:r>
    </w:p>
  </w:endnote>
  <w:endnote w:type="continuationSeparator" w:id="0">
    <w:p w14:paraId="553F32EF" w14:textId="77777777" w:rsidR="00C57377" w:rsidRDefault="00C57377" w:rsidP="0007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1292C" w14:textId="77777777" w:rsidR="00C57377" w:rsidRDefault="00C57377" w:rsidP="00074751">
      <w:r>
        <w:separator/>
      </w:r>
    </w:p>
  </w:footnote>
  <w:footnote w:type="continuationSeparator" w:id="0">
    <w:p w14:paraId="3096A3FB" w14:textId="77777777" w:rsidR="00C57377" w:rsidRDefault="00C57377" w:rsidP="00074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B8BEEB"/>
    <w:multiLevelType w:val="singleLevel"/>
    <w:tmpl w:val="BDB8BEE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B740CA1"/>
    <w:multiLevelType w:val="singleLevel"/>
    <w:tmpl w:val="EB740CA1"/>
    <w:lvl w:ilvl="0">
      <w:start w:val="2"/>
      <w:numFmt w:val="chineseCounting"/>
      <w:suff w:val="space"/>
      <w:lvlText w:val="第%1条"/>
      <w:lvlJc w:val="left"/>
      <w:rPr>
        <w:rFonts w:hint="eastAsia"/>
      </w:rPr>
    </w:lvl>
  </w:abstractNum>
  <w:num w:numId="1" w16cid:durableId="920019551">
    <w:abstractNumId w:val="1"/>
  </w:num>
  <w:num w:numId="2" w16cid:durableId="968315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ZhMDIxMTU2ODkxNzYyNWRjNjY0MTNiZWUwZTg0OTMifQ=="/>
  </w:docVars>
  <w:rsids>
    <w:rsidRoot w:val="009D7F0C"/>
    <w:rsid w:val="000079AC"/>
    <w:rsid w:val="0001061F"/>
    <w:rsid w:val="000222E1"/>
    <w:rsid w:val="00022FDB"/>
    <w:rsid w:val="00027293"/>
    <w:rsid w:val="0003369C"/>
    <w:rsid w:val="0005682E"/>
    <w:rsid w:val="00066EC5"/>
    <w:rsid w:val="00074751"/>
    <w:rsid w:val="00077336"/>
    <w:rsid w:val="00085811"/>
    <w:rsid w:val="00092C0B"/>
    <w:rsid w:val="000A5B83"/>
    <w:rsid w:val="000B3F69"/>
    <w:rsid w:val="000C090B"/>
    <w:rsid w:val="000C2F48"/>
    <w:rsid w:val="000C337B"/>
    <w:rsid w:val="000C34A0"/>
    <w:rsid w:val="000E39B3"/>
    <w:rsid w:val="000E560E"/>
    <w:rsid w:val="000F36B1"/>
    <w:rsid w:val="000F3944"/>
    <w:rsid w:val="000F4844"/>
    <w:rsid w:val="000F6DB1"/>
    <w:rsid w:val="00102A30"/>
    <w:rsid w:val="001058EE"/>
    <w:rsid w:val="00110D34"/>
    <w:rsid w:val="001153C6"/>
    <w:rsid w:val="00120B74"/>
    <w:rsid w:val="0014456D"/>
    <w:rsid w:val="00165269"/>
    <w:rsid w:val="00173D35"/>
    <w:rsid w:val="00181353"/>
    <w:rsid w:val="001900F0"/>
    <w:rsid w:val="001A051A"/>
    <w:rsid w:val="001A171A"/>
    <w:rsid w:val="001A7F3D"/>
    <w:rsid w:val="001D6F84"/>
    <w:rsid w:val="001F1BAF"/>
    <w:rsid w:val="001F26A5"/>
    <w:rsid w:val="001F4C15"/>
    <w:rsid w:val="0021370A"/>
    <w:rsid w:val="00232E65"/>
    <w:rsid w:val="002352E0"/>
    <w:rsid w:val="002439AF"/>
    <w:rsid w:val="00255233"/>
    <w:rsid w:val="00262CF0"/>
    <w:rsid w:val="0027686A"/>
    <w:rsid w:val="0028230D"/>
    <w:rsid w:val="00293E2D"/>
    <w:rsid w:val="00294F8A"/>
    <w:rsid w:val="002A2496"/>
    <w:rsid w:val="002B1A0A"/>
    <w:rsid w:val="002B21D3"/>
    <w:rsid w:val="002B3EFF"/>
    <w:rsid w:val="002C0166"/>
    <w:rsid w:val="002C605C"/>
    <w:rsid w:val="002E264F"/>
    <w:rsid w:val="002E7FF1"/>
    <w:rsid w:val="002F000C"/>
    <w:rsid w:val="002F1F94"/>
    <w:rsid w:val="003001AF"/>
    <w:rsid w:val="00301CE4"/>
    <w:rsid w:val="0030362E"/>
    <w:rsid w:val="00312022"/>
    <w:rsid w:val="00334B6E"/>
    <w:rsid w:val="00335D11"/>
    <w:rsid w:val="00364E93"/>
    <w:rsid w:val="00375B64"/>
    <w:rsid w:val="00381337"/>
    <w:rsid w:val="00393E79"/>
    <w:rsid w:val="00397C4A"/>
    <w:rsid w:val="003A4639"/>
    <w:rsid w:val="003B1828"/>
    <w:rsid w:val="003C08EA"/>
    <w:rsid w:val="003D0C47"/>
    <w:rsid w:val="003D2F2B"/>
    <w:rsid w:val="003D4F4C"/>
    <w:rsid w:val="003E1866"/>
    <w:rsid w:val="003F41F6"/>
    <w:rsid w:val="003F4CF1"/>
    <w:rsid w:val="00412596"/>
    <w:rsid w:val="00417B2A"/>
    <w:rsid w:val="004236C7"/>
    <w:rsid w:val="00435DB3"/>
    <w:rsid w:val="00446522"/>
    <w:rsid w:val="00447149"/>
    <w:rsid w:val="004530CA"/>
    <w:rsid w:val="00455AED"/>
    <w:rsid w:val="00460D8B"/>
    <w:rsid w:val="00475312"/>
    <w:rsid w:val="00477592"/>
    <w:rsid w:val="00482454"/>
    <w:rsid w:val="00491350"/>
    <w:rsid w:val="00491523"/>
    <w:rsid w:val="00495DB0"/>
    <w:rsid w:val="004A6B1E"/>
    <w:rsid w:val="004B001F"/>
    <w:rsid w:val="004F5DD8"/>
    <w:rsid w:val="0050104F"/>
    <w:rsid w:val="00506DBC"/>
    <w:rsid w:val="00512596"/>
    <w:rsid w:val="00542D97"/>
    <w:rsid w:val="00544C9B"/>
    <w:rsid w:val="005476CD"/>
    <w:rsid w:val="005559B8"/>
    <w:rsid w:val="00557592"/>
    <w:rsid w:val="00562D4C"/>
    <w:rsid w:val="00567D22"/>
    <w:rsid w:val="005820A3"/>
    <w:rsid w:val="00582A71"/>
    <w:rsid w:val="00590454"/>
    <w:rsid w:val="005A15BD"/>
    <w:rsid w:val="005A63C4"/>
    <w:rsid w:val="005B14D6"/>
    <w:rsid w:val="005B299F"/>
    <w:rsid w:val="005D18EE"/>
    <w:rsid w:val="005D6BFE"/>
    <w:rsid w:val="005E0C2A"/>
    <w:rsid w:val="005E2588"/>
    <w:rsid w:val="005F0312"/>
    <w:rsid w:val="005F0A97"/>
    <w:rsid w:val="00600E55"/>
    <w:rsid w:val="00603076"/>
    <w:rsid w:val="006073F6"/>
    <w:rsid w:val="006248CE"/>
    <w:rsid w:val="00634D43"/>
    <w:rsid w:val="006436CC"/>
    <w:rsid w:val="00650E3B"/>
    <w:rsid w:val="00654BAF"/>
    <w:rsid w:val="00682568"/>
    <w:rsid w:val="006A1049"/>
    <w:rsid w:val="006A36A3"/>
    <w:rsid w:val="006C1F95"/>
    <w:rsid w:val="006D4872"/>
    <w:rsid w:val="006D5C48"/>
    <w:rsid w:val="006D7674"/>
    <w:rsid w:val="006E0D83"/>
    <w:rsid w:val="006E3EE1"/>
    <w:rsid w:val="006E4EA8"/>
    <w:rsid w:val="006F56C7"/>
    <w:rsid w:val="006F653F"/>
    <w:rsid w:val="007009FF"/>
    <w:rsid w:val="0071206E"/>
    <w:rsid w:val="00715421"/>
    <w:rsid w:val="00722B6E"/>
    <w:rsid w:val="007252DE"/>
    <w:rsid w:val="00726F98"/>
    <w:rsid w:val="00734C2E"/>
    <w:rsid w:val="00755554"/>
    <w:rsid w:val="00756043"/>
    <w:rsid w:val="007640C4"/>
    <w:rsid w:val="00765C99"/>
    <w:rsid w:val="0077369A"/>
    <w:rsid w:val="007763D4"/>
    <w:rsid w:val="007819E7"/>
    <w:rsid w:val="00783BD3"/>
    <w:rsid w:val="0078519F"/>
    <w:rsid w:val="007854AF"/>
    <w:rsid w:val="007903E2"/>
    <w:rsid w:val="007C063C"/>
    <w:rsid w:val="007C6235"/>
    <w:rsid w:val="007C669E"/>
    <w:rsid w:val="007D319E"/>
    <w:rsid w:val="007D5D35"/>
    <w:rsid w:val="007E23DE"/>
    <w:rsid w:val="007E34DA"/>
    <w:rsid w:val="008046D2"/>
    <w:rsid w:val="00816A6B"/>
    <w:rsid w:val="0082592E"/>
    <w:rsid w:val="00835795"/>
    <w:rsid w:val="00847800"/>
    <w:rsid w:val="00865933"/>
    <w:rsid w:val="00871D98"/>
    <w:rsid w:val="00874F52"/>
    <w:rsid w:val="008765DA"/>
    <w:rsid w:val="00892C18"/>
    <w:rsid w:val="008D72D9"/>
    <w:rsid w:val="008E67BC"/>
    <w:rsid w:val="008F0289"/>
    <w:rsid w:val="008F32E6"/>
    <w:rsid w:val="00904AEC"/>
    <w:rsid w:val="0090633E"/>
    <w:rsid w:val="0091184B"/>
    <w:rsid w:val="00915C90"/>
    <w:rsid w:val="00934062"/>
    <w:rsid w:val="0094255A"/>
    <w:rsid w:val="00944A9D"/>
    <w:rsid w:val="00951B87"/>
    <w:rsid w:val="0095484A"/>
    <w:rsid w:val="00964A9D"/>
    <w:rsid w:val="00967BCB"/>
    <w:rsid w:val="00974320"/>
    <w:rsid w:val="0097603D"/>
    <w:rsid w:val="00976A30"/>
    <w:rsid w:val="00977968"/>
    <w:rsid w:val="009800D3"/>
    <w:rsid w:val="00983AE1"/>
    <w:rsid w:val="00984848"/>
    <w:rsid w:val="009851A3"/>
    <w:rsid w:val="00986AE4"/>
    <w:rsid w:val="00987DD2"/>
    <w:rsid w:val="009A1C09"/>
    <w:rsid w:val="009B3B47"/>
    <w:rsid w:val="009B55BC"/>
    <w:rsid w:val="009C12EC"/>
    <w:rsid w:val="009C15BD"/>
    <w:rsid w:val="009C18B4"/>
    <w:rsid w:val="009D0311"/>
    <w:rsid w:val="009D29D0"/>
    <w:rsid w:val="009D7F0C"/>
    <w:rsid w:val="009D7F8C"/>
    <w:rsid w:val="009F3772"/>
    <w:rsid w:val="00A0034D"/>
    <w:rsid w:val="00A21034"/>
    <w:rsid w:val="00A2606D"/>
    <w:rsid w:val="00A36CA9"/>
    <w:rsid w:val="00A47D31"/>
    <w:rsid w:val="00A515A2"/>
    <w:rsid w:val="00A6116B"/>
    <w:rsid w:val="00A63F70"/>
    <w:rsid w:val="00A6696D"/>
    <w:rsid w:val="00A80FDD"/>
    <w:rsid w:val="00A90CAE"/>
    <w:rsid w:val="00AA1416"/>
    <w:rsid w:val="00AA6462"/>
    <w:rsid w:val="00AA6891"/>
    <w:rsid w:val="00AB168D"/>
    <w:rsid w:val="00AC5B22"/>
    <w:rsid w:val="00AC63A1"/>
    <w:rsid w:val="00AC75D3"/>
    <w:rsid w:val="00AD6A38"/>
    <w:rsid w:val="00AE5212"/>
    <w:rsid w:val="00AE6B99"/>
    <w:rsid w:val="00AF1A47"/>
    <w:rsid w:val="00AF2D78"/>
    <w:rsid w:val="00AF56F6"/>
    <w:rsid w:val="00AF76F1"/>
    <w:rsid w:val="00B02C69"/>
    <w:rsid w:val="00B106BD"/>
    <w:rsid w:val="00B215F8"/>
    <w:rsid w:val="00B261F2"/>
    <w:rsid w:val="00B322C8"/>
    <w:rsid w:val="00B324D7"/>
    <w:rsid w:val="00B445C4"/>
    <w:rsid w:val="00B468FB"/>
    <w:rsid w:val="00B53466"/>
    <w:rsid w:val="00B71E0A"/>
    <w:rsid w:val="00BA45BE"/>
    <w:rsid w:val="00BB3046"/>
    <w:rsid w:val="00BB491C"/>
    <w:rsid w:val="00BC0411"/>
    <w:rsid w:val="00BC2E99"/>
    <w:rsid w:val="00BC7AF3"/>
    <w:rsid w:val="00BE62A8"/>
    <w:rsid w:val="00BF069C"/>
    <w:rsid w:val="00C20C9D"/>
    <w:rsid w:val="00C20DA5"/>
    <w:rsid w:val="00C23C04"/>
    <w:rsid w:val="00C25E2C"/>
    <w:rsid w:val="00C26BB5"/>
    <w:rsid w:val="00C314D7"/>
    <w:rsid w:val="00C4683C"/>
    <w:rsid w:val="00C57377"/>
    <w:rsid w:val="00C60E1B"/>
    <w:rsid w:val="00CA43DA"/>
    <w:rsid w:val="00CD35D7"/>
    <w:rsid w:val="00CD68DA"/>
    <w:rsid w:val="00CE1089"/>
    <w:rsid w:val="00CE2DB3"/>
    <w:rsid w:val="00CE678C"/>
    <w:rsid w:val="00CE75C5"/>
    <w:rsid w:val="00CF5ECC"/>
    <w:rsid w:val="00D01424"/>
    <w:rsid w:val="00D07BA6"/>
    <w:rsid w:val="00D1590D"/>
    <w:rsid w:val="00D263C9"/>
    <w:rsid w:val="00D264D3"/>
    <w:rsid w:val="00D26F1A"/>
    <w:rsid w:val="00D41D83"/>
    <w:rsid w:val="00D44740"/>
    <w:rsid w:val="00D50FA5"/>
    <w:rsid w:val="00D54538"/>
    <w:rsid w:val="00D60211"/>
    <w:rsid w:val="00D62B7B"/>
    <w:rsid w:val="00D732DD"/>
    <w:rsid w:val="00D834BA"/>
    <w:rsid w:val="00D8510B"/>
    <w:rsid w:val="00D85AEE"/>
    <w:rsid w:val="00D94436"/>
    <w:rsid w:val="00DA3488"/>
    <w:rsid w:val="00DA39A0"/>
    <w:rsid w:val="00DA7A65"/>
    <w:rsid w:val="00DB403B"/>
    <w:rsid w:val="00DB56C4"/>
    <w:rsid w:val="00DC0274"/>
    <w:rsid w:val="00DC25D3"/>
    <w:rsid w:val="00DC359F"/>
    <w:rsid w:val="00DC731D"/>
    <w:rsid w:val="00DD1323"/>
    <w:rsid w:val="00DD263F"/>
    <w:rsid w:val="00DD2D8B"/>
    <w:rsid w:val="00DD4C01"/>
    <w:rsid w:val="00DE7B9E"/>
    <w:rsid w:val="00DF231B"/>
    <w:rsid w:val="00DF29A5"/>
    <w:rsid w:val="00DF4A9F"/>
    <w:rsid w:val="00E126D0"/>
    <w:rsid w:val="00E14B3C"/>
    <w:rsid w:val="00E15599"/>
    <w:rsid w:val="00E31626"/>
    <w:rsid w:val="00E56E87"/>
    <w:rsid w:val="00E7609F"/>
    <w:rsid w:val="00E76123"/>
    <w:rsid w:val="00E77C85"/>
    <w:rsid w:val="00E816BB"/>
    <w:rsid w:val="00E878AE"/>
    <w:rsid w:val="00E9760E"/>
    <w:rsid w:val="00EA30F0"/>
    <w:rsid w:val="00ED73AB"/>
    <w:rsid w:val="00EF69FF"/>
    <w:rsid w:val="00F05E79"/>
    <w:rsid w:val="00F07173"/>
    <w:rsid w:val="00F07454"/>
    <w:rsid w:val="00F237B1"/>
    <w:rsid w:val="00F2465F"/>
    <w:rsid w:val="00F278B4"/>
    <w:rsid w:val="00F34AF3"/>
    <w:rsid w:val="00F44F48"/>
    <w:rsid w:val="00F52247"/>
    <w:rsid w:val="00F622C5"/>
    <w:rsid w:val="00F73BDF"/>
    <w:rsid w:val="00FA1839"/>
    <w:rsid w:val="00FA4742"/>
    <w:rsid w:val="00FB177D"/>
    <w:rsid w:val="00FB6E4B"/>
    <w:rsid w:val="00FB79F4"/>
    <w:rsid w:val="00FB7D93"/>
    <w:rsid w:val="00FC0EB1"/>
    <w:rsid w:val="00FD38D8"/>
    <w:rsid w:val="00FE139C"/>
    <w:rsid w:val="00FE476D"/>
    <w:rsid w:val="00FE67BE"/>
    <w:rsid w:val="00FE6BEA"/>
    <w:rsid w:val="00FF4B63"/>
    <w:rsid w:val="00FF6BD0"/>
    <w:rsid w:val="01791910"/>
    <w:rsid w:val="14317968"/>
    <w:rsid w:val="182512E7"/>
    <w:rsid w:val="22F2116E"/>
    <w:rsid w:val="3231264C"/>
    <w:rsid w:val="391C154A"/>
    <w:rsid w:val="423640FE"/>
    <w:rsid w:val="472C4F72"/>
    <w:rsid w:val="480B4078"/>
    <w:rsid w:val="536045AB"/>
    <w:rsid w:val="53C65FF4"/>
    <w:rsid w:val="608461B1"/>
    <w:rsid w:val="693A2B76"/>
    <w:rsid w:val="71642204"/>
    <w:rsid w:val="71AD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0B57F"/>
  <w15:docId w15:val="{92F1782A-6622-4C86-931B-48EA8133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0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7C063C"/>
    <w:rPr>
      <w:sz w:val="18"/>
      <w:szCs w:val="18"/>
    </w:rPr>
  </w:style>
  <w:style w:type="paragraph" w:styleId="a5">
    <w:name w:val="footer"/>
    <w:basedOn w:val="a"/>
    <w:link w:val="a6"/>
    <w:qFormat/>
    <w:rsid w:val="007C0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7C0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7C0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sid w:val="007C063C"/>
    <w:rPr>
      <w:b/>
    </w:rPr>
  </w:style>
  <w:style w:type="character" w:customStyle="1" w:styleId="a8">
    <w:name w:val="页眉 字符"/>
    <w:basedOn w:val="a0"/>
    <w:link w:val="a7"/>
    <w:qFormat/>
    <w:rsid w:val="007C063C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sid w:val="007C063C"/>
    <w:rPr>
      <w:kern w:val="2"/>
      <w:sz w:val="18"/>
      <w:szCs w:val="18"/>
    </w:rPr>
  </w:style>
  <w:style w:type="paragraph" w:customStyle="1" w:styleId="Default">
    <w:name w:val="Default"/>
    <w:qFormat/>
    <w:rsid w:val="007C063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7C063C"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sid w:val="007C063C"/>
    <w:rPr>
      <w:kern w:val="2"/>
      <w:sz w:val="18"/>
      <w:szCs w:val="18"/>
    </w:rPr>
  </w:style>
  <w:style w:type="character" w:styleId="ac">
    <w:name w:val="annotation reference"/>
    <w:basedOn w:val="a0"/>
    <w:semiHidden/>
    <w:unhideWhenUsed/>
    <w:rsid w:val="00074751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074751"/>
    <w:pPr>
      <w:jc w:val="left"/>
    </w:pPr>
  </w:style>
  <w:style w:type="character" w:customStyle="1" w:styleId="ae">
    <w:name w:val="批注文字 字符"/>
    <w:basedOn w:val="a0"/>
    <w:link w:val="ad"/>
    <w:semiHidden/>
    <w:rsid w:val="00074751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074751"/>
    <w:rPr>
      <w:b/>
      <w:bCs/>
    </w:rPr>
  </w:style>
  <w:style w:type="character" w:customStyle="1" w:styleId="af0">
    <w:name w:val="批注主题 字符"/>
    <w:basedOn w:val="ae"/>
    <w:link w:val="af"/>
    <w:semiHidden/>
    <w:rsid w:val="0007475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282</Words>
  <Characters>1613</Characters>
  <Application>Microsoft Office Word</Application>
  <DocSecurity>0</DocSecurity>
  <Lines>13</Lines>
  <Paragraphs>3</Paragraphs>
  <ScaleCrop>false</ScaleCrop>
  <Company>zoo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橡树叶供需合同书</dc:title>
  <dc:creator>syd</dc:creator>
  <cp:lastModifiedBy>雨婷 刘</cp:lastModifiedBy>
  <cp:revision>68</cp:revision>
  <cp:lastPrinted>2010-10-11T00:22:00Z</cp:lastPrinted>
  <dcterms:created xsi:type="dcterms:W3CDTF">2020-09-10T10:17:00Z</dcterms:created>
  <dcterms:modified xsi:type="dcterms:W3CDTF">2024-07-16T13:34:00Z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245DAF92A03E4DC9A129B364B80AD3F7</vt:lpwstr>
  </property>
</Properties>
</file>