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5B" w:rsidRPr="00D34811" w:rsidRDefault="00D34811" w:rsidP="00CB1F5B">
      <w:pPr>
        <w:spacing w:line="360" w:lineRule="auto"/>
        <w:jc w:val="center"/>
        <w:rPr>
          <w:rStyle w:val="fontstyle01"/>
          <w:rFonts w:cs="宋体" w:hint="default"/>
          <w:b/>
          <w:bCs/>
          <w:color w:val="auto"/>
          <w:sz w:val="28"/>
          <w:szCs w:val="28"/>
        </w:rPr>
      </w:pPr>
      <w:r w:rsidRPr="00D34811">
        <w:rPr>
          <w:rStyle w:val="fontstyle01"/>
          <w:rFonts w:cs="宋体"/>
          <w:b/>
          <w:bCs/>
          <w:color w:val="auto"/>
          <w:sz w:val="28"/>
          <w:szCs w:val="28"/>
        </w:rPr>
        <w:t>第二实验小学(安宁分校)专业教室、会议室、大报告厅、风雨操场室内装修工程</w:t>
      </w:r>
      <w:r w:rsidR="00CB1F5B" w:rsidRPr="00D34811">
        <w:rPr>
          <w:rStyle w:val="fontstyle01"/>
          <w:rFonts w:cs="宋体" w:hint="default"/>
          <w:b/>
          <w:bCs/>
          <w:color w:val="auto"/>
          <w:sz w:val="28"/>
          <w:szCs w:val="28"/>
        </w:rPr>
        <w:t>更正公告</w:t>
      </w:r>
    </w:p>
    <w:p w:rsidR="00CB1F5B" w:rsidRPr="00D34811" w:rsidRDefault="00CB1F5B" w:rsidP="00CB1F5B">
      <w:pPr>
        <w:spacing w:line="360" w:lineRule="auto"/>
        <w:jc w:val="center"/>
        <w:rPr>
          <w:rStyle w:val="fontstyle01"/>
          <w:rFonts w:cs="宋体" w:hint="default"/>
          <w:b/>
          <w:bCs/>
          <w:color w:val="auto"/>
        </w:rPr>
      </w:pPr>
      <w:r w:rsidRPr="00D34811">
        <w:rPr>
          <w:rStyle w:val="fontstyle01"/>
          <w:rFonts w:cs="宋体" w:hint="default"/>
          <w:b/>
          <w:bCs/>
          <w:color w:val="auto"/>
        </w:rPr>
        <w:t>（项目编号：</w:t>
      </w:r>
      <w:r w:rsidR="00D34811" w:rsidRPr="00D34811">
        <w:rPr>
          <w:rStyle w:val="fontstyle01"/>
          <w:rFonts w:cs="宋体" w:hint="default"/>
          <w:b/>
          <w:bCs/>
          <w:color w:val="auto"/>
        </w:rPr>
        <w:t>11010824210200030953-XM001</w:t>
      </w:r>
      <w:r w:rsidRPr="00D34811">
        <w:rPr>
          <w:rStyle w:val="fontstyle01"/>
          <w:rFonts w:cs="宋体" w:hint="default"/>
          <w:b/>
          <w:bCs/>
          <w:color w:val="auto"/>
        </w:rPr>
        <w:t>）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B1F5B" w:rsidRDefault="00CB1F5B" w:rsidP="00CB1F5B">
      <w:pPr>
        <w:pStyle w:val="a4"/>
        <w:spacing w:before="152" w:line="360" w:lineRule="auto"/>
        <w:ind w:left="0" w:right="1280"/>
        <w:rPr>
          <w:rFonts w:eastAsia="宋体" w:cs="宋体"/>
          <w:b/>
          <w:bCs/>
          <w:sz w:val="24"/>
          <w:szCs w:val="24"/>
        </w:rPr>
      </w:pPr>
      <w:r>
        <w:rPr>
          <w:rFonts w:eastAsia="宋体" w:cs="宋体" w:hint="eastAsia"/>
          <w:b/>
          <w:bCs/>
          <w:sz w:val="24"/>
          <w:szCs w:val="24"/>
        </w:rPr>
        <w:t>一、项目基本情况</w:t>
      </w:r>
      <w:bookmarkStart w:id="0" w:name="_GoBack"/>
      <w:bookmarkEnd w:id="0"/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原公告的项目编号：</w:t>
      </w:r>
      <w:r w:rsidR="00D34811" w:rsidRPr="00D34811">
        <w:rPr>
          <w:rFonts w:ascii="宋体" w:eastAsia="宋体" w:hAnsi="宋体" w:cs="宋体"/>
          <w:sz w:val="24"/>
          <w:szCs w:val="24"/>
        </w:rPr>
        <w:t>11010824210200030953-XM001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原公告的项目名称：</w:t>
      </w:r>
      <w:r w:rsidR="00D34811" w:rsidRPr="00D34811">
        <w:rPr>
          <w:rFonts w:ascii="宋体" w:eastAsia="宋体" w:hAnsi="宋体" w:cs="宋体" w:hint="eastAsia"/>
          <w:sz w:val="24"/>
          <w:szCs w:val="24"/>
        </w:rPr>
        <w:t>第二实验小学(安宁分校)专业教室、会议室、大报告厅、风雨操场室内装修工程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首次公告日期：2024年07月</w:t>
      </w:r>
      <w:r>
        <w:rPr>
          <w:rFonts w:ascii="宋体" w:eastAsia="宋体" w:hAnsi="宋体" w:cs="宋体"/>
          <w:sz w:val="24"/>
          <w:szCs w:val="24"/>
        </w:rPr>
        <w:t>1</w:t>
      </w:r>
      <w:r w:rsidR="00D34811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CB1F5B" w:rsidRDefault="00CB1F5B" w:rsidP="00CB1F5B">
      <w:pPr>
        <w:pStyle w:val="a3"/>
        <w:ind w:firstLine="0"/>
        <w:rPr>
          <w:rFonts w:eastAsia="宋体" w:hAnsi="宋体" w:cs="宋体"/>
        </w:rPr>
      </w:pPr>
      <w:r>
        <w:rPr>
          <w:rFonts w:eastAsia="宋体" w:hAnsi="宋体" w:cs="宋体" w:hint="eastAsia"/>
        </w:rPr>
        <w:t>地址：</w:t>
      </w:r>
      <w:r w:rsidR="00D34811" w:rsidRPr="00D34811">
        <w:rPr>
          <w:rFonts w:eastAsia="宋体" w:hAnsi="宋体" w:cs="宋体"/>
        </w:rPr>
        <w:t>http://www.ccgp-beijing.gov.cn/xxgg/qjzfcggg/qjzbgg/t20240712_1603688.html</w:t>
      </w:r>
    </w:p>
    <w:p w:rsidR="00CB1F5B" w:rsidRDefault="00CB1F5B" w:rsidP="00CB1F5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>
        <w:rPr>
          <w:rStyle w:val="a6"/>
          <w:rFonts w:hint="eastAsia"/>
          <w:color w:val="383838"/>
        </w:rPr>
        <w:t>二、更正信息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更正事项：采购文件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1.原竞争性磋商文件《第三章 评审方法和评审标准》中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四、评审标准（一）商务部分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CB1F5B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CB1F5B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完成的工程投资额</w:t>
            </w:r>
            <w:r w:rsidR="00D34811"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00万元以上建筑工程类似业绩，每有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</w:tbl>
    <w:p w:rsidR="00CB1F5B" w:rsidRPr="00D34811" w:rsidRDefault="00CB1F5B" w:rsidP="00D34811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现更正为：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CB1F5B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CB1F5B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</w:tbl>
    <w:p w:rsidR="00CB1F5B" w:rsidRDefault="00CB1F5B" w:rsidP="00D34811">
      <w:pPr>
        <w:tabs>
          <w:tab w:val="left" w:pos="1260"/>
        </w:tabs>
        <w:spacing w:line="440" w:lineRule="atLeast"/>
        <w:jc w:val="left"/>
        <w:rPr>
          <w:rFonts w:asciiTheme="minorEastAsia" w:hAnsiTheme="minorEastAsia" w:hint="eastAsia"/>
        </w:rPr>
      </w:pPr>
    </w:p>
    <w:p w:rsidR="003D243E" w:rsidRPr="00CB1F5B" w:rsidRDefault="003D243E"/>
    <w:sectPr w:rsidR="003D243E" w:rsidRPr="00CB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6E4B"/>
    <w:multiLevelType w:val="multilevel"/>
    <w:tmpl w:val="62576E4B"/>
    <w:lvl w:ilvl="0">
      <w:start w:val="1"/>
      <w:numFmt w:val="decimal"/>
      <w:pStyle w:val="1"/>
      <w:suff w:val="space"/>
      <w:lvlText w:val="%1"/>
      <w:lvlJc w:val="left"/>
      <w:pPr>
        <w:ind w:left="896" w:hanging="356"/>
      </w:pPr>
      <w:rPr>
        <w:rFonts w:ascii="Arial Narrow" w:eastAsia="宋体" w:hAnsi="Arial Narrow" w:cs="Arial Narrow" w:hint="default"/>
        <w:w w:val="139"/>
        <w:sz w:val="24"/>
        <w:szCs w:val="24"/>
      </w:rPr>
    </w:lvl>
    <w:lvl w:ilvl="1">
      <w:start w:val="1"/>
      <w:numFmt w:val="decimal"/>
      <w:pStyle w:val="11"/>
      <w:suff w:val="space"/>
      <w:lvlText w:val="%1.%2"/>
      <w:lvlJc w:val="left"/>
      <w:pPr>
        <w:ind w:left="800" w:firstLine="101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2521" w:hanging="900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3426" w:hanging="900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4">
      <w:numFmt w:val="bullet"/>
      <w:lvlText w:val="•"/>
      <w:lvlJc w:val="left"/>
      <w:pPr>
        <w:ind w:left="2520" w:hanging="900"/>
      </w:pPr>
      <w:rPr>
        <w:rFonts w:hint="default"/>
      </w:rPr>
    </w:lvl>
    <w:lvl w:ilvl="5">
      <w:numFmt w:val="bullet"/>
      <w:lvlText w:val="•"/>
      <w:lvlJc w:val="left"/>
      <w:pPr>
        <w:ind w:left="3420" w:hanging="900"/>
      </w:pPr>
      <w:rPr>
        <w:rFonts w:hint="default"/>
      </w:rPr>
    </w:lvl>
    <w:lvl w:ilvl="6">
      <w:numFmt w:val="bullet"/>
      <w:lvlText w:val="•"/>
      <w:lvlJc w:val="left"/>
      <w:pPr>
        <w:ind w:left="4773" w:hanging="900"/>
      </w:pPr>
      <w:rPr>
        <w:rFonts w:hint="default"/>
      </w:rPr>
    </w:lvl>
    <w:lvl w:ilvl="7">
      <w:numFmt w:val="bullet"/>
      <w:lvlText w:val="•"/>
      <w:lvlJc w:val="left"/>
      <w:pPr>
        <w:ind w:left="6126" w:hanging="900"/>
      </w:pPr>
      <w:rPr>
        <w:rFonts w:hint="default"/>
      </w:rPr>
    </w:lvl>
    <w:lvl w:ilvl="8">
      <w:numFmt w:val="bullet"/>
      <w:lvlText w:val="•"/>
      <w:lvlJc w:val="left"/>
      <w:pPr>
        <w:ind w:left="7480" w:hanging="9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5B"/>
    <w:rsid w:val="003D243E"/>
    <w:rsid w:val="00534B09"/>
    <w:rsid w:val="00CB1F5B"/>
    <w:rsid w:val="00D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1F9F-B475-4531-8BD6-61A34AD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CB1F5B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Body Text"/>
    <w:basedOn w:val="a"/>
    <w:link w:val="Char"/>
    <w:uiPriority w:val="1"/>
    <w:qFormat/>
    <w:rsid w:val="00CB1F5B"/>
    <w:pPr>
      <w:ind w:left="437"/>
    </w:pPr>
    <w:rPr>
      <w:rFonts w:ascii="宋体" w:hAnsi="宋体"/>
      <w:szCs w:val="21"/>
    </w:rPr>
  </w:style>
  <w:style w:type="character" w:customStyle="1" w:styleId="Char">
    <w:name w:val="正文文本 Char"/>
    <w:basedOn w:val="a0"/>
    <w:link w:val="a4"/>
    <w:uiPriority w:val="1"/>
    <w:rsid w:val="00CB1F5B"/>
    <w:rPr>
      <w:rFonts w:ascii="宋体" w:hAnsi="宋体"/>
      <w:szCs w:val="21"/>
    </w:rPr>
  </w:style>
  <w:style w:type="paragraph" w:styleId="a5">
    <w:name w:val="Normal (Web)"/>
    <w:basedOn w:val="a"/>
    <w:uiPriority w:val="99"/>
    <w:semiHidden/>
    <w:unhideWhenUsed/>
    <w:qFormat/>
    <w:rsid w:val="00CB1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1F5B"/>
    <w:rPr>
      <w:b/>
      <w:bCs/>
    </w:rPr>
  </w:style>
  <w:style w:type="character" w:customStyle="1" w:styleId="fontstyle01">
    <w:name w:val="fontstyle01"/>
    <w:basedOn w:val="a0"/>
    <w:qFormat/>
    <w:rsid w:val="00CB1F5B"/>
    <w:rPr>
      <w:rFonts w:ascii="宋体" w:eastAsia="宋体" w:hAnsi="宋体" w:hint="eastAsia"/>
      <w:color w:val="0000FF"/>
      <w:sz w:val="24"/>
      <w:szCs w:val="24"/>
    </w:rPr>
  </w:style>
  <w:style w:type="paragraph" w:customStyle="1" w:styleId="1">
    <w:name w:val="1"/>
    <w:basedOn w:val="a7"/>
    <w:qFormat/>
    <w:rsid w:val="00CB1F5B"/>
    <w:pPr>
      <w:numPr>
        <w:numId w:val="1"/>
      </w:numPr>
      <w:tabs>
        <w:tab w:val="left" w:pos="896"/>
        <w:tab w:val="left" w:pos="897"/>
      </w:tabs>
      <w:spacing w:line="360" w:lineRule="auto"/>
      <w:ind w:left="0" w:firstLine="0"/>
    </w:pPr>
    <w:rPr>
      <w:rFonts w:asciiTheme="minorEastAsia" w:hAnsiTheme="minorEastAsia"/>
      <w:snapToGrid w:val="0"/>
      <w:sz w:val="24"/>
    </w:rPr>
  </w:style>
  <w:style w:type="paragraph" w:customStyle="1" w:styleId="101">
    <w:name w:val="10.1以后"/>
    <w:basedOn w:val="11"/>
    <w:qFormat/>
    <w:rsid w:val="00CB1F5B"/>
    <w:pPr>
      <w:ind w:left="379" w:hangingChars="250" w:hanging="250"/>
    </w:pPr>
  </w:style>
  <w:style w:type="paragraph" w:customStyle="1" w:styleId="11">
    <w:name w:val="1.1"/>
    <w:basedOn w:val="a7"/>
    <w:qFormat/>
    <w:rsid w:val="00CB1F5B"/>
    <w:pPr>
      <w:numPr>
        <w:ilvl w:val="1"/>
        <w:numId w:val="1"/>
      </w:numPr>
      <w:tabs>
        <w:tab w:val="left" w:pos="1621"/>
        <w:tab w:val="left" w:pos="1622"/>
      </w:tabs>
      <w:spacing w:line="360" w:lineRule="auto"/>
      <w:ind w:leftChars="129" w:left="329" w:hangingChars="200" w:hanging="200"/>
    </w:pPr>
    <w:rPr>
      <w:rFonts w:asciiTheme="minorEastAsia" w:hAnsiTheme="minorEastAsia"/>
      <w:snapToGrid w:val="0"/>
      <w:sz w:val="24"/>
    </w:rPr>
  </w:style>
  <w:style w:type="paragraph" w:styleId="a7">
    <w:name w:val="List Paragraph"/>
    <w:basedOn w:val="a"/>
    <w:uiPriority w:val="34"/>
    <w:qFormat/>
    <w:rsid w:val="00CB1F5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Jaye勾儿</dc:creator>
  <cp:keywords/>
  <dc:description/>
  <cp:lastModifiedBy>Jaye勾儿</cp:lastModifiedBy>
  <cp:revision>2</cp:revision>
  <dcterms:created xsi:type="dcterms:W3CDTF">2024-07-19T08:08:00Z</dcterms:created>
  <dcterms:modified xsi:type="dcterms:W3CDTF">2024-07-19T08:08:00Z</dcterms:modified>
</cp:coreProperties>
</file>