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D7B53" w14:textId="39050C7F" w:rsidR="00B806DC" w:rsidRDefault="00F163DE" w:rsidP="00AE6728">
      <w:pPr>
        <w:pStyle w:val="1"/>
        <w:tabs>
          <w:tab w:val="left" w:pos="0"/>
        </w:tabs>
        <w:autoSpaceDE w:val="0"/>
        <w:autoSpaceDN w:val="0"/>
        <w:adjustRightInd w:val="0"/>
        <w:spacing w:before="0" w:after="0" w:line="360" w:lineRule="auto"/>
        <w:jc w:val="center"/>
        <w:rPr>
          <w:rFonts w:ascii="华文中宋" w:eastAsia="华文中宋" w:hAnsi="华文中宋" w:hint="eastAsia"/>
          <w:b w:val="0"/>
          <w:bCs w:val="0"/>
          <w:sz w:val="40"/>
          <w:szCs w:val="40"/>
        </w:rPr>
      </w:pPr>
      <w:bookmarkStart w:id="0" w:name="_Toc35393813"/>
      <w:r w:rsidRPr="00F163DE">
        <w:rPr>
          <w:rFonts w:ascii="华文中宋" w:eastAsia="华文中宋" w:hAnsi="华文中宋" w:hint="eastAsia"/>
          <w:b w:val="0"/>
          <w:bCs w:val="0"/>
          <w:sz w:val="40"/>
          <w:szCs w:val="40"/>
        </w:rPr>
        <w:t>北京市疾病预防控制中心公共卫生危害因素监测与干预项目试剂耗材采购项目</w:t>
      </w:r>
      <w:r>
        <w:rPr>
          <w:rFonts w:ascii="华文中宋" w:eastAsia="华文中宋" w:hAnsi="华文中宋" w:hint="eastAsia"/>
          <w:b w:val="0"/>
          <w:bCs w:val="0"/>
          <w:sz w:val="40"/>
          <w:szCs w:val="40"/>
        </w:rPr>
        <w:t>第三包</w:t>
      </w:r>
    </w:p>
    <w:p w14:paraId="6B5ACC9A" w14:textId="1B9498FA" w:rsidR="005E37E0" w:rsidRPr="00AE6728" w:rsidRDefault="005064BF" w:rsidP="00AE6728">
      <w:pPr>
        <w:pStyle w:val="1"/>
        <w:tabs>
          <w:tab w:val="left" w:pos="0"/>
        </w:tabs>
        <w:autoSpaceDE w:val="0"/>
        <w:autoSpaceDN w:val="0"/>
        <w:adjustRightInd w:val="0"/>
        <w:spacing w:before="0" w:after="0" w:line="360" w:lineRule="auto"/>
        <w:jc w:val="center"/>
        <w:rPr>
          <w:rFonts w:ascii="华文中宋" w:eastAsia="华文中宋" w:hAnsi="华文中宋" w:hint="eastAsia"/>
          <w:b w:val="0"/>
          <w:bCs w:val="0"/>
          <w:sz w:val="40"/>
          <w:szCs w:val="40"/>
        </w:rPr>
      </w:pPr>
      <w:r w:rsidRPr="00F86584">
        <w:rPr>
          <w:rFonts w:ascii="华文中宋" w:eastAsia="华文中宋" w:hAnsi="华文中宋" w:hint="eastAsia"/>
          <w:b w:val="0"/>
          <w:bCs w:val="0"/>
          <w:sz w:val="40"/>
          <w:szCs w:val="40"/>
        </w:rPr>
        <w:t>更正公告</w:t>
      </w:r>
      <w:bookmarkEnd w:id="0"/>
    </w:p>
    <w:p w14:paraId="15681DCB" w14:textId="77777777" w:rsidR="005E37E0" w:rsidRDefault="005064BF">
      <w:pPr>
        <w:pStyle w:val="2"/>
        <w:spacing w:line="360" w:lineRule="auto"/>
        <w:rPr>
          <w:rFonts w:ascii="黑体" w:hAnsi="黑体" w:cs="宋体" w:hint="eastAsia"/>
          <w:b w:val="0"/>
          <w:sz w:val="28"/>
          <w:szCs w:val="28"/>
        </w:rPr>
      </w:pPr>
      <w:bookmarkStart w:id="1" w:name="_Toc28359027"/>
      <w:bookmarkStart w:id="2" w:name="_Toc35393814"/>
      <w:bookmarkStart w:id="3" w:name="_Toc28359104"/>
      <w:bookmarkStart w:id="4" w:name="_Toc35393645"/>
      <w:r>
        <w:rPr>
          <w:rFonts w:ascii="黑体" w:hAnsi="黑体" w:cs="宋体" w:hint="eastAsia"/>
          <w:b w:val="0"/>
          <w:sz w:val="28"/>
          <w:szCs w:val="28"/>
        </w:rPr>
        <w:t>一、项目基本情况</w:t>
      </w:r>
      <w:bookmarkEnd w:id="1"/>
      <w:bookmarkEnd w:id="2"/>
      <w:bookmarkEnd w:id="3"/>
      <w:bookmarkEnd w:id="4"/>
    </w:p>
    <w:p w14:paraId="564BB34F" w14:textId="1BA73621" w:rsidR="005E37E0" w:rsidRDefault="005064BF">
      <w:pPr>
        <w:ind w:firstLineChars="200" w:firstLine="560"/>
        <w:rPr>
          <w:rFonts w:ascii="仿宋" w:eastAsia="仿宋" w:hAnsi="仿宋" w:hint="eastAsia"/>
          <w:sz w:val="28"/>
          <w:szCs w:val="28"/>
        </w:rPr>
      </w:pPr>
      <w:r>
        <w:rPr>
          <w:rFonts w:ascii="仿宋" w:eastAsia="仿宋" w:hAnsi="仿宋" w:hint="eastAsia"/>
          <w:sz w:val="28"/>
          <w:szCs w:val="28"/>
        </w:rPr>
        <w:t>原公告的采购项目编号：</w:t>
      </w:r>
      <w:r>
        <w:rPr>
          <w:rFonts w:ascii="仿宋" w:eastAsia="仿宋" w:hAnsi="仿宋" w:hint="eastAsia"/>
          <w:sz w:val="28"/>
          <w:szCs w:val="28"/>
          <w:u w:val="single"/>
        </w:rPr>
        <w:t xml:space="preserve">　</w:t>
      </w:r>
      <w:r w:rsidR="00F163DE" w:rsidRPr="00F163DE">
        <w:rPr>
          <w:rFonts w:ascii="仿宋" w:eastAsia="仿宋" w:hAnsi="仿宋"/>
          <w:sz w:val="28"/>
          <w:szCs w:val="28"/>
          <w:u w:val="single"/>
        </w:rPr>
        <w:t>2407-HXTC-IS1384</w:t>
      </w:r>
      <w:r>
        <w:rPr>
          <w:rFonts w:ascii="仿宋" w:eastAsia="仿宋" w:hAnsi="仿宋" w:hint="eastAsia"/>
          <w:sz w:val="28"/>
          <w:szCs w:val="28"/>
          <w:u w:val="single"/>
        </w:rPr>
        <w:t xml:space="preserve">　</w:t>
      </w:r>
    </w:p>
    <w:p w14:paraId="312AD13D" w14:textId="502E54F6" w:rsidR="005E37E0" w:rsidRPr="00935642" w:rsidRDefault="005064BF" w:rsidP="00935642">
      <w:pPr>
        <w:ind w:firstLineChars="200" w:firstLine="560"/>
        <w:rPr>
          <w:rFonts w:ascii="仿宋" w:eastAsia="仿宋" w:hAnsi="仿宋" w:hint="eastAsia"/>
          <w:sz w:val="28"/>
          <w:szCs w:val="28"/>
          <w:u w:val="single"/>
        </w:rPr>
      </w:pPr>
      <w:r>
        <w:rPr>
          <w:rFonts w:ascii="仿宋" w:eastAsia="仿宋" w:hAnsi="仿宋" w:hint="eastAsia"/>
          <w:sz w:val="28"/>
          <w:szCs w:val="28"/>
        </w:rPr>
        <w:t>原公告的采购项目名称：</w:t>
      </w:r>
      <w:r w:rsidR="00F163DE" w:rsidRPr="00F163DE">
        <w:rPr>
          <w:rFonts w:ascii="仿宋" w:eastAsia="仿宋" w:hAnsi="仿宋" w:hint="eastAsia"/>
          <w:sz w:val="28"/>
          <w:szCs w:val="28"/>
          <w:u w:val="single"/>
        </w:rPr>
        <w:t>北京市疾病预防控制中心公共卫生危害因素监测与干预项目试剂耗材采购项目</w:t>
      </w:r>
    </w:p>
    <w:p w14:paraId="52A9EE72" w14:textId="22A978E7" w:rsidR="005E37E0" w:rsidRDefault="005064BF">
      <w:pPr>
        <w:ind w:firstLineChars="200" w:firstLine="560"/>
        <w:rPr>
          <w:rFonts w:ascii="仿宋" w:eastAsia="仿宋" w:hAnsi="仿宋" w:hint="eastAsia"/>
          <w:sz w:val="28"/>
          <w:szCs w:val="28"/>
        </w:rPr>
      </w:pPr>
      <w:r>
        <w:rPr>
          <w:rFonts w:ascii="仿宋" w:eastAsia="仿宋" w:hAnsi="仿宋" w:hint="eastAsia"/>
          <w:sz w:val="28"/>
          <w:szCs w:val="28"/>
        </w:rPr>
        <w:t>首次公告日期：</w:t>
      </w:r>
      <w:r>
        <w:rPr>
          <w:rFonts w:ascii="仿宋" w:eastAsia="仿宋" w:hAnsi="仿宋" w:hint="eastAsia"/>
          <w:sz w:val="28"/>
          <w:szCs w:val="28"/>
          <w:u w:val="single"/>
        </w:rPr>
        <w:t>202</w:t>
      </w:r>
      <w:r w:rsidR="00F163DE">
        <w:rPr>
          <w:rFonts w:ascii="仿宋" w:eastAsia="仿宋" w:hAnsi="仿宋" w:hint="eastAsia"/>
          <w:sz w:val="28"/>
          <w:szCs w:val="28"/>
          <w:u w:val="single"/>
        </w:rPr>
        <w:t>4</w:t>
      </w:r>
      <w:r>
        <w:rPr>
          <w:rFonts w:ascii="仿宋" w:eastAsia="仿宋" w:hAnsi="仿宋" w:hint="eastAsia"/>
          <w:sz w:val="28"/>
          <w:szCs w:val="28"/>
          <w:u w:val="single"/>
        </w:rPr>
        <w:t>年</w:t>
      </w:r>
      <w:r w:rsidR="00AA43C0">
        <w:rPr>
          <w:rFonts w:ascii="仿宋" w:eastAsia="仿宋" w:hAnsi="仿宋"/>
          <w:sz w:val="28"/>
          <w:szCs w:val="28"/>
          <w:u w:val="single"/>
        </w:rPr>
        <w:t>0</w:t>
      </w:r>
      <w:r w:rsidR="00F163DE">
        <w:rPr>
          <w:rFonts w:ascii="仿宋" w:eastAsia="仿宋" w:hAnsi="仿宋" w:hint="eastAsia"/>
          <w:sz w:val="28"/>
          <w:szCs w:val="28"/>
          <w:u w:val="single"/>
        </w:rPr>
        <w:t>8</w:t>
      </w:r>
      <w:r>
        <w:rPr>
          <w:rFonts w:ascii="仿宋" w:eastAsia="仿宋" w:hAnsi="仿宋" w:hint="eastAsia"/>
          <w:sz w:val="28"/>
          <w:szCs w:val="28"/>
          <w:u w:val="single"/>
        </w:rPr>
        <w:t>月</w:t>
      </w:r>
      <w:r w:rsidR="00F163DE">
        <w:rPr>
          <w:rFonts w:ascii="仿宋" w:eastAsia="仿宋" w:hAnsi="仿宋" w:hint="eastAsia"/>
          <w:sz w:val="28"/>
          <w:szCs w:val="28"/>
          <w:u w:val="single"/>
        </w:rPr>
        <w:t>01</w:t>
      </w:r>
      <w:r>
        <w:rPr>
          <w:rFonts w:ascii="仿宋" w:eastAsia="仿宋" w:hAnsi="仿宋" w:hint="eastAsia"/>
          <w:sz w:val="28"/>
          <w:szCs w:val="28"/>
          <w:u w:val="single"/>
        </w:rPr>
        <w:t xml:space="preserve">日　</w:t>
      </w:r>
    </w:p>
    <w:p w14:paraId="5C2D6AB9" w14:textId="77777777" w:rsidR="005E37E0" w:rsidRDefault="005064BF">
      <w:pPr>
        <w:pStyle w:val="2"/>
        <w:spacing w:line="360" w:lineRule="auto"/>
        <w:rPr>
          <w:rFonts w:ascii="黑体" w:hAnsi="黑体" w:cs="宋体" w:hint="eastAsia"/>
          <w:b w:val="0"/>
          <w:sz w:val="28"/>
          <w:szCs w:val="28"/>
        </w:rPr>
      </w:pPr>
      <w:bookmarkStart w:id="5" w:name="_Toc28359028"/>
      <w:bookmarkStart w:id="6" w:name="_Toc28359105"/>
      <w:bookmarkStart w:id="7" w:name="_Toc35393646"/>
      <w:bookmarkStart w:id="8" w:name="_Toc35393815"/>
      <w:r>
        <w:rPr>
          <w:rFonts w:ascii="黑体" w:hAnsi="黑体" w:cs="宋体" w:hint="eastAsia"/>
          <w:b w:val="0"/>
          <w:sz w:val="28"/>
          <w:szCs w:val="28"/>
        </w:rPr>
        <w:t>二、更正信息</w:t>
      </w:r>
      <w:bookmarkEnd w:id="5"/>
      <w:bookmarkEnd w:id="6"/>
      <w:bookmarkEnd w:id="7"/>
      <w:bookmarkEnd w:id="8"/>
    </w:p>
    <w:p w14:paraId="556416D8" w14:textId="4A2FCBC5" w:rsidR="005E37E0" w:rsidRDefault="005064BF">
      <w:pPr>
        <w:ind w:firstLineChars="200" w:firstLine="560"/>
        <w:rPr>
          <w:rFonts w:ascii="仿宋" w:eastAsia="仿宋" w:hAnsi="仿宋" w:hint="eastAsia"/>
          <w:sz w:val="28"/>
          <w:szCs w:val="28"/>
        </w:rPr>
      </w:pPr>
      <w:r>
        <w:rPr>
          <w:rFonts w:ascii="仿宋" w:eastAsia="仿宋" w:hAnsi="仿宋" w:hint="eastAsia"/>
          <w:sz w:val="28"/>
          <w:szCs w:val="28"/>
        </w:rPr>
        <w:t>更正事项：</w:t>
      </w:r>
      <w:r w:rsidR="00F163DE">
        <w:rPr>
          <w:rFonts w:ascii="仿宋" w:eastAsia="仿宋" w:hAnsi="仿宋" w:hint="eastAsia"/>
          <w:sz w:val="28"/>
          <w:szCs w:val="28"/>
        </w:rPr>
        <w:t>□</w:t>
      </w:r>
      <w:r>
        <w:rPr>
          <w:rFonts w:ascii="仿宋" w:eastAsia="仿宋" w:hAnsi="仿宋" w:hint="eastAsia"/>
          <w:sz w:val="28"/>
          <w:szCs w:val="28"/>
        </w:rPr>
        <w:t xml:space="preserve">采购公告 </w:t>
      </w:r>
      <w:r w:rsidR="00AA43C0">
        <w:rPr>
          <w:rFonts w:ascii="仿宋" w:eastAsia="仿宋" w:hAnsi="仿宋" w:hint="eastAsia"/>
          <w:sz w:val="28"/>
          <w:szCs w:val="28"/>
        </w:rPr>
        <w:sym w:font="Wingdings 2" w:char="0052"/>
      </w:r>
      <w:r>
        <w:rPr>
          <w:rFonts w:ascii="仿宋" w:eastAsia="仿宋" w:hAnsi="仿宋" w:hint="eastAsia"/>
          <w:sz w:val="28"/>
          <w:szCs w:val="28"/>
        </w:rPr>
        <w:t xml:space="preserve">采购文件 □采购结果     </w:t>
      </w:r>
    </w:p>
    <w:p w14:paraId="6D7B4731" w14:textId="64F6D67E" w:rsidR="005E37E0" w:rsidRPr="00AE6728" w:rsidRDefault="005064BF" w:rsidP="00AE6728">
      <w:pPr>
        <w:ind w:firstLineChars="200" w:firstLine="560"/>
        <w:rPr>
          <w:rFonts w:ascii="仿宋" w:eastAsia="仿宋" w:hAnsi="仿宋" w:hint="eastAsia"/>
          <w:sz w:val="28"/>
          <w:szCs w:val="28"/>
        </w:rPr>
      </w:pPr>
      <w:r>
        <w:rPr>
          <w:rFonts w:ascii="仿宋" w:eastAsia="仿宋" w:hAnsi="仿宋" w:hint="eastAsia"/>
          <w:sz w:val="28"/>
          <w:szCs w:val="28"/>
        </w:rPr>
        <w:t>更正内容：</w:t>
      </w:r>
    </w:p>
    <w:p w14:paraId="3456DE91" w14:textId="0E08CC8C" w:rsidR="002E3914" w:rsidRPr="00C0243D" w:rsidRDefault="004F3566" w:rsidP="00C0243D">
      <w:pPr>
        <w:ind w:firstLineChars="200" w:firstLine="560"/>
        <w:rPr>
          <w:rFonts w:ascii="仿宋" w:eastAsia="仿宋" w:hAnsi="仿宋" w:hint="eastAsia"/>
          <w:sz w:val="28"/>
          <w:szCs w:val="28"/>
          <w:u w:val="single"/>
        </w:rPr>
      </w:pPr>
      <w:r>
        <w:rPr>
          <w:rFonts w:ascii="仿宋" w:eastAsia="仿宋" w:hAnsi="仿宋" w:hint="eastAsia"/>
          <w:sz w:val="28"/>
          <w:szCs w:val="28"/>
        </w:rPr>
        <w:t>1、</w:t>
      </w:r>
      <w:r w:rsidR="00F163DE">
        <w:rPr>
          <w:rFonts w:ascii="仿宋" w:eastAsia="仿宋" w:hAnsi="仿宋" w:hint="eastAsia"/>
          <w:sz w:val="28"/>
          <w:szCs w:val="28"/>
          <w:u w:val="single"/>
        </w:rPr>
        <w:t>本项目第三包核心产品由“</w:t>
      </w:r>
      <w:r w:rsidR="00F163DE" w:rsidRPr="00F163DE">
        <w:rPr>
          <w:rFonts w:ascii="仿宋" w:eastAsia="仿宋" w:hAnsi="仿宋" w:hint="eastAsia"/>
          <w:sz w:val="28"/>
          <w:szCs w:val="28"/>
          <w:u w:val="single"/>
        </w:rPr>
        <w:t>五种致泻大肠埃希氏菌核酸多重实时荧光检测试剂盒</w:t>
      </w:r>
      <w:r w:rsidR="00F163DE">
        <w:rPr>
          <w:rFonts w:ascii="仿宋" w:eastAsia="仿宋" w:hAnsi="仿宋" w:hint="eastAsia"/>
          <w:sz w:val="28"/>
          <w:szCs w:val="28"/>
          <w:u w:val="single"/>
        </w:rPr>
        <w:t>”变更为“</w:t>
      </w:r>
      <w:r w:rsidR="00F163DE" w:rsidRPr="00F163DE">
        <w:rPr>
          <w:rFonts w:ascii="仿宋" w:eastAsia="仿宋" w:hAnsi="仿宋" w:hint="eastAsia"/>
          <w:sz w:val="28"/>
          <w:szCs w:val="28"/>
          <w:u w:val="single"/>
        </w:rPr>
        <w:t>弯曲菌药敏板</w:t>
      </w:r>
      <w:r w:rsidR="00F163DE">
        <w:rPr>
          <w:rFonts w:ascii="仿宋" w:eastAsia="仿宋" w:hAnsi="仿宋" w:hint="eastAsia"/>
          <w:sz w:val="28"/>
          <w:szCs w:val="28"/>
          <w:u w:val="single"/>
        </w:rPr>
        <w:t>”</w:t>
      </w:r>
    </w:p>
    <w:p w14:paraId="24D6C770" w14:textId="7A019A9D" w:rsidR="00A7414C" w:rsidRDefault="00A7414C" w:rsidP="00F163DE">
      <w:pPr>
        <w:ind w:firstLineChars="300" w:firstLine="840"/>
        <w:rPr>
          <w:rFonts w:ascii="仿宋" w:eastAsia="仿宋" w:hAnsi="仿宋"/>
          <w:sz w:val="28"/>
          <w:szCs w:val="28"/>
          <w:u w:val="single"/>
        </w:rPr>
      </w:pPr>
      <w:r>
        <w:rPr>
          <w:rFonts w:ascii="仿宋" w:eastAsia="仿宋" w:hAnsi="仿宋" w:hint="eastAsia"/>
          <w:sz w:val="28"/>
          <w:szCs w:val="28"/>
        </w:rPr>
        <w:t>更正日期：</w:t>
      </w:r>
      <w:r>
        <w:rPr>
          <w:rFonts w:ascii="仿宋" w:eastAsia="仿宋" w:hAnsi="仿宋" w:hint="eastAsia"/>
          <w:sz w:val="28"/>
          <w:szCs w:val="28"/>
          <w:u w:val="single"/>
        </w:rPr>
        <w:t xml:space="preserve"> 2</w:t>
      </w:r>
      <w:r>
        <w:rPr>
          <w:rFonts w:ascii="仿宋" w:eastAsia="仿宋" w:hAnsi="仿宋"/>
          <w:sz w:val="28"/>
          <w:szCs w:val="28"/>
          <w:u w:val="single"/>
        </w:rPr>
        <w:t>02</w:t>
      </w:r>
      <w:r w:rsidR="00F163DE">
        <w:rPr>
          <w:rFonts w:ascii="仿宋" w:eastAsia="仿宋" w:hAnsi="仿宋" w:hint="eastAsia"/>
          <w:sz w:val="28"/>
          <w:szCs w:val="28"/>
          <w:u w:val="single"/>
        </w:rPr>
        <w:t>4</w:t>
      </w:r>
      <w:r>
        <w:rPr>
          <w:rFonts w:ascii="仿宋" w:eastAsia="仿宋" w:hAnsi="仿宋" w:hint="eastAsia"/>
          <w:sz w:val="28"/>
          <w:szCs w:val="28"/>
          <w:u w:val="single"/>
        </w:rPr>
        <w:t>年</w:t>
      </w:r>
      <w:r w:rsidR="00AA43C0">
        <w:rPr>
          <w:rFonts w:ascii="仿宋" w:eastAsia="仿宋" w:hAnsi="仿宋"/>
          <w:sz w:val="28"/>
          <w:szCs w:val="28"/>
          <w:u w:val="single"/>
        </w:rPr>
        <w:t>0</w:t>
      </w:r>
      <w:r w:rsidR="00F163DE">
        <w:rPr>
          <w:rFonts w:ascii="仿宋" w:eastAsia="仿宋" w:hAnsi="仿宋" w:hint="eastAsia"/>
          <w:sz w:val="28"/>
          <w:szCs w:val="28"/>
          <w:u w:val="single"/>
        </w:rPr>
        <w:t>8</w:t>
      </w:r>
      <w:r>
        <w:rPr>
          <w:rFonts w:ascii="仿宋" w:eastAsia="仿宋" w:hAnsi="仿宋" w:hint="eastAsia"/>
          <w:sz w:val="28"/>
          <w:szCs w:val="28"/>
          <w:u w:val="single"/>
        </w:rPr>
        <w:t>月</w:t>
      </w:r>
      <w:r w:rsidR="00AA43C0">
        <w:rPr>
          <w:rFonts w:ascii="仿宋" w:eastAsia="仿宋" w:hAnsi="仿宋"/>
          <w:sz w:val="28"/>
          <w:szCs w:val="28"/>
          <w:u w:val="single"/>
        </w:rPr>
        <w:t>0</w:t>
      </w:r>
      <w:r w:rsidR="00F163DE">
        <w:rPr>
          <w:rFonts w:ascii="仿宋" w:eastAsia="仿宋" w:hAnsi="仿宋" w:hint="eastAsia"/>
          <w:sz w:val="28"/>
          <w:szCs w:val="28"/>
          <w:u w:val="single"/>
        </w:rPr>
        <w:t>5</w:t>
      </w:r>
      <w:r>
        <w:rPr>
          <w:rFonts w:ascii="仿宋" w:eastAsia="仿宋" w:hAnsi="仿宋" w:hint="eastAsia"/>
          <w:sz w:val="28"/>
          <w:szCs w:val="28"/>
          <w:u w:val="single"/>
        </w:rPr>
        <w:t>日</w:t>
      </w:r>
    </w:p>
    <w:p w14:paraId="09FDD585" w14:textId="65B0D75D" w:rsidR="00F163DE" w:rsidRPr="00F163DE" w:rsidRDefault="00F163DE" w:rsidP="00F163DE">
      <w:pPr>
        <w:ind w:firstLineChars="300" w:firstLine="840"/>
        <w:rPr>
          <w:rFonts w:ascii="仿宋" w:eastAsia="仿宋" w:hAnsi="仿宋" w:hint="eastAsia"/>
          <w:sz w:val="28"/>
          <w:szCs w:val="28"/>
        </w:rPr>
      </w:pPr>
      <w:r w:rsidRPr="00F163DE">
        <w:rPr>
          <w:rFonts w:ascii="仿宋" w:eastAsia="仿宋" w:hAnsi="仿宋" w:hint="eastAsia"/>
          <w:sz w:val="28"/>
          <w:szCs w:val="28"/>
        </w:rPr>
        <w:t>其他内容保持不变。</w:t>
      </w:r>
    </w:p>
    <w:p w14:paraId="2D670D6D" w14:textId="49183056" w:rsidR="005E37E0" w:rsidRDefault="005064BF">
      <w:pPr>
        <w:pStyle w:val="2"/>
        <w:spacing w:line="360" w:lineRule="auto"/>
        <w:rPr>
          <w:rFonts w:ascii="黑体" w:hAnsi="黑体" w:cs="宋体" w:hint="eastAsia"/>
          <w:b w:val="0"/>
          <w:sz w:val="28"/>
          <w:szCs w:val="28"/>
        </w:rPr>
      </w:pPr>
      <w:bookmarkStart w:id="9" w:name="_Toc35393816"/>
      <w:bookmarkStart w:id="10" w:name="_Toc35393647"/>
      <w:r>
        <w:rPr>
          <w:rFonts w:ascii="黑体" w:hAnsi="黑体" w:cs="宋体" w:hint="eastAsia"/>
          <w:b w:val="0"/>
          <w:sz w:val="28"/>
          <w:szCs w:val="28"/>
        </w:rPr>
        <w:t>三、其他补充事宜</w:t>
      </w:r>
      <w:bookmarkEnd w:id="9"/>
      <w:bookmarkEnd w:id="10"/>
    </w:p>
    <w:p w14:paraId="689F0D0D" w14:textId="40AFA9A2" w:rsidR="002E3914" w:rsidRPr="007A1CC0" w:rsidRDefault="00F163DE" w:rsidP="00D54401">
      <w:pPr>
        <w:ind w:firstLineChars="200" w:firstLine="560"/>
        <w:rPr>
          <w:rFonts w:ascii="仿宋" w:eastAsia="仿宋" w:hAnsi="仿宋" w:cs="宋体" w:hint="eastAsia"/>
          <w:bCs/>
          <w:sz w:val="28"/>
          <w:szCs w:val="28"/>
        </w:rPr>
      </w:pPr>
      <w:r>
        <w:rPr>
          <w:rFonts w:ascii="仿宋" w:eastAsia="仿宋" w:hAnsi="仿宋" w:cs="宋体" w:hint="eastAsia"/>
          <w:bCs/>
          <w:sz w:val="28"/>
          <w:szCs w:val="28"/>
        </w:rPr>
        <w:t>无</w:t>
      </w:r>
    </w:p>
    <w:p w14:paraId="34318505" w14:textId="77777777" w:rsidR="005E37E0" w:rsidRDefault="005064BF">
      <w:pPr>
        <w:pStyle w:val="2"/>
        <w:spacing w:line="360" w:lineRule="auto"/>
        <w:rPr>
          <w:rFonts w:ascii="黑体" w:hAnsi="黑体" w:cs="宋体" w:hint="eastAsia"/>
          <w:b w:val="0"/>
          <w:sz w:val="28"/>
          <w:szCs w:val="28"/>
        </w:rPr>
      </w:pPr>
      <w:bookmarkStart w:id="11" w:name="_Toc35393817"/>
      <w:bookmarkStart w:id="12" w:name="_Toc28359029"/>
      <w:bookmarkStart w:id="13" w:name="_Toc28359106"/>
      <w:bookmarkStart w:id="14" w:name="_Toc35393648"/>
      <w:r>
        <w:rPr>
          <w:rFonts w:ascii="黑体" w:hAnsi="黑体" w:cs="宋体" w:hint="eastAsia"/>
          <w:b w:val="0"/>
          <w:sz w:val="28"/>
          <w:szCs w:val="28"/>
        </w:rPr>
        <w:lastRenderedPageBreak/>
        <w:t>四、凡对本次公告内容提出询问，请按以下方式联系。</w:t>
      </w:r>
      <w:bookmarkEnd w:id="11"/>
      <w:bookmarkEnd w:id="12"/>
      <w:bookmarkEnd w:id="13"/>
      <w:bookmarkEnd w:id="14"/>
    </w:p>
    <w:p w14:paraId="0537248B" w14:textId="77777777"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1.采购人信息</w:t>
      </w:r>
    </w:p>
    <w:p w14:paraId="56A8B819"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名    称：北京市疾病预防控制中心</w:t>
      </w:r>
    </w:p>
    <w:p w14:paraId="21AB6815"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地    址：北京市东城区和平里中街16号</w:t>
      </w:r>
    </w:p>
    <w:p w14:paraId="575314E1" w14:textId="47C4AEAB" w:rsidR="00935642"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联系方式：郝冲，010-64407307</w:t>
      </w:r>
    </w:p>
    <w:p w14:paraId="2954D5F4" w14:textId="77777777"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2.采购代理机构信息</w:t>
      </w:r>
    </w:p>
    <w:p w14:paraId="7A03DF38"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名称：北京宏信天诚国际招标有限公司</w:t>
      </w:r>
    </w:p>
    <w:p w14:paraId="01976C32" w14:textId="77777777" w:rsidR="00F163DE" w:rsidRPr="00F163DE"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地址：北京市海淀区复兴路乙12号中国铝业大厦11层1110室</w:t>
      </w:r>
    </w:p>
    <w:p w14:paraId="752A9880" w14:textId="291E6F97" w:rsidR="00935642" w:rsidRPr="00935642" w:rsidRDefault="00F163DE" w:rsidP="00F163DE">
      <w:pPr>
        <w:spacing w:line="360" w:lineRule="auto"/>
        <w:ind w:firstLineChars="200" w:firstLine="560"/>
        <w:rPr>
          <w:rFonts w:ascii="仿宋" w:eastAsia="仿宋" w:hAnsi="仿宋" w:cs="宋体" w:hint="eastAsia"/>
          <w:bCs/>
          <w:sz w:val="28"/>
          <w:szCs w:val="28"/>
        </w:rPr>
      </w:pPr>
      <w:r w:rsidRPr="00F163DE">
        <w:rPr>
          <w:rFonts w:ascii="仿宋" w:eastAsia="仿宋" w:hAnsi="仿宋" w:cs="宋体" w:hint="eastAsia"/>
          <w:bCs/>
          <w:sz w:val="28"/>
          <w:szCs w:val="28"/>
        </w:rPr>
        <w:t>联系方式：修海龙、曹文君、成歌，010-57456265、010-63961210</w:t>
      </w:r>
    </w:p>
    <w:p w14:paraId="7E296D5E" w14:textId="77777777"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3.项目联系方式</w:t>
      </w:r>
    </w:p>
    <w:p w14:paraId="1655AD8E" w14:textId="7073D0D4" w:rsidR="00935642" w:rsidRPr="00935642" w:rsidRDefault="00935642" w:rsidP="00935642">
      <w:pPr>
        <w:spacing w:line="360" w:lineRule="auto"/>
        <w:ind w:firstLineChars="200" w:firstLine="560"/>
        <w:rPr>
          <w:rFonts w:ascii="仿宋" w:eastAsia="仿宋" w:hAnsi="仿宋" w:cs="宋体" w:hint="eastAsia"/>
          <w:bCs/>
          <w:sz w:val="28"/>
          <w:szCs w:val="28"/>
        </w:rPr>
      </w:pPr>
      <w:r w:rsidRPr="00935642">
        <w:rPr>
          <w:rFonts w:ascii="仿宋" w:eastAsia="仿宋" w:hAnsi="仿宋" w:cs="宋体" w:hint="eastAsia"/>
          <w:bCs/>
          <w:sz w:val="28"/>
          <w:szCs w:val="28"/>
        </w:rPr>
        <w:t>项目联系人：</w:t>
      </w:r>
      <w:r w:rsidR="00F163DE" w:rsidRPr="00F163DE">
        <w:rPr>
          <w:rFonts w:ascii="仿宋" w:eastAsia="仿宋" w:hAnsi="仿宋" w:cs="宋体" w:hint="eastAsia"/>
          <w:bCs/>
          <w:sz w:val="28"/>
          <w:szCs w:val="28"/>
        </w:rPr>
        <w:t>修海龙、曹文君、成歌</w:t>
      </w:r>
    </w:p>
    <w:p w14:paraId="75B0695A" w14:textId="0A8A382B" w:rsidR="005E37E0" w:rsidRDefault="00935642" w:rsidP="00935642">
      <w:pPr>
        <w:spacing w:line="360" w:lineRule="auto"/>
        <w:ind w:firstLineChars="200" w:firstLine="560"/>
        <w:rPr>
          <w:rFonts w:ascii="仿宋" w:eastAsia="仿宋" w:hAnsi="仿宋" w:hint="eastAsia"/>
          <w:sz w:val="28"/>
          <w:szCs w:val="28"/>
          <w:u w:val="single"/>
        </w:rPr>
      </w:pPr>
      <w:r w:rsidRPr="00935642">
        <w:rPr>
          <w:rFonts w:ascii="仿宋" w:eastAsia="仿宋" w:hAnsi="仿宋" w:cs="宋体" w:hint="eastAsia"/>
          <w:bCs/>
          <w:sz w:val="28"/>
          <w:szCs w:val="28"/>
        </w:rPr>
        <w:t>电　话：</w:t>
      </w:r>
      <w:r w:rsidR="00F163DE" w:rsidRPr="00F163DE">
        <w:rPr>
          <w:rFonts w:ascii="仿宋" w:eastAsia="仿宋" w:hAnsi="仿宋" w:cs="宋体" w:hint="eastAsia"/>
          <w:bCs/>
          <w:sz w:val="28"/>
          <w:szCs w:val="28"/>
        </w:rPr>
        <w:t>010-57456265、010-63961210</w:t>
      </w:r>
    </w:p>
    <w:p w14:paraId="5FDA634D" w14:textId="77777777" w:rsidR="005E37E0" w:rsidRDefault="005E37E0"/>
    <w:sectPr w:rsidR="005E37E0" w:rsidSect="004F3566">
      <w:pgSz w:w="11906" w:h="16838"/>
      <w:pgMar w:top="1440" w:right="1800" w:bottom="1985"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C67727" w14:textId="77777777" w:rsidR="004044BC" w:rsidRDefault="004044BC" w:rsidP="00B502B5">
      <w:r>
        <w:separator/>
      </w:r>
    </w:p>
  </w:endnote>
  <w:endnote w:type="continuationSeparator" w:id="0">
    <w:p w14:paraId="71DE9AD5" w14:textId="77777777" w:rsidR="004044BC" w:rsidRDefault="004044BC" w:rsidP="00B50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4DCEF" w14:textId="77777777" w:rsidR="004044BC" w:rsidRDefault="004044BC" w:rsidP="00B502B5">
      <w:r>
        <w:separator/>
      </w:r>
    </w:p>
  </w:footnote>
  <w:footnote w:type="continuationSeparator" w:id="0">
    <w:p w14:paraId="40DCE023" w14:textId="77777777" w:rsidR="004044BC" w:rsidRDefault="004044BC" w:rsidP="00B50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05C57"/>
    <w:multiLevelType w:val="hybridMultilevel"/>
    <w:tmpl w:val="FA1483E4"/>
    <w:lvl w:ilvl="0" w:tplc="78E0C10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35642C6"/>
    <w:multiLevelType w:val="hybridMultilevel"/>
    <w:tmpl w:val="78DAD224"/>
    <w:lvl w:ilvl="0" w:tplc="46B855A0">
      <w:start w:val="1"/>
      <w:numFmt w:val="decimal"/>
      <w:lvlText w:val="%1、"/>
      <w:lvlJc w:val="left"/>
      <w:pPr>
        <w:ind w:left="1280" w:hanging="720"/>
      </w:pPr>
      <w:rPr>
        <w:rFonts w:ascii="仿宋" w:eastAsia="仿宋" w:hAnsi="仿宋" w:cs="Times New Roman"/>
        <w:b w:val="0"/>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371D18BB"/>
    <w:multiLevelType w:val="hybridMultilevel"/>
    <w:tmpl w:val="4BFA1FC8"/>
    <w:lvl w:ilvl="0" w:tplc="3E76BEF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601D0AB4"/>
    <w:multiLevelType w:val="hybridMultilevel"/>
    <w:tmpl w:val="8C5054BA"/>
    <w:lvl w:ilvl="0" w:tplc="B3462E6E">
      <w:start w:val="1"/>
      <w:numFmt w:val="decimal"/>
      <w:lvlText w:val="%1、"/>
      <w:lvlJc w:val="left"/>
      <w:pPr>
        <w:ind w:left="1282" w:hanging="720"/>
      </w:pPr>
      <w:rPr>
        <w:rFonts w:hint="default"/>
        <w:b/>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4" w15:restartNumberingAfterBreak="0">
    <w:nsid w:val="699B1D5C"/>
    <w:multiLevelType w:val="hybridMultilevel"/>
    <w:tmpl w:val="E8F235E6"/>
    <w:lvl w:ilvl="0" w:tplc="16147B54">
      <w:start w:val="2"/>
      <w:numFmt w:val="decimal"/>
      <w:lvlText w:val="%1、"/>
      <w:lvlJc w:val="left"/>
      <w:pPr>
        <w:ind w:left="1364" w:hanging="720"/>
      </w:pPr>
      <w:rPr>
        <w:rFonts w:hint="default"/>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5" w15:restartNumberingAfterBreak="0">
    <w:nsid w:val="72643BE5"/>
    <w:multiLevelType w:val="hybridMultilevel"/>
    <w:tmpl w:val="0A12B548"/>
    <w:lvl w:ilvl="0" w:tplc="6E647836">
      <w:start w:val="1"/>
      <w:numFmt w:val="decimal"/>
      <w:lvlText w:val="%1"/>
      <w:lvlJc w:val="left"/>
      <w:pPr>
        <w:ind w:left="644" w:hanging="360"/>
      </w:pPr>
      <w:rPr>
        <w:rFonts w:hint="default"/>
        <w:b w:val="0"/>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16cid:durableId="1072582121">
    <w:abstractNumId w:val="2"/>
  </w:num>
  <w:num w:numId="2" w16cid:durableId="183329690">
    <w:abstractNumId w:val="3"/>
  </w:num>
  <w:num w:numId="3" w16cid:durableId="462576805">
    <w:abstractNumId w:val="1"/>
  </w:num>
  <w:num w:numId="4" w16cid:durableId="1948926330">
    <w:abstractNumId w:val="5"/>
  </w:num>
  <w:num w:numId="5" w16cid:durableId="2051874281">
    <w:abstractNumId w:val="0"/>
  </w:num>
  <w:num w:numId="6" w16cid:durableId="599486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494B74"/>
    <w:rsid w:val="00030E40"/>
    <w:rsid w:val="000611DD"/>
    <w:rsid w:val="000618C5"/>
    <w:rsid w:val="001064A4"/>
    <w:rsid w:val="00152131"/>
    <w:rsid w:val="002D7690"/>
    <w:rsid w:val="002E3914"/>
    <w:rsid w:val="003B3969"/>
    <w:rsid w:val="00403944"/>
    <w:rsid w:val="004044BC"/>
    <w:rsid w:val="00411CEF"/>
    <w:rsid w:val="004918B9"/>
    <w:rsid w:val="004F3566"/>
    <w:rsid w:val="004F578E"/>
    <w:rsid w:val="005064BF"/>
    <w:rsid w:val="00560415"/>
    <w:rsid w:val="00594B67"/>
    <w:rsid w:val="005E37E0"/>
    <w:rsid w:val="005F569B"/>
    <w:rsid w:val="007259E1"/>
    <w:rsid w:val="007A1CC0"/>
    <w:rsid w:val="00820048"/>
    <w:rsid w:val="00847849"/>
    <w:rsid w:val="00887314"/>
    <w:rsid w:val="00896E2B"/>
    <w:rsid w:val="008E4AC5"/>
    <w:rsid w:val="008F4178"/>
    <w:rsid w:val="008F56EC"/>
    <w:rsid w:val="0091421B"/>
    <w:rsid w:val="00935642"/>
    <w:rsid w:val="00A2073B"/>
    <w:rsid w:val="00A64F10"/>
    <w:rsid w:val="00A7414C"/>
    <w:rsid w:val="00A83343"/>
    <w:rsid w:val="00AA43C0"/>
    <w:rsid w:val="00AE6728"/>
    <w:rsid w:val="00B10093"/>
    <w:rsid w:val="00B502B5"/>
    <w:rsid w:val="00B670D5"/>
    <w:rsid w:val="00B806DC"/>
    <w:rsid w:val="00BB139F"/>
    <w:rsid w:val="00BF67AF"/>
    <w:rsid w:val="00C0243D"/>
    <w:rsid w:val="00C25159"/>
    <w:rsid w:val="00C572A4"/>
    <w:rsid w:val="00C61771"/>
    <w:rsid w:val="00C64C25"/>
    <w:rsid w:val="00CB1A77"/>
    <w:rsid w:val="00CE73BD"/>
    <w:rsid w:val="00D0131E"/>
    <w:rsid w:val="00D15DA0"/>
    <w:rsid w:val="00D36E56"/>
    <w:rsid w:val="00D54401"/>
    <w:rsid w:val="00D74D17"/>
    <w:rsid w:val="00D97CB9"/>
    <w:rsid w:val="00DA3C29"/>
    <w:rsid w:val="00E43748"/>
    <w:rsid w:val="00E74DF9"/>
    <w:rsid w:val="00F163DE"/>
    <w:rsid w:val="00F61780"/>
    <w:rsid w:val="00F86584"/>
    <w:rsid w:val="00F872B2"/>
    <w:rsid w:val="00F96DAA"/>
    <w:rsid w:val="00FF2EBE"/>
    <w:rsid w:val="50494B74"/>
    <w:rsid w:val="5D4553B0"/>
    <w:rsid w:val="5E065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C0AF3"/>
  <w15:docId w15:val="{0E78CBAF-0AC8-4916-A652-09DC4717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eastAsiaTheme="minorEastAsia" w:hAnsi="Courier New" w:cstheme="minorBidi"/>
      <w:szCs w:val="22"/>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Pr>
      <w:rFonts w:ascii="Times New Roman" w:eastAsia="宋体" w:hAnsi="Times New Roman" w:cs="Times New Roman"/>
      <w:kern w:val="2"/>
      <w:sz w:val="18"/>
      <w:szCs w:val="18"/>
    </w:rPr>
  </w:style>
  <w:style w:type="character" w:customStyle="1" w:styleId="a5">
    <w:name w:val="页脚 字符"/>
    <w:basedOn w:val="a0"/>
    <w:link w:val="a4"/>
    <w:qFormat/>
    <w:rPr>
      <w:rFonts w:ascii="Times New Roman" w:eastAsia="宋体" w:hAnsi="Times New Roman" w:cs="Times New Roman"/>
      <w:kern w:val="2"/>
      <w:sz w:val="18"/>
      <w:szCs w:val="18"/>
    </w:rPr>
  </w:style>
  <w:style w:type="paragraph" w:styleId="a8">
    <w:name w:val="List Paragraph"/>
    <w:basedOn w:val="a"/>
    <w:uiPriority w:val="99"/>
    <w:rsid w:val="00F96DAA"/>
    <w:pPr>
      <w:ind w:firstLineChars="200" w:firstLine="420"/>
    </w:pPr>
  </w:style>
  <w:style w:type="paragraph" w:styleId="a9">
    <w:name w:val="Body Text"/>
    <w:basedOn w:val="a"/>
    <w:next w:val="a"/>
    <w:link w:val="10"/>
    <w:qFormat/>
    <w:rsid w:val="00AE6728"/>
    <w:pPr>
      <w:spacing w:line="360" w:lineRule="auto"/>
    </w:pPr>
    <w:rPr>
      <w:szCs w:val="24"/>
      <w:lang w:val="x-none" w:eastAsia="x-none"/>
    </w:rPr>
  </w:style>
  <w:style w:type="character" w:customStyle="1" w:styleId="aa">
    <w:name w:val="正文文本 字符"/>
    <w:basedOn w:val="a0"/>
    <w:qFormat/>
    <w:rsid w:val="00AE6728"/>
    <w:rPr>
      <w:rFonts w:ascii="Times New Roman" w:eastAsia="宋体" w:hAnsi="Times New Roman" w:cs="Times New Roman"/>
      <w:kern w:val="2"/>
      <w:sz w:val="21"/>
      <w:szCs w:val="21"/>
    </w:rPr>
  </w:style>
  <w:style w:type="character" w:customStyle="1" w:styleId="10">
    <w:name w:val="正文文本 字符1"/>
    <w:link w:val="a9"/>
    <w:qFormat/>
    <w:rsid w:val="00AE6728"/>
    <w:rPr>
      <w:rFonts w:ascii="Times New Roman" w:eastAsia="宋体" w:hAnsi="Times New Roman" w:cs="Times New Roman"/>
      <w:kern w:val="2"/>
      <w:sz w:val="21"/>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jixiaoxue</dc:creator>
  <cp:lastModifiedBy>歌 成</cp:lastModifiedBy>
  <cp:revision>12</cp:revision>
  <dcterms:created xsi:type="dcterms:W3CDTF">2023-03-01T08:20:00Z</dcterms:created>
  <dcterms:modified xsi:type="dcterms:W3CDTF">2024-08-05T07:25:00Z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A9B9711829B649FBAE4677AC101FCB06</vt:lpwstr>
  </property>
</Properties>
</file>