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7FB66">
      <w:pPr>
        <w:rPr>
          <w:rFonts w:hint="eastAsia" w:asciiTheme="minorEastAsia" w:hAnsiTheme="minorEastAsia" w:eastAsiaTheme="minorEastAsia"/>
          <w:sz w:val="24"/>
          <w:highlight w:val="none"/>
        </w:rPr>
      </w:pPr>
      <w:r>
        <w:rPr>
          <w:rFonts w:hint="eastAsia" w:cs="仿宋" w:asciiTheme="minorEastAsia" w:hAnsiTheme="minorEastAsia" w:eastAsiaTheme="minorEastAsia"/>
          <w:sz w:val="24"/>
          <w:lang w:val="zh-TW" w:eastAsia="zh-CN"/>
        </w:rPr>
        <w:t>海淀区教师进修学校附属房山实验学校增班购置设备项目</w:t>
      </w:r>
      <w:r>
        <w:rPr>
          <w:rFonts w:hint="eastAsia" w:cs="仿宋" w:asciiTheme="minorEastAsia" w:hAnsiTheme="minorEastAsia"/>
          <w:sz w:val="24"/>
          <w:lang w:val="en-US" w:eastAsia="zh-CN"/>
        </w:rPr>
        <w:t>04包项目编号：</w:t>
      </w:r>
      <w:r>
        <w:rPr>
          <w:rFonts w:hint="eastAsia" w:asciiTheme="minorEastAsia" w:hAnsiTheme="minorEastAsia" w:eastAsiaTheme="minorEastAsia"/>
          <w:sz w:val="24"/>
          <w:highlight w:val="none"/>
          <w:lang w:eastAsia="zh-CN"/>
        </w:rPr>
        <w:t xml:space="preserve">11011124210200015995-XM001 </w:t>
      </w:r>
      <w:r>
        <w:rPr>
          <w:rFonts w:hint="eastAsia" w:asciiTheme="minorEastAsia" w:hAnsiTheme="minorEastAsia" w:eastAsiaTheme="minorEastAsia"/>
          <w:sz w:val="24"/>
          <w:highlight w:val="none"/>
        </w:rPr>
        <w:t>-04</w:t>
      </w:r>
    </w:p>
    <w:p w14:paraId="4637D06C">
      <w:pPr>
        <w:rPr>
          <w:rFonts w:hint="eastAsia" w:cs="仿宋" w:asciiTheme="minorEastAsia" w:hAnsiTheme="minorEastAsia" w:eastAsiaTheme="minorEastAsia"/>
          <w:sz w:val="24"/>
          <w:lang w:val="zh-TW" w:eastAsia="zh-CN"/>
        </w:rPr>
      </w:pPr>
      <w:r>
        <w:rPr>
          <w:rFonts w:hint="eastAsia" w:cs="仿宋" w:asciiTheme="minorEastAsia" w:hAnsiTheme="minorEastAsia" w:eastAsiaTheme="minorEastAsia"/>
          <w:sz w:val="24"/>
          <w:lang w:val="en-US" w:eastAsia="zh-CN"/>
        </w:rPr>
        <w:t>原文件内容：</w:t>
      </w:r>
      <w:r>
        <w:rPr>
          <w:rFonts w:hint="eastAsia" w:cs="仿宋" w:asciiTheme="minorEastAsia" w:hAnsiTheme="minorEastAsia" w:eastAsiaTheme="minorEastAsia"/>
          <w:sz w:val="24"/>
          <w:lang w:val="zh-TW" w:eastAsia="zh-CN"/>
        </w:rPr>
        <w:t>二、评标标准</w:t>
      </w:r>
      <w:r>
        <w:rPr>
          <w:rFonts w:hint="eastAsia" w:cs="仿宋" w:asciiTheme="minorEastAsia" w:hAnsiTheme="minorEastAsia"/>
          <w:sz w:val="24"/>
          <w:lang w:val="en-US" w:eastAsia="zh-CN"/>
        </w:rPr>
        <w:t xml:space="preserve"> </w:t>
      </w:r>
      <w:r>
        <w:rPr>
          <w:rFonts w:hint="eastAsia" w:cs="仿宋" w:asciiTheme="minorEastAsia" w:hAnsiTheme="minorEastAsia" w:eastAsiaTheme="minorEastAsia"/>
          <w:sz w:val="24"/>
          <w:lang w:val="zh-TW" w:eastAsia="zh-CN"/>
        </w:rPr>
        <w:t>技术部分评分表</w:t>
      </w:r>
    </w:p>
    <w:tbl>
      <w:tblPr>
        <w:tblStyle w:val="2"/>
        <w:tblW w:w="9578" w:type="dxa"/>
        <w:tblInd w:w="0" w:type="dxa"/>
        <w:tblLayout w:type="fixed"/>
        <w:tblCellMar>
          <w:top w:w="0" w:type="dxa"/>
          <w:left w:w="0" w:type="dxa"/>
          <w:bottom w:w="0" w:type="dxa"/>
          <w:right w:w="0" w:type="dxa"/>
        </w:tblCellMar>
      </w:tblPr>
      <w:tblGrid>
        <w:gridCol w:w="1055"/>
        <w:gridCol w:w="7397"/>
      </w:tblGrid>
      <w:tr w14:paraId="03F84F85">
        <w:trPr>
          <w:trHeight w:val="884" w:hRule="atLeast"/>
        </w:trPr>
        <w:tc>
          <w:tcPr>
            <w:tcW w:w="1055" w:type="dxa"/>
            <w:tcBorders>
              <w:top w:val="single" w:color="000000" w:sz="6" w:space="0"/>
              <w:left w:val="single" w:color="auto" w:sz="4" w:space="0"/>
              <w:bottom w:val="single" w:color="auto" w:sz="4" w:space="0"/>
              <w:right w:val="single" w:color="000000" w:sz="6" w:space="0"/>
            </w:tcBorders>
            <w:tcMar>
              <w:top w:w="0" w:type="dxa"/>
              <w:left w:w="108" w:type="dxa"/>
              <w:bottom w:w="0" w:type="dxa"/>
              <w:right w:w="108" w:type="dxa"/>
            </w:tcMar>
            <w:vAlign w:val="center"/>
          </w:tcPr>
          <w:p w14:paraId="26A88371">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基础参数</w:t>
            </w:r>
          </w:p>
          <w:p w14:paraId="53BF2D63">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(37)</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7012982D">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b/>
                <w:bCs/>
                <w:color w:val="000000"/>
                <w:kern w:val="0"/>
                <w:sz w:val="24"/>
                <w:lang w:bidi="ar"/>
              </w:rPr>
              <w:t xml:space="preserve">投标人对照招标文件第五章“采购需求”逐条做出应答： </w:t>
            </w:r>
          </w:p>
          <w:p w14:paraId="0CDE2A8A">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所提供货物的技术指标完全满足招标文件技术要求且进行了明确响应的，得37分；  </w:t>
            </w:r>
          </w:p>
          <w:p w14:paraId="1077A8E5">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1、#条款每条1分，共27分，有一条不满足扣1分，扣完为止； </w:t>
            </w:r>
          </w:p>
          <w:p w14:paraId="1C27710A">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2、一般技术条款每条0.</w:t>
            </w:r>
            <w:r>
              <w:rPr>
                <w:rFonts w:hint="eastAsia" w:cs="仿宋" w:asciiTheme="minorEastAsia" w:hAnsiTheme="minorEastAsia"/>
                <w:color w:val="000000"/>
                <w:kern w:val="0"/>
                <w:sz w:val="24"/>
                <w:lang w:val="en-US" w:eastAsia="zh-CN" w:bidi="ar"/>
              </w:rPr>
              <w:t>1</w:t>
            </w:r>
            <w:r>
              <w:rPr>
                <w:rFonts w:hint="eastAsia" w:cs="仿宋" w:asciiTheme="minorEastAsia" w:hAnsiTheme="minorEastAsia" w:eastAsiaTheme="minorEastAsia"/>
                <w:color w:val="000000"/>
                <w:kern w:val="0"/>
                <w:sz w:val="24"/>
                <w:lang w:bidi="ar"/>
              </w:rPr>
              <w:t>分，共10分，有一条不满足0.</w:t>
            </w:r>
            <w:r>
              <w:rPr>
                <w:rFonts w:hint="eastAsia" w:cs="仿宋" w:asciiTheme="minorEastAsia" w:hAnsiTheme="minorEastAsia"/>
                <w:color w:val="000000"/>
                <w:kern w:val="0"/>
                <w:sz w:val="24"/>
                <w:lang w:val="en-US" w:eastAsia="zh-CN" w:bidi="ar"/>
              </w:rPr>
              <w:t>1</w:t>
            </w:r>
            <w:r>
              <w:rPr>
                <w:rFonts w:hint="eastAsia" w:cs="仿宋" w:asciiTheme="minorEastAsia" w:hAnsiTheme="minorEastAsia" w:eastAsiaTheme="minorEastAsia"/>
                <w:color w:val="000000"/>
                <w:kern w:val="0"/>
                <w:sz w:val="24"/>
                <w:lang w:bidi="ar"/>
              </w:rPr>
              <w:t xml:space="preserve">分，扣完为止； </w:t>
            </w:r>
          </w:p>
          <w:p w14:paraId="53FC0A88">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 注：如招标文件“第五章”有明确需要提供的相关证明文件，供应商需在《采购需求偏离表》中明确写明相关证明文件所在页码。</w:t>
            </w:r>
          </w:p>
        </w:tc>
      </w:tr>
    </w:tbl>
    <w:p w14:paraId="304EEFFD">
      <w:pPr>
        <w:rPr>
          <w:rFonts w:hint="eastAsia" w:cs="仿宋" w:asciiTheme="minorEastAsia" w:hAnsiTheme="minorEastAsia" w:eastAsiaTheme="minorEastAsia"/>
          <w:sz w:val="24"/>
          <w:lang w:val="zh-TW" w:eastAsia="zh-CN"/>
        </w:rPr>
      </w:pPr>
    </w:p>
    <w:p w14:paraId="1516C903">
      <w:pPr>
        <w:rPr>
          <w:rFonts w:hint="eastAsia" w:cs="仿宋" w:asciiTheme="minorEastAsia" w:hAnsiTheme="minorEastAsia"/>
          <w:sz w:val="24"/>
          <w:lang w:val="en-US" w:eastAsia="zh-CN"/>
        </w:rPr>
      </w:pPr>
      <w:r>
        <w:rPr>
          <w:rFonts w:hint="eastAsia" w:cs="仿宋" w:asciiTheme="minorEastAsia" w:hAnsiTheme="minorEastAsia"/>
          <w:sz w:val="24"/>
          <w:lang w:val="en-US" w:eastAsia="zh-CN"/>
        </w:rPr>
        <w:t>更正为：</w:t>
      </w:r>
    </w:p>
    <w:tbl>
      <w:tblPr>
        <w:tblStyle w:val="2"/>
        <w:tblW w:w="9578" w:type="dxa"/>
        <w:tblInd w:w="0" w:type="dxa"/>
        <w:tblLayout w:type="fixed"/>
        <w:tblCellMar>
          <w:top w:w="0" w:type="dxa"/>
          <w:left w:w="0" w:type="dxa"/>
          <w:bottom w:w="0" w:type="dxa"/>
          <w:right w:w="0" w:type="dxa"/>
        </w:tblCellMar>
      </w:tblPr>
      <w:tblGrid>
        <w:gridCol w:w="1055"/>
        <w:gridCol w:w="7397"/>
      </w:tblGrid>
      <w:tr w14:paraId="00606D0A">
        <w:tblPrEx>
          <w:tblCellMar>
            <w:top w:w="0" w:type="dxa"/>
            <w:left w:w="0" w:type="dxa"/>
            <w:bottom w:w="0" w:type="dxa"/>
            <w:right w:w="0" w:type="dxa"/>
          </w:tblCellMar>
        </w:tblPrEx>
        <w:trPr>
          <w:trHeight w:val="884" w:hRule="atLeast"/>
        </w:trPr>
        <w:tc>
          <w:tcPr>
            <w:tcW w:w="1055" w:type="dxa"/>
            <w:tcBorders>
              <w:top w:val="single" w:color="000000" w:sz="6" w:space="0"/>
              <w:left w:val="single" w:color="auto" w:sz="4" w:space="0"/>
              <w:bottom w:val="single" w:color="auto" w:sz="4" w:space="0"/>
              <w:right w:val="single" w:color="000000" w:sz="6" w:space="0"/>
            </w:tcBorders>
            <w:tcMar>
              <w:top w:w="0" w:type="dxa"/>
              <w:left w:w="108" w:type="dxa"/>
              <w:bottom w:w="0" w:type="dxa"/>
              <w:right w:w="108" w:type="dxa"/>
            </w:tcMar>
            <w:vAlign w:val="center"/>
          </w:tcPr>
          <w:p w14:paraId="014A8700">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基础参数</w:t>
            </w:r>
          </w:p>
          <w:p w14:paraId="75EE6677">
            <w:pPr>
              <w:snapToGrid w:val="0"/>
              <w:jc w:val="center"/>
              <w:rPr>
                <w:rFonts w:hint="eastAsia" w:cs="仿宋" w:asciiTheme="minorEastAsia" w:hAnsiTheme="minorEastAsia" w:eastAsiaTheme="minorEastAsia"/>
                <w:sz w:val="24"/>
              </w:rPr>
            </w:pPr>
            <w:r>
              <w:rPr>
                <w:rFonts w:hint="eastAsia" w:cs="仿宋" w:asciiTheme="minorEastAsia" w:hAnsiTheme="minorEastAsia" w:eastAsiaTheme="minorEastAsia"/>
                <w:sz w:val="24"/>
              </w:rPr>
              <w:t>(37)</w:t>
            </w:r>
          </w:p>
        </w:tc>
        <w:tc>
          <w:tcPr>
            <w:tcW w:w="739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14:paraId="00821DB2">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b/>
                <w:bCs/>
                <w:color w:val="000000"/>
                <w:kern w:val="0"/>
                <w:sz w:val="24"/>
                <w:lang w:bidi="ar"/>
              </w:rPr>
              <w:t xml:space="preserve">投标人对照招标文件第五章“采购需求”逐条做出应答： </w:t>
            </w:r>
          </w:p>
          <w:p w14:paraId="49B5BB03">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所提供货物的技术指标完全满足招标文件技术要求且进行了明确响应的，得37分；  </w:t>
            </w:r>
          </w:p>
          <w:p w14:paraId="1333B6F5">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1、#条款每条1分，共27分，有一条不满足扣1分，扣完为止； </w:t>
            </w:r>
          </w:p>
          <w:p w14:paraId="5FABC652">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2、一般技术条款每条0.</w:t>
            </w:r>
            <w:r>
              <w:rPr>
                <w:rFonts w:hint="eastAsia" w:cs="仿宋" w:asciiTheme="minorEastAsia" w:hAnsiTheme="minorEastAsia" w:eastAsiaTheme="minorEastAsia"/>
                <w:color w:val="000000"/>
                <w:kern w:val="0"/>
                <w:sz w:val="24"/>
                <w:lang w:val="en-US" w:eastAsia="zh-CN" w:bidi="ar"/>
              </w:rPr>
              <w:t>05</w:t>
            </w:r>
            <w:r>
              <w:rPr>
                <w:rFonts w:hint="eastAsia" w:cs="仿宋" w:asciiTheme="minorEastAsia" w:hAnsiTheme="minorEastAsia" w:eastAsiaTheme="minorEastAsia"/>
                <w:color w:val="000000"/>
                <w:kern w:val="0"/>
                <w:sz w:val="24"/>
                <w:lang w:bidi="ar"/>
              </w:rPr>
              <w:t>分，共10分，有一条不满足0.</w:t>
            </w:r>
            <w:r>
              <w:rPr>
                <w:rFonts w:hint="eastAsia" w:cs="仿宋" w:asciiTheme="minorEastAsia" w:hAnsiTheme="minorEastAsia" w:eastAsiaTheme="minorEastAsia"/>
                <w:color w:val="000000"/>
                <w:kern w:val="0"/>
                <w:sz w:val="24"/>
                <w:lang w:val="en-US" w:eastAsia="zh-CN" w:bidi="ar"/>
              </w:rPr>
              <w:t>05</w:t>
            </w:r>
            <w:r>
              <w:rPr>
                <w:rFonts w:hint="eastAsia" w:cs="仿宋" w:asciiTheme="minorEastAsia" w:hAnsiTheme="minorEastAsia" w:eastAsiaTheme="minorEastAsia"/>
                <w:color w:val="000000"/>
                <w:kern w:val="0"/>
                <w:sz w:val="24"/>
                <w:lang w:bidi="ar"/>
              </w:rPr>
              <w:t xml:space="preserve">分，扣完为止； </w:t>
            </w:r>
          </w:p>
          <w:p w14:paraId="4BBFE577">
            <w:pPr>
              <w:widowControl/>
              <w:jc w:val="left"/>
              <w:rPr>
                <w:rFonts w:hint="eastAsia" w:cs="仿宋" w:asciiTheme="minorEastAsia" w:hAnsiTheme="minorEastAsia" w:eastAsiaTheme="minorEastAsia"/>
                <w:sz w:val="24"/>
              </w:rPr>
            </w:pPr>
            <w:r>
              <w:rPr>
                <w:rFonts w:hint="eastAsia" w:cs="仿宋" w:asciiTheme="minorEastAsia" w:hAnsiTheme="minorEastAsia" w:eastAsiaTheme="minorEastAsia"/>
                <w:color w:val="000000"/>
                <w:kern w:val="0"/>
                <w:sz w:val="24"/>
                <w:lang w:bidi="ar"/>
              </w:rPr>
              <w:t xml:space="preserve"> 注：如招标文件“第五章”有明确需要提供的相关证明文件，供应商需在《采购需求偏离表》中明确写明相关证明文件所在页码。</w:t>
            </w:r>
          </w:p>
        </w:tc>
      </w:tr>
    </w:tbl>
    <w:p w14:paraId="1576A777">
      <w:pPr>
        <w:rPr>
          <w:rFonts w:hint="default" w:cs="仿宋" w:asciiTheme="minorEastAsia" w:hAnsiTheme="minorEastAsia"/>
          <w:sz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Njc1MTUzMTYwNDgxMDMxNzViNDg0ZWI2Y2NhNTAifQ=="/>
  </w:docVars>
  <w:rsids>
    <w:rsidRoot w:val="00000000"/>
    <w:rsid w:val="4F194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2024-08-14T04:22:08Z</dcterms:created>
  <dc:creator>admin</dc:creator>
  <cp:lastModifiedBy>。。。</cp:lastModifiedBy>
  <dcterms:modified xsi:type="dcterms:W3CDTF">2024-08-14T04:26:26Z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0D12606CBEA74E35A5615E4B36C42EC6_12</vt:lpwstr>
  </property>
</Properties>
</file>