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AEFF9" w14:textId="77777777" w:rsidR="000D13C9" w:rsidRDefault="000D13C9" w:rsidP="001137A2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0D13C9">
        <w:rPr>
          <w:rFonts w:asciiTheme="minorEastAsia" w:hAnsiTheme="minorEastAsia" w:hint="eastAsia"/>
          <w:b/>
          <w:bCs/>
          <w:sz w:val="32"/>
          <w:szCs w:val="32"/>
        </w:rPr>
        <w:t>北京轨道交通M15号线东延工程规划研究</w:t>
      </w:r>
    </w:p>
    <w:p w14:paraId="51CB4F46" w14:textId="1DC055DE" w:rsidR="00164C3A" w:rsidRDefault="00000000" w:rsidP="001137A2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更正公告</w:t>
      </w:r>
    </w:p>
    <w:p w14:paraId="7FAD138E" w14:textId="77777777" w:rsidR="00164C3A" w:rsidRDefault="00164C3A">
      <w:pPr>
        <w:rPr>
          <w:rFonts w:asciiTheme="minorEastAsia" w:hAnsiTheme="minorEastAsia" w:cstheme="majorEastAsia" w:hint="eastAsia"/>
          <w:sz w:val="24"/>
        </w:rPr>
      </w:pPr>
    </w:p>
    <w:p w14:paraId="2DD43AB4" w14:textId="77777777" w:rsidR="00164C3A" w:rsidRDefault="00164C3A">
      <w:pPr>
        <w:rPr>
          <w:rFonts w:asciiTheme="minorEastAsia" w:hAnsiTheme="minorEastAsia" w:cstheme="majorEastAsia" w:hint="eastAsia"/>
          <w:sz w:val="24"/>
        </w:rPr>
      </w:pPr>
    </w:p>
    <w:p w14:paraId="41DCD8A4" w14:textId="4819D160" w:rsidR="00164C3A" w:rsidRDefault="001A48A0" w:rsidP="001A48A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一、项目基本情况</w:t>
      </w:r>
    </w:p>
    <w:p w14:paraId="506FEFD5" w14:textId="5AE16E41" w:rsidR="00164C3A" w:rsidRDefault="0000000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原公告的采购项目编号：</w:t>
      </w:r>
      <w:r w:rsidR="000D13C9" w:rsidRPr="000D13C9">
        <w:rPr>
          <w:rFonts w:asciiTheme="minorEastAsia" w:hAnsiTheme="minorEastAsia"/>
          <w:sz w:val="24"/>
          <w:szCs w:val="32"/>
        </w:rPr>
        <w:t>HHZY-ZB-2024066</w:t>
      </w:r>
    </w:p>
    <w:p w14:paraId="5DD92F3C" w14:textId="77777777" w:rsidR="000D13C9" w:rsidRDefault="00000000" w:rsidP="001A48A0">
      <w:pPr>
        <w:spacing w:line="360" w:lineRule="auto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原公告的采购项目名称：</w:t>
      </w:r>
      <w:r w:rsidR="000D13C9" w:rsidRPr="000D13C9">
        <w:rPr>
          <w:rFonts w:asciiTheme="minorEastAsia" w:hAnsiTheme="minorEastAsia" w:hint="eastAsia"/>
          <w:sz w:val="24"/>
          <w:szCs w:val="32"/>
        </w:rPr>
        <w:t>北京轨道交通M15号线东延工程规划研究</w:t>
      </w:r>
    </w:p>
    <w:p w14:paraId="3938DAE0" w14:textId="54EE87B6" w:rsidR="00164C3A" w:rsidRDefault="001A48A0" w:rsidP="001A48A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1A48A0">
        <w:rPr>
          <w:rFonts w:asciiTheme="minorEastAsia" w:hAnsiTheme="minorEastAsia" w:hint="eastAsia"/>
          <w:sz w:val="24"/>
          <w:szCs w:val="32"/>
        </w:rPr>
        <w:t>二、</w:t>
      </w:r>
      <w:r>
        <w:rPr>
          <w:rFonts w:asciiTheme="minorEastAsia" w:hAnsiTheme="minorEastAsia" w:hint="eastAsia"/>
          <w:b/>
          <w:bCs/>
          <w:sz w:val="24"/>
          <w:szCs w:val="32"/>
        </w:rPr>
        <w:t>更正信息</w:t>
      </w:r>
    </w:p>
    <w:p w14:paraId="55319858" w14:textId="70897B49" w:rsidR="00164C3A" w:rsidRDefault="0000000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更正事项：</w:t>
      </w:r>
      <w:r w:rsidR="000D13C9">
        <w:rPr>
          <w:rFonts w:asciiTheme="minorEastAsia" w:hAnsiTheme="minorEastAsia" w:hint="eastAsia"/>
          <w:sz w:val="24"/>
          <w:szCs w:val="32"/>
        </w:rPr>
        <w:sym w:font="Wingdings 2" w:char="00A3"/>
      </w:r>
      <w:r w:rsidR="003B13EB">
        <w:rPr>
          <w:rFonts w:asciiTheme="minorEastAsia" w:hAnsi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hint="eastAsia"/>
          <w:sz w:val="24"/>
          <w:szCs w:val="32"/>
        </w:rPr>
        <w:t xml:space="preserve">采购公告     </w:t>
      </w:r>
      <w:r w:rsidR="000D13C9">
        <w:rPr>
          <w:rFonts w:asciiTheme="minorEastAsia" w:hAnsiTheme="minorEastAsia" w:hint="eastAsia"/>
          <w:sz w:val="24"/>
          <w:szCs w:val="32"/>
        </w:rPr>
        <w:sym w:font="Wingdings 2" w:char="00A3"/>
      </w:r>
      <w:r>
        <w:rPr>
          <w:rFonts w:asciiTheme="minorEastAsia" w:hAnsiTheme="minorEastAsia" w:hint="eastAsia"/>
          <w:sz w:val="24"/>
          <w:szCs w:val="32"/>
        </w:rPr>
        <w:t xml:space="preserve"> 采购文件    </w:t>
      </w:r>
      <w:r w:rsidR="000D13C9">
        <w:rPr>
          <w:rFonts w:asciiTheme="minorEastAsia" w:hAnsiTheme="minorEastAsia" w:hint="eastAsia"/>
          <w:sz w:val="24"/>
          <w:szCs w:val="32"/>
        </w:rPr>
        <w:sym w:font="Wingdings 2" w:char="0052"/>
      </w:r>
      <w:r w:rsidR="000D13C9">
        <w:rPr>
          <w:rFonts w:asciiTheme="minorEastAsia" w:hAnsi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hint="eastAsia"/>
          <w:sz w:val="24"/>
          <w:szCs w:val="32"/>
        </w:rPr>
        <w:t xml:space="preserve"> </w:t>
      </w:r>
      <w:r w:rsidR="00683A08">
        <w:rPr>
          <w:rFonts w:asciiTheme="minorEastAsia" w:hAnsiTheme="minorEastAsia" w:hint="eastAsia"/>
          <w:sz w:val="24"/>
          <w:szCs w:val="32"/>
        </w:rPr>
        <w:t xml:space="preserve"> </w:t>
      </w:r>
      <w:r>
        <w:rPr>
          <w:rFonts w:asciiTheme="minorEastAsia" w:hAnsiTheme="minorEastAsia" w:hint="eastAsia"/>
          <w:sz w:val="24"/>
          <w:szCs w:val="32"/>
        </w:rPr>
        <w:t>采购结果</w:t>
      </w:r>
    </w:p>
    <w:p w14:paraId="6AAE410E" w14:textId="77777777" w:rsidR="00164C3A" w:rsidRDefault="0000000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更正内容：</w:t>
      </w:r>
    </w:p>
    <w:p w14:paraId="3FA55A14" w14:textId="2509CFBA" w:rsidR="00840792" w:rsidRPr="000D13C9" w:rsidRDefault="00840792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1.原</w:t>
      </w:r>
      <w:r w:rsidR="000D13C9">
        <w:rPr>
          <w:rFonts w:asciiTheme="minorEastAsia" w:hAnsiTheme="minorEastAsia" w:hint="eastAsia"/>
          <w:sz w:val="24"/>
          <w:szCs w:val="32"/>
        </w:rPr>
        <w:t>采购结果</w:t>
      </w:r>
      <w:r w:rsidR="00933DAF">
        <w:rPr>
          <w:rFonts w:asciiTheme="minorEastAsia" w:hAnsiTheme="minorEastAsia" w:hint="eastAsia"/>
          <w:sz w:val="24"/>
          <w:szCs w:val="32"/>
        </w:rPr>
        <w:t>中</w:t>
      </w:r>
      <w:r w:rsidR="000D13C9">
        <w:rPr>
          <w:rFonts w:asciiTheme="minorEastAsia" w:hAnsiTheme="minorEastAsia" w:hint="eastAsia"/>
          <w:sz w:val="24"/>
          <w:szCs w:val="32"/>
        </w:rPr>
        <w:t>项目名称：</w:t>
      </w:r>
      <w:r w:rsidR="000D13C9" w:rsidRPr="000D13C9">
        <w:rPr>
          <w:rFonts w:asciiTheme="minorEastAsia" w:hAnsiTheme="minorEastAsia" w:hint="eastAsia"/>
          <w:sz w:val="24"/>
          <w:szCs w:val="32"/>
        </w:rPr>
        <w:t>北京轨道交通M15号线东延工程规划研究</w:t>
      </w:r>
      <w:r w:rsidR="00A15817">
        <w:rPr>
          <w:rFonts w:asciiTheme="minorEastAsia" w:hAnsiTheme="minorEastAsia" w:hint="eastAsia"/>
          <w:sz w:val="24"/>
          <w:szCs w:val="32"/>
        </w:rPr>
        <w:t>，现更正</w:t>
      </w:r>
      <w:r w:rsidR="000D13C9">
        <w:rPr>
          <w:rFonts w:asciiTheme="minorEastAsia" w:hAnsiTheme="minorEastAsia" w:hint="eastAsia"/>
          <w:sz w:val="24"/>
          <w:szCs w:val="32"/>
        </w:rPr>
        <w:t>为项目名称：</w:t>
      </w:r>
      <w:r w:rsidR="000D13C9" w:rsidRPr="000D13C9">
        <w:rPr>
          <w:rFonts w:asciiTheme="minorEastAsia" w:hAnsiTheme="minorEastAsia" w:hint="eastAsia"/>
          <w:sz w:val="24"/>
          <w:szCs w:val="32"/>
        </w:rPr>
        <w:t>北京轨道交通M15号线东延项目谋划</w:t>
      </w:r>
    </w:p>
    <w:p w14:paraId="5466CF07" w14:textId="178BF2CC" w:rsidR="00164C3A" w:rsidRPr="00683A08" w:rsidRDefault="00ED1307" w:rsidP="00683A08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683A08">
        <w:rPr>
          <w:rFonts w:asciiTheme="minorEastAsia" w:hAnsiTheme="minorEastAsia" w:hint="eastAsia"/>
          <w:sz w:val="24"/>
          <w:szCs w:val="32"/>
        </w:rPr>
        <w:t>2</w:t>
      </w:r>
      <w:r w:rsidR="001137A2" w:rsidRPr="00683A08">
        <w:rPr>
          <w:rFonts w:asciiTheme="minorEastAsia" w:hAnsiTheme="minorEastAsia"/>
          <w:sz w:val="24"/>
          <w:szCs w:val="32"/>
        </w:rPr>
        <w:t>.</w:t>
      </w:r>
      <w:r w:rsidR="001137A2" w:rsidRPr="00683A08">
        <w:rPr>
          <w:rFonts w:asciiTheme="minorEastAsia" w:hAnsiTheme="minorEastAsia" w:hint="eastAsia"/>
          <w:sz w:val="24"/>
          <w:szCs w:val="32"/>
        </w:rPr>
        <w:t xml:space="preserve">其他内容不变。  </w:t>
      </w:r>
    </w:p>
    <w:p w14:paraId="07211DCE" w14:textId="6559CF7C" w:rsidR="00164C3A" w:rsidRPr="001A48A0" w:rsidRDefault="0000000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1A48A0">
        <w:rPr>
          <w:rFonts w:asciiTheme="minorEastAsia" w:hAnsiTheme="minorEastAsia" w:hint="eastAsia"/>
          <w:sz w:val="24"/>
          <w:szCs w:val="32"/>
        </w:rPr>
        <w:t>更正日期：</w:t>
      </w:r>
      <w:r w:rsidR="001137A2" w:rsidRPr="001A48A0">
        <w:rPr>
          <w:rFonts w:asciiTheme="minorEastAsia" w:hAnsiTheme="minorEastAsia" w:hint="eastAsia"/>
          <w:sz w:val="24"/>
          <w:szCs w:val="32"/>
        </w:rPr>
        <w:t>2024年</w:t>
      </w:r>
      <w:r w:rsidR="00A15817">
        <w:rPr>
          <w:rFonts w:asciiTheme="minorEastAsia" w:hAnsiTheme="minorEastAsia" w:hint="eastAsia"/>
          <w:sz w:val="24"/>
          <w:szCs w:val="32"/>
        </w:rPr>
        <w:t>9</w:t>
      </w:r>
      <w:r w:rsidR="001137A2" w:rsidRPr="001A48A0">
        <w:rPr>
          <w:rFonts w:asciiTheme="minorEastAsia" w:hAnsiTheme="minorEastAsia" w:hint="eastAsia"/>
          <w:sz w:val="24"/>
          <w:szCs w:val="32"/>
        </w:rPr>
        <w:t>月</w:t>
      </w:r>
      <w:r w:rsidR="00A15817">
        <w:rPr>
          <w:rFonts w:asciiTheme="minorEastAsia" w:hAnsiTheme="minorEastAsia" w:hint="eastAsia"/>
          <w:sz w:val="24"/>
          <w:szCs w:val="32"/>
        </w:rPr>
        <w:t>9</w:t>
      </w:r>
      <w:r w:rsidR="001137A2" w:rsidRPr="001A48A0">
        <w:rPr>
          <w:rFonts w:asciiTheme="minorEastAsia" w:hAnsiTheme="minorEastAsia" w:hint="eastAsia"/>
          <w:sz w:val="24"/>
          <w:szCs w:val="32"/>
        </w:rPr>
        <w:t>日</w:t>
      </w:r>
    </w:p>
    <w:p w14:paraId="22E73C5F" w14:textId="50E743C2" w:rsidR="00164C3A" w:rsidRPr="001A48A0" w:rsidRDefault="001A48A0" w:rsidP="001A48A0">
      <w:pPr>
        <w:spacing w:line="360" w:lineRule="auto"/>
        <w:rPr>
          <w:rFonts w:asciiTheme="minorEastAsia" w:hAnsiTheme="minorEastAsia" w:hint="eastAsia"/>
          <w:b/>
          <w:bCs/>
          <w:sz w:val="24"/>
          <w:szCs w:val="32"/>
        </w:rPr>
      </w:pPr>
      <w:r w:rsidRPr="001A48A0">
        <w:rPr>
          <w:rFonts w:asciiTheme="minorEastAsia" w:hAnsiTheme="minorEastAsia" w:hint="eastAsia"/>
          <w:b/>
          <w:bCs/>
          <w:sz w:val="24"/>
          <w:szCs w:val="32"/>
        </w:rPr>
        <w:t>三、其他补充事宜</w:t>
      </w:r>
    </w:p>
    <w:p w14:paraId="57E2187A" w14:textId="3CCC9F0C" w:rsidR="00164C3A" w:rsidRPr="00683A08" w:rsidRDefault="00000000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1A48A0">
        <w:rPr>
          <w:rFonts w:asciiTheme="minorEastAsia" w:hAnsiTheme="minorEastAsia" w:hint="eastAsia"/>
          <w:sz w:val="24"/>
          <w:szCs w:val="32"/>
        </w:rPr>
        <w:t>其他内容不变</w:t>
      </w:r>
    </w:p>
    <w:p w14:paraId="17D1D837" w14:textId="51DC4542" w:rsidR="00164C3A" w:rsidRDefault="001A48A0" w:rsidP="001A48A0">
      <w:pPr>
        <w:spacing w:line="360" w:lineRule="auto"/>
        <w:rPr>
          <w:rFonts w:asciiTheme="minorEastAsia" w:hAnsiTheme="minorEastAsia" w:hint="eastAsia"/>
          <w:b/>
          <w:bCs/>
          <w:sz w:val="24"/>
          <w:szCs w:val="32"/>
        </w:rPr>
      </w:pPr>
      <w:r w:rsidRPr="001A48A0">
        <w:rPr>
          <w:rFonts w:asciiTheme="minorEastAsia" w:hAnsiTheme="minorEastAsia" w:hint="eastAsia"/>
          <w:b/>
          <w:bCs/>
          <w:sz w:val="24"/>
          <w:szCs w:val="32"/>
        </w:rPr>
        <w:t>四、</w:t>
      </w:r>
      <w:r>
        <w:rPr>
          <w:rFonts w:asciiTheme="minorEastAsia" w:hAnsiTheme="minorEastAsia" w:hint="eastAsia"/>
          <w:b/>
          <w:bCs/>
          <w:sz w:val="24"/>
          <w:szCs w:val="32"/>
        </w:rPr>
        <w:t>凡对本次公告内容提出询问，请按以下方式联系</w:t>
      </w:r>
    </w:p>
    <w:p w14:paraId="2AA39194" w14:textId="77777777" w:rsidR="003E7942" w:rsidRPr="003E7942" w:rsidRDefault="003E7942" w:rsidP="003E7942">
      <w:pPr>
        <w:spacing w:line="360" w:lineRule="auto"/>
        <w:rPr>
          <w:rFonts w:asciiTheme="minorEastAsia" w:hAnsiTheme="minorEastAsia" w:hint="eastAsia"/>
          <w:b/>
          <w:bCs/>
          <w:sz w:val="24"/>
          <w:szCs w:val="32"/>
        </w:rPr>
      </w:pPr>
      <w:r w:rsidRPr="003E7942">
        <w:rPr>
          <w:rFonts w:asciiTheme="minorEastAsia" w:hAnsiTheme="minorEastAsia" w:hint="eastAsia"/>
          <w:b/>
          <w:bCs/>
          <w:sz w:val="24"/>
          <w:szCs w:val="32"/>
        </w:rPr>
        <w:t>1.采购人信息</w:t>
      </w:r>
    </w:p>
    <w:p w14:paraId="33D55F37" w14:textId="77777777" w:rsidR="000D13C9" w:rsidRPr="000D13C9" w:rsidRDefault="000D13C9" w:rsidP="000D13C9">
      <w:pPr>
        <w:spacing w:line="360" w:lineRule="auto"/>
        <w:rPr>
          <w:rFonts w:asciiTheme="minorEastAsia" w:hAnsiTheme="minorEastAsia"/>
          <w:sz w:val="24"/>
          <w:szCs w:val="32"/>
        </w:rPr>
      </w:pPr>
      <w:bookmarkStart w:id="0" w:name="_Hlk174970597"/>
      <w:r w:rsidRPr="000D13C9">
        <w:rPr>
          <w:rFonts w:asciiTheme="minorEastAsia" w:hAnsiTheme="minorEastAsia" w:hint="eastAsia"/>
          <w:sz w:val="24"/>
          <w:szCs w:val="32"/>
        </w:rPr>
        <w:t>名    称：北京市平谷区住房和城乡建设委员会</w:t>
      </w:r>
    </w:p>
    <w:p w14:paraId="1BB299D9" w14:textId="77777777" w:rsidR="000D13C9" w:rsidRPr="000D13C9" w:rsidRDefault="000D13C9" w:rsidP="000D13C9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0D13C9">
        <w:rPr>
          <w:rFonts w:asciiTheme="minorEastAsia" w:hAnsiTheme="minorEastAsia" w:hint="eastAsia"/>
          <w:sz w:val="24"/>
          <w:szCs w:val="32"/>
        </w:rPr>
        <w:t xml:space="preserve">地    址：北京市平谷区府前大街31号建设大厦 </w:t>
      </w:r>
    </w:p>
    <w:p w14:paraId="2DC4DDA5" w14:textId="77777777" w:rsidR="000D13C9" w:rsidRPr="000D13C9" w:rsidRDefault="000D13C9" w:rsidP="000D13C9">
      <w:pPr>
        <w:spacing w:line="360" w:lineRule="auto"/>
        <w:rPr>
          <w:rFonts w:asciiTheme="minorEastAsia" w:hAnsiTheme="minorEastAsia" w:hint="eastAsia"/>
          <w:sz w:val="24"/>
          <w:szCs w:val="32"/>
          <w:u w:val="single"/>
        </w:rPr>
      </w:pPr>
      <w:r w:rsidRPr="000D13C9">
        <w:rPr>
          <w:rFonts w:asciiTheme="minorEastAsia" w:hAnsiTheme="minorEastAsia" w:hint="eastAsia"/>
          <w:sz w:val="24"/>
          <w:szCs w:val="32"/>
        </w:rPr>
        <w:t>联系方式：010-80916072</w:t>
      </w:r>
      <w:bookmarkEnd w:id="0"/>
    </w:p>
    <w:p w14:paraId="1AEDB631" w14:textId="77777777" w:rsidR="003E7942" w:rsidRPr="003E7942" w:rsidRDefault="003E7942" w:rsidP="003E7942">
      <w:pPr>
        <w:spacing w:line="360" w:lineRule="auto"/>
        <w:rPr>
          <w:rFonts w:asciiTheme="minorEastAsia" w:hAnsiTheme="minorEastAsia" w:hint="eastAsia"/>
          <w:b/>
          <w:bCs/>
          <w:sz w:val="24"/>
          <w:szCs w:val="32"/>
        </w:rPr>
      </w:pPr>
      <w:r w:rsidRPr="003E7942">
        <w:rPr>
          <w:rFonts w:asciiTheme="minorEastAsia" w:hAnsiTheme="minorEastAsia" w:hint="eastAsia"/>
          <w:b/>
          <w:bCs/>
          <w:sz w:val="24"/>
          <w:szCs w:val="32"/>
        </w:rPr>
        <w:t>2.采购代理机构信息</w:t>
      </w:r>
    </w:p>
    <w:p w14:paraId="6ECA6157" w14:textId="77777777" w:rsidR="00683A08" w:rsidRPr="00683A08" w:rsidRDefault="00683A08" w:rsidP="00683A08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683A08">
        <w:rPr>
          <w:rFonts w:asciiTheme="minorEastAsia" w:hAnsiTheme="minorEastAsia" w:hint="eastAsia"/>
          <w:sz w:val="24"/>
          <w:szCs w:val="32"/>
        </w:rPr>
        <w:t>名    称：北京浩瀚中远工程管理有限公司</w:t>
      </w:r>
    </w:p>
    <w:p w14:paraId="65053652" w14:textId="32A6562B" w:rsidR="00683A08" w:rsidRPr="00683A08" w:rsidRDefault="00683A08" w:rsidP="00683A08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683A08">
        <w:rPr>
          <w:rFonts w:asciiTheme="minorEastAsia" w:hAnsiTheme="minorEastAsia" w:hint="eastAsia"/>
          <w:sz w:val="24"/>
          <w:szCs w:val="32"/>
        </w:rPr>
        <w:t>地    址：北京市平谷区迎宾街1号院19号楼12层</w:t>
      </w:r>
    </w:p>
    <w:p w14:paraId="672935A2" w14:textId="1401E167" w:rsidR="003E7942" w:rsidRPr="003E7942" w:rsidRDefault="00683A08" w:rsidP="00683A08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683A08">
        <w:rPr>
          <w:rFonts w:asciiTheme="minorEastAsia" w:hAnsiTheme="minorEastAsia" w:hint="eastAsia"/>
          <w:sz w:val="24"/>
          <w:szCs w:val="32"/>
        </w:rPr>
        <w:t>联系方式：010-56866780</w:t>
      </w:r>
    </w:p>
    <w:p w14:paraId="74B9889C" w14:textId="77777777" w:rsidR="003E7942" w:rsidRPr="003E7942" w:rsidRDefault="003E7942" w:rsidP="003E7942">
      <w:pPr>
        <w:spacing w:line="360" w:lineRule="auto"/>
        <w:rPr>
          <w:rFonts w:asciiTheme="minorEastAsia" w:hAnsiTheme="minorEastAsia" w:hint="eastAsia"/>
          <w:b/>
          <w:bCs/>
          <w:sz w:val="24"/>
          <w:szCs w:val="32"/>
        </w:rPr>
      </w:pPr>
      <w:r w:rsidRPr="003E7942">
        <w:rPr>
          <w:rFonts w:asciiTheme="minorEastAsia" w:hAnsiTheme="minorEastAsia" w:hint="eastAsia"/>
          <w:b/>
          <w:bCs/>
          <w:sz w:val="24"/>
          <w:szCs w:val="32"/>
        </w:rPr>
        <w:t>3.项目联系方式</w:t>
      </w:r>
    </w:p>
    <w:p w14:paraId="758AE19A" w14:textId="77777777" w:rsidR="003E7942" w:rsidRPr="003E7942" w:rsidRDefault="003E7942" w:rsidP="003E7942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3E7942">
        <w:rPr>
          <w:rFonts w:asciiTheme="minorEastAsia" w:hAnsiTheme="minorEastAsia" w:hint="eastAsia"/>
          <w:sz w:val="24"/>
          <w:szCs w:val="32"/>
        </w:rPr>
        <w:t>项目联系人：梁佳豪</w:t>
      </w:r>
    </w:p>
    <w:p w14:paraId="3B640A5E" w14:textId="1EA1B183" w:rsidR="00164C3A" w:rsidRPr="004730C4" w:rsidRDefault="003E7942" w:rsidP="004730C4">
      <w:pPr>
        <w:spacing w:line="360" w:lineRule="auto"/>
        <w:rPr>
          <w:rFonts w:asciiTheme="minorEastAsia" w:hAnsiTheme="minorEastAsia" w:hint="eastAsia"/>
          <w:sz w:val="24"/>
          <w:szCs w:val="32"/>
        </w:rPr>
      </w:pPr>
      <w:r w:rsidRPr="003E7942">
        <w:rPr>
          <w:rFonts w:asciiTheme="minorEastAsia" w:hAnsiTheme="minorEastAsia" w:hint="eastAsia"/>
          <w:sz w:val="24"/>
          <w:szCs w:val="32"/>
        </w:rPr>
        <w:t>电      话：010-56866780</w:t>
      </w:r>
    </w:p>
    <w:sectPr w:rsidR="00164C3A" w:rsidRPr="00473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14C6" w14:textId="77777777" w:rsidR="00FA46FE" w:rsidRDefault="00FA46FE" w:rsidP="001137A2">
      <w:r>
        <w:separator/>
      </w:r>
    </w:p>
  </w:endnote>
  <w:endnote w:type="continuationSeparator" w:id="0">
    <w:p w14:paraId="7FDDE304" w14:textId="77777777" w:rsidR="00FA46FE" w:rsidRDefault="00FA46FE" w:rsidP="0011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D62E5" w14:textId="77777777" w:rsidR="00FA46FE" w:rsidRDefault="00FA46FE" w:rsidP="001137A2">
      <w:r>
        <w:separator/>
      </w:r>
    </w:p>
  </w:footnote>
  <w:footnote w:type="continuationSeparator" w:id="0">
    <w:p w14:paraId="2FA1AB5D" w14:textId="77777777" w:rsidR="00FA46FE" w:rsidRDefault="00FA46FE" w:rsidP="0011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CA01ED"/>
    <w:multiLevelType w:val="singleLevel"/>
    <w:tmpl w:val="AECA01E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8E9878A"/>
    <w:multiLevelType w:val="singleLevel"/>
    <w:tmpl w:val="18E987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A64059F"/>
    <w:multiLevelType w:val="singleLevel"/>
    <w:tmpl w:val="3A64059F"/>
    <w:lvl w:ilvl="0">
      <w:start w:val="1"/>
      <w:numFmt w:val="decimal"/>
      <w:suff w:val="nothing"/>
      <w:lvlText w:val="%1、"/>
      <w:lvlJc w:val="left"/>
    </w:lvl>
  </w:abstractNum>
  <w:num w:numId="1" w16cid:durableId="1780906295">
    <w:abstractNumId w:val="1"/>
  </w:num>
  <w:num w:numId="2" w16cid:durableId="1467239341">
    <w:abstractNumId w:val="2"/>
  </w:num>
  <w:num w:numId="3" w16cid:durableId="8831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zOThjYjNkYTI5NmE0ZWJhNDIwZmEyN2E0ZDM4MzMifQ=="/>
  </w:docVars>
  <w:rsids>
    <w:rsidRoot w:val="00C5431D"/>
    <w:rsid w:val="00001991"/>
    <w:rsid w:val="000C06F6"/>
    <w:rsid w:val="000D13C9"/>
    <w:rsid w:val="000F5C78"/>
    <w:rsid w:val="00105BDA"/>
    <w:rsid w:val="0011343F"/>
    <w:rsid w:val="001137A2"/>
    <w:rsid w:val="00133599"/>
    <w:rsid w:val="00164C3A"/>
    <w:rsid w:val="00182059"/>
    <w:rsid w:val="00196AB2"/>
    <w:rsid w:val="00197497"/>
    <w:rsid w:val="001A48A0"/>
    <w:rsid w:val="001C6569"/>
    <w:rsid w:val="0020585D"/>
    <w:rsid w:val="002844F4"/>
    <w:rsid w:val="00351A0E"/>
    <w:rsid w:val="003A3F6D"/>
    <w:rsid w:val="003B13EB"/>
    <w:rsid w:val="003E7942"/>
    <w:rsid w:val="003F34B1"/>
    <w:rsid w:val="00401D6B"/>
    <w:rsid w:val="004031AD"/>
    <w:rsid w:val="00444BEC"/>
    <w:rsid w:val="00467A9E"/>
    <w:rsid w:val="004730C4"/>
    <w:rsid w:val="004A3CC0"/>
    <w:rsid w:val="004F5B55"/>
    <w:rsid w:val="00501671"/>
    <w:rsid w:val="00504AC4"/>
    <w:rsid w:val="005861B1"/>
    <w:rsid w:val="005927C4"/>
    <w:rsid w:val="005C680E"/>
    <w:rsid w:val="00604D8E"/>
    <w:rsid w:val="0066126D"/>
    <w:rsid w:val="00683340"/>
    <w:rsid w:val="00683A08"/>
    <w:rsid w:val="006B4FED"/>
    <w:rsid w:val="006D2F36"/>
    <w:rsid w:val="006F5291"/>
    <w:rsid w:val="00731437"/>
    <w:rsid w:val="0076325C"/>
    <w:rsid w:val="00765BB0"/>
    <w:rsid w:val="007B0AB5"/>
    <w:rsid w:val="007D78FB"/>
    <w:rsid w:val="00812A61"/>
    <w:rsid w:val="00840792"/>
    <w:rsid w:val="008A0C7D"/>
    <w:rsid w:val="008D6F55"/>
    <w:rsid w:val="00933887"/>
    <w:rsid w:val="00933DAF"/>
    <w:rsid w:val="009508AC"/>
    <w:rsid w:val="0095305A"/>
    <w:rsid w:val="009575FC"/>
    <w:rsid w:val="00967B73"/>
    <w:rsid w:val="00967D11"/>
    <w:rsid w:val="009E2158"/>
    <w:rsid w:val="00A13235"/>
    <w:rsid w:val="00A15817"/>
    <w:rsid w:val="00A16676"/>
    <w:rsid w:val="00A53A44"/>
    <w:rsid w:val="00AC4ECF"/>
    <w:rsid w:val="00B62D2E"/>
    <w:rsid w:val="00BC0B8C"/>
    <w:rsid w:val="00BC5213"/>
    <w:rsid w:val="00C36C30"/>
    <w:rsid w:val="00C5431D"/>
    <w:rsid w:val="00CF7931"/>
    <w:rsid w:val="00D23C09"/>
    <w:rsid w:val="00D328A0"/>
    <w:rsid w:val="00D36C31"/>
    <w:rsid w:val="00D97795"/>
    <w:rsid w:val="00DA4CEE"/>
    <w:rsid w:val="00DC775B"/>
    <w:rsid w:val="00DE015E"/>
    <w:rsid w:val="00DF0CCF"/>
    <w:rsid w:val="00E02117"/>
    <w:rsid w:val="00E61463"/>
    <w:rsid w:val="00ED1307"/>
    <w:rsid w:val="00F13E3A"/>
    <w:rsid w:val="00F15308"/>
    <w:rsid w:val="00F24C4A"/>
    <w:rsid w:val="00F2605B"/>
    <w:rsid w:val="00F35E85"/>
    <w:rsid w:val="00F46295"/>
    <w:rsid w:val="00F741EA"/>
    <w:rsid w:val="00FA46FE"/>
    <w:rsid w:val="00FC3CEF"/>
    <w:rsid w:val="06E34465"/>
    <w:rsid w:val="181C1AEF"/>
    <w:rsid w:val="1EA7060A"/>
    <w:rsid w:val="20EB75D0"/>
    <w:rsid w:val="2F180742"/>
    <w:rsid w:val="321D136E"/>
    <w:rsid w:val="32D85F25"/>
    <w:rsid w:val="38346766"/>
    <w:rsid w:val="3D3B0D7F"/>
    <w:rsid w:val="493E61BB"/>
    <w:rsid w:val="6EF66C5E"/>
    <w:rsid w:val="73784166"/>
    <w:rsid w:val="77C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BAA3C"/>
  <w15:docId w15:val="{CD3B81CF-8F19-4428-AC1F-967ADC8C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44BEC"/>
    <w:pPr>
      <w:ind w:firstLineChars="200" w:firstLine="420"/>
    </w:pPr>
  </w:style>
  <w:style w:type="table" w:styleId="a9">
    <w:name w:val="Table Grid"/>
    <w:basedOn w:val="a1"/>
    <w:uiPriority w:val="39"/>
    <w:qFormat/>
    <w:rsid w:val="00F35E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Lenovo-E480-1</dc:creator>
  <cp:lastModifiedBy>豆 爱</cp:lastModifiedBy>
  <cp:revision>52</cp:revision>
  <cp:lastPrinted>2024-05-17T08:03:00Z</cp:lastPrinted>
  <dcterms:created xsi:type="dcterms:W3CDTF">2020-09-15T00:59:00Z</dcterms:created>
  <dcterms:modified xsi:type="dcterms:W3CDTF">2024-09-09T08:50:00Z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51E3208E38FE466DA006148283FF0105</vt:lpwstr>
  </property>
</Properties>
</file>