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资产-剧场项目废标公告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至各供应商: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资产-剧场项目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因通过符合性审查的有效投标人不足3家，故做废标处理。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感谢各供应商本项目招标采购工作的支持，由此带来不便，深表歉意，敬请谅解。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kern w:val="2"/>
          <w:sz w:val="28"/>
          <w:szCs w:val="28"/>
          <w:lang w:val="en-US" w:eastAsia="zh-CN" w:bidi="ar"/>
        </w:rPr>
      </w:pPr>
    </w:p>
    <w:p>
      <w:p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2024年9月23日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2024-09-23T07:02:25Z</dcterms:created>
  <dc:creator>kimi2012tf</dc:creator>
  <cp:lastModifiedBy>从你的全世界路过</cp:lastModifiedBy>
  <dcterms:modified xsi:type="dcterms:W3CDTF">2024-09-23T07:07:18Z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97B78E6469694F07A2BA0E617C3D19A6</vt:lpwstr>
  </property>
</Properties>
</file>