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35393813"/>
      <w:r>
        <w:rPr>
          <w:rFonts w:hint="eastAsia" w:ascii="华文中宋" w:hAnsi="华文中宋" w:eastAsia="华文中宋"/>
        </w:rPr>
        <w:t>更正公告</w:t>
      </w:r>
      <w:bookmarkEnd w:id="0"/>
    </w:p>
    <w:p>
      <w:pPr>
        <w:pStyle w:val="5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" w:name="_Toc28359027"/>
      <w:bookmarkStart w:id="2" w:name="_Toc35393645"/>
      <w:bookmarkStart w:id="3" w:name="_Toc35393814"/>
      <w:bookmarkStart w:id="4" w:name="_Toc28359104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1"/>
      <w:bookmarkEnd w:id="2"/>
      <w:bookmarkEnd w:id="3"/>
      <w:bookmarkEnd w:id="4"/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原公告的采购项目编号：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0722-2024FE2255JGB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u w:val="none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原公告的采购项目名称：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[ID38480]北京市海淀区中关村第三小学双新分校新建校配套信息化建设项目</w:t>
      </w:r>
    </w:p>
    <w:p>
      <w:pPr>
        <w:ind w:firstLine="560" w:firstLineChars="200"/>
        <w:rPr>
          <w:rFonts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首次公告日期：</w:t>
      </w:r>
      <w:r>
        <w:rPr>
          <w:rFonts w:hint="eastAsia" w:ascii="仿宋" w:hAnsi="仿宋" w:eastAsia="仿宋"/>
          <w:sz w:val="28"/>
          <w:szCs w:val="28"/>
          <w:u w:val="single"/>
        </w:rPr>
        <w:t>202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  <w:u w:val="single"/>
        </w:rPr>
        <w:t>年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9</w:t>
      </w:r>
      <w:r>
        <w:rPr>
          <w:rFonts w:hint="eastAsia" w:ascii="仿宋" w:hAnsi="仿宋" w:eastAsia="仿宋"/>
          <w:sz w:val="28"/>
          <w:szCs w:val="28"/>
          <w:u w:val="single"/>
        </w:rPr>
        <w:t>月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24</w:t>
      </w:r>
      <w:r>
        <w:rPr>
          <w:rFonts w:hint="eastAsia" w:ascii="仿宋" w:hAnsi="仿宋" w:eastAsia="仿宋"/>
          <w:sz w:val="28"/>
          <w:szCs w:val="28"/>
          <w:u w:val="single"/>
        </w:rPr>
        <w:t>日</w:t>
      </w:r>
    </w:p>
    <w:p>
      <w:pPr>
        <w:pStyle w:val="5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5" w:name="_Toc35393646"/>
      <w:bookmarkStart w:id="6" w:name="_Toc28359105"/>
      <w:bookmarkStart w:id="7" w:name="_Toc35393815"/>
      <w:bookmarkStart w:id="8" w:name="_Toc28359028"/>
      <w:r>
        <w:rPr>
          <w:rFonts w:hint="eastAsia" w:ascii="黑体" w:hAnsi="黑体" w:cs="宋体"/>
          <w:b w:val="0"/>
          <w:sz w:val="28"/>
          <w:szCs w:val="28"/>
        </w:rPr>
        <w:t>二、更正信息</w:t>
      </w:r>
      <w:bookmarkEnd w:id="5"/>
      <w:bookmarkEnd w:id="6"/>
      <w:bookmarkEnd w:id="7"/>
      <w:bookmarkEnd w:id="8"/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更正事项：</w:t>
      </w:r>
      <w:r>
        <w:rPr>
          <w:rFonts w:hint="eastAsia" w:ascii="仿宋" w:hAnsi="仿宋" w:eastAsia="仿宋"/>
          <w:sz w:val="28"/>
          <w:szCs w:val="28"/>
          <w:lang w:eastAsia="zh-CN"/>
        </w:rPr>
        <w:t>□</w:t>
      </w:r>
      <w:r>
        <w:rPr>
          <w:rFonts w:hint="eastAsia" w:ascii="仿宋" w:hAnsi="仿宋" w:eastAsia="仿宋"/>
          <w:sz w:val="28"/>
          <w:szCs w:val="28"/>
        </w:rPr>
        <w:t xml:space="preserve">采购公告 </w:t>
      </w:r>
      <w:r>
        <w:rPr>
          <w:rFonts w:hint="eastAsia" w:ascii="宋体" w:hAnsi="宋体"/>
          <w:sz w:val="28"/>
          <w:szCs w:val="28"/>
        </w:rPr>
        <w:t>█</w:t>
      </w:r>
      <w:r>
        <w:rPr>
          <w:rFonts w:hint="eastAsia" w:ascii="仿宋" w:hAnsi="仿宋" w:eastAsia="仿宋"/>
          <w:sz w:val="28"/>
          <w:szCs w:val="28"/>
        </w:rPr>
        <w:t xml:space="preserve">采购文件 </w:t>
      </w:r>
      <w:r>
        <w:rPr>
          <w:rFonts w:hint="eastAsia" w:ascii="仿宋" w:hAnsi="仿宋" w:eastAsia="仿宋"/>
          <w:sz w:val="28"/>
          <w:szCs w:val="28"/>
          <w:lang w:eastAsia="zh-CN"/>
        </w:rPr>
        <w:t>□</w:t>
      </w:r>
      <w:r>
        <w:rPr>
          <w:rFonts w:hint="eastAsia" w:ascii="仿宋" w:hAnsi="仿宋" w:eastAsia="仿宋"/>
          <w:sz w:val="28"/>
          <w:szCs w:val="28"/>
        </w:rPr>
        <w:t xml:space="preserve">采购结果     </w:t>
      </w:r>
    </w:p>
    <w:p>
      <w:pPr>
        <w:pStyle w:val="7"/>
        <w:rPr>
          <w:rFonts w:hint="eastAsia" w:ascii="仿宋" w:hAnsi="仿宋" w:eastAsia="仿宋" w:cs="Times New Roman"/>
          <w:kern w:val="2"/>
          <w:sz w:val="28"/>
          <w:szCs w:val="28"/>
          <w:u w:val="single"/>
          <w:lang w:val="en-US" w:eastAsia="zh-CN" w:bidi="ar-SA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 w:ascii="仿宋" w:hAnsi="仿宋" w:eastAsia="仿宋" w:cs="Times New Roman"/>
          <w:kern w:val="2"/>
          <w:sz w:val="28"/>
          <w:szCs w:val="28"/>
          <w:u w:val="single"/>
          <w:lang w:val="en-US" w:eastAsia="zh-CN" w:bidi="ar-SA"/>
        </w:rPr>
        <w:t xml:space="preserve"> 招标文件第五章采购需求的第二部分采购需求中参数更正详见附件。</w:t>
      </w:r>
    </w:p>
    <w:p>
      <w:pPr>
        <w:ind w:firstLine="560" w:firstLineChars="200"/>
        <w:rPr>
          <w:rFonts w:hint="eastAsia" w:ascii="仿宋" w:hAnsi="仿宋" w:eastAsia="仿宋" w:cs="Times New Roman"/>
          <w:kern w:val="2"/>
          <w:sz w:val="28"/>
          <w:szCs w:val="28"/>
          <w:u w:val="single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u w:val="single"/>
          <w:lang w:val="en-US" w:eastAsia="zh-CN" w:bidi="ar-SA"/>
        </w:rPr>
        <w:t>投标截止时间、开标时间更正为：2024年10月23日13点30分（北京时间）</w:t>
      </w:r>
    </w:p>
    <w:p>
      <w:pPr>
        <w:pStyle w:val="16"/>
        <w:numPr>
          <w:ilvl w:val="0"/>
          <w:numId w:val="0"/>
        </w:numPr>
        <w:ind w:left="560" w:leftChars="0"/>
        <w:rPr>
          <w:rFonts w:hint="default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其他内容不变。</w:t>
      </w:r>
    </w:p>
    <w:p>
      <w:pPr>
        <w:pStyle w:val="5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9" w:name="_Toc35393647"/>
      <w:bookmarkStart w:id="10" w:name="_Toc35393816"/>
      <w:r>
        <w:rPr>
          <w:rFonts w:hint="eastAsia" w:ascii="黑体" w:hAnsi="黑体" w:cs="宋体"/>
          <w:b w:val="0"/>
          <w:sz w:val="28"/>
          <w:szCs w:val="28"/>
        </w:rPr>
        <w:t>三、其他补充事宜</w:t>
      </w:r>
      <w:bookmarkEnd w:id="9"/>
      <w:bookmarkEnd w:id="10"/>
    </w:p>
    <w:p>
      <w:pPr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  <w:u w:val="single"/>
        </w:rPr>
        <w:t>本项目公告同时在北京市政府采购网、中国政府采购网发布。</w:t>
      </w:r>
    </w:p>
    <w:p>
      <w:pPr>
        <w:pStyle w:val="5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1" w:name="_Toc28359106"/>
      <w:bookmarkStart w:id="12" w:name="_Toc28359029"/>
      <w:bookmarkStart w:id="13" w:name="_Toc35393648"/>
      <w:bookmarkStart w:id="14" w:name="_Toc35393817"/>
      <w:r>
        <w:rPr>
          <w:rFonts w:hint="eastAsia" w:ascii="黑体" w:hAnsi="黑体" w:cs="宋体"/>
          <w:b w:val="0"/>
          <w:sz w:val="28"/>
          <w:szCs w:val="28"/>
        </w:rPr>
        <w:t>四、凡对本次公告内容提出询问，请按以下方式联系。</w:t>
      </w:r>
      <w:bookmarkEnd w:id="11"/>
      <w:bookmarkEnd w:id="12"/>
      <w:bookmarkEnd w:id="13"/>
      <w:bookmarkEnd w:id="14"/>
    </w:p>
    <w:p>
      <w:pPr>
        <w:widowControl/>
        <w:ind w:firstLine="840" w:firstLineChars="300"/>
        <w:jc w:val="left"/>
        <w:rPr>
          <w:rFonts w:ascii="仿宋_GB2312" w:eastAsia="仿宋_GB2312"/>
          <w:sz w:val="28"/>
          <w:szCs w:val="28"/>
        </w:rPr>
      </w:pPr>
      <w:bookmarkStart w:id="15" w:name="_Toc35393821"/>
      <w:bookmarkStart w:id="16" w:name="_Toc35393652"/>
      <w:r>
        <w:rPr>
          <w:rFonts w:hint="eastAsia" w:ascii="仿宋" w:hAnsi="仿宋" w:eastAsia="仿宋" w:cs="宋体"/>
          <w:sz w:val="28"/>
          <w:szCs w:val="28"/>
        </w:rPr>
        <w:t>1.采购人信息</w:t>
      </w:r>
    </w:p>
    <w:p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 w:cs="宋体"/>
          <w:sz w:val="28"/>
          <w:szCs w:val="28"/>
          <w:highlight w:val="none"/>
        </w:rPr>
      </w:pPr>
      <w:bookmarkStart w:id="17" w:name="_Toc28359009"/>
      <w:bookmarkStart w:id="18" w:name="_Toc28359086"/>
      <w:r>
        <w:rPr>
          <w:rFonts w:hint="eastAsia" w:ascii="仿宋" w:hAnsi="仿宋" w:eastAsia="仿宋" w:cs="宋体"/>
          <w:sz w:val="28"/>
          <w:szCs w:val="28"/>
          <w:highlight w:val="none"/>
        </w:rPr>
        <w:t>名    称：北京市海淀区中关村第三小学</w:t>
      </w:r>
    </w:p>
    <w:p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 w:cs="宋体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sz w:val="28"/>
          <w:szCs w:val="28"/>
          <w:highlight w:val="none"/>
        </w:rPr>
        <w:t>地    址：北京市海淀区万柳中路9号</w:t>
      </w:r>
    </w:p>
    <w:p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 w:cs="宋体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sz w:val="28"/>
          <w:szCs w:val="28"/>
          <w:highlight w:val="none"/>
        </w:rPr>
        <w:t>联系方式：隗老师  010-59812198</w:t>
      </w:r>
    </w:p>
    <w:p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2.采购代理机构信息（如有）</w:t>
      </w:r>
      <w:bookmarkEnd w:id="17"/>
      <w:bookmarkEnd w:id="18"/>
    </w:p>
    <w:p>
      <w:pPr>
        <w:spacing w:line="360" w:lineRule="auto"/>
        <w:ind w:firstLine="840" w:firstLineChars="300"/>
        <w:rPr>
          <w:rFonts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</w:rPr>
        <w:t xml:space="preserve">名 </w:t>
      </w:r>
      <w:r>
        <w:rPr>
          <w:rFonts w:ascii="仿宋" w:hAnsi="仿宋" w:eastAsia="仿宋"/>
          <w:sz w:val="28"/>
          <w:szCs w:val="28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称</w:t>
      </w:r>
      <w:r>
        <w:rPr>
          <w:rFonts w:hint="eastAsia" w:ascii="仿宋" w:hAnsi="仿宋" w:eastAsia="仿宋"/>
          <w:sz w:val="28"/>
          <w:szCs w:val="28"/>
          <w:u w:val="none"/>
        </w:rPr>
        <w:t>：　</w:t>
      </w:r>
      <w:r>
        <w:rPr>
          <w:rFonts w:hint="eastAsia" w:ascii="仿宋" w:hAnsi="仿宋" w:eastAsia="仿宋"/>
          <w:sz w:val="28"/>
          <w:szCs w:val="28"/>
          <w:u w:val="none"/>
          <w:lang w:eastAsia="zh-CN"/>
        </w:rPr>
        <w:t>中国远东国际招标有限公司</w:t>
      </w:r>
      <w:r>
        <w:rPr>
          <w:rFonts w:hint="eastAsia" w:ascii="仿宋" w:hAnsi="仿宋" w:eastAsia="仿宋"/>
          <w:sz w:val="28"/>
          <w:szCs w:val="28"/>
          <w:u w:val="none"/>
        </w:rPr>
        <w:t>　　</w:t>
      </w:r>
    </w:p>
    <w:p>
      <w:pPr>
        <w:spacing w:line="360" w:lineRule="auto"/>
        <w:ind w:firstLine="840" w:firstLineChars="300"/>
        <w:rPr>
          <w:rFonts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 xml:space="preserve">地　 </w:t>
      </w:r>
      <w:r>
        <w:rPr>
          <w:rFonts w:ascii="仿宋" w:hAnsi="仿宋" w:eastAsia="仿宋"/>
          <w:sz w:val="28"/>
          <w:szCs w:val="28"/>
          <w:u w:val="non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none"/>
        </w:rPr>
        <w:t>址：　北京市朝阳区东土城路甲9号　　</w:t>
      </w:r>
    </w:p>
    <w:p>
      <w:pPr>
        <w:spacing w:line="360" w:lineRule="auto"/>
        <w:ind w:firstLine="840" w:firstLineChars="300"/>
        <w:rPr>
          <w:rFonts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联系方式：</w:t>
      </w:r>
      <w:bookmarkStart w:id="19" w:name="_Toc28359010"/>
      <w:bookmarkStart w:id="20" w:name="_Toc28359087"/>
      <w:r>
        <w:rPr>
          <w:rFonts w:hint="eastAsia" w:ascii="仿宋" w:hAnsi="仿宋" w:eastAsia="仿宋"/>
          <w:sz w:val="28"/>
          <w:szCs w:val="28"/>
          <w:u w:val="none"/>
        </w:rPr>
        <w:t>　010-64291720-8144/8145　</w:t>
      </w:r>
    </w:p>
    <w:p>
      <w:pPr>
        <w:spacing w:line="360" w:lineRule="auto"/>
        <w:ind w:firstLine="840" w:firstLineChars="300"/>
        <w:rPr>
          <w:rFonts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 w:cs="宋体"/>
          <w:sz w:val="28"/>
          <w:szCs w:val="28"/>
          <w:u w:val="none"/>
        </w:rPr>
        <w:t>3.项目</w:t>
      </w:r>
      <w:r>
        <w:rPr>
          <w:rFonts w:ascii="仿宋" w:hAnsi="仿宋" w:eastAsia="仿宋" w:cs="宋体"/>
          <w:sz w:val="28"/>
          <w:szCs w:val="28"/>
          <w:u w:val="none"/>
        </w:rPr>
        <w:t>联系方式</w:t>
      </w:r>
      <w:bookmarkEnd w:id="19"/>
      <w:bookmarkEnd w:id="20"/>
    </w:p>
    <w:p>
      <w:pPr>
        <w:pStyle w:val="7"/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none"/>
        </w:rPr>
        <w:t>项目联系人： 苏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工</w:t>
      </w:r>
      <w:r>
        <w:rPr>
          <w:rFonts w:hint="eastAsia" w:ascii="仿宋" w:hAnsi="仿宋" w:eastAsia="仿宋"/>
          <w:sz w:val="28"/>
          <w:szCs w:val="28"/>
          <w:u w:val="none"/>
        </w:rPr>
        <w:t>，罗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工</w:t>
      </w:r>
      <w:r>
        <w:rPr>
          <w:rFonts w:hint="eastAsia" w:ascii="仿宋" w:hAnsi="仿宋" w:eastAsia="仿宋"/>
          <w:sz w:val="28"/>
          <w:szCs w:val="28"/>
          <w:u w:val="none"/>
        </w:rPr>
        <w:t>，胡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工</w:t>
      </w:r>
    </w:p>
    <w:p>
      <w:pP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br w:type="page"/>
      </w:r>
    </w:p>
    <w:p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</w:t>
      </w:r>
    </w:p>
    <w:p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bookmarkStart w:id="21" w:name="_GoBack"/>
      <w:bookmarkEnd w:id="21"/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更正前：</w:t>
      </w:r>
    </w:p>
    <w:p>
      <w:pPr>
        <w:pStyle w:val="2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更正前内容1：</w:t>
      </w:r>
    </w:p>
    <w:tbl>
      <w:tblPr>
        <w:tblStyle w:val="10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92"/>
        <w:gridCol w:w="4708"/>
        <w:gridCol w:w="724"/>
        <w:gridCol w:w="109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序号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货物名称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技术参数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数量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>计算机教室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一、计算机教学系统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1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网络教学管理软件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班级管理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 xml:space="preserve">通过创建班级模型，准确记录学生座位排布，下次上课时，可直接导入班级模型，节省上课点名时间。使用多频道教学功能，教师可给不同机房的学生上课。 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课堂管理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教学过程中，教师可有效限制学生行为，包括：光盘使用、U 盘使用、网页浏览、程序应用、打印以及举手发言等，维持课堂秩序。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远程监控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 xml:space="preserve">通过远程监看功能，教师可以随时掌握学生的实时学习情况。配合远程辅导、黑屏警告、远程关闭学生端程序等实用功能，实现对学习过程的掌控。 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远程设置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统一管理学生端电脑，包括：统一设置屏幕分辨率、桌面主题、桌面背景、电源使用方案、录音和回放音量、卸载密码和热键等，有效节省管理时间。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1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2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桌面云软件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实现计算机统一重启后能还原系统，还有支持系统重装或者镜像分发的软件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46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二、计算机教室弱电布线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1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HDMI高清线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 xml:space="preserve">3米HDMI高清线 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1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2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设备机柜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 xml:space="preserve">类型（服务器机柜/网络机柜）网络机柜   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 xml:space="preserve">宽度600mm   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 xml:space="preserve">深度600mm   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 xml:space="preserve">高度1200mm   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 xml:space="preserve">散热设计网门，风扇   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材质说明冷轧钢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1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3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防静电地板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磁砖面，尺寸600mm*600mm*38.5mm，耐磨性：0.1g/1000转；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105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4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六类网线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六类非屏蔽网线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1200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5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理线器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理线器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2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6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配线架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六类24口网络配线架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4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7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网络跳线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六类2M网络跳线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46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8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金属线槽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金属线槽100*50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46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9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包塑软管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20#金属包塑软管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120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10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电源线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RVV3*2.5 电源线缆；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120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11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电源插座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10A五孔插座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46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12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室内单模光缆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规格：室内单模8芯光缆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100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13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光纤配线架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8口光纤配线架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1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14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尾纤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LC尾纤1.5M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8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15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耦合器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LC-LC耦合器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8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16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光纤跳线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2米多模光纤跳线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8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17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配电箱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用于25KW市电接入配电，内置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主流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电气配件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1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18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48口接入交换机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1. 交换容量≥400Gbps，包转发率≥150Mpps，单台实配≥48个千兆电口，≥4个万兆光口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2. 支持基于端口、基于协议、基于MAC的VLAN、支持QinQ 支持DLDP 、支持动态MAC、静态MAC和黑洞MAC表项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3. 支持RIP、OSPF、ISIS、BGP等IPv4动态路由协议 、支持RIPng、OSPFv3、ISISv6、BGP4+等IPv6动态路由协议、支持IPv6 ND、支持路径MTU发现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1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19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光模块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千兆多模光模块（850nm,0.55km,LC）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2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20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10口教室交换机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1. 交换容量≥300Gbps，包转发率≥100Mpps，单台实配≥8个千兆电口，≥4个万兆光口，POE输出功率≥120W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2. 支持基于端口、基于协议、基于MAC的VLAN、支持QinQ 支持DLDP 、支持动态MAC、静态MAC和黑洞MAC表项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3. 支持RIP、OSPF、ISIS、BGP等IPv4动态路由协议 、支持RIPng、OSPFv3、ISISv6、BGP4+等IPv6动态路由协议、支持IPv6 ND、支持路径MTU发现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1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21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光模块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千兆多模光模块（850nm,0.55km,LC）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2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台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73" w:beforeLines="600"/>
        <w:ind w:firstLine="0" w:firstLineChars="0"/>
        <w:textAlignment w:val="auto"/>
        <w:rPr>
          <w:rFonts w:hint="eastAsia" w:ascii="宋体" w:hAnsi="宋体" w:eastAsia="宋体" w:cs="Times New Roman"/>
          <w:b/>
          <w:bCs/>
          <w:kern w:val="2"/>
          <w:sz w:val="24"/>
          <w:szCs w:val="21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2"/>
          <w:sz w:val="24"/>
          <w:szCs w:val="21"/>
          <w:lang w:val="en-US" w:eastAsia="zh-CN" w:bidi="ar-SA"/>
        </w:rPr>
        <w:t>更正前内容2：</w:t>
      </w:r>
    </w:p>
    <w:tbl>
      <w:tblPr>
        <w:tblStyle w:val="10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92"/>
        <w:gridCol w:w="4708"/>
        <w:gridCol w:w="724"/>
        <w:gridCol w:w="109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序号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货物名称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技术参数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数量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>专业教室扩声系统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一、扩声系统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调音台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12通道4总线调音台带USB和效果器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专业音质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配有7 Onyx话放，带来高至60dB的增益和超低噪表现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全新GigFX效果引擎，拥有从混响到延迟等等24种不同的FX选择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必不可少的一款调音工具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所有通道都有3波段均衡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5-10通道拥有话筒输入和立体声线路输入，实现全面的多功能性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Hi-Z开关可直接连接吉他、贝斯和其他乐器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所有话筒通道都有100Hz低切滤波器和48V幻象电源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11/12通道1/8"立体声输入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辅助/监听输出带每通道发送控制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带每通道配置的立体声子组输出总线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带独立电平和混合控制的耳机输出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1-4通道带Insert端口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 xml:space="preserve"> 音频处理器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2路平衡输入，4路平衡输出。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96K数字音频采样率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56位DSP芯片处理，24bit AD/DA转换；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输入31段GEQ，10段PEQ，噪声门，增益，1500mS延时.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输出10段PEQ ,Xover分频，增益，限幅器，相位，1500mS延时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所有PEQ类型可选:PEQ,Hi-shelf,Lo-shelf,highpass,lowpass,allpass,bandpass,notch.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Xover分频滤波器类型: Butterworth, Bessel, Linkwitz-Riley, 最大48dB/Oct.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限幅器阈值：-10dB to +20dBu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USB, RS232, RS485控制端口.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最大支持用户存储数目:50个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具备远程控制功能、预设分频模式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输入输出通道联动调节，通道复制功能，预设批量导入.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多功能选项式锁定设置，支持外部中控协议.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支持LCD对比度调节、LED亮度调节、扩展远程控制协议、固件升级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音箱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音箱类型:二分频全频音箱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单元组成:12寸低音单元;1.73寸高音单元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额定峰值功率:400W/1200W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频率响应:58Hz-20kHz±3dB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指向角度:90°H×50°V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灵敏度:97dB/1W/1M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最大声压级:128dB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阻抗:8Ω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网罩:黑色铁网内加防水声学网布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箱体:高强度木质箱体，黑色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连接件:M8吊点、底托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产品参考尺寸(WHD):365×595×390mm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产品重量:约为23.5Kg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4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4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功放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功放类型:数字功率放大器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额定功率::4×480W /8Ω; 4×810W /4Ω; 4×1380W /2Ω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桥接单声道:2×960W /16Ω;2×1620W/8Ω;2×2760W/4Ω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输入灵敏度(额定输出功率，1KHz)：35dB，32dB，29dB，26dB可选择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频率响应: 典型值:+0dB,-0.5dB（10%额定输出功率，20Hz~20 kHz，8Ω）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输入阻抗：20kΩ(平衡) ,10kΩ(非平衡)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 xml:space="preserve">阻尼系数: 典型值:5000(20Hz-200Hz，8Ω) 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 xml:space="preserve">信噪比(A记权，20Hz-20kHz):≥105dB 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电源要求:90~260VAC，50/60 Hz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参考尺寸(W×H×D): 483×45×376mm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净重: 约为8.0kg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5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无线话筒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after="200"/>
              <w:jc w:val="left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演出真分集无线麦克风系统是一款适合小型演出用的无线话筒系统，超高频段（UHF）传输、真正分集式接收、液晶显示、金属外壳,PLL锁相环技术、杂讯检测等。 采用微电脑CPU控制：系统整个硬件电路由微电脑进行控制，可以进行选频、显示、电池容量监测等处理，实现传统机型不易实现的各种功能。 液晶显示：采用高性能的液晶进行显示，所有的控制菜单均可以在液晶屏进行显示，便于对系统进行控制。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无线接收机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机箱规格：标准1U机箱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频道组数：双通道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载波频段：UHF 615-665MHz                                     调制方式：FM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振荡方式：PLL相位锁定频率合成器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频率稳定性：±0.0005%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灵敏度：在偏移度等于25KHz，输入6dBμV时，S/N&gt;60dB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最大偏移度：±45kHz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频带宽度：40MHz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综合S/N比：&gt;108 dB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综合T.H.D. ：&lt;0.4% @ 1 KHz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综合频率响应：65Hz~18kHz ± 3dB,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最大输出电压：平衡式：-20dBV/100Ω, 非平衡式：-4dBV/5KΩ.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输出插座：XLR平衡式及6.3φ不平衡式插座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工作有效距离：一般100米（空旷地方）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供电：100 - 240V AC50/60 Hz，10W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手持式发射话筒：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载波频段：UHF 615-665MHz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振荡模式：PLL相位锁定频率合成器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谐波辐射：&lt; -63dBm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频带宽度：80MHz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最大偏移度：± 45KHz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 xml:space="preserve">功率输出：3 0mW   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频率响应：50Hz~18KHz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最大输入声压：130dB SPL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音头：动圈式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电池：AA×2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电流消耗：&lt;110 mA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1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6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无线话筒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演出真分集无线麦克风系统是一款适合小型演出用的无线话筒系统，超高频段（UHF）传输、真正分集式接收、液晶显示、金属外壳,PLL锁相环技术、杂讯检测等。 采用微电脑CPU控制：系统整个硬件电路由微电脑进行控制，可以进行选频、显示、电池容量监测等处理，实现传统机型不易实现的各种功能。 液晶显示：采用高性能的液晶进行显示，所有的控制菜单均可以在液晶屏进行显示，便于对系统进行控制。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无线接收机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机箱规格：标准1U机箱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频道组数：双通道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载波频段：UHF 615-665MHz                                     调制方式：FM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振荡方式：PLL相位锁定频率合成器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频率稳定性：±0.0005%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灵敏度：在偏移度等于25KHz，输入6dBμV时，S/N&gt;60dB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最大偏移度：±45kHz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频带宽度：40MHz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综合S/N比：&gt;108 dB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综合T.H.D. ：&lt;0.4% @ 1 KHz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综合频率响应：65Hz~18kHz ± 3dB,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最大输出电压：平衡式：-20dBV/100Ω, 非平衡式：-4dBV/5KΩ.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输出插座：XLR平衡式及6.3φ不平衡式插座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工作有效距离：一般100米（空旷地方）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供电：100 - 240V AC50/60 Hz，10W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头戴式发射话筒：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载波频段：UHF 615-665MHz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振荡模式：PLL相位锁定频率合成器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谐波辐射：&lt; -63dBm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频带宽度：40MHz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最大偏移度：± 45KHz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 xml:space="preserve">功率输出：30mW   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频率响应：50Hz~18KHz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最大输入声压：130dB SPL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音头：电容式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电池：AA×2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电流消耗：&lt;110 mA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1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7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十二路净化时序电源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时序控制通道：12路受控通道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后面板插座：12路受控万用插座，用于时序控制设备电源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工作电压： AC 110V/AC 220V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整机总容量： 50A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单路输出电流：13A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进线方式：接线端子输入，配置电源防护罩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开关方式：钥匙锁和按键开关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供电保护：前面板空开控制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电压检测方式：前面板配置电压表，方便随时监控电压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通讯方式：采用RS232 和RS485控制，可连接中控系统。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净化功能：采用双重净化滤波器实现总线净化功能，主要针对设备间的噪音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智能化：采用智能化模块，可通过软件对多台设备进行编程控制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延时时间：可根据使用要求对开关延时进行编程，延时时间为1秒-10分钟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锁定功能：编程后可以锁定设备，防止误操作发生。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 xml:space="preserve">控制方式：DC5~24V电压信号控制，EMG DC24V优先控制，标准RS232和RS485串口，红外遥控  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设备尺寸：19英寸，3U标准机箱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8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信号转换器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双路非平衡输入转平衡输出，有效革除设备传输噪声，多功能1/4英寸合并卡农接口，保护设备安全，改善声音质量，带有悬浮接地转换开关。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9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机柜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42U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前门平网门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后门平网门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承重梁2.0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侧板1.2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 xml:space="preserve">前后门 1.2 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静载800KG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二、线材辅料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电线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规格：YJV3*6 mm²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 xml:space="preserve"> 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15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kern w:val="0"/>
                <w:sz w:val="20"/>
                <w:szCs w:val="20"/>
                <w:highlight w:val="none"/>
                <w:lang w:bidi="ar"/>
              </w:rPr>
              <w:t>音频安装线缆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规格：2×7/0.26+1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导线根数：2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导线截面积及其他结构：0.37/7/0.26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标称外径：4.5mm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重量：2.4kg/100m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电特性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电阻：5.0Ω/100m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标称电容：71pF/m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对地电容：115pF/m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20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 xml:space="preserve"> 扬声器线缆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Style w:val="19"/>
                <w:rFonts w:hint="default"/>
                <w:color w:val="auto"/>
                <w:highlight w:val="none"/>
                <w:lang w:bidi="ar"/>
              </w:rPr>
              <w:t>规格：2×2.5</w:t>
            </w:r>
            <w:r>
              <w:rPr>
                <w:rStyle w:val="20"/>
                <w:rFonts w:hint="default"/>
                <w:color w:val="auto"/>
                <w:highlight w:val="none"/>
                <w:lang w:bidi="ar"/>
              </w:rPr>
              <w:t>2</w:t>
            </w:r>
            <w:r>
              <w:rPr>
                <w:rStyle w:val="19"/>
                <w:rFonts w:hint="default"/>
                <w:color w:val="auto"/>
                <w:highlight w:val="none"/>
                <w:lang w:bidi="ar"/>
              </w:rPr>
              <w:br w:type="textWrapping"/>
            </w:r>
            <w:r>
              <w:rPr>
                <w:rStyle w:val="19"/>
                <w:rFonts w:hint="default"/>
                <w:color w:val="auto"/>
                <w:highlight w:val="none"/>
                <w:lang w:bidi="ar"/>
              </w:rPr>
              <w:t>导线根数：2</w:t>
            </w:r>
            <w:r>
              <w:rPr>
                <w:rStyle w:val="19"/>
                <w:rFonts w:hint="default"/>
                <w:color w:val="auto"/>
                <w:highlight w:val="none"/>
                <w:lang w:bidi="ar"/>
              </w:rPr>
              <w:br w:type="textWrapping"/>
            </w:r>
            <w:r>
              <w:rPr>
                <w:rStyle w:val="19"/>
                <w:rFonts w:hint="default"/>
                <w:color w:val="auto"/>
                <w:highlight w:val="none"/>
                <w:lang w:bidi="ar"/>
              </w:rPr>
              <w:t>导线截面积及其他结构：2.5/77/0.20</w:t>
            </w:r>
            <w:r>
              <w:rPr>
                <w:rStyle w:val="19"/>
                <w:rFonts w:hint="default"/>
                <w:color w:val="auto"/>
                <w:highlight w:val="none"/>
                <w:lang w:bidi="ar"/>
              </w:rPr>
              <w:br w:type="textWrapping"/>
            </w:r>
            <w:r>
              <w:rPr>
                <w:rStyle w:val="19"/>
                <w:rFonts w:hint="default"/>
                <w:color w:val="auto"/>
                <w:highlight w:val="none"/>
                <w:lang w:bidi="ar"/>
              </w:rPr>
              <w:t>标称外径：9.0mm</w:t>
            </w:r>
            <w:r>
              <w:rPr>
                <w:rStyle w:val="19"/>
                <w:rFonts w:hint="default"/>
                <w:color w:val="auto"/>
                <w:highlight w:val="none"/>
                <w:lang w:bidi="ar"/>
              </w:rPr>
              <w:br w:type="textWrapping"/>
            </w:r>
            <w:r>
              <w:rPr>
                <w:rStyle w:val="19"/>
                <w:rFonts w:hint="default"/>
                <w:color w:val="auto"/>
                <w:highlight w:val="none"/>
                <w:lang w:bidi="ar"/>
              </w:rPr>
              <w:t>重量：9.9kg/100m</w:t>
            </w:r>
            <w:r>
              <w:rPr>
                <w:rStyle w:val="19"/>
                <w:rFonts w:hint="default"/>
                <w:color w:val="auto"/>
                <w:highlight w:val="none"/>
                <w:lang w:bidi="ar"/>
              </w:rPr>
              <w:br w:type="textWrapping"/>
            </w:r>
            <w:r>
              <w:rPr>
                <w:rStyle w:val="19"/>
                <w:rFonts w:hint="default"/>
                <w:color w:val="auto"/>
                <w:highlight w:val="none"/>
                <w:lang w:bidi="ar"/>
              </w:rPr>
              <w:t>电特性</w:t>
            </w:r>
            <w:r>
              <w:rPr>
                <w:rStyle w:val="19"/>
                <w:rFonts w:hint="default"/>
                <w:color w:val="auto"/>
                <w:highlight w:val="none"/>
                <w:lang w:bidi="ar"/>
              </w:rPr>
              <w:br w:type="textWrapping"/>
            </w:r>
            <w:r>
              <w:rPr>
                <w:rStyle w:val="19"/>
                <w:rFonts w:hint="default"/>
                <w:color w:val="auto"/>
                <w:highlight w:val="none"/>
                <w:lang w:bidi="ar"/>
              </w:rPr>
              <w:t>电阻：0.70Ω/100m</w:t>
            </w:r>
            <w:r>
              <w:rPr>
                <w:rStyle w:val="19"/>
                <w:rFonts w:hint="default"/>
                <w:color w:val="auto"/>
                <w:highlight w:val="none"/>
                <w:lang w:bidi="ar"/>
              </w:rPr>
              <w:br w:type="textWrapping"/>
            </w:r>
            <w:r>
              <w:rPr>
                <w:rStyle w:val="19"/>
                <w:rFonts w:hint="default"/>
                <w:color w:val="auto"/>
                <w:highlight w:val="none"/>
                <w:lang w:bidi="ar"/>
              </w:rPr>
              <w:t>标称电容：90pF/m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150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4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卡侬母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标准镀银，绝缘使用尼龙玻璃纤维材质耐温260度，2铜针使用高质量59铜制作，夹线爪使用pom料耐掰不裂开，夹线紧尾套使用特殊尼龙料制作。耐电压125V、极限电压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16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5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卡侬公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标准镀银，绝缘使用尼龙玻璃纤维材质耐温260度，23P母插针用高弹性磷青铜片卷成弹性好、使用寿命10000次夹线爪使用pom料耐掰不裂开，夹线紧尾套使用特殊尼龙料制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16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6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小三芯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尾套PA66.耐电压250V.耐电流6A.极限电压500V.接触电阻20mohm.接触针电镀厚度0.5um.使用次数10000次，外壳盐雾测试不少于4小时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3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7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莲花头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高质量59铜，耐电压30V.耐电流6A.极限电压250V.接触电阻15mohm以下，接触针电镀厚度镍2um.正常使用次数1000次以上，外壳盐雾测试4小时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4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8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4芯音响插头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高质量料，夹线爪使用POM料，耐电压250V，耐电流25A.极限电压2000V，接触电阻3m.ohm接触针电镀厚度，镀银2um正常使用次数1000次以上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8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9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支架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承重：30KG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水平：180°旋转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垂直：120°倾斜角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4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个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bookmarkEnd w:id="15"/>
    <w:bookmarkEnd w:id="16"/>
    <w:p>
      <w:pPr>
        <w:pStyle w:val="2"/>
        <w:rPr>
          <w:rFonts w:hint="eastAsia" w:ascii="宋体" w:hAnsi="宋体" w:eastAsia="宋体" w:cs="宋体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val="en-US" w:eastAsia="zh-CN"/>
        </w:rPr>
        <w:t>更正后：</w:t>
      </w:r>
    </w:p>
    <w:p>
      <w:pPr>
        <w:pStyle w:val="3"/>
        <w:ind w:left="0" w:leftChars="0" w:firstLine="0" w:firstLineChars="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更正后内容1：</w:t>
      </w:r>
    </w:p>
    <w:tbl>
      <w:tblPr>
        <w:tblStyle w:val="10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92"/>
        <w:gridCol w:w="4708"/>
        <w:gridCol w:w="724"/>
        <w:gridCol w:w="109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序号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货物名称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技术参数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数量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93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>计算机教室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2"/>
                <w:szCs w:val="22"/>
                <w:highlight w:val="none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2"/>
                <w:szCs w:val="22"/>
                <w:highlight w:val="none"/>
                <w:lang w:val="en-US" w:eastAsia="zh-CN" w:bidi="ar"/>
              </w:rPr>
              <w:t>本项下的产品数量为1套数量，最终采购数量为2套</w:t>
            </w: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2"/>
                <w:szCs w:val="22"/>
                <w:highlight w:val="none"/>
                <w:lang w:eastAsia="zh-CN" w:bidi="ar"/>
              </w:rPr>
              <w:t>）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2"/>
                <w:szCs w:val="22"/>
                <w:highlight w:val="none"/>
                <w:lang w:val="en-US" w:eastAsia="zh-CN" w:bidi="ar"/>
              </w:rPr>
              <w:t>2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2"/>
                <w:szCs w:val="22"/>
                <w:highlight w:val="none"/>
                <w:lang w:val="en-US" w:eastAsia="zh-CN" w:bidi="ar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一、计算机教学系统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1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网络教学管理软件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班级管理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 xml:space="preserve">通过创建班级模型，准确记录学生座位排布，下次上课时，可直接导入班级模型，节省上课点名时间。使用多频道教学功能，教师可给不同机房的学生上课。 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课堂管理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教学过程中，教师可有效限制学生行为，包括：光盘使用、U 盘使用、网页浏览、程序应用、打印以及举手发言等，维持课堂秩序。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远程监控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 xml:space="preserve">通过远程监看功能，教师可以随时掌握学生的实时学习情况。配合远程辅导、黑屏警告、远程关闭学生端程序等实用功能，实现对学习过程的掌控。 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远程设置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统一管理学生端电脑，包括：统一设置屏幕分辨率、桌面主题、桌面背景、电源使用方案、录音和回放音量、卸载密码和热键等，有效节省管理时间。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1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2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桌面云软件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实现计算机统一重启后能还原系统，还有支持系统重装或者镜像分发的软件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46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点</w:t>
            </w:r>
          </w:p>
        </w:tc>
      </w:tr>
      <w:tr>
        <w:trPr>
          <w:trHeight w:val="500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二、计算机教室弱电布线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1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HDMI高清线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 xml:space="preserve">3米HDMI高清线 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1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2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设备机柜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 xml:space="preserve">类型（服务器机柜/网络机柜）网络机柜   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 xml:space="preserve">宽度600mm   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 xml:space="preserve">深度600mm   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 xml:space="preserve">高度1200mm   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 xml:space="preserve">散热设计网门，风扇   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材质说明冷轧钢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1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3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防静电地板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磁砖面，尺寸600mm*600mm*38.5mm，耐磨性：0.1g/1000转；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105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4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六类网线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六类非屏蔽网线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1200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5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理线器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理线器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2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6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配线架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六类24口网络配线架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4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7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网络跳线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六类2M网络跳线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46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8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金属线槽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金属线槽100*50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46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9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包塑软管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20#金属包塑软管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120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10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电源线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RVV3*2.5 电源线缆；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120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11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电源插座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10A五孔插座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46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12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室内单模光缆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规格：室内单模8芯光缆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100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13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光纤配线架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8口光纤配线架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1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14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尾纤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LC尾纤1.5M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8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15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耦合器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LC-LC耦合器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8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16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光纤跳线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2米多模光纤跳线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8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17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配电箱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用于25KW市电接入配电，内置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主流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电气配件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1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18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48口接入交换机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1. 交换容量≥400Gbps，包转发率≥150Mpps，单台实配≥48个千兆电口，≥4个万兆光口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2. 支持基于端口、基于协议、基于MAC的VLAN、支持QinQ 支持DLDP 、支持动态MAC、静态MAC和黑洞MAC表项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3. 支持RIP、OSPF、ISIS、BGP等IPv4动态路由协议 、支持RIPng、OSPFv3、ISISv6、BGP4+等IPv6动态路由协议、支持IPv6 ND、支持路径MTU发现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1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19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光模块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千兆多模光模块（850nm,0.55km,LC）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2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20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10口教室交换机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1. 交换容量≥300Gbps，包转发率≥100Mpps，单台实配≥8个千兆电口，≥4个万兆光口，POE输出功率≥120W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2. 支持基于端口、基于协议、基于MAC的VLAN、支持QinQ 支持DLDP 、支持动态MAC、静态MAC和黑洞MAC表项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3. 支持RIP、OSPF、ISIS、BGP等IPv4动态路由协议 、支持RIPng、OSPFv3、ISISv6、BGP4+等IPv6动态路由协议、支持IPv6 ND、支持路径MTU发现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1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21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光模块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千兆多模光模块（850nm,0.55km,LC）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2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台</w:t>
            </w:r>
          </w:p>
        </w:tc>
      </w:tr>
    </w:tbl>
    <w:p>
      <w:pPr>
        <w:pStyle w:val="3"/>
        <w:ind w:left="0" w:leftChars="0" w:firstLine="0" w:firstLineChars="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更正后内容2：</w:t>
      </w:r>
    </w:p>
    <w:tbl>
      <w:tblPr>
        <w:tblStyle w:val="10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92"/>
        <w:gridCol w:w="4708"/>
        <w:gridCol w:w="724"/>
        <w:gridCol w:w="109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93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  <w:lang w:bidi="ar"/>
              </w:rPr>
              <w:t>专业教室扩声系统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2"/>
                <w:szCs w:val="22"/>
                <w:highlight w:val="none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2"/>
                <w:szCs w:val="22"/>
                <w:highlight w:val="none"/>
                <w:lang w:val="en-US" w:eastAsia="zh-CN" w:bidi="ar"/>
              </w:rPr>
              <w:t>本项下的产品数量为1套数量，最终采购数量为5套</w:t>
            </w: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2"/>
                <w:szCs w:val="22"/>
                <w:highlight w:val="none"/>
                <w:lang w:eastAsia="zh-CN" w:bidi="ar"/>
              </w:rPr>
              <w:t>）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2"/>
                <w:szCs w:val="22"/>
                <w:highlight w:val="none"/>
                <w:lang w:val="en-US" w:eastAsia="zh-CN" w:bidi="ar"/>
              </w:rPr>
              <w:t>5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2"/>
                <w:szCs w:val="22"/>
                <w:highlight w:val="none"/>
                <w:lang w:val="en-US" w:eastAsia="zh-CN" w:bidi="ar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调音台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12通道4总线调音台带USB和效果器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专业音质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配有7 Onyx话放，带来高至60dB的增益和超低噪表现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全新GigFX效果引擎，拥有从混响到延迟等等24种不同的FX选择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必不可少的一款调音工具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所有通道都有3波段均衡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5-10通道拥有话筒输入和立体声线路输入，实现全面的多功能性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Hi-Z开关可直接连接吉他、贝斯和其他乐器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所有话筒通道都有100Hz低切滤波器和48V幻象电源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11/12通道1/8"立体声输入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辅助/监听输出带每通道发送控制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带每通道配置的立体声子组输出总线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带独立电平和混合控制的耳机输出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1-4通道带Insert端口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 xml:space="preserve"> 音频处理器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2路平衡输入，4路平衡输出。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96K数字音频采样率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56位DSP芯片处理，24bit AD/DA转换；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输入31段GEQ，10段PEQ，噪声门，增益，1500mS延时.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输出10段PEQ ,Xover分频，增益，限幅器，相位，1500mS延时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所有PEQ类型可选:PEQ,Hi-shelf,Lo-shelf,highpass,lowpass,allpass,bandpass,notch.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Xover分频滤波器类型: Butterworth, Bessel, Linkwitz-Riley, 最大48dB/Oct.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限幅器阈值：-10dB to +20dBu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USB, RS232, RS485控制端口.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最大支持用户存储数目:50个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具备远程控制功能、预设分频模式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输入输出通道联动调节，通道复制功能，预设批量导入.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多功能选项式锁定设置，支持外部中控协议.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支持LCD对比度调节、LED亮度调节、扩展远程控制协议、固件升级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音箱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音箱类型:二分频全频音箱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单元组成:12寸低音单元;1.73寸高音单元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额定峰值功率:400W/1200W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频率响应:58Hz-20kHz±3dB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指向角度:90°H×50°V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灵敏度:97dB/1W/1M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最大声压级:128dB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阻抗:8Ω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网罩:黑色铁网内加防水声学网布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箱体:高强度木质箱体，黑色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连接件:M8吊点、底托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产品参考尺寸(WHD):365×595×390mm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产品重量:约为23.5Kg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4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4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功放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功放类型:数字功率放大器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额定功率::4×480W /8Ω; 4×810W /4Ω; 4×1380W /2Ω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桥接单声道:2×960W /16Ω;2×1620W/8Ω;2×2760W/4Ω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输入灵敏度(额定输出功率，1KHz)：35dB，32dB，29dB，26dB可选择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频率响应: 典型值:+0dB,-0.5dB（10%额定输出功率，20Hz~20 kHz，8Ω）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输入阻抗：20kΩ(平衡) ,10kΩ(非平衡)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 xml:space="preserve">阻尼系数: 典型值:5000(20Hz-200Hz，8Ω) 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 xml:space="preserve">信噪比(A记权，20Hz-20kHz):≥105dB 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电源要求:90~260VAC，50/60 Hz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参考尺寸(W×H×D): 483×45×376mm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净重: 约为8.0kg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5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无线话筒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after="200"/>
              <w:jc w:val="left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演出真分集无线麦克风系统是一款适合小型演出用的无线话筒系统，超高频段（UHF）传输、真正分集式接收、液晶显示、金属外壳,PLL锁相环技术、杂讯检测等。 采用微电脑CPU控制：系统整个硬件电路由微电脑进行控制，可以进行选频、显示、电池容量监测等处理，实现传统机型不易实现的各种功能。 液晶显示：采用高性能的液晶进行显示，所有的控制菜单均可以在液晶屏进行显示，便于对系统进行控制。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无线接收机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机箱规格：标准1U机箱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频道组数：双通道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载波频段：UHF 615-665MHz                                     调制方式：FM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振荡方式：PLL相位锁定频率合成器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频率稳定性：±0.0005%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灵敏度：在偏移度等于25KHz，输入6dBμV时，S/N&gt;60dB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最大偏移度：±45kHz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频带宽度：40MHz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综合S/N比：&gt;108 dB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综合T.H.D. ：&lt;0.4% @ 1 KHz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综合频率响应：65Hz~18kHz ± 3dB,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最大输出电压：平衡式：-20dBV/100Ω, 非平衡式：-4dBV/5KΩ.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输出插座：XLR平衡式及6.3φ不平衡式插座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工作有效距离：一般100米（空旷地方）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供电：100 - 240V AC50/60 Hz，10W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手持式发射话筒：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载波频段：UHF 615-665MHz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振荡模式：PLL相位锁定频率合成器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谐波辐射：&lt; -63dBm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频带宽度：80MHz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最大偏移度：± 45KHz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 xml:space="preserve">功率输出：3 0mW   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频率响应：50Hz~18KHz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最大输入声压：130dB SPL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音头：动圈式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电池：AA×2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电流消耗：&lt;110 mA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1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6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无线话筒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演出真分集无线麦克风系统是一款适合小型演出用的无线话筒系统，超高频段（UHF）传输、真正分集式接收、液晶显示、金属外壳,PLL锁相环技术、杂讯检测等。 采用微电脑CPU控制：系统整个硬件电路由微电脑进行控制，可以进行选频、显示、电池容量监测等处理，实现传统机型不易实现的各种功能。 液晶显示：采用高性能的液晶进行显示，所有的控制菜单均可以在液晶屏进行显示，便于对系统进行控制。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无线接收机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机箱规格：标准1U机箱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频道组数：双通道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载波频段：UHF 615-665MHz                                     调制方式：FM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振荡方式：PLL相位锁定频率合成器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频率稳定性：±0.0005%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灵敏度：在偏移度等于25KHz，输入6dBμV时，S/N&gt;60dB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最大偏移度：±45kHz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频带宽度：40MHz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综合S/N比：&gt;108 dB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综合T.H.D. ：&lt;0.4% @ 1 KHz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综合频率响应：65Hz~18kHz ± 3dB,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最大输出电压：平衡式：-20dBV/100Ω, 非平衡式：-4dBV/5KΩ.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输出插座：XLR平衡式及6.3φ不平衡式插座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工作有效距离：一般100米（空旷地方）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供电：100 - 240V AC50/60 Hz，10W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头戴式发射话筒：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载波频段：UHF 615-665MHz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振荡模式：PLL相位锁定频率合成器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谐波辐射：&lt; -63dBm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频带宽度：40MHz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最大偏移度：± 45KHz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 xml:space="preserve">功率输出：30mW   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频率响应：50Hz~18KHz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最大输入声压：130dB SPL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音头：电容式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电池：AA×2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电流消耗：&lt;110 mA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1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7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十二路净化时序电源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时序控制通道：12路受控通道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后面板插座：12路受控万用插座，用于时序控制设备电源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工作电压： AC 110V/AC 220V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整机总容量： 50A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单路输出电流：13A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进线方式：接线端子输入，配置电源防护罩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开关方式：钥匙锁和按键开关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供电保护：前面板空开控制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电压检测方式：前面板配置电压表，方便随时监控电压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通讯方式：采用RS232 和RS485控制，可连接中控系统。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净化功能：采用双重净化滤波器实现总线净化功能，主要针对设备间的噪音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智能化：采用智能化模块，可通过软件对多台设备进行编程控制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延时时间：可根据使用要求对开关延时进行编程，延时时间为1秒-10分钟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锁定功能：编程后可以锁定设备，防止误操作发生。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 xml:space="preserve">控制方式：DC5~24V电压信号控制，EMG DC24V优先控制，标准RS232和RS485串口，红外遥控  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设备尺寸：19英寸，3U标准机箱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8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信号转换器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双路非平衡输入转平衡输出，有效革除设备传输噪声，多功能1/4英寸合并卡农接口，保护设备安全，改善声音质量，带有悬浮接地转换开关。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9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机柜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42U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前门平网门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后门平网门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承重梁2.0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侧板1.2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 xml:space="preserve">前后门 1.2 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静载800KG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二、线材辅料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电线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规格：YJV3*6 mm²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 xml:space="preserve"> 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15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kern w:val="0"/>
                <w:sz w:val="20"/>
                <w:szCs w:val="20"/>
                <w:highlight w:val="none"/>
                <w:lang w:bidi="ar"/>
              </w:rPr>
              <w:t>音频安装线缆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规格：2×7/0.26+1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导线根数：2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导线截面积及其他结构：0.37/7/0.26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标称外径：4.5mm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重量：2.4kg/100m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电特性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电阻：5.0Ω/100m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标称电容：71pF/m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对地电容：115pF/m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20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 xml:space="preserve"> 扬声器线缆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Style w:val="19"/>
                <w:rFonts w:hint="default"/>
                <w:color w:val="auto"/>
                <w:highlight w:val="none"/>
                <w:lang w:bidi="ar"/>
              </w:rPr>
              <w:t>规格：2×2.5</w:t>
            </w:r>
            <w:r>
              <w:rPr>
                <w:rStyle w:val="20"/>
                <w:rFonts w:hint="default"/>
                <w:color w:val="auto"/>
                <w:highlight w:val="none"/>
                <w:lang w:bidi="ar"/>
              </w:rPr>
              <w:t>2</w:t>
            </w:r>
            <w:r>
              <w:rPr>
                <w:rStyle w:val="19"/>
                <w:rFonts w:hint="default"/>
                <w:color w:val="auto"/>
                <w:highlight w:val="none"/>
                <w:lang w:bidi="ar"/>
              </w:rPr>
              <w:br w:type="textWrapping"/>
            </w:r>
            <w:r>
              <w:rPr>
                <w:rStyle w:val="19"/>
                <w:rFonts w:hint="default"/>
                <w:color w:val="auto"/>
                <w:highlight w:val="none"/>
                <w:lang w:bidi="ar"/>
              </w:rPr>
              <w:t>导线根数：2</w:t>
            </w:r>
            <w:r>
              <w:rPr>
                <w:rStyle w:val="19"/>
                <w:rFonts w:hint="default"/>
                <w:color w:val="auto"/>
                <w:highlight w:val="none"/>
                <w:lang w:bidi="ar"/>
              </w:rPr>
              <w:br w:type="textWrapping"/>
            </w:r>
            <w:r>
              <w:rPr>
                <w:rStyle w:val="19"/>
                <w:rFonts w:hint="default"/>
                <w:color w:val="auto"/>
                <w:highlight w:val="none"/>
                <w:lang w:bidi="ar"/>
              </w:rPr>
              <w:t>导线截面积及其他结构：2.5/77/0.20</w:t>
            </w:r>
            <w:r>
              <w:rPr>
                <w:rStyle w:val="19"/>
                <w:rFonts w:hint="default"/>
                <w:color w:val="auto"/>
                <w:highlight w:val="none"/>
                <w:lang w:bidi="ar"/>
              </w:rPr>
              <w:br w:type="textWrapping"/>
            </w:r>
            <w:r>
              <w:rPr>
                <w:rStyle w:val="19"/>
                <w:rFonts w:hint="default"/>
                <w:color w:val="auto"/>
                <w:highlight w:val="none"/>
                <w:lang w:bidi="ar"/>
              </w:rPr>
              <w:t>标称外径：9.0mm</w:t>
            </w:r>
            <w:r>
              <w:rPr>
                <w:rStyle w:val="19"/>
                <w:rFonts w:hint="default"/>
                <w:color w:val="auto"/>
                <w:highlight w:val="none"/>
                <w:lang w:bidi="ar"/>
              </w:rPr>
              <w:br w:type="textWrapping"/>
            </w:r>
            <w:r>
              <w:rPr>
                <w:rStyle w:val="19"/>
                <w:rFonts w:hint="default"/>
                <w:color w:val="auto"/>
                <w:highlight w:val="none"/>
                <w:lang w:bidi="ar"/>
              </w:rPr>
              <w:t>重量：9.9kg/100m</w:t>
            </w:r>
            <w:r>
              <w:rPr>
                <w:rStyle w:val="19"/>
                <w:rFonts w:hint="default"/>
                <w:color w:val="auto"/>
                <w:highlight w:val="none"/>
                <w:lang w:bidi="ar"/>
              </w:rPr>
              <w:br w:type="textWrapping"/>
            </w:r>
            <w:r>
              <w:rPr>
                <w:rStyle w:val="19"/>
                <w:rFonts w:hint="default"/>
                <w:color w:val="auto"/>
                <w:highlight w:val="none"/>
                <w:lang w:bidi="ar"/>
              </w:rPr>
              <w:t>电特性</w:t>
            </w:r>
            <w:r>
              <w:rPr>
                <w:rStyle w:val="19"/>
                <w:rFonts w:hint="default"/>
                <w:color w:val="auto"/>
                <w:highlight w:val="none"/>
                <w:lang w:bidi="ar"/>
              </w:rPr>
              <w:br w:type="textWrapping"/>
            </w:r>
            <w:r>
              <w:rPr>
                <w:rStyle w:val="19"/>
                <w:rFonts w:hint="default"/>
                <w:color w:val="auto"/>
                <w:highlight w:val="none"/>
                <w:lang w:bidi="ar"/>
              </w:rPr>
              <w:t>电阻：0.70Ω/100m</w:t>
            </w:r>
            <w:r>
              <w:rPr>
                <w:rStyle w:val="19"/>
                <w:rFonts w:hint="default"/>
                <w:color w:val="auto"/>
                <w:highlight w:val="none"/>
                <w:lang w:bidi="ar"/>
              </w:rPr>
              <w:br w:type="textWrapping"/>
            </w:r>
            <w:r>
              <w:rPr>
                <w:rStyle w:val="19"/>
                <w:rFonts w:hint="default"/>
                <w:color w:val="auto"/>
                <w:highlight w:val="none"/>
                <w:lang w:bidi="ar"/>
              </w:rPr>
              <w:t>标称电容：90pF/m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150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4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卡侬母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标准镀银，绝缘使用尼龙玻璃纤维材质耐温260度，2铜针使用高质量59铜制作，夹线爪使用pom料耐掰不裂开，夹线紧尾套使用特殊尼龙料制作。耐电压125V、极限电压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16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5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卡侬公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标准镀银，绝缘使用尼龙玻璃纤维材质耐温260度，23P母插针用高弹性磷青铜片卷成弹性好、使用寿命10000次夹线爪使用pom料耐掰不裂开，夹线紧尾套使用特殊尼龙料制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16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6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小三芯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尾套PA66.耐电压250V.耐电流6A.极限电压500V.接触电阻20mohm.接触针电镀厚度0.5um.使用次数10000次，外壳盐雾测试不少于4小时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3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7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莲花头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高质量59铜，耐电压30V.耐电流6A.极限电压250V.接触电阻15mohm以下，接触针电镀厚度镍2um.正常使用次数1000次以上，外壳盐雾测试4小时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4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8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4芯音响插头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高质量料，夹线爪使用POM料，耐电压250V，耐电流25A.极限电压2000V，接触电阻3m.ohm接触针电镀厚度，镀银2um正常使用次数1000次以上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8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9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支架</w:t>
            </w:r>
          </w:p>
        </w:tc>
        <w:tc>
          <w:tcPr>
            <w:tcW w:w="2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承重：30KG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水平：180°旋转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垂直：120°倾斜角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4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个</w:t>
            </w:r>
          </w:p>
        </w:tc>
      </w:tr>
    </w:tbl>
    <w:p>
      <w:pPr>
        <w:pStyle w:val="2"/>
        <w:rPr>
          <w:rFonts w:hint="eastAsia"/>
          <w:b/>
          <w:bCs/>
          <w:lang w:val="en-US" w:eastAsia="zh-CN"/>
        </w:rPr>
      </w:pPr>
    </w:p>
    <w:p>
      <w:pPr>
        <w:pStyle w:val="2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其他参数不变。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A4NGJmODExZmEyM2VkNTYxYzllOGQ4ZmViODYzMzMifQ=="/>
    <w:docVar w:name="KSO_WPS_MARK_KEY" w:val="b9a1061d-821b-4359-9622-551951d2bc76"/>
  </w:docVars>
  <w:rsids>
    <w:rsidRoot w:val="00C01769"/>
    <w:rsid w:val="000A4EB5"/>
    <w:rsid w:val="00182100"/>
    <w:rsid w:val="003262D6"/>
    <w:rsid w:val="003F49F8"/>
    <w:rsid w:val="005E2F1B"/>
    <w:rsid w:val="00716BDE"/>
    <w:rsid w:val="0093229D"/>
    <w:rsid w:val="0097775D"/>
    <w:rsid w:val="00A2130F"/>
    <w:rsid w:val="00B215EF"/>
    <w:rsid w:val="00C01769"/>
    <w:rsid w:val="00D151BC"/>
    <w:rsid w:val="00D92198"/>
    <w:rsid w:val="00FE0702"/>
    <w:rsid w:val="060F5700"/>
    <w:rsid w:val="068E19BA"/>
    <w:rsid w:val="0D152B0A"/>
    <w:rsid w:val="0FC26621"/>
    <w:rsid w:val="17681865"/>
    <w:rsid w:val="1B7465E1"/>
    <w:rsid w:val="219D4229"/>
    <w:rsid w:val="21AC4402"/>
    <w:rsid w:val="353475D9"/>
    <w:rsid w:val="393D2C48"/>
    <w:rsid w:val="42475C01"/>
    <w:rsid w:val="49DA57E4"/>
    <w:rsid w:val="586B07E0"/>
    <w:rsid w:val="692B55C9"/>
    <w:rsid w:val="6C6B6B0C"/>
    <w:rsid w:val="6EDC0883"/>
    <w:rsid w:val="745E7E08"/>
    <w:rsid w:val="777E0F38"/>
    <w:rsid w:val="7C23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link w:val="12"/>
    <w:qFormat/>
    <w:uiPriority w:val="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6"/>
    <w:link w:val="13"/>
    <w:semiHidden/>
    <w:unhideWhenUsed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customStyle="1" w:styleId="3">
    <w:name w:val="正文首行缩进1"/>
    <w:basedOn w:val="2"/>
    <w:next w:val="2"/>
    <w:qFormat/>
    <w:uiPriority w:val="99"/>
    <w:pPr>
      <w:tabs>
        <w:tab w:val="left" w:pos="420"/>
      </w:tabs>
      <w:ind w:firstLine="420" w:firstLineChars="100"/>
    </w:pPr>
  </w:style>
  <w:style w:type="paragraph" w:styleId="6">
    <w:name w:val="Normal Indent"/>
    <w:basedOn w:val="1"/>
    <w:qFormat/>
    <w:uiPriority w:val="99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7">
    <w:name w:val="Plain Text"/>
    <w:basedOn w:val="1"/>
    <w:next w:val="1"/>
    <w:link w:val="15"/>
    <w:unhideWhenUsed/>
    <w:qFormat/>
    <w:uiPriority w:val="0"/>
    <w:rPr>
      <w:rFonts w:ascii="宋体" w:hAnsi="Courier New" w:eastAsiaTheme="minorEastAsia" w:cstheme="minorBidi"/>
      <w:szCs w:val="22"/>
    </w:rPr>
  </w:style>
  <w:style w:type="paragraph" w:styleId="8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2">
    <w:name w:val="标题 1 字符"/>
    <w:basedOn w:val="11"/>
    <w:link w:val="4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3">
    <w:name w:val="标题 2 字符"/>
    <w:basedOn w:val="11"/>
    <w:link w:val="5"/>
    <w:semiHidden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14">
    <w:name w:val="纯文本 字符"/>
    <w:basedOn w:val="11"/>
    <w:semiHidden/>
    <w:qFormat/>
    <w:uiPriority w:val="99"/>
    <w:rPr>
      <w:rFonts w:hAnsi="Courier New" w:cs="Courier New" w:asciiTheme="minorEastAsia"/>
      <w:szCs w:val="21"/>
    </w:rPr>
  </w:style>
  <w:style w:type="character" w:customStyle="1" w:styleId="15">
    <w:name w:val="纯文本 字符1"/>
    <w:basedOn w:val="11"/>
    <w:link w:val="7"/>
    <w:semiHidden/>
    <w:qFormat/>
    <w:locked/>
    <w:uiPriority w:val="0"/>
    <w:rPr>
      <w:rFonts w:ascii="宋体" w:hAnsi="Courier New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页眉 字符"/>
    <w:basedOn w:val="11"/>
    <w:link w:val="9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页脚 字符"/>
    <w:basedOn w:val="11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font61"/>
    <w:basedOn w:val="1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0">
    <w:name w:val="font35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3953</Words>
  <Characters>5339</Characters>
  <Lines>5</Lines>
  <Paragraphs>1</Paragraphs>
  <TotalTime>3</TotalTime>
  <ScaleCrop>false</ScaleCrop>
  <LinksUpToDate>false</LinksUpToDate>
  <CharactersWithSpaces>5572</CharactersWithSpaces>
  <Application>WPS Office_11.1.0.15320_F1E327BC-269C-435d-A152-05C5408002CA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2023-05-26T01:57:00Z</dcterms:created>
  <dc:creator>梁东煜</dc:creator>
  <cp:lastModifiedBy>hp</cp:lastModifiedBy>
  <dcterms:modified xsi:type="dcterms:W3CDTF">2024-10-08T02:37:21Z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2052-11.1.0.15320</vt:lpwstr>
  </property>
  <property fmtid="{D5CDD505-2E9C-101B-9397-08002B2CF9AE}" pid="3" name="ICV">
    <vt:lpwstr>DDA417CC3D2343EFB028A17F32651E74_12</vt:lpwstr>
  </property>
</Properties>
</file>