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130F">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北京市结核病胸部肿瘤研究所肿瘤精准诊疗测试化验加工服务委托业务费采购项目（第4、6包）</w:t>
      </w:r>
    </w:p>
    <w:p w14:paraId="4638E27F">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32BE92A1">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654"/>
      <w:bookmarkStart w:id="1" w:name="_Toc28359034"/>
      <w:bookmarkStart w:id="2" w:name="_Toc35393823"/>
      <w:bookmarkStart w:id="3" w:name="_Toc28359111"/>
      <w:r>
        <w:rPr>
          <w:rFonts w:hint="default" w:ascii="Times New Roman" w:hAnsi="Times New Roman" w:eastAsia="宋体" w:cs="Times New Roman"/>
          <w:b/>
          <w:bCs/>
          <w:sz w:val="24"/>
          <w:szCs w:val="24"/>
        </w:rPr>
        <w:t>一、项目基本情况</w:t>
      </w:r>
      <w:bookmarkEnd w:id="0"/>
      <w:bookmarkEnd w:id="1"/>
      <w:bookmarkEnd w:id="2"/>
      <w:bookmarkEnd w:id="3"/>
    </w:p>
    <w:p w14:paraId="1B070EF0">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default" w:ascii="Times New Roman" w:hAnsi="Times New Roman" w:eastAsia="宋体" w:cs="Times New Roman"/>
          <w:b/>
          <w:bCs/>
          <w:sz w:val="24"/>
          <w:szCs w:val="24"/>
        </w:rPr>
        <w:t>BJJQ-202</w:t>
      </w:r>
      <w:r>
        <w:rPr>
          <w:rFonts w:hint="eastAsia"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w:t>
      </w:r>
      <w:r>
        <w:rPr>
          <w:rFonts w:hint="eastAsia" w:ascii="Times New Roman" w:hAnsi="Times New Roman" w:eastAsia="宋体" w:cs="Times New Roman"/>
          <w:b/>
          <w:bCs/>
          <w:sz w:val="24"/>
          <w:szCs w:val="24"/>
          <w:lang w:val="en-US" w:eastAsia="zh-CN"/>
        </w:rPr>
        <w:t>892</w:t>
      </w:r>
      <w:r>
        <w:rPr>
          <w:rFonts w:hint="default" w:ascii="Times New Roman" w:hAnsi="Times New Roman" w:eastAsia="宋体" w:cs="Times New Roman"/>
          <w:b/>
          <w:bCs/>
          <w:sz w:val="24"/>
          <w:szCs w:val="24"/>
        </w:rPr>
        <w:t>/</w:t>
      </w:r>
      <w:r>
        <w:rPr>
          <w:rFonts w:hint="eastAsia" w:ascii="Times New Roman" w:hAnsi="Times New Roman" w:eastAsia="宋体" w:cs="Times New Roman"/>
          <w:b/>
          <w:bCs/>
          <w:sz w:val="24"/>
          <w:szCs w:val="24"/>
          <w:lang w:val="en-US" w:eastAsia="zh-CN"/>
        </w:rPr>
        <w:t>04、06</w:t>
      </w:r>
      <w:r>
        <w:rPr>
          <w:rFonts w:hint="default" w:ascii="Times New Roman" w:hAnsi="Times New Roman" w:eastAsia="宋体" w:cs="Times New Roman"/>
          <w:b/>
          <w:bCs/>
          <w:sz w:val="24"/>
          <w:szCs w:val="24"/>
        </w:rPr>
        <w:t xml:space="preserve"> </w:t>
      </w:r>
    </w:p>
    <w:p w14:paraId="22A4F0F8">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采购项目名称：北京市结核病胸部肿瘤研究所肿瘤精准诊疗测试化验加工服务委托业务费采购项目（第4、6包）</w:t>
      </w:r>
    </w:p>
    <w:p w14:paraId="37D8FB9D">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655"/>
      <w:bookmarkStart w:id="5" w:name="_Toc28359035"/>
      <w:bookmarkStart w:id="6" w:name="_Toc35393824"/>
      <w:bookmarkStart w:id="7" w:name="_Toc28359112"/>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439ED675">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194095A4">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24C5891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w:t>
      </w:r>
      <w:r>
        <w:rPr>
          <w:rFonts w:hint="eastAsia" w:ascii="Times New Roman" w:hAnsi="Times New Roman" w:eastAsia="宋体" w:cs="Times New Roman"/>
          <w:kern w:val="0"/>
          <w:sz w:val="24"/>
          <w:szCs w:val="24"/>
          <w:lang w:eastAsia="zh-CN"/>
        </w:rPr>
        <w:t>、北京市政府采购网（http://www.ccgp-beijing.gov.cn/）</w:t>
      </w:r>
      <w:r>
        <w:rPr>
          <w:rFonts w:hint="default" w:ascii="Times New Roman" w:hAnsi="Times New Roman" w:eastAsia="宋体" w:cs="Times New Roman"/>
          <w:kern w:val="0"/>
          <w:sz w:val="24"/>
          <w:szCs w:val="24"/>
        </w:rPr>
        <w:t>以及</w:t>
      </w:r>
      <w:r>
        <w:rPr>
          <w:rFonts w:hint="default" w:ascii="Times New Roman" w:hAnsi="Times New Roman" w:eastAsia="宋体" w:cs="Times New Roman"/>
          <w:kern w:val="0"/>
          <w:sz w:val="24"/>
          <w:szCs w:val="24"/>
          <w:lang w:eastAsia="zh-CN"/>
        </w:rPr>
        <w:t>北京汇诚金桥国际招标咨询有限公司</w:t>
      </w:r>
      <w:r>
        <w:rPr>
          <w:rFonts w:hint="default" w:ascii="Times New Roman" w:hAnsi="Times New Roman" w:eastAsia="宋体" w:cs="Times New Roman"/>
          <w:kern w:val="0"/>
          <w:sz w:val="24"/>
          <w:szCs w:val="24"/>
        </w:rPr>
        <w:t>网站（http://www.hcjq.net/）发布。</w:t>
      </w:r>
    </w:p>
    <w:p w14:paraId="2E9802D2">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BJJQ-2024-892/04、06</w:t>
      </w:r>
    </w:p>
    <w:p w14:paraId="111D7FC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6"/>
      <w:bookmarkStart w:id="11" w:name="_Toc28359036"/>
      <w:bookmarkStart w:id="12" w:name="_Toc28359113"/>
      <w:bookmarkStart w:id="13" w:name="_Toc35393657"/>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14:paraId="50ECA3E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018081FE">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名    称：</w:t>
      </w:r>
      <w:r>
        <w:rPr>
          <w:rFonts w:hint="default" w:ascii="Times New Roman" w:hAnsi="Times New Roman" w:eastAsia="宋体" w:cs="Times New Roman"/>
          <w:sz w:val="24"/>
          <w:szCs w:val="24"/>
          <w:highlight w:val="none"/>
          <w:lang w:eastAsia="zh-CN"/>
        </w:rPr>
        <w:t>北京市结核病胸部肿瘤研究所</w:t>
      </w:r>
    </w:p>
    <w:p w14:paraId="690DB07F">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地    址：北京市通州区北关大街9号院1区</w:t>
      </w:r>
    </w:p>
    <w:p w14:paraId="39A9B3DB">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联系方式：</w:t>
      </w:r>
      <w:r>
        <w:rPr>
          <w:rFonts w:hint="default" w:ascii="Times New Roman" w:hAnsi="Times New Roman" w:eastAsia="宋体" w:cs="Times New Roman"/>
          <w:sz w:val="24"/>
          <w:szCs w:val="24"/>
          <w:highlight w:val="none"/>
        </w:rPr>
        <w:t>010-89509124</w:t>
      </w:r>
    </w:p>
    <w:p w14:paraId="616D6921">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2.采购代理机构信息</w:t>
      </w:r>
    </w:p>
    <w:p w14:paraId="4408F177">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名    称：北京汇诚金桥国际招标咨询有限公司</w:t>
      </w:r>
    </w:p>
    <w:p w14:paraId="28104DB2">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地    址：北京市东城区朝阳门内大街南竹杆胡同6号北京INN3号楼9层</w:t>
      </w:r>
    </w:p>
    <w:p w14:paraId="68C8F09E">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联系方式：010-65244483、65699706（前台：010-65910924）</w:t>
      </w:r>
    </w:p>
    <w:p w14:paraId="7B0257E8">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3.项目联系方式</w:t>
      </w:r>
    </w:p>
    <w:p w14:paraId="134720A9">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项目联系人：王鑫国、李先磊、孟羽娉</w:t>
      </w:r>
    </w:p>
    <w:p w14:paraId="271E2B7D">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电      话：010-65244483、65699706（前台：010-65910924）</w:t>
      </w:r>
    </w:p>
    <w:p w14:paraId="35F11D89">
      <w:pPr>
        <w:spacing w:line="360" w:lineRule="auto"/>
        <w:ind w:firstLine="480" w:firstLineChars="200"/>
        <w:rPr>
          <w:rFonts w:hint="default" w:ascii="Times New Roman" w:hAnsi="Times New Roman" w:eastAsia="宋体" w:cs="Times New Roman"/>
          <w:sz w:val="24"/>
          <w:szCs w:val="24"/>
        </w:rPr>
      </w:pPr>
      <w:bookmarkStart w:id="14" w:name="_GoBack"/>
      <w:bookmarkEnd w:id="14"/>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xOWY0NzRkZGVlNTMyNjRmZDYyOGE2N2RhYzU2MmI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11D12871"/>
    <w:rsid w:val="14245F1C"/>
    <w:rsid w:val="187205F4"/>
    <w:rsid w:val="1AA83E09"/>
    <w:rsid w:val="22803368"/>
    <w:rsid w:val="28B85BDD"/>
    <w:rsid w:val="29AE03F3"/>
    <w:rsid w:val="36C71744"/>
    <w:rsid w:val="536966BB"/>
    <w:rsid w:val="59557295"/>
    <w:rsid w:val="5D314E64"/>
    <w:rsid w:val="5F704F4E"/>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qFormat/>
    <w:uiPriority w:val="99"/>
    <w:pPr>
      <w:jc w:val="left"/>
    </w:pPr>
    <w:rPr>
      <w:rFonts w:ascii="Times New Roman" w:hAnsi="Times New Roman" w:eastAsia="宋体"/>
      <w:szCs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8"/>
    <w:qFormat/>
    <w:uiPriority w:val="99"/>
    <w:pPr>
      <w:widowControl/>
      <w:spacing w:line="360" w:lineRule="auto"/>
    </w:pPr>
    <w:rPr>
      <w:color w:val="FF0000"/>
    </w:rPr>
  </w:style>
  <w:style w:type="paragraph" w:customStyle="1" w:styleId="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qFormat/>
    <w:uiPriority w:val="0"/>
    <w:pPr>
      <w:spacing w:line="360" w:lineRule="auto"/>
      <w:ind w:firstLine="570"/>
    </w:pPr>
    <w:rPr>
      <w:sz w:val="24"/>
    </w:rPr>
  </w:style>
  <w:style w:type="paragraph" w:styleId="10">
    <w:name w:val="Plain Text"/>
    <w:basedOn w:val="1"/>
    <w:link w:val="22"/>
    <w:qFormat/>
    <w:uiPriority w:val="99"/>
    <w:rPr>
      <w:rFonts w:ascii="宋体" w:hAnsi="Courier New"/>
    </w:rPr>
  </w:style>
  <w:style w:type="paragraph" w:styleId="11">
    <w:name w:val="Balloon Text"/>
    <w:basedOn w:val="1"/>
    <w:link w:val="24"/>
    <w:semiHidden/>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2"/>
    <w:next w:val="2"/>
    <w:link w:val="27"/>
    <w:semiHidden/>
    <w:unhideWhenUsed/>
    <w:qFormat/>
    <w:uiPriority w:val="99"/>
    <w:rPr>
      <w:rFonts w:ascii="等线" w:hAnsi="等线" w:eastAsia="等线"/>
      <w:b/>
      <w:bCs/>
      <w:szCs w:val="22"/>
    </w:rPr>
  </w:style>
  <w:style w:type="paragraph" w:styleId="15">
    <w:name w:val="Body Text First Indent"/>
    <w:basedOn w:val="7"/>
    <w:next w:val="1"/>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semiHidden/>
    <w:qFormat/>
    <w:uiPriority w:val="99"/>
    <w:rPr>
      <w:rFonts w:cs="Times New Roman"/>
      <w:sz w:val="21"/>
      <w:szCs w:val="21"/>
    </w:rPr>
  </w:style>
  <w:style w:type="paragraph" w:customStyle="1" w:styleId="19">
    <w:name w:val="正文首行缩进 21"/>
    <w:basedOn w:val="9"/>
    <w:qFormat/>
    <w:uiPriority w:val="0"/>
    <w:pPr>
      <w:spacing w:after="120" w:line="480" w:lineRule="exact"/>
      <w:ind w:left="420" w:leftChars="200" w:firstLine="420" w:firstLineChars="200"/>
    </w:pPr>
    <w:rPr>
      <w:szCs w:val="20"/>
    </w:rPr>
  </w:style>
  <w:style w:type="character" w:customStyle="1" w:styleId="20">
    <w:name w:val="标题 1 字符"/>
    <w:link w:val="3"/>
    <w:qFormat/>
    <w:locked/>
    <w:uiPriority w:val="99"/>
    <w:rPr>
      <w:rFonts w:ascii="宋体" w:hAnsi="宋体" w:eastAsia="宋体" w:cs="宋体"/>
      <w:b/>
      <w:bCs/>
      <w:kern w:val="36"/>
      <w:sz w:val="48"/>
      <w:szCs w:val="48"/>
    </w:rPr>
  </w:style>
  <w:style w:type="character" w:customStyle="1" w:styleId="21">
    <w:name w:val="标题 2 字符"/>
    <w:link w:val="4"/>
    <w:qFormat/>
    <w:locked/>
    <w:uiPriority w:val="99"/>
    <w:rPr>
      <w:rFonts w:ascii="宋体" w:hAnsi="宋体" w:eastAsia="宋体" w:cs="宋体"/>
      <w:b/>
      <w:bCs/>
      <w:kern w:val="0"/>
      <w:sz w:val="36"/>
      <w:szCs w:val="36"/>
    </w:rPr>
  </w:style>
  <w:style w:type="character" w:customStyle="1" w:styleId="22">
    <w:name w:val="纯文本 字符"/>
    <w:link w:val="10"/>
    <w:qFormat/>
    <w:locked/>
    <w:uiPriority w:val="99"/>
    <w:rPr>
      <w:rFonts w:ascii="宋体" w:hAnsi="Courier New" w:cs="Times New Roman"/>
    </w:rPr>
  </w:style>
  <w:style w:type="character" w:customStyle="1" w:styleId="23">
    <w:name w:val="批注文字 字符"/>
    <w:basedOn w:val="17"/>
    <w:link w:val="2"/>
    <w:semiHidden/>
    <w:qFormat/>
    <w:uiPriority w:val="99"/>
  </w:style>
  <w:style w:type="character" w:customStyle="1" w:styleId="24">
    <w:name w:val="批注框文本 字符"/>
    <w:link w:val="11"/>
    <w:semiHidden/>
    <w:qFormat/>
    <w:uiPriority w:val="99"/>
    <w:rPr>
      <w:sz w:val="0"/>
      <w:szCs w:val="0"/>
    </w:rPr>
  </w:style>
  <w:style w:type="character" w:customStyle="1" w:styleId="25">
    <w:name w:val="页眉 字符"/>
    <w:link w:val="13"/>
    <w:qFormat/>
    <w:uiPriority w:val="99"/>
    <w:rPr>
      <w:sz w:val="18"/>
      <w:szCs w:val="18"/>
    </w:rPr>
  </w:style>
  <w:style w:type="character" w:customStyle="1" w:styleId="26">
    <w:name w:val="页脚 字符"/>
    <w:link w:val="12"/>
    <w:qFormat/>
    <w:uiPriority w:val="99"/>
    <w:rPr>
      <w:sz w:val="18"/>
      <w:szCs w:val="18"/>
    </w:rPr>
  </w:style>
  <w:style w:type="character" w:customStyle="1" w:styleId="27">
    <w:name w:val="批注主题 字符"/>
    <w:link w:val="14"/>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371</Words>
  <Characters>520</Characters>
  <Lines>3</Lines>
  <Paragraphs>1</Paragraphs>
  <TotalTime>0</TotalTime>
  <ScaleCrop>false</ScaleCrop>
  <LinksUpToDate>false</LinksUpToDate>
  <CharactersWithSpaces>542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2024-10-12T04:57:58Z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A0C355C6E05442D598BA1135FC93690C</vt:lpwstr>
  </property>
</Properties>
</file>