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C9" w:rsidRPr="007C57C9" w:rsidRDefault="007C57C9" w:rsidP="007C57C9">
      <w:pPr>
        <w:widowControl/>
        <w:shd w:val="clear" w:color="auto" w:fill="FFFFFF"/>
        <w:spacing w:after="120"/>
        <w:jc w:val="center"/>
        <w:outlineLvl w:val="1"/>
        <w:rPr>
          <w:rFonts w:asciiTheme="minorEastAsia" w:hAnsiTheme="minorEastAsia" w:cs="Segoe UI" w:hint="eastAsia"/>
          <w:kern w:val="0"/>
          <w:sz w:val="36"/>
          <w:szCs w:val="36"/>
        </w:rPr>
      </w:pPr>
      <w:r w:rsidRPr="007C57C9">
        <w:rPr>
          <w:rFonts w:asciiTheme="minorEastAsia" w:hAnsiTheme="minorEastAsia" w:cs="Segoe UI"/>
          <w:kern w:val="0"/>
          <w:sz w:val="36"/>
          <w:szCs w:val="36"/>
        </w:rPr>
        <w:t>2024西山永定河文化带主题创作项目</w:t>
      </w:r>
    </w:p>
    <w:p w:rsidR="007C57C9" w:rsidRPr="007C57C9" w:rsidRDefault="007C57C9" w:rsidP="007C57C9">
      <w:pPr>
        <w:widowControl/>
        <w:shd w:val="clear" w:color="auto" w:fill="FFFFFF"/>
        <w:spacing w:after="120"/>
        <w:jc w:val="center"/>
        <w:outlineLvl w:val="1"/>
        <w:rPr>
          <w:rFonts w:asciiTheme="minorEastAsia" w:hAnsiTheme="minorEastAsia" w:cs="Segoe UI"/>
          <w:kern w:val="0"/>
          <w:sz w:val="36"/>
          <w:szCs w:val="36"/>
        </w:rPr>
      </w:pPr>
      <w:r w:rsidRPr="007C57C9">
        <w:rPr>
          <w:rFonts w:asciiTheme="minorEastAsia" w:hAnsiTheme="minorEastAsia" w:cs="Segoe UI"/>
          <w:kern w:val="0"/>
          <w:sz w:val="36"/>
          <w:szCs w:val="36"/>
        </w:rPr>
        <w:t>废标公告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b/>
          <w:bCs/>
          <w:color w:val="606266"/>
          <w:kern w:val="0"/>
          <w:szCs w:val="21"/>
        </w:rPr>
        <w:t>一、项目基本情况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采购项目编号：11010724210200012090-XM001　　　　</w:t>
      </w:r>
      <w:bookmarkStart w:id="0" w:name="_GoBack"/>
      <w:bookmarkEnd w:id="0"/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采购项目名称：2024西山永定河文化带主题创作项目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b/>
          <w:bCs/>
          <w:color w:val="606266"/>
          <w:kern w:val="0"/>
          <w:szCs w:val="21"/>
        </w:rPr>
        <w:t>二、项目终止的原因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本项目至响应文件提交截止时间止，递交响应文件的供应商不足3家，予以废标。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b/>
          <w:bCs/>
          <w:color w:val="606266"/>
          <w:kern w:val="0"/>
          <w:szCs w:val="21"/>
        </w:rPr>
        <w:t>三、其他补充事宜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无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1.采购人信息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名 称：北京市石景山区文化和旅游局本级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地址：北京市石景山区石景山路18号南楼　　　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联系方式：穆建培,68607157　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2.采购代理机构信息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名 称：北京华君朋工程咨询有限公司　　　　　　　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地　址：北京市石景山区静洋大厦6层　　　　　　　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 xml:space="preserve">联系方式：车晶晶，13522477282　　　　　　　　　　　　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3.项目联系方式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项目联系人：车晶晶</w:t>
      </w:r>
    </w:p>
    <w:p w:rsidR="007C57C9" w:rsidRPr="007C57C9" w:rsidRDefault="007C57C9" w:rsidP="007C57C9">
      <w:pPr>
        <w:widowControl/>
        <w:shd w:val="clear" w:color="auto" w:fill="FFFFFF"/>
        <w:spacing w:after="240"/>
        <w:jc w:val="left"/>
        <w:rPr>
          <w:rFonts w:asciiTheme="minorEastAsia" w:hAnsiTheme="minorEastAsia" w:cs="Segoe UI"/>
          <w:color w:val="606266"/>
          <w:kern w:val="0"/>
          <w:szCs w:val="21"/>
        </w:rPr>
      </w:pPr>
      <w:r w:rsidRPr="007C57C9">
        <w:rPr>
          <w:rFonts w:asciiTheme="minorEastAsia" w:hAnsiTheme="minorEastAsia" w:cs="Segoe UI"/>
          <w:color w:val="606266"/>
          <w:kern w:val="0"/>
          <w:szCs w:val="21"/>
        </w:rPr>
        <w:t>电　话：　　13522477282</w:t>
      </w:r>
    </w:p>
    <w:p w:rsidR="00DD07A8" w:rsidRPr="007C57C9" w:rsidRDefault="00DD07A8">
      <w:pPr>
        <w:rPr>
          <w:rFonts w:asciiTheme="minorEastAsia" w:hAnsiTheme="minorEastAsia"/>
        </w:rPr>
      </w:pPr>
    </w:p>
    <w:sectPr w:rsidR="00DD07A8" w:rsidRPr="007C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C9"/>
    <w:rsid w:val="007C57C9"/>
    <w:rsid w:val="00D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7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57C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57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57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7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57C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57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5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X1C</dc:creator>
  <cp:lastModifiedBy>X1C</cp:lastModifiedBy>
  <cp:revision>1</cp:revision>
  <dcterms:created xsi:type="dcterms:W3CDTF">2024-10-21T02:26:00Z</dcterms:created>
  <dcterms:modified xsi:type="dcterms:W3CDTF">2024-10-21T02:27:00Z</dcterms:modified>
</cp:coreProperties>
</file>