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9F79">
      <w:pPr>
        <w:pStyle w:val="3"/>
        <w:tabs>
          <w:tab w:val="left" w:pos="0"/>
        </w:tabs>
        <w:autoSpaceDE w:val="0"/>
        <w:autoSpaceDN w:val="0"/>
        <w:adjustRightInd w:val="0"/>
        <w:spacing w:before="0" w:after="0" w:line="360" w:lineRule="auto"/>
        <w:jc w:val="center"/>
        <w:rPr>
          <w:rFonts w:asciiTheme="minorEastAsia" w:hAnsiTheme="minorEastAsia" w:eastAsiaTheme="minorEastAsia"/>
          <w:sz w:val="24"/>
          <w:szCs w:val="24"/>
        </w:rPr>
      </w:pPr>
      <w:bookmarkStart w:id="0" w:name="_Toc28359022"/>
      <w:bookmarkStart w:id="1" w:name="_Toc35393809"/>
      <w:r>
        <w:rPr>
          <w:rFonts w:hint="eastAsia" w:asciiTheme="minorEastAsia" w:hAnsiTheme="minorEastAsia" w:eastAsiaTheme="minorEastAsia"/>
          <w:sz w:val="24"/>
          <w:szCs w:val="24"/>
        </w:rPr>
        <w:t>成交结果公告</w:t>
      </w:r>
      <w:bookmarkEnd w:id="0"/>
      <w:bookmarkEnd w:id="1"/>
    </w:p>
    <w:p w14:paraId="088EC9FB">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项目编号：</w:t>
      </w:r>
      <w:r>
        <w:rPr>
          <w:rFonts w:asciiTheme="minorEastAsia" w:hAnsiTheme="minorEastAsia" w:eastAsiaTheme="minorEastAsia"/>
          <w:sz w:val="24"/>
          <w:szCs w:val="24"/>
        </w:rPr>
        <w:t>BMCC-GC24-00</w:t>
      </w:r>
      <w:r>
        <w:rPr>
          <w:rFonts w:hint="eastAsia" w:asciiTheme="minorEastAsia" w:hAnsiTheme="minorEastAsia" w:eastAsiaTheme="minorEastAsia"/>
          <w:sz w:val="24"/>
          <w:szCs w:val="24"/>
          <w:lang w:val="en-US" w:eastAsia="zh-CN"/>
        </w:rPr>
        <w:t>71</w:t>
      </w:r>
    </w:p>
    <w:p w14:paraId="1E43261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项目名称：回民医院与供电局合建楼改造装修工程采购项目</w:t>
      </w:r>
    </w:p>
    <w:p w14:paraId="153C061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三、中标信息</w:t>
      </w:r>
    </w:p>
    <w:p w14:paraId="06F9709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成交人： 北京东方展星建设工程有限公司</w:t>
      </w:r>
    </w:p>
    <w:p w14:paraId="3C66B488">
      <w:pPr>
        <w:spacing w:line="360" w:lineRule="auto"/>
        <w:ind w:firstLine="480" w:firstLineChars="200"/>
        <w:rPr>
          <w:rFonts w:hint="eastAsia" w:asciiTheme="minorEastAsia" w:hAnsiTheme="minorEastAsia" w:eastAsiaTheme="minorEastAsia"/>
          <w:color w:val="0000FF"/>
          <w:sz w:val="24"/>
          <w:szCs w:val="24"/>
          <w:highlight w:val="none"/>
        </w:rPr>
      </w:pPr>
      <w:r>
        <w:rPr>
          <w:rFonts w:hint="eastAsia" w:asciiTheme="minorEastAsia" w:hAnsiTheme="minorEastAsia" w:eastAsiaTheme="minorEastAsia"/>
          <w:sz w:val="24"/>
          <w:szCs w:val="24"/>
        </w:rPr>
        <w:t>成交人地址：</w:t>
      </w:r>
      <w:r>
        <w:rPr>
          <w:rFonts w:hint="eastAsia" w:asciiTheme="minorEastAsia" w:hAnsiTheme="minorEastAsia" w:eastAsiaTheme="minorEastAsia"/>
          <w:sz w:val="24"/>
          <w:szCs w:val="24"/>
          <w:highlight w:val="none"/>
        </w:rPr>
        <w:t>北京市顺义区后沙峪镇裕曦路9号院8号楼1至2层4-4-1087</w:t>
      </w:r>
    </w:p>
    <w:p w14:paraId="20A8DCA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成交金额：</w:t>
      </w:r>
      <w:r>
        <w:rPr>
          <w:rFonts w:hint="eastAsia" w:asciiTheme="minorEastAsia" w:hAnsiTheme="minorEastAsia" w:eastAsiaTheme="minorEastAsia"/>
          <w:color w:val="auto"/>
          <w:sz w:val="24"/>
          <w:szCs w:val="24"/>
        </w:rPr>
        <w:t>人民币1268000.61元</w:t>
      </w:r>
    </w:p>
    <w:p w14:paraId="09255CF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四、主要标的信息</w:t>
      </w:r>
    </w:p>
    <w:tbl>
      <w:tblPr>
        <w:tblStyle w:val="12"/>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23E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96B4976">
            <w:pPr>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工程类</w:t>
            </w:r>
          </w:p>
        </w:tc>
      </w:tr>
      <w:tr w14:paraId="363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CB43C4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kern w:val="0"/>
                <w:sz w:val="24"/>
                <w:szCs w:val="24"/>
              </w:rPr>
              <w:t>工程名称：</w:t>
            </w:r>
            <w:r>
              <w:rPr>
                <w:rFonts w:hint="eastAsia" w:asciiTheme="minorEastAsia" w:hAnsiTheme="minorEastAsia" w:eastAsiaTheme="minorEastAsia"/>
                <w:sz w:val="24"/>
                <w:szCs w:val="24"/>
              </w:rPr>
              <w:t>回民医院与供电局合建楼改造装修工程采购项目</w:t>
            </w:r>
          </w:p>
          <w:p w14:paraId="4133E665">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工程施工工期：</w:t>
            </w:r>
            <w:r>
              <w:rPr>
                <w:rFonts w:hint="eastAsia" w:asciiTheme="minorEastAsia" w:hAnsiTheme="minorEastAsia" w:eastAsiaTheme="minorEastAsia"/>
                <w:kern w:val="0"/>
                <w:sz w:val="24"/>
                <w:szCs w:val="24"/>
                <w:lang w:val="en-US" w:eastAsia="zh-CN"/>
              </w:rPr>
              <w:t>60</w:t>
            </w:r>
            <w:r>
              <w:rPr>
                <w:rFonts w:hint="eastAsia" w:asciiTheme="minorEastAsia" w:hAnsiTheme="minorEastAsia" w:eastAsiaTheme="minorEastAsia"/>
                <w:kern w:val="0"/>
                <w:sz w:val="24"/>
                <w:szCs w:val="24"/>
              </w:rPr>
              <w:t>日历天</w:t>
            </w:r>
          </w:p>
          <w:p w14:paraId="7302E65B">
            <w:pPr>
              <w:spacing w:line="360" w:lineRule="auto"/>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eastAsiaTheme="minorEastAsia"/>
                <w:kern w:val="0"/>
                <w:sz w:val="24"/>
                <w:szCs w:val="24"/>
              </w:rPr>
              <w:t>工程项目经理</w:t>
            </w:r>
            <w:r>
              <w:rPr>
                <w:rFonts w:hint="eastAsia" w:asciiTheme="minorEastAsia" w:hAnsiTheme="minorEastAsia" w:eastAsiaTheme="minorEastAsia"/>
                <w:color w:val="auto"/>
                <w:kern w:val="0"/>
                <w:sz w:val="24"/>
                <w:szCs w:val="24"/>
              </w:rPr>
              <w:t>：</w:t>
            </w:r>
            <w:r>
              <w:rPr>
                <w:rFonts w:hint="eastAsia" w:asciiTheme="minorEastAsia" w:hAnsiTheme="minorEastAsia" w:eastAsiaTheme="minorEastAsia"/>
                <w:color w:val="auto"/>
                <w:kern w:val="0"/>
                <w:sz w:val="24"/>
                <w:szCs w:val="24"/>
                <w:highlight w:val="none"/>
                <w:lang w:val="en-US" w:eastAsia="zh-CN"/>
              </w:rPr>
              <w:t>王月光</w:t>
            </w:r>
          </w:p>
          <w:p w14:paraId="5F2D0EBD">
            <w:pPr>
              <w:spacing w:line="360" w:lineRule="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工程施工范围：</w:t>
            </w:r>
            <w:r>
              <w:rPr>
                <w:rFonts w:hint="eastAsia"/>
                <w:bCs/>
                <w:sz w:val="24"/>
              </w:rPr>
              <w:t>包括但不限于</w:t>
            </w:r>
            <w:r>
              <w:rPr>
                <w:rFonts w:hint="eastAsia" w:ascii="宋体" w:hAnsi="宋体"/>
                <w:sz w:val="24"/>
              </w:rPr>
              <w:t>装饰装修工程、强电工程、弱电工程、消防报警工程、消防水工程、给排水工程、暖通工程、采暖工程、室外喷淋工程等，</w:t>
            </w:r>
            <w:r>
              <w:rPr>
                <w:rFonts w:hint="eastAsia"/>
                <w:bCs/>
                <w:sz w:val="24"/>
              </w:rPr>
              <w:t>详见施工图纸及工程量清单。</w:t>
            </w:r>
          </w:p>
          <w:p w14:paraId="40F94792">
            <w:pPr>
              <w:spacing w:line="360" w:lineRule="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工程执业证书信息</w:t>
            </w:r>
            <w:r>
              <w:rPr>
                <w:rFonts w:hint="eastAsia" w:asciiTheme="minorEastAsia" w:hAnsiTheme="minorEastAsia" w:eastAsiaTheme="minorEastAsia"/>
                <w:kern w:val="0"/>
                <w:sz w:val="24"/>
                <w:szCs w:val="24"/>
                <w:highlight w:val="none"/>
              </w:rPr>
              <w:t>：</w:t>
            </w:r>
            <w:r>
              <w:rPr>
                <w:rFonts w:hint="eastAsia" w:asciiTheme="minorEastAsia" w:hAnsiTheme="minorEastAsia" w:eastAsiaTheme="minorEastAsia"/>
                <w:color w:val="auto"/>
                <w:kern w:val="0"/>
                <w:sz w:val="24"/>
                <w:szCs w:val="24"/>
                <w:highlight w:val="none"/>
                <w:lang w:val="en-US" w:eastAsia="zh-CN"/>
              </w:rPr>
              <w:t>建筑工程二级建造师</w:t>
            </w:r>
          </w:p>
        </w:tc>
      </w:tr>
    </w:tbl>
    <w:p w14:paraId="6A7F38AD">
      <w:pPr>
        <w:numPr>
          <w:ilvl w:val="0"/>
          <w:numId w:val="1"/>
        </w:num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评审专家名单：袁立春</w:t>
      </w:r>
      <w:r>
        <w:rPr>
          <w:rFonts w:hint="eastAsia" w:asciiTheme="minorEastAsia" w:hAnsiTheme="minorEastAsia" w:eastAsiaTheme="minorEastAsia"/>
          <w:sz w:val="24"/>
          <w:szCs w:val="24"/>
          <w:lang w:eastAsia="zh-CN"/>
        </w:rPr>
        <w:t>、李运涛、牛昱皓</w:t>
      </w:r>
    </w:p>
    <w:p w14:paraId="3ADC3A1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六、代理服务收费标准及金额：</w:t>
      </w:r>
      <w:r>
        <w:rPr>
          <w:rFonts w:hint="eastAsia" w:ascii="宋体" w:hAnsi="宋体"/>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每包成交金额按差额定率累进法计算后向成交供应商收取</w:t>
      </w:r>
      <w:r>
        <w:rPr>
          <w:rFonts w:hint="eastAsia" w:ascii="宋体" w:hAnsi="宋体"/>
          <w:sz w:val="24"/>
          <w:szCs w:val="24"/>
        </w:rPr>
        <w:t>。</w:t>
      </w:r>
    </w:p>
    <w:p w14:paraId="1D00AEBB">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代理服务费金额为：</w:t>
      </w:r>
      <w:r>
        <w:rPr>
          <w:rFonts w:hint="eastAsia" w:asciiTheme="minorEastAsia" w:hAnsiTheme="minorEastAsia" w:eastAsiaTheme="minorEastAsia"/>
          <w:color w:val="auto"/>
          <w:sz w:val="24"/>
          <w:szCs w:val="24"/>
          <w:highlight w:val="none"/>
          <w:lang w:val="en-US" w:eastAsia="zh-CN"/>
        </w:rPr>
        <w:t>1.1876</w:t>
      </w:r>
      <w:bookmarkStart w:id="2" w:name="_GoBack"/>
      <w:bookmarkEnd w:id="2"/>
      <w:r>
        <w:rPr>
          <w:rFonts w:hint="eastAsia" w:asciiTheme="minorEastAsia" w:hAnsiTheme="minorEastAsia" w:eastAsiaTheme="minorEastAsia"/>
          <w:color w:val="auto"/>
          <w:sz w:val="24"/>
          <w:szCs w:val="24"/>
          <w:highlight w:val="none"/>
        </w:rPr>
        <w:t>万</w:t>
      </w:r>
      <w:r>
        <w:rPr>
          <w:rFonts w:hint="eastAsia" w:asciiTheme="minorEastAsia" w:hAnsiTheme="minorEastAsia" w:eastAsiaTheme="minorEastAsia"/>
          <w:sz w:val="24"/>
          <w:szCs w:val="24"/>
          <w:highlight w:val="none"/>
        </w:rPr>
        <w:t>元（人民币）</w:t>
      </w:r>
    </w:p>
    <w:p w14:paraId="3E3BF50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七、公告期限</w:t>
      </w:r>
    </w:p>
    <w:p w14:paraId="1D33F71F">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个工作日。</w:t>
      </w:r>
    </w:p>
    <w:p w14:paraId="24E9FB91">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八、其他补充事宜</w:t>
      </w:r>
    </w:p>
    <w:p w14:paraId="11D5A580">
      <w:pPr>
        <w:spacing w:line="360" w:lineRule="auto"/>
        <w:ind w:left="420" w:left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sz w:val="24"/>
          <w:szCs w:val="24"/>
          <w:highlight w:val="none"/>
        </w:rPr>
        <w:t>1、成交单位最终得分</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lang w:val="en-US" w:eastAsia="zh-CN"/>
        </w:rPr>
        <w:t>91.67</w:t>
      </w:r>
      <w:r>
        <w:rPr>
          <w:rFonts w:hint="eastAsia" w:cs="仿宋" w:asciiTheme="minorEastAsia" w:hAnsiTheme="minorEastAsia" w:eastAsiaTheme="minorEastAsia"/>
          <w:color w:val="auto"/>
          <w:sz w:val="24"/>
          <w:szCs w:val="24"/>
          <w:highlight w:val="none"/>
        </w:rPr>
        <w:t>分</w:t>
      </w:r>
    </w:p>
    <w:p w14:paraId="7C196F63">
      <w:pPr>
        <w:spacing w:line="360" w:lineRule="auto"/>
        <w:ind w:left="420" w:leftChars="200"/>
        <w:rPr>
          <w:rFonts w:hint="eastAsia"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sz w:val="24"/>
          <w:szCs w:val="24"/>
          <w:highlight w:val="none"/>
        </w:rPr>
        <w:t>2、成交供应商企业类型：</w:t>
      </w:r>
      <w:r>
        <w:rPr>
          <w:rFonts w:hint="eastAsia" w:cs="仿宋" w:asciiTheme="minorEastAsia" w:hAnsiTheme="minorEastAsia" w:eastAsiaTheme="minorEastAsia"/>
          <w:color w:val="auto"/>
          <w:sz w:val="24"/>
          <w:szCs w:val="24"/>
          <w:highlight w:val="none"/>
          <w:lang w:val="en-US" w:eastAsia="zh-CN"/>
        </w:rPr>
        <w:t>小型</w:t>
      </w:r>
    </w:p>
    <w:p w14:paraId="6D9C111D">
      <w:pPr>
        <w:spacing w:line="360" w:lineRule="auto"/>
        <w:ind w:left="420" w:leftChars="200"/>
        <w:rPr>
          <w:rFonts w:cs="宋体" w:asciiTheme="minorEastAsia" w:hAnsiTheme="minorEastAsia" w:eastAsiaTheme="minorEastAsia"/>
          <w:kern w:val="0"/>
          <w:sz w:val="24"/>
          <w:szCs w:val="24"/>
        </w:rPr>
      </w:pPr>
      <w:r>
        <w:rPr>
          <w:rFonts w:hint="eastAsia" w:cs="仿宋" w:asciiTheme="minorEastAsia" w:hAnsiTheme="minorEastAsia" w:eastAsiaTheme="minorEastAsia"/>
          <w:sz w:val="24"/>
          <w:szCs w:val="24"/>
        </w:rPr>
        <w:t>3、确定成交的方法和标准：综合评分法</w:t>
      </w:r>
      <w:r>
        <w:rPr>
          <w:rFonts w:cs="仿宋" w:asciiTheme="minorEastAsia" w:hAnsiTheme="minorEastAsia" w:eastAsiaTheme="minorEastAsia"/>
          <w:sz w:val="24"/>
          <w:szCs w:val="24"/>
        </w:rPr>
        <w:br w:type="textWrapping"/>
      </w:r>
      <w:r>
        <w:rPr>
          <w:rFonts w:hint="eastAsia" w:cs="仿宋" w:asciiTheme="minorEastAsia" w:hAnsiTheme="minorEastAsia" w:eastAsiaTheme="minorEastAsia"/>
          <w:sz w:val="24"/>
          <w:szCs w:val="24"/>
        </w:rPr>
        <w:t>4、采购公告时间：</w:t>
      </w:r>
      <w:r>
        <w:rPr>
          <w:rFonts w:hint="eastAsia" w:cs="宋体" w:asciiTheme="minorEastAsia" w:hAnsiTheme="minorEastAsia" w:eastAsiaTheme="minorEastAsia"/>
          <w:kern w:val="0"/>
          <w:sz w:val="24"/>
          <w:szCs w:val="24"/>
        </w:rPr>
        <w:t>2024</w:t>
      </w:r>
      <w:r>
        <w:rPr>
          <w:rFonts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lang w:val="en-US" w:eastAsia="zh-CN"/>
        </w:rPr>
        <w:t>10</w:t>
      </w:r>
      <w:r>
        <w:rPr>
          <w:rFonts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10</w:t>
      </w:r>
      <w:r>
        <w:rPr>
          <w:rFonts w:cs="宋体" w:asciiTheme="minorEastAsia" w:hAnsiTheme="minorEastAsia" w:eastAsiaTheme="minorEastAsia"/>
          <w:kern w:val="0"/>
          <w:sz w:val="24"/>
          <w:szCs w:val="24"/>
        </w:rPr>
        <w:t>日</w:t>
      </w:r>
    </w:p>
    <w:p w14:paraId="17496FDC">
      <w:pPr>
        <w:spacing w:line="360" w:lineRule="auto"/>
        <w:ind w:left="420" w:left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5、开标时间：2024年</w:t>
      </w:r>
      <w:r>
        <w:rPr>
          <w:rFonts w:hint="eastAsia" w:cs="仿宋" w:asciiTheme="minorEastAsia" w:hAnsiTheme="minorEastAsia" w:eastAsiaTheme="minorEastAsia"/>
          <w:sz w:val="24"/>
          <w:szCs w:val="24"/>
          <w:lang w:val="en-US" w:eastAsia="zh-CN"/>
        </w:rPr>
        <w:t>10</w:t>
      </w:r>
      <w:r>
        <w:rPr>
          <w:rFonts w:hint="eastAsia" w:cs="仿宋" w:asciiTheme="minorEastAsia" w:hAnsiTheme="minorEastAsia" w:eastAsiaTheme="minorEastAsia"/>
          <w:sz w:val="24"/>
          <w:szCs w:val="24"/>
        </w:rPr>
        <w:t>月</w:t>
      </w:r>
      <w:r>
        <w:rPr>
          <w:rFonts w:hint="eastAsia" w:cs="仿宋" w:asciiTheme="minorEastAsia" w:hAnsiTheme="minorEastAsia" w:eastAsiaTheme="minorEastAsia"/>
          <w:sz w:val="24"/>
          <w:szCs w:val="24"/>
          <w:lang w:val="en-US" w:eastAsia="zh-CN"/>
        </w:rPr>
        <w:t>21</w:t>
      </w:r>
      <w:r>
        <w:rPr>
          <w:rFonts w:hint="eastAsia" w:cs="仿宋" w:asciiTheme="minorEastAsia" w:hAnsiTheme="minorEastAsia" w:eastAsiaTheme="minorEastAsia"/>
          <w:sz w:val="24"/>
          <w:szCs w:val="24"/>
        </w:rPr>
        <w:t>日</w:t>
      </w:r>
      <w:r>
        <w:rPr>
          <w:rFonts w:hint="eastAsia" w:cs="仿宋" w:asciiTheme="minorEastAsia" w:hAnsiTheme="minorEastAsia" w:eastAsiaTheme="minorEastAsia"/>
          <w:sz w:val="24"/>
          <w:szCs w:val="24"/>
          <w:lang w:val="en-US" w:eastAsia="zh-CN"/>
        </w:rPr>
        <w:t>14:00</w:t>
      </w:r>
      <w:r>
        <w:rPr>
          <w:rFonts w:hint="eastAsia" w:cs="仿宋" w:asciiTheme="minorEastAsia" w:hAnsiTheme="minorEastAsia" w:eastAsiaTheme="minorEastAsia"/>
          <w:sz w:val="24"/>
          <w:szCs w:val="24"/>
        </w:rPr>
        <w:t>(北京时间)</w:t>
      </w:r>
    </w:p>
    <w:p w14:paraId="77551B2B">
      <w:pPr>
        <w:spacing w:line="360" w:lineRule="auto"/>
        <w:ind w:left="420" w:left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6、采购人定标时间：2024年</w:t>
      </w:r>
      <w:r>
        <w:rPr>
          <w:rFonts w:hint="eastAsia" w:cs="仿宋" w:asciiTheme="minorEastAsia" w:hAnsiTheme="minorEastAsia" w:eastAsiaTheme="minorEastAsia"/>
          <w:sz w:val="24"/>
          <w:szCs w:val="24"/>
          <w:highlight w:val="none"/>
          <w:lang w:val="en-US" w:eastAsia="zh-CN"/>
        </w:rPr>
        <w:t>10</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25</w:t>
      </w:r>
      <w:r>
        <w:rPr>
          <w:rFonts w:hint="eastAsia" w:cs="仿宋" w:asciiTheme="minorEastAsia" w:hAnsiTheme="minorEastAsia" w:eastAsiaTheme="minorEastAsia"/>
          <w:sz w:val="24"/>
          <w:szCs w:val="24"/>
          <w:highlight w:val="none"/>
        </w:rPr>
        <w:t>日</w:t>
      </w:r>
    </w:p>
    <w:p w14:paraId="17002F11">
      <w:pPr>
        <w:spacing w:line="360" w:lineRule="auto"/>
        <w:ind w:left="420" w:left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7、中标公告日期：2024年</w:t>
      </w:r>
      <w:r>
        <w:rPr>
          <w:rFonts w:hint="eastAsia" w:cs="仿宋" w:asciiTheme="minorEastAsia" w:hAnsiTheme="minorEastAsia" w:eastAsiaTheme="minorEastAsia"/>
          <w:sz w:val="24"/>
          <w:szCs w:val="24"/>
          <w:highlight w:val="none"/>
          <w:lang w:val="en-US" w:eastAsia="zh-CN"/>
        </w:rPr>
        <w:t>10</w:t>
      </w:r>
      <w:r>
        <w:rPr>
          <w:rFonts w:hint="eastAsia" w:cs="仿宋" w:asciiTheme="minorEastAsia" w:hAnsiTheme="minorEastAsia" w:eastAsiaTheme="minorEastAsia"/>
          <w:sz w:val="24"/>
          <w:szCs w:val="24"/>
          <w:highlight w:val="none"/>
        </w:rPr>
        <w:t>月</w:t>
      </w:r>
      <w:r>
        <w:rPr>
          <w:rFonts w:hint="eastAsia" w:cs="仿宋" w:asciiTheme="minorEastAsia" w:hAnsiTheme="minorEastAsia" w:eastAsiaTheme="minorEastAsia"/>
          <w:sz w:val="24"/>
          <w:szCs w:val="24"/>
          <w:highlight w:val="none"/>
          <w:lang w:val="en-US" w:eastAsia="zh-CN"/>
        </w:rPr>
        <w:t>25</w:t>
      </w:r>
      <w:r>
        <w:rPr>
          <w:rFonts w:hint="eastAsia" w:cs="仿宋" w:asciiTheme="minorEastAsia" w:hAnsiTheme="minorEastAsia" w:eastAsiaTheme="minorEastAsia"/>
          <w:sz w:val="24"/>
          <w:szCs w:val="24"/>
          <w:highlight w:val="none"/>
        </w:rPr>
        <w:t>日</w:t>
      </w:r>
    </w:p>
    <w:p w14:paraId="7D1A6EF9">
      <w:pPr>
        <w:spacing w:line="360" w:lineRule="auto"/>
        <w:ind w:left="660" w:leftChars="200" w:hanging="240" w:hangingChars="1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8、项目用途、简要技术要求、合同履行日期：</w:t>
      </w:r>
    </w:p>
    <w:p w14:paraId="37DEE67E">
      <w:pPr>
        <w:spacing w:line="360" w:lineRule="auto"/>
        <w:ind w:left="420" w:leftChars="200" w:firstLine="283" w:firstLineChars="118"/>
        <w:contextualSpacing/>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项目用途：</w:t>
      </w:r>
      <w:r>
        <w:rPr>
          <w:rFonts w:hint="eastAsia" w:asciiTheme="minorEastAsia" w:hAnsiTheme="minorEastAsia" w:eastAsiaTheme="minorEastAsia"/>
          <w:sz w:val="24"/>
          <w:szCs w:val="24"/>
        </w:rPr>
        <w:t>回民医院与供电局合建楼改造装修工程采购项目</w:t>
      </w:r>
    </w:p>
    <w:p w14:paraId="401617AA">
      <w:pPr>
        <w:spacing w:line="360" w:lineRule="auto"/>
        <w:ind w:left="420" w:leftChars="200" w:firstLine="283" w:firstLineChars="118"/>
        <w:contextualSpacing/>
        <w:jc w:val="left"/>
        <w:rPr>
          <w:rFonts w:hint="eastAsia" w:ascii="宋体" w:hAnsi="宋体" w:eastAsia="宋体"/>
          <w:sz w:val="24"/>
          <w:szCs w:val="24"/>
          <w:lang w:eastAsia="zh-CN"/>
        </w:rPr>
      </w:pPr>
      <w:r>
        <w:rPr>
          <w:rFonts w:hint="eastAsia" w:ascii="宋体" w:hAnsi="宋体"/>
          <w:sz w:val="24"/>
          <w:szCs w:val="24"/>
        </w:rPr>
        <w:t>招标项目性质：</w:t>
      </w:r>
      <w:r>
        <w:rPr>
          <w:rFonts w:hint="eastAsia" w:ascii="宋体" w:hAnsi="宋体"/>
          <w:sz w:val="24"/>
          <w:szCs w:val="24"/>
          <w:lang w:val="en-US" w:eastAsia="zh-CN"/>
        </w:rPr>
        <w:t>竞争性磋商</w:t>
      </w:r>
    </w:p>
    <w:p w14:paraId="61A145DE">
      <w:pPr>
        <w:spacing w:line="360" w:lineRule="auto"/>
        <w:ind w:left="420" w:leftChars="200" w:firstLine="283" w:firstLineChars="118"/>
        <w:rPr>
          <w:rFonts w:hint="eastAsia" w:ascii="宋体" w:hAnsi="宋体"/>
          <w:sz w:val="24"/>
          <w:szCs w:val="24"/>
        </w:rPr>
      </w:pPr>
      <w:r>
        <w:rPr>
          <w:rFonts w:hint="eastAsia" w:ascii="宋体" w:hAnsi="宋体"/>
          <w:sz w:val="24"/>
          <w:szCs w:val="24"/>
        </w:rPr>
        <w:t>采购内容：</w:t>
      </w:r>
      <w:r>
        <w:rPr>
          <w:rFonts w:hint="eastAsia"/>
          <w:bCs/>
          <w:sz w:val="24"/>
        </w:rPr>
        <w:t>包括但不限于</w:t>
      </w:r>
      <w:r>
        <w:rPr>
          <w:rFonts w:hint="eastAsia" w:ascii="宋体" w:hAnsi="宋体"/>
          <w:sz w:val="24"/>
        </w:rPr>
        <w:t>装饰装修工程、强电工程、弱电工程、消防报警工程、消防水工程、给排水工程、暖通工程、采暖工程、室外喷淋工程等，</w:t>
      </w:r>
      <w:r>
        <w:rPr>
          <w:rFonts w:hint="eastAsia"/>
          <w:bCs/>
          <w:sz w:val="24"/>
        </w:rPr>
        <w:t>详见施工图纸及工程量清单。</w:t>
      </w:r>
    </w:p>
    <w:p w14:paraId="73F3DB63">
      <w:pPr>
        <w:spacing w:line="360" w:lineRule="auto"/>
        <w:ind w:left="420" w:leftChars="200" w:firstLine="283" w:firstLineChars="118"/>
        <w:rPr>
          <w:rFonts w:ascii="宋体" w:hAnsi="宋体"/>
          <w:sz w:val="24"/>
          <w:szCs w:val="24"/>
        </w:rPr>
      </w:pPr>
      <w:r>
        <w:rPr>
          <w:rFonts w:hint="eastAsia" w:cs="宋体" w:asciiTheme="minorEastAsia" w:hAnsiTheme="minorEastAsia" w:eastAsiaTheme="minorEastAsia"/>
          <w:kern w:val="0"/>
          <w:sz w:val="24"/>
          <w:szCs w:val="24"/>
        </w:rPr>
        <w:t>合同履行日期：</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0</w:t>
      </w:r>
      <w:r>
        <w:rPr>
          <w:rFonts w:hint="eastAsia" w:asciiTheme="minorEastAsia" w:hAnsiTheme="minorEastAsia" w:eastAsiaTheme="minorEastAsia"/>
          <w:sz w:val="24"/>
          <w:szCs w:val="24"/>
        </w:rPr>
        <w:t>日历天</w:t>
      </w:r>
    </w:p>
    <w:p w14:paraId="6D345222">
      <w:pPr>
        <w:spacing w:line="360" w:lineRule="auto"/>
        <w:ind w:left="420" w:left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9、本公告仅在</w:t>
      </w:r>
      <w:r>
        <w:rPr>
          <w:rFonts w:hint="eastAsia" w:cs="宋体" w:asciiTheme="minorEastAsia" w:hAnsiTheme="minorEastAsia" w:eastAsiaTheme="minorEastAsia"/>
          <w:kern w:val="0"/>
          <w:sz w:val="24"/>
          <w:szCs w:val="24"/>
          <w:u w:val="none"/>
          <w:lang w:val="en-US" w:eastAsia="zh-CN"/>
        </w:rPr>
        <w:t>北京市</w:t>
      </w:r>
      <w:r>
        <w:rPr>
          <w:rFonts w:hint="eastAsia" w:cs="宋体" w:asciiTheme="minorEastAsia" w:hAnsiTheme="minorEastAsia" w:eastAsiaTheme="minorEastAsia"/>
          <w:kern w:val="0"/>
          <w:sz w:val="24"/>
          <w:szCs w:val="24"/>
          <w:u w:val="none"/>
        </w:rPr>
        <w:t>政府采购网上</w:t>
      </w:r>
      <w:r>
        <w:rPr>
          <w:rFonts w:hint="eastAsia" w:cs="宋体" w:asciiTheme="minorEastAsia" w:hAnsiTheme="minorEastAsia" w:eastAsiaTheme="minorEastAsia"/>
          <w:kern w:val="0"/>
          <w:sz w:val="24"/>
          <w:szCs w:val="24"/>
          <w:u w:val="none"/>
          <w:lang w:eastAsia="zh-CN"/>
        </w:rPr>
        <w:t>、</w:t>
      </w:r>
      <w:r>
        <w:rPr>
          <w:rFonts w:hint="eastAsia" w:ascii="宋体" w:hAnsi="宋体"/>
          <w:kern w:val="0"/>
          <w:sz w:val="24"/>
          <w:u w:val="none"/>
        </w:rPr>
        <w:t>中国政府采购网</w:t>
      </w:r>
      <w:r>
        <w:rPr>
          <w:rFonts w:hint="eastAsia" w:ascii="宋体" w:hAnsi="宋体"/>
          <w:sz w:val="24"/>
          <w:u w:val="none"/>
        </w:rPr>
        <w:t>上</w:t>
      </w:r>
      <w:r>
        <w:rPr>
          <w:rFonts w:hint="eastAsia" w:cs="宋体" w:asciiTheme="minorEastAsia" w:hAnsiTheme="minorEastAsia" w:eastAsiaTheme="minorEastAsia"/>
          <w:kern w:val="0"/>
          <w:sz w:val="24"/>
          <w:szCs w:val="24"/>
        </w:rPr>
        <w:t>发布。</w:t>
      </w:r>
    </w:p>
    <w:p w14:paraId="0B3FD538">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九、凡对本次公告内容提出询问，请按以下方式联系。</w:t>
      </w:r>
    </w:p>
    <w:p w14:paraId="56C21DEA">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1.采购人信息</w:t>
      </w:r>
    </w:p>
    <w:p w14:paraId="79A8E6F5">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名    称：北京市回民医院</w:t>
      </w:r>
    </w:p>
    <w:p w14:paraId="3B2053C8">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地    址：北京市西城区右安门内大街十一号</w:t>
      </w:r>
    </w:p>
    <w:p w14:paraId="443D4842">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联系方式：010-83912639</w:t>
      </w:r>
    </w:p>
    <w:p w14:paraId="4B520991">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2.采购代理机构信息</w:t>
      </w:r>
    </w:p>
    <w:p w14:paraId="2545D911">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名称：北京明德致信咨询有限公司</w:t>
      </w:r>
    </w:p>
    <w:p w14:paraId="03A52F68">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地址：北京市海淀区学院路30号科大天工大厦B座1709室</w:t>
      </w:r>
    </w:p>
    <w:p w14:paraId="02283256">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联系方式：010-61192271、15110203501</w:t>
      </w:r>
    </w:p>
    <w:p w14:paraId="067BB9F7">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3.项目联系方式</w:t>
      </w:r>
    </w:p>
    <w:p w14:paraId="4D3AB910">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项目联系人：张闻、曾甜、王渊、王希、孙恺宁、吕绍山、万雅萌、王润斯</w:t>
      </w:r>
    </w:p>
    <w:p w14:paraId="02538D76">
      <w:pPr>
        <w:spacing w:line="360" w:lineRule="auto"/>
        <w:ind w:firstLine="720" w:firstLineChars="3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电话：010- 61192271、15110203501</w:t>
      </w:r>
    </w:p>
    <w:p w14:paraId="1FADEAAF">
      <w:pPr>
        <w:spacing w:line="360" w:lineRule="auto"/>
        <w:ind w:left="1076" w:leftChars="371" w:hanging="297" w:hangingChars="124"/>
        <w:jc w:val="left"/>
        <w:rPr>
          <w:rFonts w:hint="eastAsia" w:cs="宋体" w:asciiTheme="minorEastAsia" w:hAnsiTheme="minorEastAsia" w:eastAsiaTheme="minorEastAsia"/>
          <w:bCs/>
          <w:sz w:val="24"/>
          <w:szCs w:val="24"/>
          <w:u w:val="none"/>
        </w:rPr>
      </w:pPr>
      <w:r>
        <w:rPr>
          <w:rFonts w:hint="eastAsia" w:cs="宋体" w:asciiTheme="minorEastAsia" w:hAnsiTheme="minorEastAsia" w:eastAsiaTheme="minorEastAsia"/>
          <w:bCs/>
          <w:sz w:val="24"/>
          <w:szCs w:val="24"/>
        </w:rPr>
        <w:t>邮箱：</w:t>
      </w:r>
      <w:r>
        <w:rPr>
          <w:sz w:val="24"/>
        </w:rPr>
        <w:t>bjmdzx@vip.163.com</w:t>
      </w:r>
    </w:p>
    <w:p w14:paraId="50BD26AA">
      <w:pPr>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十、附件</w:t>
      </w:r>
    </w:p>
    <w:p w14:paraId="038120B4">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1.采购文件</w:t>
      </w:r>
    </w:p>
    <w:p w14:paraId="2776D5CC">
      <w:pPr>
        <w:spacing w:line="360" w:lineRule="auto"/>
        <w:ind w:firstLine="720" w:firstLineChars="300"/>
        <w:rPr>
          <w:rFonts w:hint="eastAsia" w:cs="宋体" w:asciiTheme="minorEastAsia" w:hAnsiTheme="minorEastAsia" w:eastAsiaTheme="minorEastAsia"/>
          <w:bCs/>
          <w:sz w:val="24"/>
          <w:szCs w:val="24"/>
        </w:rPr>
      </w:pPr>
    </w:p>
    <w:p w14:paraId="0BD03DCF">
      <w:pPr>
        <w:spacing w:line="360" w:lineRule="auto"/>
        <w:ind w:firstLine="480" w:firstLineChars="200"/>
        <w:rPr>
          <w:rFonts w:cs="宋体" w:asciiTheme="minorEastAsia" w:hAnsiTheme="minorEastAsia" w:eastAsiaTheme="minorEastAsia"/>
          <w:kern w:val="0"/>
          <w:sz w:val="24"/>
          <w:szCs w:val="24"/>
        </w:rPr>
      </w:pPr>
    </w:p>
    <w:p w14:paraId="55865AB6">
      <w:pPr>
        <w:wordWrap w:val="0"/>
        <w:jc w:val="righ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北京明德致信咨询有限公司</w:t>
      </w:r>
    </w:p>
    <w:p w14:paraId="1E52DE79">
      <w:pPr>
        <w:wordWrap w:val="0"/>
        <w:jc w:val="right"/>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Cs/>
          <w:sz w:val="24"/>
          <w:szCs w:val="24"/>
          <w:highlight w:val="none"/>
        </w:rPr>
        <w:t>2024年</w:t>
      </w:r>
      <w:r>
        <w:rPr>
          <w:rFonts w:hint="eastAsia" w:cs="宋体" w:asciiTheme="minorEastAsia" w:hAnsiTheme="minorEastAsia" w:eastAsiaTheme="minorEastAsia"/>
          <w:bCs/>
          <w:sz w:val="24"/>
          <w:szCs w:val="24"/>
          <w:highlight w:val="none"/>
          <w:lang w:val="en-US" w:eastAsia="zh-CN"/>
        </w:rPr>
        <w:t>10</w:t>
      </w:r>
      <w:r>
        <w:rPr>
          <w:rFonts w:hint="eastAsia" w:cs="宋体" w:asciiTheme="minorEastAsia" w:hAnsiTheme="minorEastAsia" w:eastAsiaTheme="minorEastAsia"/>
          <w:bCs/>
          <w:sz w:val="24"/>
          <w:szCs w:val="24"/>
          <w:highlight w:val="none"/>
        </w:rPr>
        <w:t>月</w:t>
      </w:r>
      <w:r>
        <w:rPr>
          <w:rFonts w:hint="eastAsia" w:cs="宋体" w:asciiTheme="minorEastAsia" w:hAnsiTheme="minorEastAsia" w:eastAsiaTheme="minorEastAsia"/>
          <w:bCs/>
          <w:sz w:val="24"/>
          <w:szCs w:val="24"/>
          <w:highlight w:val="none"/>
          <w:lang w:val="en-US" w:eastAsia="zh-CN"/>
        </w:rPr>
        <w:t>25</w:t>
      </w:r>
      <w:r>
        <w:rPr>
          <w:rFonts w:hint="eastAsia" w:cs="宋体" w:asciiTheme="minorEastAsia" w:hAnsiTheme="minorEastAsia" w:eastAsiaTheme="minorEastAsia"/>
          <w:bCs/>
          <w:sz w:val="24"/>
          <w:szCs w:val="24"/>
          <w:highlight w:val="none"/>
        </w:rPr>
        <w:t>日</w:t>
      </w:r>
    </w:p>
    <w:p w14:paraId="14ED3163"/>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BB14E"/>
    <w:multiLevelType w:val="singleLevel"/>
    <w:tmpl w:val="78FBB14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GVhNzQ5ZjllYjYzYTA2NGFkYWYzMzc2NzNjYjcifQ=="/>
  </w:docVars>
  <w:rsids>
    <w:rsidRoot w:val="00E311D6"/>
    <w:rsid w:val="00013197"/>
    <w:rsid w:val="0002491A"/>
    <w:rsid w:val="0002770A"/>
    <w:rsid w:val="0003008E"/>
    <w:rsid w:val="00032AF4"/>
    <w:rsid w:val="000403A7"/>
    <w:rsid w:val="00043A67"/>
    <w:rsid w:val="00065ADA"/>
    <w:rsid w:val="00074366"/>
    <w:rsid w:val="00080972"/>
    <w:rsid w:val="0009192D"/>
    <w:rsid w:val="0009245B"/>
    <w:rsid w:val="000A703E"/>
    <w:rsid w:val="000B1BAB"/>
    <w:rsid w:val="000B3CAA"/>
    <w:rsid w:val="000B54FA"/>
    <w:rsid w:val="000C2A71"/>
    <w:rsid w:val="000C6DC5"/>
    <w:rsid w:val="000C7AD0"/>
    <w:rsid w:val="000F1CBC"/>
    <w:rsid w:val="000F3B24"/>
    <w:rsid w:val="00125EB4"/>
    <w:rsid w:val="0013028C"/>
    <w:rsid w:val="00131BD1"/>
    <w:rsid w:val="00141E42"/>
    <w:rsid w:val="001542A2"/>
    <w:rsid w:val="001763A3"/>
    <w:rsid w:val="001B4A4E"/>
    <w:rsid w:val="001C5B6F"/>
    <w:rsid w:val="001D2EB3"/>
    <w:rsid w:val="001E58AC"/>
    <w:rsid w:val="00201564"/>
    <w:rsid w:val="00245037"/>
    <w:rsid w:val="002640BE"/>
    <w:rsid w:val="00271F52"/>
    <w:rsid w:val="00272DE4"/>
    <w:rsid w:val="00275C89"/>
    <w:rsid w:val="00281E11"/>
    <w:rsid w:val="00287D35"/>
    <w:rsid w:val="002947B4"/>
    <w:rsid w:val="002A4285"/>
    <w:rsid w:val="00306E22"/>
    <w:rsid w:val="00321E41"/>
    <w:rsid w:val="00336094"/>
    <w:rsid w:val="00352F19"/>
    <w:rsid w:val="00384149"/>
    <w:rsid w:val="00393EF8"/>
    <w:rsid w:val="003A26DD"/>
    <w:rsid w:val="003E4992"/>
    <w:rsid w:val="003E5886"/>
    <w:rsid w:val="003E7DC6"/>
    <w:rsid w:val="003F64F4"/>
    <w:rsid w:val="0040064A"/>
    <w:rsid w:val="00402903"/>
    <w:rsid w:val="00402E3C"/>
    <w:rsid w:val="00413A5E"/>
    <w:rsid w:val="004226AB"/>
    <w:rsid w:val="004236D0"/>
    <w:rsid w:val="004475BA"/>
    <w:rsid w:val="00454FBA"/>
    <w:rsid w:val="004708D3"/>
    <w:rsid w:val="0047285A"/>
    <w:rsid w:val="00477C62"/>
    <w:rsid w:val="004945E9"/>
    <w:rsid w:val="00497077"/>
    <w:rsid w:val="004A18D8"/>
    <w:rsid w:val="004A2A17"/>
    <w:rsid w:val="004C1189"/>
    <w:rsid w:val="004C6FD5"/>
    <w:rsid w:val="004D1857"/>
    <w:rsid w:val="004E2A8E"/>
    <w:rsid w:val="004E5F7E"/>
    <w:rsid w:val="004E7C3A"/>
    <w:rsid w:val="004F1299"/>
    <w:rsid w:val="00510F35"/>
    <w:rsid w:val="005341BA"/>
    <w:rsid w:val="0055524D"/>
    <w:rsid w:val="00560FD6"/>
    <w:rsid w:val="005857E7"/>
    <w:rsid w:val="005B15A4"/>
    <w:rsid w:val="005B4C89"/>
    <w:rsid w:val="005E7A62"/>
    <w:rsid w:val="005F1725"/>
    <w:rsid w:val="005F703E"/>
    <w:rsid w:val="00604B0D"/>
    <w:rsid w:val="006162BC"/>
    <w:rsid w:val="0062251E"/>
    <w:rsid w:val="00632653"/>
    <w:rsid w:val="00633ADA"/>
    <w:rsid w:val="00636E95"/>
    <w:rsid w:val="00640911"/>
    <w:rsid w:val="00651EB2"/>
    <w:rsid w:val="006553D3"/>
    <w:rsid w:val="00674466"/>
    <w:rsid w:val="00680C09"/>
    <w:rsid w:val="00687430"/>
    <w:rsid w:val="006A479E"/>
    <w:rsid w:val="006B046A"/>
    <w:rsid w:val="006E204B"/>
    <w:rsid w:val="006E3344"/>
    <w:rsid w:val="006E76DA"/>
    <w:rsid w:val="006F7375"/>
    <w:rsid w:val="006F74B1"/>
    <w:rsid w:val="00702633"/>
    <w:rsid w:val="00704261"/>
    <w:rsid w:val="0074693A"/>
    <w:rsid w:val="00770C04"/>
    <w:rsid w:val="0078403F"/>
    <w:rsid w:val="00784179"/>
    <w:rsid w:val="00791784"/>
    <w:rsid w:val="00797573"/>
    <w:rsid w:val="007C3673"/>
    <w:rsid w:val="007C7488"/>
    <w:rsid w:val="007E119F"/>
    <w:rsid w:val="007E4CA5"/>
    <w:rsid w:val="00810945"/>
    <w:rsid w:val="0082592F"/>
    <w:rsid w:val="008324D7"/>
    <w:rsid w:val="00856BF6"/>
    <w:rsid w:val="00861F48"/>
    <w:rsid w:val="00895D2C"/>
    <w:rsid w:val="008A3F3C"/>
    <w:rsid w:val="008C185D"/>
    <w:rsid w:val="008D04A9"/>
    <w:rsid w:val="008E03F7"/>
    <w:rsid w:val="008E09D1"/>
    <w:rsid w:val="008F001C"/>
    <w:rsid w:val="009054A6"/>
    <w:rsid w:val="00930547"/>
    <w:rsid w:val="009A1942"/>
    <w:rsid w:val="009B19B2"/>
    <w:rsid w:val="009B2BFF"/>
    <w:rsid w:val="009E4B8E"/>
    <w:rsid w:val="009F1C80"/>
    <w:rsid w:val="00A03AE2"/>
    <w:rsid w:val="00A303D0"/>
    <w:rsid w:val="00A43FEE"/>
    <w:rsid w:val="00A4618E"/>
    <w:rsid w:val="00A47CC0"/>
    <w:rsid w:val="00A779D2"/>
    <w:rsid w:val="00A85F2A"/>
    <w:rsid w:val="00A91591"/>
    <w:rsid w:val="00AB363E"/>
    <w:rsid w:val="00AC3A31"/>
    <w:rsid w:val="00AC65AC"/>
    <w:rsid w:val="00AC76A4"/>
    <w:rsid w:val="00AD46D1"/>
    <w:rsid w:val="00AE02A5"/>
    <w:rsid w:val="00B15BDD"/>
    <w:rsid w:val="00B55F6A"/>
    <w:rsid w:val="00B562D0"/>
    <w:rsid w:val="00BB0089"/>
    <w:rsid w:val="00BC60E9"/>
    <w:rsid w:val="00BD13CF"/>
    <w:rsid w:val="00BD151E"/>
    <w:rsid w:val="00BD2494"/>
    <w:rsid w:val="00BE713F"/>
    <w:rsid w:val="00C118B7"/>
    <w:rsid w:val="00C637BB"/>
    <w:rsid w:val="00C67AF1"/>
    <w:rsid w:val="00C93459"/>
    <w:rsid w:val="00C95CB1"/>
    <w:rsid w:val="00CA5D42"/>
    <w:rsid w:val="00CB0375"/>
    <w:rsid w:val="00CB24E6"/>
    <w:rsid w:val="00CB4449"/>
    <w:rsid w:val="00CC71C9"/>
    <w:rsid w:val="00CE0E06"/>
    <w:rsid w:val="00CE49A1"/>
    <w:rsid w:val="00CE6844"/>
    <w:rsid w:val="00CF2648"/>
    <w:rsid w:val="00D210D5"/>
    <w:rsid w:val="00D52DCA"/>
    <w:rsid w:val="00D602AA"/>
    <w:rsid w:val="00D609C9"/>
    <w:rsid w:val="00D6516D"/>
    <w:rsid w:val="00D652A3"/>
    <w:rsid w:val="00D76A56"/>
    <w:rsid w:val="00D86503"/>
    <w:rsid w:val="00DE199A"/>
    <w:rsid w:val="00E24144"/>
    <w:rsid w:val="00E278AD"/>
    <w:rsid w:val="00E311D6"/>
    <w:rsid w:val="00E9085E"/>
    <w:rsid w:val="00E958F3"/>
    <w:rsid w:val="00E96CE8"/>
    <w:rsid w:val="00E97D22"/>
    <w:rsid w:val="00EA0262"/>
    <w:rsid w:val="00EA79D4"/>
    <w:rsid w:val="00EC754E"/>
    <w:rsid w:val="00ED055E"/>
    <w:rsid w:val="00ED3772"/>
    <w:rsid w:val="00F06F0D"/>
    <w:rsid w:val="00F104FF"/>
    <w:rsid w:val="00F366B6"/>
    <w:rsid w:val="00F66F89"/>
    <w:rsid w:val="00F85EDC"/>
    <w:rsid w:val="00F906F3"/>
    <w:rsid w:val="00F9257D"/>
    <w:rsid w:val="00FD3C91"/>
    <w:rsid w:val="00FE0F8D"/>
    <w:rsid w:val="01B83C3A"/>
    <w:rsid w:val="0B98558A"/>
    <w:rsid w:val="0D503E1C"/>
    <w:rsid w:val="0EC16891"/>
    <w:rsid w:val="11ED185B"/>
    <w:rsid w:val="14662050"/>
    <w:rsid w:val="1A5328A6"/>
    <w:rsid w:val="1B17404A"/>
    <w:rsid w:val="1D1125A5"/>
    <w:rsid w:val="20210D51"/>
    <w:rsid w:val="22602004"/>
    <w:rsid w:val="239B10AE"/>
    <w:rsid w:val="2406098A"/>
    <w:rsid w:val="26127ABA"/>
    <w:rsid w:val="2A3F4BF5"/>
    <w:rsid w:val="2F457DC6"/>
    <w:rsid w:val="333D5A4A"/>
    <w:rsid w:val="34000D54"/>
    <w:rsid w:val="351647A5"/>
    <w:rsid w:val="379320DC"/>
    <w:rsid w:val="3BA650EE"/>
    <w:rsid w:val="3E6C184E"/>
    <w:rsid w:val="40B50F52"/>
    <w:rsid w:val="47F72214"/>
    <w:rsid w:val="4CB076F0"/>
    <w:rsid w:val="4E1E056D"/>
    <w:rsid w:val="57D91936"/>
    <w:rsid w:val="58EA204C"/>
    <w:rsid w:val="5ADA1C4D"/>
    <w:rsid w:val="5B944721"/>
    <w:rsid w:val="619F78AC"/>
    <w:rsid w:val="62EE0A07"/>
    <w:rsid w:val="64357EF4"/>
    <w:rsid w:val="644B280C"/>
    <w:rsid w:val="65566374"/>
    <w:rsid w:val="691602F4"/>
    <w:rsid w:val="6B3833C1"/>
    <w:rsid w:val="6B8D6867"/>
    <w:rsid w:val="6CC477FC"/>
    <w:rsid w:val="6D97577B"/>
    <w:rsid w:val="70840239"/>
    <w:rsid w:val="70C760CE"/>
    <w:rsid w:val="711C2BB5"/>
    <w:rsid w:val="72203F91"/>
    <w:rsid w:val="77CA63C3"/>
    <w:rsid w:val="7D684284"/>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99"/>
    <w:pPr>
      <w:snapToGrid w:val="0"/>
    </w:pPr>
    <w:rPr>
      <w:rFonts w:ascii="Arial" w:hAnsi="Arial"/>
    </w:rPr>
  </w:style>
  <w:style w:type="paragraph" w:styleId="7">
    <w:name w:val="Plain Text"/>
    <w:basedOn w:val="1"/>
    <w:next w:val="1"/>
    <w:link w:val="19"/>
    <w:qFormat/>
    <w:uiPriority w:val="0"/>
    <w:rPr>
      <w:rFonts w:ascii="宋体" w:hAnsi="Courier New" w:eastAsiaTheme="minorEastAsia" w:cstheme="minorBidi"/>
      <w:szCs w:val="22"/>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First Indent 2"/>
    <w:basedOn w:val="5"/>
    <w:qFormat/>
    <w:uiPriority w:val="0"/>
    <w:pPr>
      <w:ind w:firstLine="420" w:firstLineChars="200"/>
    </w:pPr>
  </w:style>
  <w:style w:type="table" w:styleId="12">
    <w:name w:val="Table Grid"/>
    <w:basedOn w:val="1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标题 1 字符"/>
    <w:basedOn w:val="13"/>
    <w:link w:val="3"/>
    <w:qFormat/>
    <w:uiPriority w:val="9"/>
    <w:rPr>
      <w:rFonts w:ascii="Times New Roman" w:hAnsi="Times New Roman" w:eastAsia="宋体" w:cs="Times New Roman"/>
      <w:b/>
      <w:bCs/>
      <w:kern w:val="44"/>
      <w:sz w:val="44"/>
      <w:szCs w:val="44"/>
    </w:rPr>
  </w:style>
  <w:style w:type="character" w:customStyle="1" w:styleId="18">
    <w:name w:val="标题 2 字符"/>
    <w:basedOn w:val="13"/>
    <w:link w:val="4"/>
    <w:qFormat/>
    <w:uiPriority w:val="0"/>
    <w:rPr>
      <w:rFonts w:ascii="Arial" w:hAnsi="Arial" w:eastAsia="黑体" w:cs="Arial"/>
      <w:b/>
      <w:bCs/>
      <w:sz w:val="32"/>
      <w:szCs w:val="32"/>
    </w:rPr>
  </w:style>
  <w:style w:type="character" w:customStyle="1" w:styleId="19">
    <w:name w:val="纯文本 字符"/>
    <w:basedOn w:val="13"/>
    <w:link w:val="7"/>
    <w:qFormat/>
    <w:uiPriority w:val="0"/>
    <w:rPr>
      <w:rFonts w:ascii="宋体" w:hAnsi="Courier New"/>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978</Words>
  <Characters>1147</Characters>
  <Lines>9</Lines>
  <Paragraphs>2</Paragraphs>
  <TotalTime>13</TotalTime>
  <ScaleCrop>false</ScaleCrop>
  <LinksUpToDate>false</LinksUpToDate>
  <CharactersWithSpaces>1157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2021-05-08T06:43:00Z</dcterms:created>
  <dc:creator>BHY</dc:creator>
  <cp:lastModifiedBy>曾甜</cp:lastModifiedBy>
  <dcterms:modified xsi:type="dcterms:W3CDTF">2024-10-25T05:26:12Z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B94F74BE44CF4F679189029A80E5059D_12</vt:lpwstr>
  </property>
</Properties>
</file>