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D4" w:rsidRPr="009D36D4" w:rsidRDefault="00473357" w:rsidP="009D36D4">
      <w:pPr>
        <w:spacing w:line="360" w:lineRule="auto"/>
        <w:jc w:val="center"/>
        <w:outlineLvl w:val="0"/>
        <w:rPr>
          <w:rFonts w:ascii="Times New Roman" w:eastAsia="宋体" w:hAnsi="Times New Roman" w:cs="Times New Roman"/>
          <w:b/>
          <w:sz w:val="36"/>
          <w:szCs w:val="36"/>
        </w:rPr>
      </w:pPr>
      <w:r w:rsidRPr="00473357">
        <w:rPr>
          <w:rFonts w:ascii="Times New Roman" w:eastAsia="宋体" w:hAnsi="Times New Roman" w:cs="Times New Roman" w:hint="eastAsia"/>
          <w:b/>
          <w:sz w:val="36"/>
          <w:szCs w:val="36"/>
        </w:rPr>
        <w:t>门头沟区自然资源统一确权</w:t>
      </w:r>
      <w:proofErr w:type="gramStart"/>
      <w:r w:rsidRPr="00473357">
        <w:rPr>
          <w:rFonts w:ascii="Times New Roman" w:eastAsia="宋体" w:hAnsi="Times New Roman" w:cs="Times New Roman" w:hint="eastAsia"/>
          <w:b/>
          <w:sz w:val="36"/>
          <w:szCs w:val="36"/>
        </w:rPr>
        <w:t>登记区级任务</w:t>
      </w:r>
      <w:proofErr w:type="gramEnd"/>
      <w:r w:rsidRPr="00473357">
        <w:rPr>
          <w:rFonts w:ascii="Times New Roman" w:eastAsia="宋体" w:hAnsi="Times New Roman" w:cs="Times New Roman" w:hint="eastAsia"/>
          <w:b/>
          <w:sz w:val="36"/>
          <w:szCs w:val="36"/>
        </w:rPr>
        <w:t>工作区级质量核查、区级监理</w:t>
      </w:r>
      <w:r>
        <w:rPr>
          <w:rFonts w:ascii="Times New Roman" w:eastAsia="宋体" w:hAnsi="Times New Roman" w:cs="Times New Roman" w:hint="eastAsia"/>
          <w:b/>
          <w:sz w:val="36"/>
          <w:szCs w:val="36"/>
        </w:rPr>
        <w:t>更正</w:t>
      </w:r>
      <w:r w:rsidRPr="00473357">
        <w:rPr>
          <w:rFonts w:ascii="Times New Roman" w:eastAsia="宋体" w:hAnsi="Times New Roman" w:cs="Times New Roman" w:hint="eastAsia"/>
          <w:b/>
          <w:sz w:val="36"/>
          <w:szCs w:val="36"/>
        </w:rPr>
        <w:t>公告</w:t>
      </w:r>
    </w:p>
    <w:p w:rsidR="009D36D4" w:rsidRPr="009D36D4" w:rsidRDefault="009D36D4" w:rsidP="009D36D4">
      <w:pPr>
        <w:widowControl/>
        <w:jc w:val="left"/>
        <w:rPr>
          <w:rFonts w:ascii="Times New Roman" w:eastAsia="宋体" w:hAnsi="Times New Roman" w:cs="Times New Roman"/>
          <w:b/>
          <w:kern w:val="0"/>
          <w:sz w:val="24"/>
          <w:szCs w:val="24"/>
        </w:rPr>
      </w:pPr>
      <w:bookmarkStart w:id="0" w:name="_Toc35393790"/>
      <w:bookmarkStart w:id="1" w:name="_Toc28359002"/>
      <w:bookmarkStart w:id="2" w:name="_Toc28359079"/>
      <w:bookmarkStart w:id="3" w:name="_Toc35393621"/>
      <w:bookmarkStart w:id="4" w:name="_Hlk24379207"/>
    </w:p>
    <w:p w:rsidR="009D36D4" w:rsidRPr="009D36D4" w:rsidRDefault="009D36D4" w:rsidP="009D36D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r w:rsidRPr="009D36D4">
        <w:rPr>
          <w:rFonts w:ascii="Times New Roman" w:eastAsia="宋体" w:hAnsi="Times New Roman" w:cs="Times New Roman"/>
          <w:b/>
          <w:kern w:val="0"/>
          <w:sz w:val="24"/>
          <w:szCs w:val="24"/>
        </w:rPr>
        <w:t>一、项目基本情况</w:t>
      </w:r>
      <w:bookmarkEnd w:id="0"/>
      <w:bookmarkEnd w:id="1"/>
      <w:bookmarkEnd w:id="2"/>
      <w:bookmarkEnd w:id="3"/>
    </w:p>
    <w:p w:rsidR="009D36D4" w:rsidRPr="009D36D4" w:rsidRDefault="00473357" w:rsidP="0047335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Pr="00473357">
        <w:rPr>
          <w:rFonts w:ascii="Times New Roman" w:eastAsia="宋体" w:hAnsi="Times New Roman" w:cs="Times New Roman" w:hint="eastAsia"/>
          <w:sz w:val="24"/>
          <w:szCs w:val="24"/>
        </w:rPr>
        <w:t>原公告的采购项目编号：</w:t>
      </w:r>
      <w:r w:rsidR="009D36D4" w:rsidRPr="009D36D4">
        <w:rPr>
          <w:rFonts w:ascii="Times New Roman" w:eastAsia="宋体" w:hAnsi="Times New Roman" w:cs="Times New Roman"/>
          <w:sz w:val="24"/>
          <w:szCs w:val="24"/>
        </w:rPr>
        <w:t>2441STC64161</w:t>
      </w:r>
    </w:p>
    <w:p w:rsidR="009D36D4" w:rsidRPr="009D36D4" w:rsidRDefault="00473357" w:rsidP="0047335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Pr="00473357">
        <w:rPr>
          <w:rFonts w:ascii="Times New Roman" w:eastAsia="宋体" w:hAnsi="Times New Roman" w:cs="Times New Roman" w:hint="eastAsia"/>
          <w:sz w:val="24"/>
          <w:szCs w:val="24"/>
        </w:rPr>
        <w:t>原公告的采购项目名称：门头沟区自然资源统一确权</w:t>
      </w:r>
      <w:proofErr w:type="gramStart"/>
      <w:r w:rsidRPr="00473357">
        <w:rPr>
          <w:rFonts w:ascii="Times New Roman" w:eastAsia="宋体" w:hAnsi="Times New Roman" w:cs="Times New Roman" w:hint="eastAsia"/>
          <w:sz w:val="24"/>
          <w:szCs w:val="24"/>
        </w:rPr>
        <w:t>登记区级任务</w:t>
      </w:r>
      <w:proofErr w:type="gramEnd"/>
      <w:r w:rsidRPr="00473357">
        <w:rPr>
          <w:rFonts w:ascii="Times New Roman" w:eastAsia="宋体" w:hAnsi="Times New Roman" w:cs="Times New Roman" w:hint="eastAsia"/>
          <w:sz w:val="24"/>
          <w:szCs w:val="24"/>
        </w:rPr>
        <w:t>工作区级质量核查、区级监理公开招标公告</w:t>
      </w:r>
    </w:p>
    <w:bookmarkEnd w:id="4"/>
    <w:p w:rsidR="009D36D4" w:rsidRPr="009D36D4" w:rsidRDefault="00473357" w:rsidP="00473357">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Pr="00473357">
        <w:rPr>
          <w:rFonts w:ascii="Times New Roman" w:eastAsia="宋体" w:hAnsi="Times New Roman" w:cs="Times New Roman" w:hint="eastAsia"/>
          <w:sz w:val="24"/>
          <w:szCs w:val="24"/>
        </w:rPr>
        <w:t>首次公告日期：</w:t>
      </w:r>
      <w:r w:rsidRPr="00473357">
        <w:rPr>
          <w:rFonts w:ascii="Times New Roman" w:eastAsia="宋体" w:hAnsi="Times New Roman" w:cs="Times New Roman"/>
          <w:sz w:val="24"/>
          <w:szCs w:val="24"/>
        </w:rPr>
        <w:t>2024-10-25</w:t>
      </w:r>
      <w:r>
        <w:rPr>
          <w:rFonts w:ascii="Times New Roman" w:eastAsia="宋体" w:hAnsi="Times New Roman" w:cs="Times New Roman" w:hint="eastAsia"/>
          <w:sz w:val="24"/>
          <w:szCs w:val="24"/>
        </w:rPr>
        <w:t>，</w:t>
      </w:r>
      <w:r w:rsidRPr="00473357">
        <w:rPr>
          <w:rFonts w:ascii="Times New Roman" w:eastAsia="宋体" w:hAnsi="Times New Roman" w:cs="Times New Roman" w:hint="eastAsia"/>
          <w:sz w:val="24"/>
          <w:szCs w:val="24"/>
        </w:rPr>
        <w:t>地址：</w:t>
      </w:r>
      <w:r w:rsidRPr="00473357">
        <w:rPr>
          <w:rFonts w:ascii="Times New Roman" w:eastAsia="宋体" w:hAnsi="Times New Roman" w:cs="Times New Roman"/>
          <w:sz w:val="24"/>
          <w:szCs w:val="24"/>
        </w:rPr>
        <w:t>http://www.ccgp-beijing.gov.cn/xxgg/qjzfcggg/qjzbgg/t20241025_1625833.html</w:t>
      </w:r>
    </w:p>
    <w:p w:rsidR="007A1EAA" w:rsidRPr="00473357" w:rsidRDefault="00473357" w:rsidP="00473357">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473357">
        <w:rPr>
          <w:rFonts w:ascii="Times New Roman" w:eastAsia="宋体" w:hAnsi="Times New Roman" w:cs="Times New Roman"/>
          <w:b/>
          <w:kern w:val="0"/>
          <w:sz w:val="24"/>
          <w:szCs w:val="24"/>
        </w:rPr>
        <w:t>二、更正事项</w:t>
      </w:r>
    </w:p>
    <w:p w:rsidR="00473357" w:rsidRDefault="00920C39"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1B217E">
        <w:rPr>
          <w:rFonts w:ascii="Times New Roman" w:eastAsia="宋体" w:hAnsi="Times New Roman" w:cs="Times New Roman" w:hint="eastAsia"/>
          <w:sz w:val="24"/>
          <w:szCs w:val="24"/>
        </w:rPr>
        <w:t>02</w:t>
      </w:r>
      <w:r w:rsidR="001B217E">
        <w:rPr>
          <w:rFonts w:ascii="Times New Roman" w:eastAsia="宋体" w:hAnsi="Times New Roman" w:cs="Times New Roman" w:hint="eastAsia"/>
          <w:sz w:val="24"/>
          <w:szCs w:val="24"/>
        </w:rPr>
        <w:t>包招标文件第四章“二、</w:t>
      </w:r>
      <w:r w:rsidR="001B217E" w:rsidRPr="001B217E">
        <w:rPr>
          <w:rFonts w:ascii="Times New Roman" w:eastAsia="宋体" w:hAnsi="Times New Roman" w:cs="Times New Roman" w:hint="eastAsia"/>
          <w:sz w:val="24"/>
          <w:szCs w:val="24"/>
        </w:rPr>
        <w:t>评标标准</w:t>
      </w:r>
      <w:r w:rsidR="001B217E">
        <w:rPr>
          <w:rFonts w:ascii="Times New Roman" w:eastAsia="宋体" w:hAnsi="Times New Roman" w:cs="Times New Roman" w:hint="eastAsia"/>
          <w:sz w:val="24"/>
          <w:szCs w:val="24"/>
        </w:rPr>
        <w:t>”修改，详见附件</w:t>
      </w:r>
      <w:r>
        <w:rPr>
          <w:rFonts w:ascii="Times New Roman" w:eastAsia="宋体" w:hAnsi="Times New Roman" w:cs="Times New Roman" w:hint="eastAsia"/>
          <w:sz w:val="24"/>
          <w:szCs w:val="24"/>
        </w:rPr>
        <w:t>1</w:t>
      </w:r>
      <w:r w:rsidR="001B217E">
        <w:rPr>
          <w:rFonts w:ascii="Times New Roman" w:eastAsia="宋体" w:hAnsi="Times New Roman" w:cs="Times New Roman" w:hint="eastAsia"/>
          <w:sz w:val="24"/>
          <w:szCs w:val="24"/>
        </w:rPr>
        <w:t>。</w:t>
      </w:r>
    </w:p>
    <w:p w:rsidR="00920C39" w:rsidRPr="00920C39" w:rsidRDefault="00D95988"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02</w:t>
      </w:r>
      <w:r>
        <w:rPr>
          <w:rFonts w:ascii="Times New Roman" w:eastAsia="宋体" w:hAnsi="Times New Roman" w:cs="Times New Roman" w:hint="eastAsia"/>
          <w:sz w:val="24"/>
          <w:szCs w:val="24"/>
        </w:rPr>
        <w:t>包招标文件</w:t>
      </w:r>
      <w:r>
        <w:rPr>
          <w:rFonts w:ascii="Times New Roman" w:eastAsia="宋体" w:hAnsi="Times New Roman" w:cs="Times New Roman" w:hint="eastAsia"/>
          <w:sz w:val="24"/>
          <w:szCs w:val="24"/>
        </w:rPr>
        <w:t>第五章“</w:t>
      </w:r>
      <w:r w:rsidRPr="00D95988">
        <w:rPr>
          <w:rFonts w:ascii="Times New Roman" w:eastAsia="宋体" w:hAnsi="Times New Roman" w:cs="Times New Roman" w:hint="eastAsia"/>
          <w:sz w:val="24"/>
          <w:szCs w:val="24"/>
        </w:rPr>
        <w:t>第三部分、技术要求</w:t>
      </w:r>
      <w:r>
        <w:rPr>
          <w:rFonts w:ascii="Times New Roman" w:eastAsia="宋体" w:hAnsi="Times New Roman" w:cs="Times New Roman" w:hint="eastAsia"/>
          <w:sz w:val="24"/>
          <w:szCs w:val="24"/>
        </w:rPr>
        <w:t>”修改，详见附件</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p>
    <w:p w:rsidR="00473357" w:rsidRDefault="00827D7E"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02</w:t>
      </w:r>
      <w:r>
        <w:rPr>
          <w:rFonts w:ascii="Times New Roman" w:eastAsia="宋体" w:hAnsi="Times New Roman" w:cs="Times New Roman" w:hint="eastAsia"/>
          <w:sz w:val="24"/>
          <w:szCs w:val="24"/>
        </w:rPr>
        <w:t>包招标文件</w:t>
      </w:r>
      <w:r>
        <w:rPr>
          <w:rFonts w:ascii="Times New Roman" w:eastAsia="宋体" w:hAnsi="Times New Roman" w:cs="Times New Roman" w:hint="eastAsia"/>
          <w:sz w:val="24"/>
          <w:szCs w:val="24"/>
        </w:rPr>
        <w:t>第六章第一条、第二条、第五条修改，详见附件</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p>
    <w:p w:rsidR="00827D7E" w:rsidRDefault="00A97BBE"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03</w:t>
      </w:r>
      <w:r>
        <w:rPr>
          <w:rFonts w:ascii="Times New Roman" w:eastAsia="宋体" w:hAnsi="Times New Roman" w:cs="Times New Roman" w:hint="eastAsia"/>
          <w:sz w:val="24"/>
          <w:szCs w:val="24"/>
        </w:rPr>
        <w:t>包招标文件第四章“二、</w:t>
      </w:r>
      <w:r w:rsidRPr="001B217E">
        <w:rPr>
          <w:rFonts w:ascii="Times New Roman" w:eastAsia="宋体" w:hAnsi="Times New Roman" w:cs="Times New Roman" w:hint="eastAsia"/>
          <w:sz w:val="24"/>
          <w:szCs w:val="24"/>
        </w:rPr>
        <w:t>评标标准</w:t>
      </w:r>
      <w:r>
        <w:rPr>
          <w:rFonts w:ascii="Times New Roman" w:eastAsia="宋体" w:hAnsi="Times New Roman" w:cs="Times New Roman" w:hint="eastAsia"/>
          <w:sz w:val="24"/>
          <w:szCs w:val="24"/>
        </w:rPr>
        <w:t>”修改，详见附件</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p>
    <w:p w:rsidR="007363FE" w:rsidRDefault="007363FE"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03</w:t>
      </w:r>
      <w:r>
        <w:rPr>
          <w:rFonts w:ascii="Times New Roman" w:eastAsia="宋体" w:hAnsi="Times New Roman" w:cs="Times New Roman" w:hint="eastAsia"/>
          <w:sz w:val="24"/>
          <w:szCs w:val="24"/>
        </w:rPr>
        <w:t>包招标文件第五章</w:t>
      </w:r>
      <w:r w:rsidRPr="00D95988">
        <w:rPr>
          <w:rFonts w:ascii="Times New Roman" w:eastAsia="宋体" w:hAnsi="Times New Roman" w:cs="Times New Roman" w:hint="eastAsia"/>
          <w:sz w:val="24"/>
          <w:szCs w:val="24"/>
        </w:rPr>
        <w:t>第三部分</w:t>
      </w:r>
      <w:r>
        <w:rPr>
          <w:rFonts w:ascii="Times New Roman" w:eastAsia="宋体" w:hAnsi="Times New Roman" w:cs="Times New Roman" w:hint="eastAsia"/>
          <w:sz w:val="24"/>
          <w:szCs w:val="24"/>
        </w:rPr>
        <w:t>“</w:t>
      </w:r>
      <w:r w:rsidRPr="007363FE">
        <w:rPr>
          <w:rFonts w:ascii="Times New Roman" w:eastAsia="宋体" w:hAnsi="Times New Roman" w:cs="Times New Roman" w:hint="eastAsia"/>
          <w:sz w:val="24"/>
          <w:szCs w:val="24"/>
        </w:rPr>
        <w:t>2.1.1</w:t>
      </w:r>
      <w:r w:rsidRPr="007363FE">
        <w:rPr>
          <w:rFonts w:ascii="Times New Roman" w:eastAsia="宋体" w:hAnsi="Times New Roman" w:cs="Times New Roman" w:hint="eastAsia"/>
          <w:sz w:val="24"/>
          <w:szCs w:val="24"/>
        </w:rPr>
        <w:t>全过程监理</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修改，详见附件</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p>
    <w:p w:rsidR="00BC56EB" w:rsidRDefault="00BC56EB"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03</w:t>
      </w:r>
      <w:r>
        <w:rPr>
          <w:rFonts w:ascii="Times New Roman" w:eastAsia="宋体" w:hAnsi="Times New Roman" w:cs="Times New Roman" w:hint="eastAsia"/>
          <w:sz w:val="24"/>
          <w:szCs w:val="24"/>
        </w:rPr>
        <w:t>招标文件第六章第一条</w:t>
      </w:r>
      <w:r w:rsidRPr="00BC56EB">
        <w:rPr>
          <w:rFonts w:ascii="Times New Roman" w:eastAsia="宋体" w:hAnsi="Times New Roman" w:cs="Times New Roman" w:hint="eastAsia"/>
          <w:sz w:val="24"/>
          <w:szCs w:val="24"/>
        </w:rPr>
        <w:t>（一）</w:t>
      </w:r>
      <w:r w:rsidR="00F94864">
        <w:rPr>
          <w:rFonts w:ascii="Times New Roman" w:eastAsia="宋体" w:hAnsi="Times New Roman" w:cs="Times New Roman" w:hint="eastAsia"/>
          <w:sz w:val="24"/>
          <w:szCs w:val="24"/>
        </w:rPr>
        <w:t>“</w:t>
      </w:r>
      <w:r w:rsidR="006548B1" w:rsidRPr="00F94864">
        <w:rPr>
          <w:rFonts w:hint="eastAsia"/>
          <w:sz w:val="24"/>
        </w:rPr>
        <w:t>1</w:t>
      </w:r>
      <w:r w:rsidR="006548B1" w:rsidRPr="00F94864">
        <w:rPr>
          <w:rFonts w:hint="eastAsia"/>
          <w:sz w:val="24"/>
        </w:rPr>
        <w:t>、全过程监理</w:t>
      </w:r>
      <w:r w:rsidR="00F94864">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修改，详见附件</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p>
    <w:p w:rsidR="008643DC" w:rsidRDefault="008643DC" w:rsidP="00473357">
      <w:pPr>
        <w:spacing w:line="360" w:lineRule="auto"/>
        <w:ind w:firstLineChars="200" w:firstLine="480"/>
        <w:rPr>
          <w:rFonts w:ascii="Times New Roman" w:eastAsia="宋体" w:hAnsi="Times New Roman" w:cs="Times New Roman" w:hint="eastAsia"/>
          <w:sz w:val="24"/>
          <w:szCs w:val="24"/>
        </w:rPr>
      </w:pPr>
    </w:p>
    <w:p w:rsidR="00811055" w:rsidRPr="008643DC" w:rsidRDefault="008643DC" w:rsidP="008643DC">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8643DC">
        <w:rPr>
          <w:rFonts w:ascii="Times New Roman" w:eastAsia="宋体" w:hAnsi="Times New Roman" w:cs="Times New Roman" w:hint="eastAsia"/>
          <w:b/>
          <w:kern w:val="0"/>
          <w:sz w:val="24"/>
          <w:szCs w:val="24"/>
        </w:rPr>
        <w:t>三、其他补充事宜</w:t>
      </w:r>
    </w:p>
    <w:p w:rsidR="00A97BBE" w:rsidRDefault="00C71D43" w:rsidP="00473357">
      <w:pPr>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02-03</w:t>
      </w:r>
      <w:r>
        <w:rPr>
          <w:rFonts w:ascii="Times New Roman" w:eastAsia="宋体" w:hAnsi="Times New Roman" w:cs="Times New Roman" w:hint="eastAsia"/>
          <w:sz w:val="24"/>
          <w:szCs w:val="24"/>
        </w:rPr>
        <w:t>包</w:t>
      </w:r>
      <w:r w:rsidR="00F479F2">
        <w:rPr>
          <w:rFonts w:ascii="Times New Roman" w:eastAsia="宋体" w:hAnsi="Times New Roman" w:cs="Times New Roman" w:hint="eastAsia"/>
          <w:sz w:val="24"/>
          <w:szCs w:val="24"/>
        </w:rPr>
        <w:t>招标文件其他内容不变。</w:t>
      </w:r>
    </w:p>
    <w:p w:rsidR="00F479F2" w:rsidRPr="009D36D4" w:rsidRDefault="00F479F2" w:rsidP="00473357">
      <w:pPr>
        <w:spacing w:line="360" w:lineRule="auto"/>
        <w:ind w:firstLineChars="200" w:firstLine="480"/>
        <w:rPr>
          <w:rFonts w:ascii="Times New Roman" w:eastAsia="宋体" w:hAnsi="Times New Roman" w:cs="Times New Roman"/>
          <w:sz w:val="24"/>
          <w:szCs w:val="24"/>
        </w:rPr>
      </w:pPr>
    </w:p>
    <w:p w:rsidR="009D36D4" w:rsidRPr="009D36D4" w:rsidRDefault="008643DC" w:rsidP="009D36D4">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5" w:name="_Toc28359085"/>
      <w:bookmarkStart w:id="6" w:name="_Toc28359008"/>
      <w:bookmarkStart w:id="7" w:name="_Toc35393796"/>
      <w:bookmarkStart w:id="8" w:name="_Toc35393627"/>
      <w:r>
        <w:rPr>
          <w:rFonts w:ascii="Times New Roman" w:eastAsia="宋体" w:hAnsi="Times New Roman" w:cs="Times New Roman"/>
          <w:b/>
          <w:kern w:val="0"/>
          <w:sz w:val="24"/>
          <w:szCs w:val="24"/>
        </w:rPr>
        <w:t>四</w:t>
      </w:r>
      <w:r w:rsidR="009D36D4" w:rsidRPr="009D36D4">
        <w:rPr>
          <w:rFonts w:ascii="Times New Roman" w:eastAsia="宋体" w:hAnsi="Times New Roman" w:cs="Times New Roman"/>
          <w:b/>
          <w:kern w:val="0"/>
          <w:sz w:val="24"/>
          <w:szCs w:val="24"/>
        </w:rPr>
        <w:t>、对本次招标提出询问，请按以下方式联系。</w:t>
      </w:r>
      <w:bookmarkEnd w:id="5"/>
      <w:bookmarkEnd w:id="6"/>
      <w:bookmarkEnd w:id="7"/>
      <w:bookmarkEnd w:id="8"/>
    </w:p>
    <w:p w:rsidR="009D36D4" w:rsidRPr="009D36D4" w:rsidRDefault="009D36D4" w:rsidP="009D36D4">
      <w:pPr>
        <w:widowControl/>
        <w:spacing w:line="360" w:lineRule="auto"/>
        <w:jc w:val="left"/>
        <w:rPr>
          <w:rFonts w:ascii="Times New Roman" w:eastAsia="宋体" w:hAnsi="Times New Roman" w:cs="Times New Roman"/>
          <w:b/>
          <w:sz w:val="24"/>
          <w:szCs w:val="24"/>
        </w:rPr>
      </w:pPr>
      <w:r w:rsidRPr="009D36D4">
        <w:rPr>
          <w:rFonts w:ascii="Times New Roman" w:eastAsia="宋体" w:hAnsi="Times New Roman" w:cs="Times New Roman"/>
          <w:sz w:val="24"/>
          <w:szCs w:val="24"/>
        </w:rPr>
        <w:t xml:space="preserve">　　　</w:t>
      </w:r>
      <w:r w:rsidRPr="009D36D4">
        <w:rPr>
          <w:rFonts w:ascii="Times New Roman" w:eastAsia="宋体" w:hAnsi="Times New Roman" w:cs="Times New Roman"/>
          <w:b/>
          <w:sz w:val="24"/>
          <w:szCs w:val="24"/>
        </w:rPr>
        <w:t>1.</w:t>
      </w:r>
      <w:r w:rsidRPr="009D36D4">
        <w:rPr>
          <w:rFonts w:ascii="Times New Roman" w:eastAsia="宋体" w:hAnsi="Times New Roman" w:cs="Times New Roman"/>
          <w:b/>
          <w:sz w:val="24"/>
          <w:szCs w:val="24"/>
        </w:rPr>
        <w:t>采购人信息</w:t>
      </w:r>
    </w:p>
    <w:p w:rsidR="009D36D4" w:rsidRPr="009D36D4" w:rsidRDefault="009D36D4" w:rsidP="009D36D4">
      <w:pPr>
        <w:spacing w:line="360" w:lineRule="auto"/>
        <w:ind w:leftChars="371" w:left="1079" w:hangingChars="125" w:hanging="300"/>
        <w:jc w:val="left"/>
        <w:rPr>
          <w:rFonts w:ascii="Times New Roman" w:eastAsia="宋体" w:hAnsi="Times New Roman" w:cs="Times New Roman"/>
          <w:sz w:val="24"/>
          <w:szCs w:val="24"/>
        </w:rPr>
      </w:pPr>
      <w:bookmarkStart w:id="9" w:name="_Toc28359009"/>
      <w:bookmarkStart w:id="10" w:name="_Toc28359086"/>
      <w:r w:rsidRPr="009D36D4">
        <w:rPr>
          <w:rFonts w:ascii="Times New Roman" w:eastAsia="宋体" w:hAnsi="Times New Roman" w:cs="Times New Roman" w:hint="eastAsia"/>
          <w:sz w:val="24"/>
          <w:szCs w:val="24"/>
        </w:rPr>
        <w:t>名</w:t>
      </w:r>
      <w:r w:rsidRPr="009D36D4">
        <w:rPr>
          <w:rFonts w:ascii="Times New Roman" w:eastAsia="宋体" w:hAnsi="Times New Roman" w:cs="Times New Roman" w:hint="eastAsia"/>
          <w:sz w:val="24"/>
          <w:szCs w:val="24"/>
        </w:rPr>
        <w:t xml:space="preserve">    </w:t>
      </w:r>
      <w:r w:rsidRPr="009D36D4">
        <w:rPr>
          <w:rFonts w:ascii="Times New Roman" w:eastAsia="宋体" w:hAnsi="Times New Roman" w:cs="Times New Roman" w:hint="eastAsia"/>
          <w:sz w:val="24"/>
          <w:szCs w:val="24"/>
        </w:rPr>
        <w:t>称：北京市规划和自然资源委员会门头沟分局</w:t>
      </w:r>
    </w:p>
    <w:p w:rsidR="009D36D4" w:rsidRPr="009D36D4" w:rsidRDefault="009D36D4" w:rsidP="009D36D4">
      <w:pPr>
        <w:spacing w:line="360" w:lineRule="auto"/>
        <w:ind w:leftChars="371" w:left="1079" w:hangingChars="125" w:hanging="300"/>
        <w:jc w:val="left"/>
        <w:rPr>
          <w:rFonts w:ascii="Times New Roman" w:eastAsia="宋体" w:hAnsi="Times New Roman" w:cs="Times New Roman"/>
          <w:sz w:val="24"/>
          <w:szCs w:val="24"/>
        </w:rPr>
      </w:pPr>
      <w:r w:rsidRPr="009D36D4">
        <w:rPr>
          <w:rFonts w:ascii="Times New Roman" w:eastAsia="宋体" w:hAnsi="Times New Roman" w:cs="Times New Roman" w:hint="eastAsia"/>
          <w:sz w:val="24"/>
          <w:szCs w:val="24"/>
        </w:rPr>
        <w:t>地</w:t>
      </w:r>
      <w:r w:rsidRPr="009D36D4">
        <w:rPr>
          <w:rFonts w:ascii="Times New Roman" w:eastAsia="宋体" w:hAnsi="Times New Roman" w:cs="Times New Roman" w:hint="eastAsia"/>
          <w:sz w:val="24"/>
          <w:szCs w:val="24"/>
        </w:rPr>
        <w:t xml:space="preserve">    </w:t>
      </w:r>
      <w:r w:rsidRPr="009D36D4">
        <w:rPr>
          <w:rFonts w:ascii="Times New Roman" w:eastAsia="宋体" w:hAnsi="Times New Roman" w:cs="Times New Roman" w:hint="eastAsia"/>
          <w:sz w:val="24"/>
          <w:szCs w:val="24"/>
        </w:rPr>
        <w:t>址：北京市门头沟区新桥大街</w:t>
      </w:r>
      <w:r w:rsidRPr="009D36D4">
        <w:rPr>
          <w:rFonts w:ascii="Times New Roman" w:eastAsia="宋体" w:hAnsi="Times New Roman" w:cs="Times New Roman" w:hint="eastAsia"/>
          <w:sz w:val="24"/>
          <w:szCs w:val="24"/>
        </w:rPr>
        <w:t>48</w:t>
      </w:r>
      <w:r w:rsidRPr="009D36D4">
        <w:rPr>
          <w:rFonts w:ascii="Times New Roman" w:eastAsia="宋体" w:hAnsi="Times New Roman" w:cs="Times New Roman" w:hint="eastAsia"/>
          <w:sz w:val="24"/>
          <w:szCs w:val="24"/>
        </w:rPr>
        <w:t>号</w:t>
      </w:r>
    </w:p>
    <w:p w:rsidR="009D36D4" w:rsidRPr="009D36D4" w:rsidRDefault="009D36D4" w:rsidP="009D36D4">
      <w:pPr>
        <w:spacing w:line="360" w:lineRule="auto"/>
        <w:ind w:leftChars="371" w:left="1079" w:hangingChars="125" w:hanging="300"/>
        <w:jc w:val="left"/>
        <w:rPr>
          <w:rFonts w:ascii="Times New Roman" w:eastAsia="宋体" w:hAnsi="Times New Roman" w:cs="Times New Roman"/>
          <w:sz w:val="24"/>
          <w:szCs w:val="24"/>
          <w:u w:val="single"/>
        </w:rPr>
      </w:pPr>
      <w:r w:rsidRPr="009D36D4">
        <w:rPr>
          <w:rFonts w:ascii="Times New Roman" w:eastAsia="宋体" w:hAnsi="Times New Roman" w:cs="Times New Roman" w:hint="eastAsia"/>
          <w:sz w:val="24"/>
          <w:szCs w:val="24"/>
        </w:rPr>
        <w:t>联系方式：周美雪</w:t>
      </w:r>
      <w:r w:rsidR="00473357">
        <w:rPr>
          <w:rFonts w:ascii="Times New Roman" w:eastAsia="宋体" w:hAnsi="Times New Roman" w:cs="Times New Roman" w:hint="eastAsia"/>
          <w:sz w:val="24"/>
          <w:szCs w:val="24"/>
        </w:rPr>
        <w:t>69829622</w:t>
      </w:r>
    </w:p>
    <w:p w:rsidR="009D36D4" w:rsidRPr="009D36D4" w:rsidRDefault="009D36D4" w:rsidP="009D36D4">
      <w:pPr>
        <w:spacing w:line="360" w:lineRule="auto"/>
        <w:ind w:firstLineChars="300" w:firstLine="723"/>
        <w:rPr>
          <w:rFonts w:ascii="Times New Roman" w:eastAsia="宋体" w:hAnsi="Times New Roman" w:cs="Times New Roman"/>
          <w:b/>
          <w:sz w:val="24"/>
          <w:szCs w:val="24"/>
        </w:rPr>
      </w:pPr>
      <w:r w:rsidRPr="009D36D4">
        <w:rPr>
          <w:rFonts w:ascii="Times New Roman" w:eastAsia="宋体" w:hAnsi="Times New Roman" w:cs="Times New Roman"/>
          <w:b/>
          <w:sz w:val="24"/>
          <w:szCs w:val="24"/>
        </w:rPr>
        <w:t>2.</w:t>
      </w:r>
      <w:r w:rsidRPr="009D36D4">
        <w:rPr>
          <w:rFonts w:ascii="Times New Roman" w:eastAsia="宋体" w:hAnsi="Times New Roman" w:cs="Times New Roman"/>
          <w:b/>
          <w:sz w:val="24"/>
          <w:szCs w:val="24"/>
        </w:rPr>
        <w:t>采购代理机构信息</w:t>
      </w:r>
    </w:p>
    <w:p w:rsidR="009D36D4" w:rsidRPr="009D36D4" w:rsidRDefault="009D36D4" w:rsidP="009D36D4">
      <w:pPr>
        <w:spacing w:line="360" w:lineRule="auto"/>
        <w:ind w:firstLineChars="300" w:firstLine="720"/>
        <w:rPr>
          <w:rFonts w:ascii="Times New Roman" w:eastAsia="宋体" w:hAnsi="Times New Roman" w:cs="Times New Roman"/>
          <w:sz w:val="24"/>
          <w:szCs w:val="24"/>
        </w:rPr>
      </w:pPr>
      <w:r w:rsidRPr="009D36D4">
        <w:rPr>
          <w:rFonts w:ascii="Times New Roman" w:eastAsia="宋体" w:hAnsi="Times New Roman" w:cs="Times New Roman"/>
          <w:sz w:val="24"/>
          <w:szCs w:val="24"/>
        </w:rPr>
        <w:t>名</w:t>
      </w:r>
      <w:r w:rsidRPr="009D36D4">
        <w:rPr>
          <w:rFonts w:ascii="Times New Roman" w:eastAsia="宋体" w:hAnsi="Times New Roman" w:cs="Times New Roman"/>
          <w:sz w:val="24"/>
          <w:szCs w:val="24"/>
        </w:rPr>
        <w:t xml:space="preserve"> </w:t>
      </w:r>
      <w:r w:rsidRPr="009D36D4">
        <w:rPr>
          <w:rFonts w:ascii="Times New Roman" w:eastAsia="宋体" w:hAnsi="Times New Roman" w:cs="Times New Roman"/>
          <w:sz w:val="24"/>
          <w:szCs w:val="24"/>
        </w:rPr>
        <w:t>称：中钢招标有限责任公司</w:t>
      </w:r>
    </w:p>
    <w:p w:rsidR="009D36D4" w:rsidRPr="009D36D4" w:rsidRDefault="009D36D4" w:rsidP="009D36D4">
      <w:pPr>
        <w:spacing w:line="360" w:lineRule="auto"/>
        <w:ind w:firstLineChars="300" w:firstLine="720"/>
        <w:rPr>
          <w:rFonts w:ascii="Times New Roman" w:eastAsia="宋体" w:hAnsi="Times New Roman" w:cs="Times New Roman"/>
          <w:sz w:val="24"/>
          <w:szCs w:val="24"/>
        </w:rPr>
      </w:pPr>
      <w:r w:rsidRPr="009D36D4">
        <w:rPr>
          <w:rFonts w:ascii="Times New Roman" w:eastAsia="宋体" w:hAnsi="Times New Roman" w:cs="Times New Roman"/>
          <w:sz w:val="24"/>
          <w:szCs w:val="24"/>
        </w:rPr>
        <w:t>地</w:t>
      </w:r>
      <w:r w:rsidRPr="009D36D4">
        <w:rPr>
          <w:rFonts w:ascii="Times New Roman" w:eastAsia="宋体" w:hAnsi="Times New Roman" w:cs="Times New Roman"/>
          <w:sz w:val="24"/>
          <w:szCs w:val="24"/>
        </w:rPr>
        <w:t xml:space="preserve"> </w:t>
      </w:r>
      <w:r w:rsidRPr="009D36D4">
        <w:rPr>
          <w:rFonts w:ascii="Times New Roman" w:eastAsia="宋体" w:hAnsi="Times New Roman" w:cs="Times New Roman"/>
          <w:sz w:val="24"/>
          <w:szCs w:val="24"/>
        </w:rPr>
        <w:t>址：北京市海淀区海淀大街</w:t>
      </w:r>
      <w:r w:rsidRPr="009D36D4">
        <w:rPr>
          <w:rFonts w:ascii="Times New Roman" w:eastAsia="宋体" w:hAnsi="Times New Roman" w:cs="Times New Roman"/>
          <w:sz w:val="24"/>
          <w:szCs w:val="24"/>
        </w:rPr>
        <w:t>8</w:t>
      </w:r>
      <w:r w:rsidRPr="009D36D4">
        <w:rPr>
          <w:rFonts w:ascii="Times New Roman" w:eastAsia="宋体" w:hAnsi="Times New Roman" w:cs="Times New Roman"/>
          <w:sz w:val="24"/>
          <w:szCs w:val="24"/>
        </w:rPr>
        <w:t>号中</w:t>
      </w:r>
      <w:proofErr w:type="gramStart"/>
      <w:r w:rsidRPr="009D36D4">
        <w:rPr>
          <w:rFonts w:ascii="Times New Roman" w:eastAsia="宋体" w:hAnsi="Times New Roman" w:cs="Times New Roman"/>
          <w:sz w:val="24"/>
          <w:szCs w:val="24"/>
        </w:rPr>
        <w:t>钢国际</w:t>
      </w:r>
      <w:proofErr w:type="gramEnd"/>
      <w:r w:rsidRPr="009D36D4">
        <w:rPr>
          <w:rFonts w:ascii="Times New Roman" w:eastAsia="宋体" w:hAnsi="Times New Roman" w:cs="Times New Roman"/>
          <w:sz w:val="24"/>
          <w:szCs w:val="24"/>
        </w:rPr>
        <w:t>广场</w:t>
      </w:r>
      <w:r w:rsidRPr="009D36D4">
        <w:rPr>
          <w:rFonts w:ascii="Times New Roman" w:eastAsia="宋体" w:hAnsi="Times New Roman" w:cs="Times New Roman"/>
          <w:sz w:val="24"/>
          <w:szCs w:val="24"/>
        </w:rPr>
        <w:t>16</w:t>
      </w:r>
      <w:r w:rsidRPr="009D36D4">
        <w:rPr>
          <w:rFonts w:ascii="Times New Roman" w:eastAsia="宋体" w:hAnsi="Times New Roman" w:cs="Times New Roman"/>
          <w:sz w:val="24"/>
          <w:szCs w:val="24"/>
        </w:rPr>
        <w:t>层</w:t>
      </w:r>
    </w:p>
    <w:p w:rsidR="009D36D4" w:rsidRPr="009D36D4" w:rsidRDefault="009D36D4" w:rsidP="009D36D4">
      <w:pPr>
        <w:spacing w:line="360" w:lineRule="auto"/>
        <w:ind w:firstLineChars="300" w:firstLine="720"/>
        <w:rPr>
          <w:rFonts w:ascii="Times New Roman" w:eastAsia="宋体" w:hAnsi="Times New Roman" w:cs="Times New Roman"/>
          <w:sz w:val="24"/>
          <w:szCs w:val="24"/>
        </w:rPr>
      </w:pPr>
      <w:r w:rsidRPr="009D36D4">
        <w:rPr>
          <w:rFonts w:ascii="Times New Roman" w:eastAsia="宋体" w:hAnsi="Times New Roman" w:cs="Times New Roman"/>
          <w:sz w:val="24"/>
          <w:szCs w:val="24"/>
        </w:rPr>
        <w:t>联系方式：</w:t>
      </w:r>
      <w:r w:rsidRPr="009D36D4">
        <w:rPr>
          <w:rFonts w:ascii="Times New Roman" w:eastAsia="宋体" w:hAnsi="Times New Roman" w:cs="Times New Roman"/>
          <w:sz w:val="24"/>
          <w:szCs w:val="24"/>
        </w:rPr>
        <w:t>010-62688251</w:t>
      </w:r>
    </w:p>
    <w:p w:rsidR="009D36D4" w:rsidRPr="009D36D4" w:rsidRDefault="009D36D4" w:rsidP="009D36D4">
      <w:pPr>
        <w:spacing w:line="360" w:lineRule="auto"/>
        <w:ind w:firstLineChars="300" w:firstLine="723"/>
        <w:rPr>
          <w:rFonts w:ascii="Times New Roman" w:eastAsia="宋体" w:hAnsi="Times New Roman" w:cs="Times New Roman"/>
          <w:b/>
          <w:sz w:val="24"/>
          <w:szCs w:val="24"/>
          <w:u w:val="single"/>
        </w:rPr>
      </w:pPr>
      <w:r w:rsidRPr="009D36D4">
        <w:rPr>
          <w:rFonts w:ascii="Times New Roman" w:eastAsia="宋体" w:hAnsi="Times New Roman" w:cs="Times New Roman"/>
          <w:b/>
          <w:sz w:val="24"/>
          <w:szCs w:val="24"/>
        </w:rPr>
        <w:lastRenderedPageBreak/>
        <w:t>3.</w:t>
      </w:r>
      <w:r w:rsidRPr="009D36D4">
        <w:rPr>
          <w:rFonts w:ascii="Times New Roman" w:eastAsia="宋体" w:hAnsi="Times New Roman" w:cs="Times New Roman"/>
          <w:b/>
          <w:sz w:val="24"/>
          <w:szCs w:val="24"/>
        </w:rPr>
        <w:t>项目联系方式</w:t>
      </w:r>
    </w:p>
    <w:p w:rsidR="009D36D4" w:rsidRPr="009D36D4" w:rsidRDefault="009D36D4" w:rsidP="009D36D4">
      <w:pPr>
        <w:spacing w:line="360" w:lineRule="auto"/>
        <w:ind w:leftChars="336" w:left="706"/>
        <w:jc w:val="left"/>
        <w:rPr>
          <w:rFonts w:ascii="Times New Roman" w:eastAsia="宋体" w:hAnsi="Times New Roman" w:cs="Times New Roman"/>
          <w:sz w:val="24"/>
          <w:szCs w:val="24"/>
        </w:rPr>
      </w:pPr>
      <w:r w:rsidRPr="009D36D4">
        <w:rPr>
          <w:rFonts w:ascii="Times New Roman" w:eastAsia="宋体" w:hAnsi="Times New Roman" w:cs="Times New Roman" w:hint="eastAsia"/>
          <w:sz w:val="24"/>
          <w:szCs w:val="24"/>
        </w:rPr>
        <w:t>项目联系人：龚亚昭、邱羽翰、刘姗姗、尹皓</w:t>
      </w:r>
    </w:p>
    <w:p w:rsidR="009D36D4" w:rsidRPr="009D36D4" w:rsidRDefault="009D36D4" w:rsidP="009D36D4">
      <w:pPr>
        <w:spacing w:line="360" w:lineRule="auto"/>
        <w:ind w:leftChars="336" w:left="706"/>
        <w:jc w:val="left"/>
        <w:rPr>
          <w:rFonts w:ascii="Times New Roman" w:eastAsia="宋体" w:hAnsi="Times New Roman" w:cs="Times New Roman"/>
          <w:sz w:val="24"/>
          <w:szCs w:val="24"/>
        </w:rPr>
      </w:pPr>
      <w:r w:rsidRPr="009D36D4">
        <w:rPr>
          <w:rFonts w:ascii="Times New Roman" w:eastAsia="宋体" w:hAnsi="Times New Roman" w:cs="Times New Roman" w:hint="eastAsia"/>
          <w:sz w:val="24"/>
          <w:szCs w:val="24"/>
        </w:rPr>
        <w:t>电</w:t>
      </w:r>
      <w:r w:rsidRPr="009D36D4">
        <w:rPr>
          <w:rFonts w:ascii="Times New Roman" w:eastAsia="宋体" w:hAnsi="Times New Roman" w:cs="Times New Roman" w:hint="eastAsia"/>
          <w:sz w:val="24"/>
          <w:szCs w:val="24"/>
        </w:rPr>
        <w:t xml:space="preserve"> </w:t>
      </w:r>
      <w:r w:rsidRPr="009D36D4">
        <w:rPr>
          <w:rFonts w:ascii="Times New Roman" w:eastAsia="宋体" w:hAnsi="Times New Roman" w:cs="Times New Roman" w:hint="eastAsia"/>
          <w:sz w:val="24"/>
          <w:szCs w:val="24"/>
        </w:rPr>
        <w:t>话：</w:t>
      </w:r>
      <w:r w:rsidR="00A15A37" w:rsidRPr="00A15A37">
        <w:rPr>
          <w:rFonts w:ascii="Times New Roman" w:eastAsia="宋体" w:hAnsi="Times New Roman" w:cs="Times New Roman" w:hint="eastAsia"/>
          <w:sz w:val="24"/>
          <w:szCs w:val="24"/>
        </w:rPr>
        <w:t>010-62686384</w:t>
      </w:r>
      <w:r w:rsidR="00A15A37" w:rsidRPr="00A15A37">
        <w:rPr>
          <w:rFonts w:ascii="Times New Roman" w:eastAsia="宋体" w:hAnsi="Times New Roman" w:cs="Times New Roman" w:hint="eastAsia"/>
          <w:sz w:val="24"/>
          <w:szCs w:val="24"/>
        </w:rPr>
        <w:t>、</w:t>
      </w:r>
      <w:r w:rsidR="00A15A37" w:rsidRPr="00A15A37">
        <w:rPr>
          <w:rFonts w:ascii="Times New Roman" w:eastAsia="宋体" w:hAnsi="Times New Roman" w:cs="Times New Roman" w:hint="eastAsia"/>
          <w:sz w:val="24"/>
          <w:szCs w:val="24"/>
        </w:rPr>
        <w:t>gongyz@sstc20.</w:t>
      </w:r>
      <w:proofErr w:type="gramStart"/>
      <w:r w:rsidR="00A15A37" w:rsidRPr="00A15A37">
        <w:rPr>
          <w:rFonts w:ascii="Times New Roman" w:eastAsia="宋体" w:hAnsi="Times New Roman" w:cs="Times New Roman" w:hint="eastAsia"/>
          <w:sz w:val="24"/>
          <w:szCs w:val="24"/>
        </w:rPr>
        <w:t>com</w:t>
      </w:r>
      <w:proofErr w:type="gramEnd"/>
    </w:p>
    <w:bookmarkEnd w:id="9"/>
    <w:bookmarkEnd w:id="10"/>
    <w:p w:rsidR="009D36D4" w:rsidRPr="009D36D4" w:rsidRDefault="009D36D4" w:rsidP="009D36D4">
      <w:pPr>
        <w:spacing w:line="360" w:lineRule="auto"/>
        <w:jc w:val="right"/>
        <w:rPr>
          <w:rFonts w:ascii="Times New Roman" w:eastAsia="宋体" w:hAnsi="Times New Roman" w:cs="Times New Roman"/>
          <w:sz w:val="24"/>
          <w:szCs w:val="24"/>
        </w:rPr>
      </w:pPr>
    </w:p>
    <w:p w:rsidR="00812C33" w:rsidRDefault="00812C33">
      <w:pPr>
        <w:widowControl/>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br w:type="page"/>
      </w:r>
    </w:p>
    <w:p w:rsidR="00AD0274" w:rsidRPr="00920C39" w:rsidRDefault="00920C39" w:rsidP="00920C39">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bookmarkStart w:id="11" w:name="_GoBack"/>
      <w:bookmarkEnd w:id="11"/>
      <w:r w:rsidRPr="00920C39">
        <w:rPr>
          <w:rFonts w:ascii="Times New Roman" w:eastAsia="宋体" w:hAnsi="Times New Roman" w:cs="Times New Roman"/>
          <w:b/>
          <w:kern w:val="0"/>
          <w:sz w:val="24"/>
          <w:szCs w:val="24"/>
        </w:rPr>
        <w:lastRenderedPageBreak/>
        <w:t>附件</w:t>
      </w:r>
      <w:r w:rsidRPr="00920C39">
        <w:rPr>
          <w:rFonts w:ascii="Times New Roman" w:eastAsia="宋体" w:hAnsi="Times New Roman" w:cs="Times New Roman" w:hint="eastAsia"/>
          <w:b/>
          <w:kern w:val="0"/>
          <w:sz w:val="24"/>
          <w:szCs w:val="24"/>
        </w:rPr>
        <w:t>1</w:t>
      </w:r>
      <w:r w:rsidRPr="00920C39">
        <w:rPr>
          <w:rFonts w:ascii="Times New Roman" w:eastAsia="宋体" w:hAnsi="Times New Roman" w:cs="Times New Roman" w:hint="eastAsia"/>
          <w:b/>
          <w:kern w:val="0"/>
          <w:sz w:val="24"/>
          <w:szCs w:val="24"/>
        </w:rPr>
        <w:t>：</w:t>
      </w:r>
    </w:p>
    <w:p w:rsidR="00920C39" w:rsidRPr="00920C39" w:rsidRDefault="00920C39" w:rsidP="00920C39">
      <w:pPr>
        <w:tabs>
          <w:tab w:val="left" w:pos="360"/>
          <w:tab w:val="left" w:pos="900"/>
        </w:tabs>
        <w:snapToGrid w:val="0"/>
        <w:spacing w:line="360" w:lineRule="auto"/>
        <w:jc w:val="center"/>
        <w:outlineLvl w:val="1"/>
        <w:rPr>
          <w:rFonts w:ascii="Times New Roman" w:eastAsia="宋体" w:hAnsi="Times New Roman" w:cs="Times New Roman"/>
          <w:b/>
          <w:szCs w:val="24"/>
        </w:rPr>
      </w:pPr>
      <w:r w:rsidRPr="00920C39">
        <w:rPr>
          <w:rFonts w:ascii="Times New Roman" w:eastAsia="宋体" w:hAnsi="Times New Roman" w:cs="Times New Roman"/>
          <w:b/>
          <w:sz w:val="24"/>
          <w:szCs w:val="24"/>
        </w:rPr>
        <w:t>二、评标标准</w:t>
      </w:r>
    </w:p>
    <w:tbl>
      <w:tblPr>
        <w:tblW w:w="9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737"/>
        <w:gridCol w:w="6185"/>
        <w:gridCol w:w="583"/>
      </w:tblGrid>
      <w:tr w:rsidR="00920C39" w:rsidRPr="00920C39" w:rsidTr="00E26201">
        <w:trPr>
          <w:cantSplit/>
          <w:tblHeader/>
        </w:trPr>
        <w:tc>
          <w:tcPr>
            <w:tcW w:w="695"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b/>
                <w:kern w:val="0"/>
                <w:sz w:val="24"/>
                <w:szCs w:val="24"/>
              </w:rPr>
            </w:pPr>
            <w:r w:rsidRPr="00920C39">
              <w:rPr>
                <w:rFonts w:ascii="Times New Roman" w:eastAsia="宋体" w:hAnsi="Times New Roman" w:cs="Times New Roman"/>
                <w:b/>
                <w:kern w:val="0"/>
                <w:sz w:val="24"/>
                <w:szCs w:val="24"/>
              </w:rPr>
              <w:t>序号</w:t>
            </w: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b/>
                <w:kern w:val="0"/>
                <w:sz w:val="24"/>
                <w:szCs w:val="24"/>
              </w:rPr>
            </w:pPr>
            <w:r w:rsidRPr="00920C39">
              <w:rPr>
                <w:rFonts w:ascii="Times New Roman" w:eastAsia="宋体" w:hAnsi="Times New Roman" w:cs="Times New Roman"/>
                <w:b/>
                <w:sz w:val="24"/>
                <w:szCs w:val="24"/>
              </w:rPr>
              <w:t>评分因素</w:t>
            </w:r>
          </w:p>
        </w:tc>
        <w:tc>
          <w:tcPr>
            <w:tcW w:w="6185"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b/>
                <w:kern w:val="0"/>
                <w:sz w:val="24"/>
                <w:szCs w:val="24"/>
              </w:rPr>
            </w:pPr>
            <w:r w:rsidRPr="00920C39">
              <w:rPr>
                <w:rFonts w:ascii="Times New Roman" w:eastAsia="宋体" w:hAnsi="Times New Roman" w:cs="Times New Roman"/>
                <w:b/>
                <w:sz w:val="24"/>
                <w:szCs w:val="24"/>
              </w:rPr>
              <w:t>评分标准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b/>
                <w:kern w:val="0"/>
                <w:sz w:val="24"/>
                <w:szCs w:val="24"/>
              </w:rPr>
            </w:pPr>
            <w:r w:rsidRPr="00920C39">
              <w:rPr>
                <w:rFonts w:ascii="Times New Roman" w:eastAsia="宋体" w:hAnsi="Times New Roman" w:cs="Times New Roman"/>
                <w:b/>
                <w:kern w:val="0"/>
                <w:sz w:val="24"/>
                <w:szCs w:val="24"/>
              </w:rPr>
              <w:t>分值</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sz w:val="24"/>
                <w:szCs w:val="24"/>
              </w:rPr>
              <w:t>投标人业绩</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投标人</w:t>
            </w:r>
            <w:r w:rsidRPr="00920C39">
              <w:rPr>
                <w:rFonts w:ascii="Times New Roman" w:eastAsia="宋体" w:hAnsi="Times New Roman" w:cs="Times New Roman" w:hint="eastAsia"/>
                <w:sz w:val="24"/>
                <w:szCs w:val="24"/>
              </w:rPr>
              <w:t>2018</w:t>
            </w:r>
            <w:r w:rsidRPr="00920C39">
              <w:rPr>
                <w:rFonts w:ascii="Times New Roman" w:eastAsia="宋体" w:hAnsi="Times New Roman" w:cs="Times New Roman" w:hint="eastAsia"/>
                <w:sz w:val="24"/>
                <w:szCs w:val="24"/>
              </w:rPr>
              <w:t>年</w:t>
            </w:r>
            <w:r w:rsidRPr="00920C39">
              <w:rPr>
                <w:rFonts w:ascii="Times New Roman" w:eastAsia="宋体" w:hAnsi="Times New Roman" w:cs="Times New Roman" w:hint="eastAsia"/>
                <w:sz w:val="24"/>
                <w:szCs w:val="24"/>
              </w:rPr>
              <w:t>1</w:t>
            </w:r>
            <w:r w:rsidRPr="00920C39">
              <w:rPr>
                <w:rFonts w:ascii="Times New Roman" w:eastAsia="宋体" w:hAnsi="Times New Roman" w:cs="Times New Roman" w:hint="eastAsia"/>
                <w:sz w:val="24"/>
                <w:szCs w:val="24"/>
              </w:rPr>
              <w:t>月</w:t>
            </w:r>
            <w:r w:rsidRPr="00920C39">
              <w:rPr>
                <w:rFonts w:ascii="Times New Roman" w:eastAsia="宋体" w:hAnsi="Times New Roman" w:cs="Times New Roman" w:hint="eastAsia"/>
                <w:sz w:val="24"/>
                <w:szCs w:val="24"/>
              </w:rPr>
              <w:t>1</w:t>
            </w:r>
            <w:r w:rsidRPr="00920C39">
              <w:rPr>
                <w:rFonts w:ascii="Times New Roman" w:eastAsia="宋体" w:hAnsi="Times New Roman" w:cs="Times New Roman" w:hint="eastAsia"/>
                <w:sz w:val="24"/>
                <w:szCs w:val="24"/>
              </w:rPr>
              <w:t>日至今（以合同签订时间为准），承担过的同类核查工作业绩，每提供一个业绩得</w:t>
            </w:r>
            <w:r w:rsidRPr="00920C39">
              <w:rPr>
                <w:rFonts w:ascii="Times New Roman" w:eastAsia="宋体" w:hAnsi="Times New Roman" w:cs="Times New Roman" w:hint="eastAsia"/>
                <w:sz w:val="24"/>
                <w:szCs w:val="24"/>
              </w:rPr>
              <w:t>2</w:t>
            </w:r>
            <w:r w:rsidRPr="00920C39">
              <w:rPr>
                <w:rFonts w:ascii="Times New Roman" w:eastAsia="宋体" w:hAnsi="Times New Roman" w:cs="Times New Roman" w:hint="eastAsia"/>
                <w:sz w:val="24"/>
                <w:szCs w:val="24"/>
              </w:rPr>
              <w:t>分，最多得</w:t>
            </w:r>
            <w:r w:rsidRPr="00920C39">
              <w:rPr>
                <w:rFonts w:ascii="Times New Roman" w:eastAsia="宋体" w:hAnsi="Times New Roman" w:cs="Times New Roman" w:hint="eastAsia"/>
                <w:sz w:val="24"/>
                <w:szCs w:val="24"/>
              </w:rPr>
              <w:t>10</w:t>
            </w:r>
            <w:r w:rsidRPr="00920C39">
              <w:rPr>
                <w:rFonts w:ascii="Times New Roman" w:eastAsia="宋体" w:hAnsi="Times New Roman" w:cs="Times New Roman" w:hint="eastAsia"/>
                <w:sz w:val="24"/>
                <w:szCs w:val="24"/>
              </w:rPr>
              <w:t>分。</w:t>
            </w:r>
          </w:p>
          <w:p w:rsidR="00920C39" w:rsidRPr="00920C39" w:rsidRDefault="00920C39" w:rsidP="00920C39">
            <w:pPr>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注：投标人须提供合同电子件作为有效证明文件，包含合同首页、标的内容所在页及签字盖章页的电子件；或者项目委托书等证明文件。不符合上述要求或未按要求提供有效证明文件的业绩在评审时将不予承认。</w:t>
            </w:r>
          </w:p>
        </w:tc>
        <w:tc>
          <w:tcPr>
            <w:tcW w:w="583" w:type="dxa"/>
            <w:vAlign w:val="center"/>
          </w:tcPr>
          <w:p w:rsidR="00920C39" w:rsidRPr="00920C39" w:rsidRDefault="00920C39" w:rsidP="00920C39">
            <w:pPr>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10</w:t>
            </w:r>
          </w:p>
        </w:tc>
      </w:tr>
      <w:tr w:rsidR="00920C39" w:rsidRPr="00920C39" w:rsidTr="00E26201">
        <w:trPr>
          <w:cantSplit/>
        </w:trPr>
        <w:tc>
          <w:tcPr>
            <w:tcW w:w="695" w:type="dxa"/>
            <w:vAlign w:val="center"/>
          </w:tcPr>
          <w:p w:rsidR="00920C39" w:rsidRPr="00920C39" w:rsidRDefault="00920C39" w:rsidP="00920C39">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重点难点问题分析及解决方案</w:t>
            </w:r>
          </w:p>
        </w:tc>
        <w:tc>
          <w:tcPr>
            <w:tcW w:w="6185" w:type="dxa"/>
            <w:vAlign w:val="center"/>
          </w:tcPr>
          <w:p w:rsidR="00920C39" w:rsidRPr="00920C39" w:rsidRDefault="00920C39" w:rsidP="00920C39">
            <w:pPr>
              <w:widowControl/>
              <w:adjustRightInd w:val="0"/>
              <w:snapToGrid w:val="0"/>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sz w:val="24"/>
                <w:szCs w:val="24"/>
              </w:rPr>
              <w:t>对本项目需求理解准确，分析内容完整、分析透彻、理解认知度高，能提出项目执行过程中的重点、难点问题并给出相应解决方案，得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分；提供的需求分析及解决方案科学合理、有针对性，但是细节有待补充，得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分；提供了常规、通用的项目需求分析及解决方案，得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分；提供了项目需求分析，但分析内容有欠缺，得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hint="eastAsia"/>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Height w:val="300"/>
        </w:trPr>
        <w:tc>
          <w:tcPr>
            <w:tcW w:w="695" w:type="dxa"/>
            <w:vMerge w:val="restart"/>
            <w:vAlign w:val="center"/>
          </w:tcPr>
          <w:p w:rsidR="00920C39" w:rsidRPr="00920C39" w:rsidRDefault="00920C39" w:rsidP="00920C39">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restart"/>
            <w:vAlign w:val="center"/>
          </w:tcPr>
          <w:p w:rsidR="00920C39" w:rsidRPr="00920C39" w:rsidRDefault="00920C39" w:rsidP="00920C39">
            <w:pPr>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自然资源地籍调查成果质量检查</w:t>
            </w:r>
            <w:r w:rsidRPr="00920C39">
              <w:rPr>
                <w:rFonts w:ascii="Times New Roman" w:eastAsia="宋体" w:hAnsi="Times New Roman" w:cs="Times New Roman" w:hint="eastAsia"/>
                <w:sz w:val="24"/>
                <w:szCs w:val="24"/>
              </w:rPr>
              <w:t>-</w:t>
            </w:r>
            <w:r w:rsidRPr="00920C39">
              <w:rPr>
                <w:rFonts w:ascii="Times New Roman" w:eastAsia="宋体" w:hAnsi="Times New Roman" w:cs="Times New Roman" w:hint="eastAsia"/>
                <w:sz w:val="24"/>
                <w:szCs w:val="24"/>
              </w:rPr>
              <w:t>内</w:t>
            </w:r>
            <w:proofErr w:type="gramStart"/>
            <w:r w:rsidRPr="00920C39">
              <w:rPr>
                <w:rFonts w:ascii="Times New Roman" w:eastAsia="宋体" w:hAnsi="Times New Roman" w:cs="Times New Roman" w:hint="eastAsia"/>
                <w:sz w:val="24"/>
                <w:szCs w:val="24"/>
              </w:rPr>
              <w:t>业检查</w:t>
            </w:r>
            <w:proofErr w:type="gramEnd"/>
            <w:r w:rsidRPr="00920C39">
              <w:rPr>
                <w:rFonts w:ascii="Times New Roman" w:eastAsia="宋体" w:hAnsi="Times New Roman" w:cs="Times New Roman"/>
                <w:sz w:val="24"/>
                <w:szCs w:val="24"/>
              </w:rPr>
              <w:t>解决方案</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针对数据库和元数据核查：方案详细完整，科学合理可行，有很强的针对性，完全符合项目特点及要求，得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Merge/>
            <w:vAlign w:val="center"/>
          </w:tcPr>
          <w:p w:rsidR="00920C39" w:rsidRPr="00920C39" w:rsidRDefault="00920C39" w:rsidP="00920C39">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920C39" w:rsidRPr="00920C39" w:rsidRDefault="00920C39" w:rsidP="00920C39">
            <w:pPr>
              <w:adjustRightInd w:val="0"/>
              <w:snapToGrid w:val="0"/>
              <w:jc w:val="center"/>
              <w:textAlignment w:val="baseline"/>
              <w:rPr>
                <w:rFonts w:ascii="Times New Roman" w:eastAsia="宋体" w:hAnsi="Times New Roman" w:cs="Times New Roman"/>
                <w:kern w:val="0"/>
                <w:sz w:val="24"/>
                <w:szCs w:val="24"/>
              </w:rPr>
            </w:pP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针对文件成果和图件成果核查：方案详细完整，科学合理可行，有很强的针对性，完全符合项目特点及要求，得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Merge w:val="restart"/>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restart"/>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自然资源地籍调查成果质量检查</w:t>
            </w:r>
            <w:r w:rsidRPr="00920C39">
              <w:rPr>
                <w:rFonts w:ascii="Times New Roman" w:eastAsia="宋体" w:hAnsi="Times New Roman" w:cs="Times New Roman" w:hint="eastAsia"/>
                <w:sz w:val="24"/>
                <w:szCs w:val="24"/>
              </w:rPr>
              <w:t>-</w:t>
            </w:r>
            <w:r w:rsidRPr="00920C39">
              <w:rPr>
                <w:rFonts w:ascii="Times New Roman" w:eastAsia="宋体" w:hAnsi="Times New Roman" w:cs="Times New Roman" w:hint="eastAsia"/>
                <w:sz w:val="24"/>
                <w:szCs w:val="24"/>
              </w:rPr>
              <w:t>外业核查</w:t>
            </w:r>
            <w:r w:rsidRPr="00920C39">
              <w:rPr>
                <w:rFonts w:ascii="Times New Roman" w:eastAsia="宋体" w:hAnsi="Times New Roman" w:cs="Times New Roman"/>
                <w:sz w:val="24"/>
                <w:szCs w:val="24"/>
              </w:rPr>
              <w:t>解决方案</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bCs/>
                <w:sz w:val="24"/>
                <w:szCs w:val="24"/>
              </w:rPr>
            </w:pPr>
            <w:r w:rsidRPr="00920C39">
              <w:rPr>
                <w:rFonts w:ascii="Times New Roman" w:eastAsia="宋体" w:hAnsi="Times New Roman" w:cs="Times New Roman" w:hint="eastAsia"/>
                <w:sz w:val="24"/>
                <w:szCs w:val="24"/>
              </w:rPr>
              <w:t>针对基础资料收集利用情况核查：方案详细完整，科学合理可行，有很强的针对性，完全符合项目特点及要求，得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Merge/>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bCs/>
                <w:sz w:val="24"/>
                <w:szCs w:val="24"/>
              </w:rPr>
            </w:pPr>
            <w:r w:rsidRPr="00920C39">
              <w:rPr>
                <w:rFonts w:ascii="Times New Roman" w:eastAsia="宋体" w:hAnsi="Times New Roman" w:cs="Times New Roman" w:hint="eastAsia"/>
                <w:sz w:val="24"/>
                <w:szCs w:val="24"/>
              </w:rPr>
              <w:t>针对登记单元界线核查：方案详细完整，科学合理可行，有很强的针对性，完全符合项目特点及要求，得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Merge/>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bCs/>
                <w:sz w:val="24"/>
                <w:szCs w:val="24"/>
              </w:rPr>
            </w:pPr>
            <w:r w:rsidRPr="00920C39">
              <w:rPr>
                <w:rFonts w:ascii="Times New Roman" w:eastAsia="宋体" w:hAnsi="Times New Roman" w:cs="Times New Roman" w:hint="eastAsia"/>
                <w:sz w:val="24"/>
                <w:szCs w:val="24"/>
              </w:rPr>
              <w:t>针对登记单元内权属状况核查：方案详细完整，科学合理可行，有很强的针对性，完全符合项目特点及要求，得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bCs/>
                <w:sz w:val="24"/>
                <w:szCs w:val="24"/>
              </w:rPr>
              <w:t>项目负责人</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sz w:val="24"/>
                <w:szCs w:val="24"/>
              </w:rPr>
              <w:t>具备</w:t>
            </w:r>
            <w:proofErr w:type="gramStart"/>
            <w:r w:rsidRPr="00920C39">
              <w:rPr>
                <w:rFonts w:ascii="Times New Roman" w:eastAsia="宋体" w:hAnsi="Times New Roman" w:cs="Times New Roman" w:hint="eastAsia"/>
                <w:bCs/>
                <w:sz w:val="24"/>
                <w:szCs w:val="24"/>
              </w:rPr>
              <w:t>测绘类副高级</w:t>
            </w:r>
            <w:proofErr w:type="gramEnd"/>
            <w:r w:rsidRPr="00920C39">
              <w:rPr>
                <w:rFonts w:ascii="Times New Roman" w:eastAsia="宋体" w:hAnsi="Times New Roman" w:cs="Times New Roman" w:hint="eastAsia"/>
                <w:bCs/>
                <w:sz w:val="24"/>
                <w:szCs w:val="24"/>
              </w:rPr>
              <w:t>及以上职称及注册测绘师执业资格</w:t>
            </w:r>
            <w:r w:rsidRPr="00920C39">
              <w:rPr>
                <w:rFonts w:ascii="Times New Roman" w:eastAsia="宋体" w:hAnsi="Times New Roman" w:cs="Times New Roman"/>
                <w:bCs/>
                <w:sz w:val="24"/>
                <w:szCs w:val="24"/>
              </w:rPr>
              <w:t>，得</w:t>
            </w:r>
            <w:r w:rsidRPr="00920C39">
              <w:rPr>
                <w:rFonts w:ascii="Times New Roman" w:eastAsia="宋体" w:hAnsi="Times New Roman" w:cs="Times New Roman" w:hint="eastAsia"/>
                <w:bCs/>
                <w:sz w:val="24"/>
                <w:szCs w:val="24"/>
              </w:rPr>
              <w:t>3</w:t>
            </w:r>
            <w:r w:rsidRPr="00920C39">
              <w:rPr>
                <w:rFonts w:ascii="Times New Roman" w:eastAsia="宋体" w:hAnsi="Times New Roman" w:cs="Times New Roman" w:hint="eastAsia"/>
                <w:bCs/>
                <w:sz w:val="24"/>
                <w:szCs w:val="24"/>
              </w:rPr>
              <w:t>分。（评审依据为相应的证书电子件）</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3</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bCs/>
                <w:sz w:val="24"/>
                <w:szCs w:val="24"/>
              </w:rPr>
              <w:t>技术负责人</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bCs/>
                <w:sz w:val="24"/>
                <w:szCs w:val="24"/>
              </w:rPr>
            </w:pPr>
            <w:r w:rsidRPr="00920C39">
              <w:rPr>
                <w:rFonts w:ascii="Times New Roman" w:eastAsia="宋体" w:hAnsi="Times New Roman" w:cs="Times New Roman"/>
                <w:sz w:val="24"/>
                <w:szCs w:val="24"/>
              </w:rPr>
              <w:t>具备</w:t>
            </w:r>
            <w:proofErr w:type="gramStart"/>
            <w:r w:rsidRPr="00920C39">
              <w:rPr>
                <w:rFonts w:ascii="Times New Roman" w:eastAsia="宋体" w:hAnsi="Times New Roman" w:cs="Times New Roman" w:hint="eastAsia"/>
                <w:bCs/>
                <w:sz w:val="24"/>
                <w:szCs w:val="24"/>
              </w:rPr>
              <w:t>测绘类副高级</w:t>
            </w:r>
            <w:proofErr w:type="gramEnd"/>
            <w:r w:rsidRPr="00920C39">
              <w:rPr>
                <w:rFonts w:ascii="Times New Roman" w:eastAsia="宋体" w:hAnsi="Times New Roman" w:cs="Times New Roman" w:hint="eastAsia"/>
                <w:bCs/>
                <w:sz w:val="24"/>
                <w:szCs w:val="24"/>
              </w:rPr>
              <w:t>及以上职称及注册测绘师执业资格</w:t>
            </w:r>
            <w:r w:rsidRPr="00920C39">
              <w:rPr>
                <w:rFonts w:ascii="Times New Roman" w:eastAsia="宋体" w:hAnsi="Times New Roman" w:cs="Times New Roman"/>
                <w:bCs/>
                <w:sz w:val="24"/>
                <w:szCs w:val="24"/>
              </w:rPr>
              <w:t>，得</w:t>
            </w:r>
            <w:r w:rsidRPr="00920C39">
              <w:rPr>
                <w:rFonts w:ascii="Times New Roman" w:eastAsia="宋体" w:hAnsi="Times New Roman" w:cs="Times New Roman" w:hint="eastAsia"/>
                <w:bCs/>
                <w:sz w:val="24"/>
                <w:szCs w:val="24"/>
              </w:rPr>
              <w:t>3</w:t>
            </w:r>
            <w:r w:rsidRPr="00920C39">
              <w:rPr>
                <w:rFonts w:ascii="Times New Roman" w:eastAsia="宋体" w:hAnsi="Times New Roman" w:cs="Times New Roman" w:hint="eastAsia"/>
                <w:bCs/>
                <w:sz w:val="24"/>
                <w:szCs w:val="24"/>
              </w:rPr>
              <w:t>分。（评审依据为相应的证书电子件）</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3</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bCs/>
                <w:sz w:val="24"/>
                <w:szCs w:val="24"/>
              </w:rPr>
            </w:pPr>
            <w:r w:rsidRPr="00920C39">
              <w:rPr>
                <w:rFonts w:ascii="Times New Roman" w:eastAsia="宋体" w:hAnsi="Times New Roman" w:cs="Times New Roman" w:hint="eastAsia"/>
                <w:bCs/>
                <w:sz w:val="24"/>
                <w:szCs w:val="24"/>
              </w:rPr>
              <w:t>团队成员</w:t>
            </w:r>
          </w:p>
        </w:tc>
        <w:tc>
          <w:tcPr>
            <w:tcW w:w="6185" w:type="dxa"/>
            <w:vAlign w:val="center"/>
          </w:tcPr>
          <w:p w:rsidR="00920C39" w:rsidRPr="00920C39" w:rsidRDefault="00920C39" w:rsidP="00920C39">
            <w:pPr>
              <w:adjustRightInd w:val="0"/>
              <w:snapToGrid w:val="0"/>
              <w:textAlignment w:val="baseline"/>
              <w:rPr>
                <w:rFonts w:ascii="Times New Roman" w:eastAsia="宋体" w:hAnsi="Times New Roman" w:cs="Times New Roman"/>
                <w:bCs/>
                <w:sz w:val="24"/>
                <w:szCs w:val="24"/>
              </w:rPr>
            </w:pPr>
            <w:proofErr w:type="gramStart"/>
            <w:r w:rsidRPr="00920C39">
              <w:rPr>
                <w:rFonts w:ascii="Times New Roman" w:eastAsia="宋体" w:hAnsi="Times New Roman" w:cs="Times New Roman" w:hint="eastAsia"/>
                <w:bCs/>
                <w:sz w:val="24"/>
                <w:szCs w:val="24"/>
              </w:rPr>
              <w:t>除</w:t>
            </w:r>
            <w:r w:rsidRPr="00920C39">
              <w:rPr>
                <w:rFonts w:ascii="Times New Roman" w:eastAsia="宋体" w:hAnsi="Times New Roman" w:cs="Times New Roman"/>
                <w:bCs/>
                <w:sz w:val="24"/>
                <w:szCs w:val="24"/>
              </w:rPr>
              <w:t>项目</w:t>
            </w:r>
            <w:proofErr w:type="gramEnd"/>
            <w:r w:rsidRPr="00920C39">
              <w:rPr>
                <w:rFonts w:ascii="Times New Roman" w:eastAsia="宋体" w:hAnsi="Times New Roman" w:cs="Times New Roman"/>
                <w:bCs/>
                <w:sz w:val="24"/>
                <w:szCs w:val="24"/>
              </w:rPr>
              <w:t>负责人和技术负责人外，</w:t>
            </w:r>
            <w:r w:rsidRPr="00920C39">
              <w:rPr>
                <w:rFonts w:ascii="Times New Roman" w:eastAsia="宋体" w:hAnsi="Times New Roman" w:cs="Times New Roman" w:hint="eastAsia"/>
                <w:bCs/>
                <w:sz w:val="24"/>
                <w:szCs w:val="24"/>
              </w:rPr>
              <w:t>拟派不少于</w:t>
            </w:r>
            <w:r w:rsidRPr="00920C39">
              <w:rPr>
                <w:rFonts w:ascii="Times New Roman" w:eastAsia="宋体" w:hAnsi="Times New Roman" w:cs="Times New Roman" w:hint="eastAsia"/>
                <w:bCs/>
                <w:sz w:val="24"/>
                <w:szCs w:val="24"/>
              </w:rPr>
              <w:t>13</w:t>
            </w:r>
            <w:r w:rsidRPr="00920C39">
              <w:rPr>
                <w:rFonts w:ascii="Times New Roman" w:eastAsia="宋体" w:hAnsi="Times New Roman" w:cs="Times New Roman" w:hint="eastAsia"/>
                <w:bCs/>
                <w:sz w:val="24"/>
                <w:szCs w:val="24"/>
              </w:rPr>
              <w:t>名项目成员，且均为投标人正式员工，得</w:t>
            </w:r>
            <w:r w:rsidRPr="00920C39">
              <w:rPr>
                <w:rFonts w:ascii="Times New Roman" w:eastAsia="宋体" w:hAnsi="Times New Roman" w:cs="Times New Roman" w:hint="eastAsia"/>
                <w:bCs/>
                <w:sz w:val="24"/>
                <w:szCs w:val="24"/>
              </w:rPr>
              <w:t>5</w:t>
            </w:r>
            <w:r w:rsidRPr="00920C39">
              <w:rPr>
                <w:rFonts w:ascii="Times New Roman" w:eastAsia="宋体" w:hAnsi="Times New Roman" w:cs="Times New Roman" w:hint="eastAsia"/>
                <w:bCs/>
                <w:sz w:val="24"/>
                <w:szCs w:val="24"/>
              </w:rPr>
              <w:t>分。（评审依据为近三个月内任意一个月在投标人单位处缴纳社保的证明材料或在职证明电子件）</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5</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sz w:val="24"/>
                <w:szCs w:val="24"/>
              </w:rPr>
            </w:pPr>
            <w:r w:rsidRPr="00920C39">
              <w:rPr>
                <w:rFonts w:ascii="Times New Roman" w:eastAsia="宋体" w:hAnsi="Times New Roman" w:cs="Times New Roman"/>
                <w:sz w:val="24"/>
                <w:szCs w:val="24"/>
              </w:rPr>
              <w:t>进度保障解决方案</w:t>
            </w:r>
          </w:p>
        </w:tc>
        <w:tc>
          <w:tcPr>
            <w:tcW w:w="6185" w:type="dxa"/>
            <w:vAlign w:val="center"/>
          </w:tcPr>
          <w:p w:rsidR="00920C39" w:rsidRPr="00920C39" w:rsidRDefault="00920C39" w:rsidP="00920C39">
            <w:pPr>
              <w:widowControl/>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方案详细完整，科学合理可行，有很强的针对性，完全符合项目特点及要求，得</w:t>
            </w:r>
            <w:r w:rsidRPr="00920C39">
              <w:rPr>
                <w:rFonts w:ascii="Times New Roman" w:eastAsia="宋体" w:hAnsi="Times New Roman" w:cs="Times New Roman" w:hint="eastAsia"/>
                <w:sz w:val="24"/>
                <w:szCs w:val="24"/>
              </w:rPr>
              <w:t>9</w:t>
            </w:r>
            <w:r w:rsidRPr="00920C39">
              <w:rPr>
                <w:rFonts w:ascii="Times New Roman" w:eastAsia="宋体" w:hAnsi="Times New Roman" w:cs="Times New Roman" w:hint="eastAsia"/>
                <w:sz w:val="24"/>
                <w:szCs w:val="24"/>
              </w:rPr>
              <w:t>分；提供了完整的方案，合理可行，但细节有待补充，得</w:t>
            </w:r>
            <w:r w:rsidRPr="00920C39">
              <w:rPr>
                <w:rFonts w:ascii="Times New Roman" w:eastAsia="宋体" w:hAnsi="Times New Roman" w:cs="Times New Roman" w:hint="eastAsia"/>
                <w:sz w:val="24"/>
                <w:szCs w:val="24"/>
              </w:rPr>
              <w:t>7</w:t>
            </w:r>
            <w:r w:rsidRPr="00920C39">
              <w:rPr>
                <w:rFonts w:ascii="Times New Roman" w:eastAsia="宋体" w:hAnsi="Times New Roman" w:cs="Times New Roman" w:hint="eastAsia"/>
                <w:sz w:val="24"/>
                <w:szCs w:val="24"/>
              </w:rPr>
              <w:t>分；提供了常规、通用的方案，得</w:t>
            </w:r>
            <w:r w:rsidRPr="00920C39">
              <w:rPr>
                <w:rFonts w:ascii="Times New Roman" w:eastAsia="宋体" w:hAnsi="Times New Roman" w:cs="Times New Roman" w:hint="eastAsia"/>
                <w:sz w:val="24"/>
                <w:szCs w:val="24"/>
              </w:rPr>
              <w:t>5</w:t>
            </w:r>
            <w:r w:rsidRPr="00920C39">
              <w:rPr>
                <w:rFonts w:ascii="Times New Roman" w:eastAsia="宋体" w:hAnsi="Times New Roman" w:cs="Times New Roman" w:hint="eastAsia"/>
                <w:sz w:val="24"/>
                <w:szCs w:val="24"/>
              </w:rPr>
              <w:t>分；方案有欠缺，难以保障方案实施，得</w:t>
            </w:r>
            <w:r w:rsidRPr="00920C39">
              <w:rPr>
                <w:rFonts w:ascii="Times New Roman" w:eastAsia="宋体" w:hAnsi="Times New Roman" w:cs="Times New Roman" w:hint="eastAsia"/>
                <w:sz w:val="24"/>
                <w:szCs w:val="24"/>
              </w:rPr>
              <w:t>3</w:t>
            </w:r>
            <w:r w:rsidRPr="00920C39">
              <w:rPr>
                <w:rFonts w:ascii="Times New Roman" w:eastAsia="宋体" w:hAnsi="Times New Roman" w:cs="Times New Roman" w:hint="eastAsia"/>
                <w:sz w:val="24"/>
                <w:szCs w:val="24"/>
              </w:rPr>
              <w:t>分；未提供相关内容，得</w:t>
            </w:r>
            <w:r w:rsidRPr="00920C39">
              <w:rPr>
                <w:rFonts w:ascii="Times New Roman" w:eastAsia="宋体" w:hAnsi="Times New Roman" w:cs="Times New Roman"/>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9</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sz w:val="24"/>
                <w:szCs w:val="24"/>
              </w:rPr>
              <w:t>保密措施解决方案</w:t>
            </w:r>
          </w:p>
        </w:tc>
        <w:tc>
          <w:tcPr>
            <w:tcW w:w="6185" w:type="dxa"/>
            <w:vAlign w:val="center"/>
          </w:tcPr>
          <w:p w:rsidR="00920C39" w:rsidRPr="00920C39" w:rsidRDefault="00920C39" w:rsidP="00920C39">
            <w:pPr>
              <w:widowControl/>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sz w:val="24"/>
                <w:szCs w:val="24"/>
              </w:rPr>
              <w:t>提供了详细的保密措施解决方案</w:t>
            </w:r>
            <w:r w:rsidRPr="00920C39">
              <w:rPr>
                <w:rFonts w:ascii="Times New Roman" w:eastAsia="宋体" w:hAnsi="Times New Roman" w:cs="Times New Roman" w:hint="eastAsia"/>
                <w:sz w:val="24"/>
                <w:szCs w:val="24"/>
              </w:rPr>
              <w:t>，科学合理可行，针对性强，得</w:t>
            </w:r>
            <w:r w:rsidRPr="00920C39">
              <w:rPr>
                <w:rFonts w:ascii="Times New Roman" w:eastAsia="宋体" w:hAnsi="Times New Roman" w:cs="Times New Roman" w:hint="eastAsia"/>
                <w:sz w:val="24"/>
                <w:szCs w:val="24"/>
              </w:rPr>
              <w:t>6</w:t>
            </w:r>
            <w:r w:rsidRPr="00920C39">
              <w:rPr>
                <w:rFonts w:ascii="Times New Roman" w:eastAsia="宋体" w:hAnsi="Times New Roman" w:cs="Times New Roman" w:hint="eastAsia"/>
                <w:sz w:val="24"/>
                <w:szCs w:val="24"/>
              </w:rPr>
              <w:t>分；提供了简单、通用的方案，得</w:t>
            </w:r>
            <w:r w:rsidRPr="00920C39">
              <w:rPr>
                <w:rFonts w:ascii="Times New Roman" w:eastAsia="宋体" w:hAnsi="Times New Roman" w:cs="Times New Roman" w:hint="eastAsia"/>
                <w:sz w:val="24"/>
                <w:szCs w:val="24"/>
              </w:rPr>
              <w:t>4</w:t>
            </w:r>
            <w:r w:rsidRPr="00920C39">
              <w:rPr>
                <w:rFonts w:ascii="Times New Roman" w:eastAsia="宋体" w:hAnsi="Times New Roman" w:cs="Times New Roman" w:hint="eastAsia"/>
                <w:sz w:val="24"/>
                <w:szCs w:val="24"/>
              </w:rPr>
              <w:t>分；措施有缺陷，得</w:t>
            </w:r>
            <w:r w:rsidRPr="00920C39">
              <w:rPr>
                <w:rFonts w:ascii="Times New Roman" w:eastAsia="宋体" w:hAnsi="Times New Roman" w:cs="Times New Roman" w:hint="eastAsia"/>
                <w:sz w:val="24"/>
                <w:szCs w:val="24"/>
              </w:rPr>
              <w:t>2</w:t>
            </w:r>
            <w:r w:rsidRPr="00920C39">
              <w:rPr>
                <w:rFonts w:ascii="Times New Roman" w:eastAsia="宋体" w:hAnsi="Times New Roman" w:cs="Times New Roman" w:hint="eastAsia"/>
                <w:sz w:val="24"/>
                <w:szCs w:val="24"/>
              </w:rPr>
              <w:t>分；未提供得</w:t>
            </w:r>
            <w:r w:rsidRPr="00920C39">
              <w:rPr>
                <w:rFonts w:ascii="Times New Roman" w:eastAsia="宋体" w:hAnsi="Times New Roman" w:cs="Times New Roman" w:hint="eastAsia"/>
                <w:sz w:val="24"/>
                <w:szCs w:val="24"/>
              </w:rPr>
              <w:t>0</w:t>
            </w:r>
            <w:r w:rsidRPr="00920C39">
              <w:rPr>
                <w:rFonts w:ascii="Times New Roman" w:eastAsia="宋体" w:hAnsi="Times New Roman" w:cs="Times New Roman" w:hint="eastAsia"/>
                <w:sz w:val="24"/>
                <w:szCs w:val="24"/>
              </w:rPr>
              <w:t>分。</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hint="eastAsia"/>
                <w:kern w:val="0"/>
                <w:sz w:val="24"/>
                <w:szCs w:val="24"/>
              </w:rPr>
              <w:t>6</w:t>
            </w:r>
          </w:p>
        </w:tc>
      </w:tr>
      <w:tr w:rsidR="00920C39" w:rsidRPr="00920C39" w:rsidTr="00E26201">
        <w:trPr>
          <w:cantSplit/>
        </w:trPr>
        <w:tc>
          <w:tcPr>
            <w:tcW w:w="695" w:type="dxa"/>
            <w:vAlign w:val="center"/>
          </w:tcPr>
          <w:p w:rsidR="00920C39" w:rsidRPr="00920C39" w:rsidRDefault="00920C39" w:rsidP="00920C39">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kern w:val="0"/>
                <w:sz w:val="24"/>
                <w:szCs w:val="24"/>
              </w:rPr>
              <w:t>价格</w:t>
            </w:r>
          </w:p>
        </w:tc>
        <w:tc>
          <w:tcPr>
            <w:tcW w:w="6185" w:type="dxa"/>
            <w:vAlign w:val="center"/>
          </w:tcPr>
          <w:p w:rsidR="00920C39" w:rsidRPr="00920C39" w:rsidRDefault="00920C39" w:rsidP="00920C39">
            <w:pPr>
              <w:widowControl/>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满足招标文件要求且投标价格最低的投标报价为评标基准价，其价格分为满分。其他投标人的价格</w:t>
            </w:r>
            <w:proofErr w:type="gramStart"/>
            <w:r w:rsidRPr="00920C39">
              <w:rPr>
                <w:rFonts w:ascii="Times New Roman" w:eastAsia="宋体" w:hAnsi="Times New Roman" w:cs="Times New Roman" w:hint="eastAsia"/>
                <w:sz w:val="24"/>
                <w:szCs w:val="24"/>
              </w:rPr>
              <w:t>分统一</w:t>
            </w:r>
            <w:proofErr w:type="gramEnd"/>
            <w:r w:rsidRPr="00920C39">
              <w:rPr>
                <w:rFonts w:ascii="Times New Roman" w:eastAsia="宋体" w:hAnsi="Times New Roman" w:cs="Times New Roman" w:hint="eastAsia"/>
                <w:sz w:val="24"/>
                <w:szCs w:val="24"/>
              </w:rPr>
              <w:t>按照下列公式计算：</w:t>
            </w:r>
          </w:p>
          <w:p w:rsidR="00920C39" w:rsidRPr="00920C39" w:rsidRDefault="00920C39" w:rsidP="00920C39">
            <w:pPr>
              <w:widowControl/>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投标报价得分＝（评标基准价</w:t>
            </w:r>
            <w:r w:rsidRPr="00920C39">
              <w:rPr>
                <w:rFonts w:ascii="Times New Roman" w:eastAsia="宋体" w:hAnsi="Times New Roman" w:cs="Times New Roman" w:hint="eastAsia"/>
                <w:sz w:val="24"/>
                <w:szCs w:val="24"/>
              </w:rPr>
              <w:t>/</w:t>
            </w:r>
            <w:r w:rsidRPr="00920C39">
              <w:rPr>
                <w:rFonts w:ascii="Times New Roman" w:eastAsia="宋体" w:hAnsi="Times New Roman" w:cs="Times New Roman" w:hint="eastAsia"/>
                <w:sz w:val="24"/>
                <w:szCs w:val="24"/>
              </w:rPr>
              <w:t>投标报价）×分值。</w:t>
            </w:r>
            <w:r w:rsidRPr="00920C39">
              <w:rPr>
                <w:rFonts w:ascii="Times New Roman" w:eastAsia="宋体" w:hAnsi="Times New Roman" w:cs="Times New Roman" w:hint="eastAsia"/>
                <w:sz w:val="24"/>
                <w:szCs w:val="24"/>
              </w:rPr>
              <w:tab/>
            </w:r>
          </w:p>
          <w:p w:rsidR="00920C39" w:rsidRPr="00920C39" w:rsidRDefault="00920C39" w:rsidP="00920C39">
            <w:pPr>
              <w:widowControl/>
              <w:adjustRightInd w:val="0"/>
              <w:snapToGrid w:val="0"/>
              <w:textAlignment w:val="baseline"/>
              <w:rPr>
                <w:rFonts w:ascii="Times New Roman" w:eastAsia="宋体" w:hAnsi="Times New Roman" w:cs="Times New Roman"/>
                <w:sz w:val="24"/>
                <w:szCs w:val="24"/>
              </w:rPr>
            </w:pPr>
            <w:r w:rsidRPr="00920C39">
              <w:rPr>
                <w:rFonts w:ascii="Times New Roman" w:eastAsia="宋体" w:hAnsi="Times New Roman" w:cs="Times New Roman" w:hint="eastAsia"/>
                <w:sz w:val="24"/>
                <w:szCs w:val="24"/>
              </w:rPr>
              <w:t>此处投标</w:t>
            </w:r>
            <w:proofErr w:type="gramStart"/>
            <w:r w:rsidRPr="00920C39">
              <w:rPr>
                <w:rFonts w:ascii="Times New Roman" w:eastAsia="宋体" w:hAnsi="Times New Roman" w:cs="Times New Roman" w:hint="eastAsia"/>
                <w:sz w:val="24"/>
                <w:szCs w:val="24"/>
              </w:rPr>
              <w:t>报价指</w:t>
            </w:r>
            <w:proofErr w:type="gramEnd"/>
            <w:r w:rsidRPr="00920C39">
              <w:rPr>
                <w:rFonts w:ascii="Times New Roman" w:eastAsia="宋体" w:hAnsi="Times New Roman" w:cs="Times New Roman" w:hint="eastAsia"/>
                <w:sz w:val="24"/>
                <w:szCs w:val="24"/>
              </w:rPr>
              <w:t>经过报价修正，及因落实政府采购政策进行价格调整后的报价，详见第四章《评标程序、评标方法和评标标准》</w:t>
            </w:r>
            <w:r w:rsidRPr="00920C39">
              <w:rPr>
                <w:rFonts w:ascii="Times New Roman" w:eastAsia="宋体" w:hAnsi="Times New Roman" w:cs="Times New Roman" w:hint="eastAsia"/>
                <w:sz w:val="24"/>
                <w:szCs w:val="24"/>
              </w:rPr>
              <w:t>2.4</w:t>
            </w:r>
            <w:r w:rsidRPr="00920C39">
              <w:rPr>
                <w:rFonts w:ascii="Times New Roman" w:eastAsia="宋体" w:hAnsi="Times New Roman" w:cs="Times New Roman" w:hint="eastAsia"/>
                <w:sz w:val="24"/>
                <w:szCs w:val="24"/>
              </w:rPr>
              <w:t>及</w:t>
            </w:r>
            <w:r w:rsidRPr="00920C39">
              <w:rPr>
                <w:rFonts w:ascii="Times New Roman" w:eastAsia="宋体" w:hAnsi="Times New Roman" w:cs="Times New Roman" w:hint="eastAsia"/>
                <w:sz w:val="24"/>
                <w:szCs w:val="24"/>
              </w:rPr>
              <w:t>2.5</w:t>
            </w:r>
            <w:r w:rsidRPr="00920C39">
              <w:rPr>
                <w:rFonts w:ascii="Times New Roman" w:eastAsia="宋体" w:hAnsi="Times New Roman" w:cs="Times New Roman" w:hint="eastAsia"/>
                <w:sz w:val="24"/>
                <w:szCs w:val="24"/>
              </w:rPr>
              <w:t>。</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kern w:val="0"/>
                <w:sz w:val="24"/>
                <w:szCs w:val="24"/>
              </w:rPr>
              <w:t>10</w:t>
            </w:r>
          </w:p>
        </w:tc>
      </w:tr>
      <w:tr w:rsidR="00920C39" w:rsidRPr="00920C39" w:rsidTr="00E26201">
        <w:trPr>
          <w:cantSplit/>
        </w:trPr>
        <w:tc>
          <w:tcPr>
            <w:tcW w:w="8617" w:type="dxa"/>
            <w:gridSpan w:val="3"/>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kern w:val="0"/>
                <w:sz w:val="24"/>
                <w:szCs w:val="24"/>
              </w:rPr>
              <w:t>合计</w:t>
            </w:r>
          </w:p>
        </w:tc>
        <w:tc>
          <w:tcPr>
            <w:tcW w:w="583" w:type="dxa"/>
            <w:vAlign w:val="center"/>
          </w:tcPr>
          <w:p w:rsidR="00920C39" w:rsidRPr="00920C39" w:rsidRDefault="00920C39" w:rsidP="00920C39">
            <w:pPr>
              <w:widowControl/>
              <w:adjustRightInd w:val="0"/>
              <w:snapToGrid w:val="0"/>
              <w:jc w:val="center"/>
              <w:textAlignment w:val="baseline"/>
              <w:rPr>
                <w:rFonts w:ascii="Times New Roman" w:eastAsia="宋体" w:hAnsi="Times New Roman" w:cs="Times New Roman"/>
                <w:kern w:val="0"/>
                <w:sz w:val="24"/>
                <w:szCs w:val="24"/>
              </w:rPr>
            </w:pPr>
            <w:r w:rsidRPr="00920C39">
              <w:rPr>
                <w:rFonts w:ascii="Times New Roman" w:eastAsia="宋体" w:hAnsi="Times New Roman" w:cs="Times New Roman"/>
                <w:kern w:val="0"/>
                <w:sz w:val="24"/>
                <w:szCs w:val="24"/>
              </w:rPr>
              <w:t>100</w:t>
            </w:r>
          </w:p>
        </w:tc>
      </w:tr>
    </w:tbl>
    <w:p w:rsidR="00920C39" w:rsidRDefault="00920C39">
      <w:pPr>
        <w:rPr>
          <w:rFonts w:hint="eastAsia"/>
        </w:rPr>
      </w:pPr>
    </w:p>
    <w:p w:rsidR="00827D7E" w:rsidRDefault="00827D7E">
      <w:pPr>
        <w:widowControl/>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br w:type="page"/>
      </w:r>
    </w:p>
    <w:p w:rsidR="00827D7E" w:rsidRPr="00920C39" w:rsidRDefault="00827D7E" w:rsidP="00827D7E">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920C39">
        <w:rPr>
          <w:rFonts w:ascii="Times New Roman" w:eastAsia="宋体" w:hAnsi="Times New Roman" w:cs="Times New Roman"/>
          <w:b/>
          <w:kern w:val="0"/>
          <w:sz w:val="24"/>
          <w:szCs w:val="24"/>
        </w:rPr>
        <w:lastRenderedPageBreak/>
        <w:t>附件</w:t>
      </w:r>
      <w:r>
        <w:rPr>
          <w:rFonts w:ascii="Times New Roman" w:eastAsia="宋体" w:hAnsi="Times New Roman" w:cs="Times New Roman" w:hint="eastAsia"/>
          <w:b/>
          <w:kern w:val="0"/>
          <w:sz w:val="24"/>
          <w:szCs w:val="24"/>
        </w:rPr>
        <w:t>2</w:t>
      </w:r>
      <w:r w:rsidRPr="00920C39">
        <w:rPr>
          <w:rFonts w:ascii="Times New Roman" w:eastAsia="宋体" w:hAnsi="Times New Roman" w:cs="Times New Roman" w:hint="eastAsia"/>
          <w:b/>
          <w:kern w:val="0"/>
          <w:sz w:val="24"/>
          <w:szCs w:val="24"/>
        </w:rPr>
        <w:t>：</w:t>
      </w:r>
    </w:p>
    <w:p w:rsidR="00827D7E" w:rsidRPr="00827D7E" w:rsidRDefault="00827D7E" w:rsidP="00827D7E">
      <w:pPr>
        <w:tabs>
          <w:tab w:val="left" w:pos="360"/>
          <w:tab w:val="left" w:pos="900"/>
        </w:tabs>
        <w:snapToGrid w:val="0"/>
        <w:spacing w:line="360" w:lineRule="auto"/>
        <w:jc w:val="left"/>
        <w:outlineLvl w:val="1"/>
        <w:rPr>
          <w:rFonts w:ascii="Times New Roman" w:eastAsia="宋体" w:hAnsi="Times New Roman" w:cs="Times New Roman"/>
          <w:b/>
          <w:sz w:val="24"/>
          <w:szCs w:val="24"/>
        </w:rPr>
      </w:pPr>
      <w:r w:rsidRPr="00827D7E">
        <w:rPr>
          <w:rFonts w:ascii="Times New Roman" w:eastAsia="宋体" w:hAnsi="Times New Roman" w:cs="Times New Roman"/>
          <w:b/>
          <w:sz w:val="24"/>
          <w:szCs w:val="24"/>
        </w:rPr>
        <w:t>第三部分、技术要求</w:t>
      </w: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1. </w:t>
      </w:r>
      <w:r w:rsidRPr="00827D7E">
        <w:rPr>
          <w:rFonts w:ascii="Times New Roman" w:eastAsia="宋体" w:hAnsi="Times New Roman" w:cs="Times New Roman"/>
          <w:b/>
          <w:bCs/>
          <w:kern w:val="0"/>
          <w:sz w:val="24"/>
          <w:szCs w:val="24"/>
        </w:rPr>
        <w:t>基本要求</w:t>
      </w:r>
    </w:p>
    <w:p w:rsidR="00827D7E" w:rsidRPr="00827D7E" w:rsidRDefault="00827D7E" w:rsidP="00827D7E">
      <w:pPr>
        <w:keepNext/>
        <w:keepLines/>
        <w:adjustRightInd w:val="0"/>
        <w:spacing w:line="360" w:lineRule="auto"/>
        <w:ind w:firstLineChars="200" w:firstLine="482"/>
        <w:textAlignment w:val="baseline"/>
        <w:outlineLvl w:val="3"/>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1.1 </w:t>
      </w:r>
      <w:r w:rsidRPr="00827D7E">
        <w:rPr>
          <w:rFonts w:ascii="Times New Roman" w:eastAsia="宋体" w:hAnsi="Times New Roman" w:cs="Times New Roman"/>
          <w:b/>
          <w:bCs/>
          <w:kern w:val="0"/>
          <w:sz w:val="24"/>
          <w:szCs w:val="24"/>
        </w:rPr>
        <w:t>采购标的需实现的功能或者目标</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对门头沟区开展的自然资源确权登记项目的各项阶段性成果（包括自然资源</w:t>
      </w:r>
      <w:proofErr w:type="gramStart"/>
      <w:r w:rsidRPr="00827D7E">
        <w:rPr>
          <w:rFonts w:ascii="Times New Roman" w:eastAsia="宋体" w:hAnsi="Times New Roman" w:cs="Times New Roman" w:hint="eastAsia"/>
          <w:bCs/>
          <w:sz w:val="24"/>
          <w:szCs w:val="24"/>
        </w:rPr>
        <w:t>地籍调查及跨区域</w:t>
      </w:r>
      <w:proofErr w:type="gramEnd"/>
      <w:r w:rsidRPr="00827D7E">
        <w:rPr>
          <w:rFonts w:ascii="Times New Roman" w:eastAsia="宋体" w:hAnsi="Times New Roman" w:cs="Times New Roman" w:hint="eastAsia"/>
          <w:bCs/>
          <w:sz w:val="24"/>
          <w:szCs w:val="24"/>
        </w:rPr>
        <w:t>自然资源接边衔接工作等）开展质量检查工作，确保各阶段成果的准确性、规范性、完整性。并按照国家汇交要求，整理各项汇交成果。</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p>
    <w:p w:rsidR="00827D7E" w:rsidRPr="00827D7E" w:rsidRDefault="00827D7E" w:rsidP="00827D7E">
      <w:pPr>
        <w:keepNext/>
        <w:keepLines/>
        <w:adjustRightInd w:val="0"/>
        <w:spacing w:line="360" w:lineRule="auto"/>
        <w:ind w:firstLineChars="200" w:firstLine="482"/>
        <w:textAlignment w:val="baseline"/>
        <w:outlineLvl w:val="3"/>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1.2 </w:t>
      </w:r>
      <w:r w:rsidRPr="00827D7E">
        <w:rPr>
          <w:rFonts w:ascii="Times New Roman" w:eastAsia="宋体" w:hAnsi="Times New Roman" w:cs="Times New Roman"/>
          <w:b/>
          <w:bCs/>
          <w:kern w:val="0"/>
          <w:sz w:val="24"/>
          <w:szCs w:val="24"/>
        </w:rPr>
        <w:t>需执行的国家相关标准、行业标准、地方标准或者其他标准、规范</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《自然资源统一确权登记暂行办法》（</w:t>
      </w:r>
      <w:proofErr w:type="gramStart"/>
      <w:r w:rsidRPr="00827D7E">
        <w:rPr>
          <w:rFonts w:ascii="Times New Roman" w:eastAsia="宋体" w:hAnsi="Times New Roman" w:cs="Times New Roman" w:hint="eastAsia"/>
          <w:bCs/>
          <w:sz w:val="24"/>
          <w:szCs w:val="24"/>
        </w:rPr>
        <w:t>自然资发〔</w:t>
      </w:r>
      <w:r w:rsidRPr="00827D7E">
        <w:rPr>
          <w:rFonts w:ascii="Times New Roman" w:eastAsia="宋体" w:hAnsi="Times New Roman" w:cs="Times New Roman" w:hint="eastAsia"/>
          <w:bCs/>
          <w:sz w:val="24"/>
          <w:szCs w:val="24"/>
        </w:rPr>
        <w:t>2019</w:t>
      </w:r>
      <w:r w:rsidRPr="00827D7E">
        <w:rPr>
          <w:rFonts w:ascii="Times New Roman" w:eastAsia="宋体" w:hAnsi="Times New Roman" w:cs="Times New Roman" w:hint="eastAsia"/>
          <w:bCs/>
          <w:sz w:val="24"/>
          <w:szCs w:val="24"/>
        </w:rPr>
        <w:t>〕</w:t>
      </w:r>
      <w:proofErr w:type="gramEnd"/>
      <w:r w:rsidRPr="00827D7E">
        <w:rPr>
          <w:rFonts w:ascii="Times New Roman" w:eastAsia="宋体" w:hAnsi="Times New Roman" w:cs="Times New Roman" w:hint="eastAsia"/>
          <w:bCs/>
          <w:sz w:val="24"/>
          <w:szCs w:val="24"/>
        </w:rPr>
        <w:t>116</w:t>
      </w:r>
      <w:r w:rsidRPr="00827D7E">
        <w:rPr>
          <w:rFonts w:ascii="Times New Roman" w:eastAsia="宋体" w:hAnsi="Times New Roman" w:cs="Times New Roman" w:hint="eastAsia"/>
          <w:bCs/>
          <w:sz w:val="24"/>
          <w:szCs w:val="24"/>
        </w:rPr>
        <w:t>号）；</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《不动产登记暂行条例》（国务院令</w:t>
      </w:r>
      <w:r w:rsidRPr="00827D7E">
        <w:rPr>
          <w:rFonts w:ascii="Times New Roman" w:eastAsia="宋体" w:hAnsi="Times New Roman" w:cs="Times New Roman" w:hint="eastAsia"/>
          <w:bCs/>
          <w:sz w:val="24"/>
          <w:szCs w:val="24"/>
        </w:rPr>
        <w:t>656</w:t>
      </w:r>
      <w:r w:rsidRPr="00827D7E">
        <w:rPr>
          <w:rFonts w:ascii="Times New Roman" w:eastAsia="宋体" w:hAnsi="Times New Roman" w:cs="Times New Roman" w:hint="eastAsia"/>
          <w:bCs/>
          <w:sz w:val="24"/>
          <w:szCs w:val="24"/>
        </w:rPr>
        <w:t>号）；</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《不动产登记暂行条例实施细则》（国土资源部令〔</w:t>
      </w:r>
      <w:r w:rsidRPr="00827D7E">
        <w:rPr>
          <w:rFonts w:ascii="Times New Roman" w:eastAsia="宋体" w:hAnsi="Times New Roman" w:cs="Times New Roman" w:hint="eastAsia"/>
          <w:bCs/>
          <w:sz w:val="24"/>
          <w:szCs w:val="24"/>
        </w:rPr>
        <w:t>2016</w:t>
      </w:r>
      <w:r w:rsidRPr="00827D7E">
        <w:rPr>
          <w:rFonts w:ascii="Times New Roman" w:eastAsia="宋体" w:hAnsi="Times New Roman" w:cs="Times New Roman" w:hint="eastAsia"/>
          <w:bCs/>
          <w:sz w:val="24"/>
          <w:szCs w:val="24"/>
        </w:rPr>
        <w:t>〕第</w:t>
      </w:r>
      <w:r w:rsidRPr="00827D7E">
        <w:rPr>
          <w:rFonts w:ascii="Times New Roman" w:eastAsia="宋体" w:hAnsi="Times New Roman" w:cs="Times New Roman" w:hint="eastAsia"/>
          <w:bCs/>
          <w:sz w:val="24"/>
          <w:szCs w:val="24"/>
        </w:rPr>
        <w:t>63</w:t>
      </w:r>
      <w:r w:rsidRPr="00827D7E">
        <w:rPr>
          <w:rFonts w:ascii="Times New Roman" w:eastAsia="宋体" w:hAnsi="Times New Roman" w:cs="Times New Roman" w:hint="eastAsia"/>
          <w:bCs/>
          <w:sz w:val="24"/>
          <w:szCs w:val="24"/>
        </w:rPr>
        <w:t>号）；</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《北京市城市总体规划（</w:t>
      </w:r>
      <w:r w:rsidRPr="00827D7E">
        <w:rPr>
          <w:rFonts w:ascii="Times New Roman" w:eastAsia="宋体" w:hAnsi="Times New Roman" w:cs="Times New Roman" w:hint="eastAsia"/>
          <w:bCs/>
          <w:sz w:val="24"/>
          <w:szCs w:val="24"/>
        </w:rPr>
        <w:t>2016</w:t>
      </w:r>
      <w:r w:rsidRPr="00827D7E">
        <w:rPr>
          <w:rFonts w:ascii="Times New Roman" w:eastAsia="宋体" w:hAnsi="Times New Roman" w:cs="Times New Roman" w:hint="eastAsia"/>
          <w:bCs/>
          <w:sz w:val="24"/>
          <w:szCs w:val="24"/>
        </w:rPr>
        <w:t>年</w:t>
      </w:r>
      <w:r w:rsidRPr="00827D7E">
        <w:rPr>
          <w:rFonts w:ascii="Times New Roman" w:eastAsia="宋体" w:hAnsi="Times New Roman" w:cs="Times New Roman" w:hint="eastAsia"/>
          <w:bCs/>
          <w:sz w:val="24"/>
          <w:szCs w:val="24"/>
        </w:rPr>
        <w:t>-2035</w:t>
      </w:r>
      <w:r w:rsidRPr="00827D7E">
        <w:rPr>
          <w:rFonts w:ascii="Times New Roman" w:eastAsia="宋体" w:hAnsi="Times New Roman" w:cs="Times New Roman" w:hint="eastAsia"/>
          <w:bCs/>
          <w:sz w:val="24"/>
          <w:szCs w:val="24"/>
        </w:rPr>
        <w:t>年）》</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《北京市人民政府关于对〈自然资源统一确权登记总体工作方案〉的批复》（京政字〔</w:t>
      </w:r>
      <w:r w:rsidRPr="00827D7E">
        <w:rPr>
          <w:rFonts w:ascii="Times New Roman" w:eastAsia="宋体" w:hAnsi="Times New Roman" w:cs="Times New Roman" w:hint="eastAsia"/>
          <w:bCs/>
          <w:sz w:val="24"/>
          <w:szCs w:val="24"/>
        </w:rPr>
        <w:t>2021</w:t>
      </w: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20</w:t>
      </w:r>
      <w:r w:rsidRPr="00827D7E">
        <w:rPr>
          <w:rFonts w:ascii="Times New Roman" w:eastAsia="宋体" w:hAnsi="Times New Roman" w:cs="Times New Roman" w:hint="eastAsia"/>
          <w:bCs/>
          <w:sz w:val="24"/>
          <w:szCs w:val="24"/>
        </w:rPr>
        <w:t>号）；</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《自然资源确权登记操作指南（试行）》（自然资办发〔</w:t>
      </w:r>
      <w:r w:rsidRPr="00827D7E">
        <w:rPr>
          <w:rFonts w:ascii="Times New Roman" w:eastAsia="宋体" w:hAnsi="Times New Roman" w:cs="Times New Roman" w:hint="eastAsia"/>
          <w:bCs/>
          <w:sz w:val="24"/>
          <w:szCs w:val="24"/>
        </w:rPr>
        <w:t>2020</w:t>
      </w: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9</w:t>
      </w:r>
      <w:r w:rsidRPr="00827D7E">
        <w:rPr>
          <w:rFonts w:ascii="Times New Roman" w:eastAsia="宋体" w:hAnsi="Times New Roman" w:cs="Times New Roman" w:hint="eastAsia"/>
          <w:bCs/>
          <w:sz w:val="24"/>
          <w:szCs w:val="24"/>
        </w:rPr>
        <w:t>号）；</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《自然资源地籍数据库标准（试用版）》；</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《国土资源信息核心元数据标准》（</w:t>
      </w:r>
      <w:r w:rsidRPr="00827D7E">
        <w:rPr>
          <w:rFonts w:ascii="Times New Roman" w:eastAsia="宋体" w:hAnsi="Times New Roman" w:cs="Times New Roman" w:hint="eastAsia"/>
          <w:bCs/>
          <w:sz w:val="24"/>
          <w:szCs w:val="24"/>
        </w:rPr>
        <w:t>TD/T1016</w:t>
      </w:r>
      <w:r w:rsidRPr="00827D7E">
        <w:rPr>
          <w:rFonts w:ascii="Times New Roman" w:eastAsia="宋体" w:hAnsi="Times New Roman" w:cs="Times New Roman" w:hint="eastAsia"/>
          <w:bCs/>
          <w:sz w:val="24"/>
          <w:szCs w:val="24"/>
        </w:rPr>
        <w:t>）；</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《地籍调查规程》（</w:t>
      </w:r>
      <w:r w:rsidRPr="00827D7E">
        <w:rPr>
          <w:rFonts w:ascii="Times New Roman" w:eastAsia="宋体" w:hAnsi="Times New Roman" w:cs="Times New Roman" w:hint="eastAsia"/>
          <w:bCs/>
          <w:sz w:val="24"/>
          <w:szCs w:val="24"/>
        </w:rPr>
        <w:t>TD/T 1001</w:t>
      </w:r>
      <w:r w:rsidRPr="00827D7E">
        <w:rPr>
          <w:rFonts w:ascii="Times New Roman" w:eastAsia="宋体" w:hAnsi="Times New Roman" w:cs="Times New Roman" w:hint="eastAsia"/>
          <w:bCs/>
          <w:sz w:val="24"/>
          <w:szCs w:val="24"/>
        </w:rPr>
        <w:t>）；</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《第三次全国国土调查工作分类》；</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《第三次全国国土调查技术规程》（</w:t>
      </w:r>
      <w:r w:rsidRPr="00827D7E">
        <w:rPr>
          <w:rFonts w:ascii="Times New Roman" w:eastAsia="宋体" w:hAnsi="Times New Roman" w:cs="Times New Roman" w:hint="eastAsia"/>
          <w:bCs/>
          <w:sz w:val="24"/>
          <w:szCs w:val="24"/>
        </w:rPr>
        <w:t>TD/T1055</w:t>
      </w:r>
      <w:r w:rsidRPr="00827D7E">
        <w:rPr>
          <w:rFonts w:ascii="Times New Roman" w:eastAsia="宋体" w:hAnsi="Times New Roman" w:cs="Times New Roman" w:hint="eastAsia"/>
          <w:bCs/>
          <w:sz w:val="24"/>
          <w:szCs w:val="24"/>
        </w:rPr>
        <w:t>）</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《土地调查条例》（</w:t>
      </w:r>
      <w:r w:rsidRPr="00827D7E">
        <w:rPr>
          <w:rFonts w:ascii="Times New Roman" w:eastAsia="宋体" w:hAnsi="Times New Roman" w:cs="Times New Roman" w:hint="eastAsia"/>
          <w:bCs/>
          <w:sz w:val="24"/>
          <w:szCs w:val="24"/>
        </w:rPr>
        <w:t>2018</w:t>
      </w:r>
      <w:r w:rsidRPr="00827D7E">
        <w:rPr>
          <w:rFonts w:ascii="Times New Roman" w:eastAsia="宋体" w:hAnsi="Times New Roman" w:cs="Times New Roman" w:hint="eastAsia"/>
          <w:bCs/>
          <w:sz w:val="24"/>
          <w:szCs w:val="24"/>
        </w:rPr>
        <w:t>年修正）</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《土地调查条例实施办法》（</w:t>
      </w:r>
      <w:r w:rsidRPr="00827D7E">
        <w:rPr>
          <w:rFonts w:ascii="Times New Roman" w:eastAsia="宋体" w:hAnsi="Times New Roman" w:cs="Times New Roman" w:hint="eastAsia"/>
          <w:bCs/>
          <w:sz w:val="24"/>
          <w:szCs w:val="24"/>
        </w:rPr>
        <w:t>2019</w:t>
      </w:r>
      <w:r w:rsidRPr="00827D7E">
        <w:rPr>
          <w:rFonts w:ascii="Times New Roman" w:eastAsia="宋体" w:hAnsi="Times New Roman" w:cs="Times New Roman" w:hint="eastAsia"/>
          <w:bCs/>
          <w:sz w:val="24"/>
          <w:szCs w:val="24"/>
        </w:rPr>
        <w:t>年修正）。</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其他有关技术文件</w:t>
      </w:r>
    </w:p>
    <w:p w:rsidR="00827D7E" w:rsidRPr="00827D7E" w:rsidRDefault="00827D7E" w:rsidP="00827D7E">
      <w:pPr>
        <w:spacing w:line="360" w:lineRule="auto"/>
        <w:rPr>
          <w:rFonts w:ascii="Times New Roman" w:eastAsia="宋体" w:hAnsi="Times New Roman" w:cs="Times New Roman"/>
          <w:bCs/>
          <w:sz w:val="24"/>
          <w:szCs w:val="20"/>
        </w:rPr>
      </w:pPr>
      <w:r w:rsidRPr="00827D7E">
        <w:rPr>
          <w:rFonts w:ascii="Times New Roman" w:eastAsia="宋体" w:hAnsi="Times New Roman" w:cs="Times New Roman" w:hint="eastAsia"/>
          <w:bCs/>
          <w:sz w:val="24"/>
          <w:szCs w:val="20"/>
        </w:rPr>
        <w:t>以国家、地方、行业最新标准为准。在实施本项目期间应遵循相关国家、地方、行业标准及规范。</w:t>
      </w:r>
    </w:p>
    <w:p w:rsidR="00827D7E" w:rsidRPr="00827D7E" w:rsidRDefault="00827D7E" w:rsidP="00827D7E">
      <w:pPr>
        <w:spacing w:line="360" w:lineRule="auto"/>
        <w:rPr>
          <w:rFonts w:ascii="Times New Roman" w:eastAsia="宋体" w:hAnsi="Times New Roman" w:cs="Times New Roman"/>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lastRenderedPageBreak/>
        <w:t xml:space="preserve">2. </w:t>
      </w:r>
      <w:r w:rsidRPr="00827D7E">
        <w:rPr>
          <w:rFonts w:ascii="Times New Roman" w:eastAsia="宋体" w:hAnsi="Times New Roman" w:cs="Times New Roman"/>
          <w:b/>
          <w:bCs/>
          <w:kern w:val="0"/>
          <w:sz w:val="24"/>
          <w:szCs w:val="24"/>
        </w:rPr>
        <w:t>服务内容及要求</w:t>
      </w:r>
    </w:p>
    <w:p w:rsidR="00827D7E" w:rsidRPr="00827D7E" w:rsidRDefault="00827D7E" w:rsidP="00827D7E">
      <w:pPr>
        <w:keepNext/>
        <w:keepLines/>
        <w:adjustRightInd w:val="0"/>
        <w:spacing w:line="360" w:lineRule="auto"/>
        <w:ind w:firstLineChars="200" w:firstLine="482"/>
        <w:textAlignment w:val="baseline"/>
        <w:outlineLvl w:val="3"/>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2.</w:t>
      </w:r>
      <w:r w:rsidRPr="00827D7E">
        <w:rPr>
          <w:rFonts w:ascii="Times New Roman" w:eastAsia="宋体" w:hAnsi="Times New Roman" w:cs="Times New Roman" w:hint="eastAsia"/>
          <w:b/>
          <w:bCs/>
          <w:kern w:val="0"/>
          <w:sz w:val="24"/>
          <w:szCs w:val="24"/>
        </w:rPr>
        <w:t>1</w:t>
      </w:r>
      <w:r w:rsidRPr="00827D7E">
        <w:rPr>
          <w:rFonts w:ascii="Times New Roman" w:eastAsia="宋体" w:hAnsi="Times New Roman" w:cs="Times New Roman"/>
          <w:b/>
          <w:bCs/>
          <w:kern w:val="0"/>
          <w:sz w:val="24"/>
          <w:szCs w:val="24"/>
        </w:rPr>
        <w:t xml:space="preserve"> </w:t>
      </w:r>
      <w:r w:rsidRPr="00827D7E">
        <w:rPr>
          <w:rFonts w:ascii="Times New Roman" w:eastAsia="宋体" w:hAnsi="Times New Roman" w:cs="Times New Roman"/>
          <w:b/>
          <w:bCs/>
          <w:kern w:val="0"/>
          <w:sz w:val="24"/>
          <w:szCs w:val="24"/>
        </w:rPr>
        <w:t>采购标的需满足的服务标准、期限、效率等要求</w:t>
      </w:r>
    </w:p>
    <w:p w:rsidR="00827D7E" w:rsidRPr="00827D7E" w:rsidRDefault="00827D7E" w:rsidP="00827D7E">
      <w:pPr>
        <w:keepNext/>
        <w:keepLines/>
        <w:adjustRightInd w:val="0"/>
        <w:spacing w:line="360" w:lineRule="auto"/>
        <w:ind w:firstLineChars="200" w:firstLine="482"/>
        <w:textAlignment w:val="baseline"/>
        <w:outlineLvl w:val="4"/>
        <w:rPr>
          <w:rFonts w:ascii="Times New Roman" w:eastAsia="宋体" w:hAnsi="Times New Roman" w:cs="Times New Roman"/>
          <w:b/>
          <w:bCs/>
          <w:kern w:val="0"/>
          <w:sz w:val="24"/>
          <w:szCs w:val="24"/>
        </w:rPr>
      </w:pPr>
      <w:r w:rsidRPr="00827D7E">
        <w:rPr>
          <w:rFonts w:ascii="Times New Roman" w:eastAsia="宋体" w:hAnsi="Times New Roman" w:cs="Times New Roman" w:hint="eastAsia"/>
          <w:b/>
          <w:bCs/>
          <w:kern w:val="0"/>
          <w:sz w:val="24"/>
          <w:szCs w:val="24"/>
        </w:rPr>
        <w:t>2.1.1</w:t>
      </w:r>
      <w:r w:rsidRPr="00827D7E">
        <w:rPr>
          <w:rFonts w:ascii="Times New Roman" w:eastAsia="宋体" w:hAnsi="Times New Roman" w:cs="Times New Roman" w:hint="eastAsia"/>
          <w:b/>
          <w:bCs/>
          <w:kern w:val="0"/>
          <w:sz w:val="24"/>
          <w:szCs w:val="24"/>
        </w:rPr>
        <w:t>自然资源地籍调查成果质量检查</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对各自然资源地籍调查成果开展质量检查，确保自然资源地籍调查成果的完整性、规范性，包括：自然保护地、水流、森林等自然资源登记单元地籍调查。检查分内</w:t>
      </w:r>
      <w:proofErr w:type="gramStart"/>
      <w:r w:rsidRPr="00827D7E">
        <w:rPr>
          <w:rFonts w:ascii="Times New Roman" w:eastAsia="宋体" w:hAnsi="Times New Roman" w:cs="Times New Roman" w:hint="eastAsia"/>
          <w:sz w:val="24"/>
          <w:szCs w:val="24"/>
        </w:rPr>
        <w:t>业检查</w:t>
      </w:r>
      <w:proofErr w:type="gramEnd"/>
      <w:r w:rsidRPr="00827D7E">
        <w:rPr>
          <w:rFonts w:ascii="Times New Roman" w:eastAsia="宋体" w:hAnsi="Times New Roman" w:cs="Times New Roman" w:hint="eastAsia"/>
          <w:sz w:val="24"/>
          <w:szCs w:val="24"/>
        </w:rPr>
        <w:t>及外业核查两部分。具体如下：</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w:t>
      </w:r>
      <w:r w:rsidRPr="00827D7E">
        <w:rPr>
          <w:rFonts w:ascii="Times New Roman" w:eastAsia="宋体" w:hAnsi="Times New Roman" w:cs="Times New Roman" w:hint="eastAsia"/>
          <w:sz w:val="24"/>
          <w:szCs w:val="24"/>
        </w:rPr>
        <w:t>1</w:t>
      </w:r>
      <w:r w:rsidRPr="00827D7E">
        <w:rPr>
          <w:rFonts w:ascii="Times New Roman" w:eastAsia="宋体" w:hAnsi="Times New Roman" w:cs="Times New Roman" w:hint="eastAsia"/>
          <w:sz w:val="24"/>
          <w:szCs w:val="24"/>
        </w:rPr>
        <w:t>）内业检查</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按照《自然资源地籍调查成果汇交要求》对自然资源地籍调查成果和原始资料的完整性、规范性、有效性等进行检查。</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依据《自然资源确权登记操作指南（试行）》、《自然资源地籍数据库标准》、《自然资源地籍数据库核查规则》，采取自动</w:t>
      </w:r>
      <w:r w:rsidRPr="00827D7E">
        <w:rPr>
          <w:rFonts w:ascii="Times New Roman" w:eastAsia="宋体" w:hAnsi="Times New Roman" w:cs="Times New Roman" w:hint="eastAsia"/>
          <w:sz w:val="24"/>
          <w:szCs w:val="24"/>
        </w:rPr>
        <w:t>/</w:t>
      </w:r>
      <w:r w:rsidRPr="00827D7E">
        <w:rPr>
          <w:rFonts w:ascii="Times New Roman" w:eastAsia="宋体" w:hAnsi="Times New Roman" w:cs="Times New Roman" w:hint="eastAsia"/>
          <w:sz w:val="24"/>
          <w:szCs w:val="24"/>
        </w:rPr>
        <w:t>人机交互的方式，对自然资源地籍调查成果开展全面的内业检查。主要包括对数据库、元数据、文件成果、图件成果的审查。</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结合三维模型数据（</w:t>
      </w:r>
      <w:r w:rsidRPr="00827D7E">
        <w:rPr>
          <w:rFonts w:ascii="Times New Roman" w:eastAsia="宋体" w:hAnsi="Times New Roman" w:cs="Times New Roman" w:hint="eastAsia"/>
          <w:sz w:val="24"/>
          <w:szCs w:val="24"/>
        </w:rPr>
        <w:t>DOM+DEM</w:t>
      </w:r>
      <w:r w:rsidRPr="00827D7E">
        <w:rPr>
          <w:rFonts w:ascii="Times New Roman" w:eastAsia="宋体" w:hAnsi="Times New Roman" w:cs="Times New Roman" w:hint="eastAsia"/>
          <w:sz w:val="24"/>
          <w:szCs w:val="24"/>
        </w:rPr>
        <w:t>），检查各登记单元界线划定的正确性。</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w:t>
      </w:r>
      <w:r w:rsidRPr="00827D7E">
        <w:rPr>
          <w:rFonts w:ascii="Times New Roman" w:eastAsia="宋体" w:hAnsi="Times New Roman" w:cs="Times New Roman" w:hint="eastAsia"/>
          <w:sz w:val="24"/>
          <w:szCs w:val="24"/>
        </w:rPr>
        <w:t>2</w:t>
      </w:r>
      <w:r w:rsidRPr="00827D7E">
        <w:rPr>
          <w:rFonts w:ascii="Times New Roman" w:eastAsia="宋体" w:hAnsi="Times New Roman" w:cs="Times New Roman" w:hint="eastAsia"/>
          <w:sz w:val="24"/>
          <w:szCs w:val="24"/>
        </w:rPr>
        <w:t>）外业核查</w:t>
      </w:r>
    </w:p>
    <w:p w:rsidR="00827D7E" w:rsidRPr="00827D7E" w:rsidRDefault="00827D7E" w:rsidP="00827D7E">
      <w:pPr>
        <w:widowControl/>
        <w:spacing w:line="360" w:lineRule="auto"/>
        <w:ind w:firstLineChars="200" w:firstLine="48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按照《自然资源地籍调查成果外业核查技术规定》对各自然资源地籍调查成果开展外业核查工作，外业核查主要包括对基础资料收集利用情况、登记单元界线和登记单元内权属状况等情况的核查。</w:t>
      </w:r>
    </w:p>
    <w:p w:rsidR="00827D7E" w:rsidRPr="00827D7E" w:rsidRDefault="00827D7E" w:rsidP="00827D7E">
      <w:pPr>
        <w:widowControl/>
        <w:spacing w:line="360" w:lineRule="auto"/>
        <w:contextualSpacing/>
        <w:rPr>
          <w:rFonts w:ascii="Times New Roman" w:eastAsia="宋体" w:hAnsi="Times New Roman" w:cs="Times New Roman"/>
          <w:sz w:val="24"/>
          <w:szCs w:val="24"/>
        </w:rPr>
      </w:pPr>
    </w:p>
    <w:p w:rsidR="00827D7E" w:rsidRPr="00827D7E" w:rsidRDefault="00827D7E" w:rsidP="00827D7E">
      <w:pPr>
        <w:keepNext/>
        <w:keepLines/>
        <w:adjustRightInd w:val="0"/>
        <w:spacing w:line="360" w:lineRule="auto"/>
        <w:ind w:firstLineChars="200" w:firstLine="482"/>
        <w:textAlignment w:val="baseline"/>
        <w:outlineLvl w:val="3"/>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2.</w:t>
      </w:r>
      <w:r w:rsidRPr="00827D7E">
        <w:rPr>
          <w:rFonts w:ascii="Times New Roman" w:eastAsia="宋体" w:hAnsi="Times New Roman" w:cs="Times New Roman" w:hint="eastAsia"/>
          <w:b/>
          <w:bCs/>
          <w:kern w:val="0"/>
          <w:sz w:val="24"/>
          <w:szCs w:val="24"/>
        </w:rPr>
        <w:t>2</w:t>
      </w:r>
      <w:r w:rsidRPr="00827D7E">
        <w:rPr>
          <w:rFonts w:ascii="Times New Roman" w:eastAsia="宋体" w:hAnsi="Times New Roman" w:cs="Times New Roman"/>
          <w:b/>
          <w:bCs/>
          <w:kern w:val="0"/>
          <w:sz w:val="24"/>
          <w:szCs w:val="24"/>
        </w:rPr>
        <w:t xml:space="preserve"> </w:t>
      </w:r>
      <w:r w:rsidRPr="00827D7E">
        <w:rPr>
          <w:rFonts w:ascii="Times New Roman" w:eastAsia="宋体" w:hAnsi="Times New Roman" w:cs="Times New Roman"/>
          <w:b/>
          <w:bCs/>
          <w:kern w:val="0"/>
          <w:sz w:val="24"/>
          <w:szCs w:val="24"/>
        </w:rPr>
        <w:t>为落实政府采购政策需满足的要求</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sz w:val="24"/>
          <w:szCs w:val="24"/>
        </w:rPr>
        <w:t>（一）本项目需要落实的政府采购政策：节约能源、保护环境、促进中小企业及监狱企业发展、促进残疾人就业、支持乡村产业振兴等。</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sz w:val="24"/>
          <w:szCs w:val="24"/>
        </w:rPr>
        <w:t>（二）具体要求</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sz w:val="24"/>
          <w:szCs w:val="24"/>
        </w:rPr>
        <w:t>促进中小企业及监狱企业发展、促进残疾人就业</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sz w:val="24"/>
          <w:szCs w:val="24"/>
        </w:rPr>
        <w:t>根据《中华人民共和国中小企业促进法》、《政府采购促进中小企业发展管理办法》（财库〔</w:t>
      </w:r>
      <w:r w:rsidRPr="00827D7E">
        <w:rPr>
          <w:rFonts w:ascii="Times New Roman" w:eastAsia="宋体" w:hAnsi="Times New Roman" w:cs="Times New Roman"/>
          <w:sz w:val="24"/>
          <w:szCs w:val="24"/>
        </w:rPr>
        <w:t>2020</w:t>
      </w:r>
      <w:r w:rsidRPr="00827D7E">
        <w:rPr>
          <w:rFonts w:ascii="Times New Roman" w:eastAsia="宋体" w:hAnsi="Times New Roman" w:cs="Times New Roman"/>
          <w:sz w:val="24"/>
          <w:szCs w:val="24"/>
        </w:rPr>
        <w:t>〕</w:t>
      </w:r>
      <w:r w:rsidRPr="00827D7E">
        <w:rPr>
          <w:rFonts w:ascii="Times New Roman" w:eastAsia="宋体" w:hAnsi="Times New Roman" w:cs="Times New Roman"/>
          <w:sz w:val="24"/>
          <w:szCs w:val="24"/>
        </w:rPr>
        <w:t>46</w:t>
      </w:r>
      <w:r w:rsidRPr="00827D7E">
        <w:rPr>
          <w:rFonts w:ascii="Times New Roman" w:eastAsia="宋体" w:hAnsi="Times New Roman" w:cs="Times New Roman"/>
          <w:sz w:val="24"/>
          <w:szCs w:val="24"/>
        </w:rPr>
        <w:t>号）、《关于印发中小企业划型标准规定的通知》（工信部联企业〔</w:t>
      </w:r>
      <w:r w:rsidRPr="00827D7E">
        <w:rPr>
          <w:rFonts w:ascii="Times New Roman" w:eastAsia="宋体" w:hAnsi="Times New Roman" w:cs="Times New Roman"/>
          <w:sz w:val="24"/>
          <w:szCs w:val="24"/>
        </w:rPr>
        <w:t>2011</w:t>
      </w:r>
      <w:r w:rsidRPr="00827D7E">
        <w:rPr>
          <w:rFonts w:ascii="Times New Roman" w:eastAsia="宋体" w:hAnsi="Times New Roman" w:cs="Times New Roman"/>
          <w:sz w:val="24"/>
          <w:szCs w:val="24"/>
        </w:rPr>
        <w:t>〕</w:t>
      </w:r>
      <w:r w:rsidRPr="00827D7E">
        <w:rPr>
          <w:rFonts w:ascii="Times New Roman" w:eastAsia="宋体" w:hAnsi="Times New Roman" w:cs="Times New Roman"/>
          <w:sz w:val="24"/>
          <w:szCs w:val="24"/>
        </w:rPr>
        <w:t xml:space="preserve">300 </w:t>
      </w:r>
      <w:r w:rsidRPr="00827D7E">
        <w:rPr>
          <w:rFonts w:ascii="Times New Roman" w:eastAsia="宋体" w:hAnsi="Times New Roman" w:cs="Times New Roman"/>
          <w:sz w:val="24"/>
          <w:szCs w:val="24"/>
        </w:rPr>
        <w:t>号）、《国务院关于进一步促进中小企业发展的若干意见》等关于中小企业的相关规定，本项目执行中小企业相关政策。符合政策规定的监</w:t>
      </w:r>
      <w:r w:rsidRPr="00827D7E">
        <w:rPr>
          <w:rFonts w:ascii="Times New Roman" w:eastAsia="宋体" w:hAnsi="Times New Roman" w:cs="Times New Roman"/>
          <w:sz w:val="24"/>
          <w:szCs w:val="24"/>
        </w:rPr>
        <w:lastRenderedPageBreak/>
        <w:t>狱企业和残疾人福利性单位视同小型、微型企业，享受预留份额、评审中价格扣除等政府采购促进中小企业发展的政府采购政策。</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①</w:t>
      </w:r>
      <w:r w:rsidRPr="00827D7E">
        <w:rPr>
          <w:rFonts w:ascii="Times New Roman" w:eastAsia="宋体" w:hAnsi="Times New Roman" w:cs="Times New Roman"/>
          <w:sz w:val="24"/>
          <w:szCs w:val="24"/>
        </w:rPr>
        <w:t>本项目是否专门面向中小企业预留采购份额，见第一章《投标邀请》。</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②</w:t>
      </w:r>
      <w:r w:rsidRPr="00827D7E">
        <w:rPr>
          <w:rFonts w:ascii="Times New Roman" w:eastAsia="宋体" w:hAnsi="Times New Roman" w:cs="Times New Roman"/>
          <w:sz w:val="24"/>
          <w:szCs w:val="24"/>
        </w:rPr>
        <w:t>采购标的对应的中小企业划分标准所属行业，见第二章《投标人须知》。</w:t>
      </w:r>
    </w:p>
    <w:p w:rsidR="00827D7E" w:rsidRPr="00827D7E" w:rsidRDefault="00827D7E" w:rsidP="00827D7E">
      <w:pPr>
        <w:widowControl/>
        <w:spacing w:line="360" w:lineRule="auto"/>
        <w:ind w:firstLine="420"/>
        <w:contextualSpacing/>
        <w:rPr>
          <w:rFonts w:ascii="Times New Roman" w:eastAsia="宋体" w:hAnsi="Times New Roman" w:cs="Times New Roman"/>
          <w:sz w:val="24"/>
          <w:szCs w:val="24"/>
        </w:rPr>
      </w:pPr>
      <w:r w:rsidRPr="00827D7E">
        <w:rPr>
          <w:rFonts w:ascii="Times New Roman" w:eastAsia="宋体" w:hAnsi="Times New Roman" w:cs="Times New Roman" w:hint="eastAsia"/>
          <w:sz w:val="24"/>
          <w:szCs w:val="24"/>
        </w:rPr>
        <w:t>③</w:t>
      </w:r>
      <w:r w:rsidRPr="00827D7E">
        <w:rPr>
          <w:rFonts w:ascii="Times New Roman" w:eastAsia="宋体" w:hAnsi="Times New Roman" w:cs="Times New Roman"/>
          <w:sz w:val="24"/>
          <w:szCs w:val="24"/>
        </w:rPr>
        <w:t>小</w:t>
      </w:r>
      <w:proofErr w:type="gramStart"/>
      <w:r w:rsidRPr="00827D7E">
        <w:rPr>
          <w:rFonts w:ascii="Times New Roman" w:eastAsia="宋体" w:hAnsi="Times New Roman" w:cs="Times New Roman"/>
          <w:sz w:val="24"/>
          <w:szCs w:val="24"/>
        </w:rPr>
        <w:t>微企业</w:t>
      </w:r>
      <w:proofErr w:type="gramEnd"/>
      <w:r w:rsidRPr="00827D7E">
        <w:rPr>
          <w:rFonts w:ascii="Times New Roman" w:eastAsia="宋体" w:hAnsi="Times New Roman" w:cs="Times New Roman"/>
          <w:sz w:val="24"/>
          <w:szCs w:val="24"/>
        </w:rPr>
        <w:t>价格评审优惠的政策调整，见第四章《评标程序、评标方法和评标标准》。</w:t>
      </w:r>
    </w:p>
    <w:p w:rsidR="00827D7E" w:rsidRPr="00827D7E" w:rsidRDefault="00827D7E" w:rsidP="00827D7E">
      <w:pPr>
        <w:widowControl/>
        <w:spacing w:line="360" w:lineRule="auto"/>
        <w:contextualSpacing/>
        <w:rPr>
          <w:rFonts w:ascii="Times New Roman" w:eastAsia="宋体" w:hAnsi="Times New Roman" w:cs="Times New Roman"/>
          <w:sz w:val="24"/>
          <w:szCs w:val="24"/>
        </w:rPr>
      </w:pPr>
    </w:p>
    <w:p w:rsidR="00827D7E" w:rsidRPr="00827D7E" w:rsidRDefault="00827D7E" w:rsidP="00827D7E">
      <w:pPr>
        <w:keepNext/>
        <w:keepLines/>
        <w:adjustRightInd w:val="0"/>
        <w:spacing w:line="360" w:lineRule="auto"/>
        <w:ind w:firstLineChars="200" w:firstLine="482"/>
        <w:textAlignment w:val="baseline"/>
        <w:outlineLvl w:val="3"/>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2.</w:t>
      </w:r>
      <w:r w:rsidRPr="00827D7E">
        <w:rPr>
          <w:rFonts w:ascii="Times New Roman" w:eastAsia="宋体" w:hAnsi="Times New Roman" w:cs="Times New Roman" w:hint="eastAsia"/>
          <w:b/>
          <w:bCs/>
          <w:kern w:val="0"/>
          <w:sz w:val="24"/>
          <w:szCs w:val="24"/>
        </w:rPr>
        <w:t>3</w:t>
      </w:r>
      <w:r w:rsidRPr="00827D7E">
        <w:rPr>
          <w:rFonts w:ascii="Times New Roman" w:eastAsia="宋体" w:hAnsi="Times New Roman" w:cs="Times New Roman"/>
          <w:b/>
          <w:bCs/>
          <w:kern w:val="0"/>
          <w:sz w:val="24"/>
          <w:szCs w:val="24"/>
        </w:rPr>
        <w:t xml:space="preserve"> </w:t>
      </w:r>
      <w:r w:rsidRPr="00827D7E">
        <w:rPr>
          <w:rFonts w:ascii="Times New Roman" w:eastAsia="宋体" w:hAnsi="Times New Roman" w:cs="Times New Roman"/>
          <w:b/>
          <w:bCs/>
          <w:kern w:val="0"/>
          <w:sz w:val="24"/>
          <w:szCs w:val="24"/>
        </w:rPr>
        <w:t>需由供应商提供设计方案、解决方案或者组织方案的采购项目，应当说明采购标的</w:t>
      </w:r>
      <w:proofErr w:type="gramStart"/>
      <w:r w:rsidRPr="00827D7E">
        <w:rPr>
          <w:rFonts w:ascii="Times New Roman" w:eastAsia="宋体" w:hAnsi="Times New Roman" w:cs="Times New Roman"/>
          <w:b/>
          <w:bCs/>
          <w:kern w:val="0"/>
          <w:sz w:val="24"/>
          <w:szCs w:val="24"/>
        </w:rPr>
        <w:t>的</w:t>
      </w:r>
      <w:proofErr w:type="gramEnd"/>
      <w:r w:rsidRPr="00827D7E">
        <w:rPr>
          <w:rFonts w:ascii="Times New Roman" w:eastAsia="宋体" w:hAnsi="Times New Roman" w:cs="Times New Roman"/>
          <w:b/>
          <w:bCs/>
          <w:kern w:val="0"/>
          <w:sz w:val="24"/>
          <w:szCs w:val="24"/>
        </w:rPr>
        <w:t>功能、应用场景、目标等基本要求</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2.3.1</w:t>
      </w:r>
      <w:r w:rsidRPr="00827D7E">
        <w:rPr>
          <w:rFonts w:ascii="Times New Roman" w:eastAsia="宋体" w:hAnsi="Times New Roman" w:cs="Times New Roman" w:hint="eastAsia"/>
          <w:sz w:val="24"/>
          <w:szCs w:val="24"/>
        </w:rPr>
        <w:t>重点难点问题分析及解决方案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bCs/>
          <w:sz w:val="24"/>
          <w:szCs w:val="24"/>
        </w:rPr>
        <w:t>功能、应用场景、目标：供应商应针对本项目实际情况结合过往经验分析并指出项目实施过程中潜在的困难点、风险点，并能够给出妥善的解决方案。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2.3.2</w:t>
      </w:r>
      <w:r w:rsidRPr="00827D7E">
        <w:rPr>
          <w:rFonts w:ascii="Times New Roman" w:eastAsia="宋体" w:hAnsi="Times New Roman" w:cs="Times New Roman" w:hint="eastAsia"/>
          <w:sz w:val="24"/>
          <w:szCs w:val="24"/>
        </w:rPr>
        <w:t>自然资源地籍调查成果质量检查</w:t>
      </w:r>
      <w:r w:rsidRPr="00827D7E">
        <w:rPr>
          <w:rFonts w:ascii="Times New Roman" w:eastAsia="宋体" w:hAnsi="Times New Roman" w:cs="Times New Roman" w:hint="eastAsia"/>
          <w:sz w:val="24"/>
          <w:szCs w:val="24"/>
        </w:rPr>
        <w:t>-</w:t>
      </w:r>
      <w:r w:rsidRPr="00827D7E">
        <w:rPr>
          <w:rFonts w:ascii="Times New Roman" w:eastAsia="宋体" w:hAnsi="Times New Roman" w:cs="Times New Roman" w:hint="eastAsia"/>
          <w:sz w:val="24"/>
          <w:szCs w:val="24"/>
        </w:rPr>
        <w:t>内</w:t>
      </w:r>
      <w:proofErr w:type="gramStart"/>
      <w:r w:rsidRPr="00827D7E">
        <w:rPr>
          <w:rFonts w:ascii="Times New Roman" w:eastAsia="宋体" w:hAnsi="Times New Roman" w:cs="Times New Roman" w:hint="eastAsia"/>
          <w:sz w:val="24"/>
          <w:szCs w:val="24"/>
        </w:rPr>
        <w:t>业检查</w:t>
      </w:r>
      <w:proofErr w:type="gramEnd"/>
      <w:r w:rsidRPr="00827D7E">
        <w:rPr>
          <w:rFonts w:ascii="Times New Roman" w:eastAsia="宋体" w:hAnsi="Times New Roman" w:cs="Times New Roman"/>
          <w:sz w:val="24"/>
          <w:szCs w:val="24"/>
        </w:rPr>
        <w:t>解决方案、</w:t>
      </w:r>
      <w:r w:rsidRPr="00827D7E">
        <w:rPr>
          <w:rFonts w:ascii="Times New Roman" w:eastAsia="宋体" w:hAnsi="Times New Roman" w:cs="Times New Roman" w:hint="eastAsia"/>
          <w:sz w:val="24"/>
          <w:szCs w:val="24"/>
        </w:rPr>
        <w:t>自然资源地籍调查成果质量检查</w:t>
      </w:r>
      <w:r w:rsidRPr="00827D7E">
        <w:rPr>
          <w:rFonts w:ascii="Times New Roman" w:eastAsia="宋体" w:hAnsi="Times New Roman" w:cs="Times New Roman" w:hint="eastAsia"/>
          <w:sz w:val="24"/>
          <w:szCs w:val="24"/>
        </w:rPr>
        <w:t>-</w:t>
      </w:r>
      <w:r w:rsidRPr="00827D7E">
        <w:rPr>
          <w:rFonts w:ascii="Times New Roman" w:eastAsia="宋体" w:hAnsi="Times New Roman" w:cs="Times New Roman" w:hint="eastAsia"/>
          <w:sz w:val="24"/>
          <w:szCs w:val="24"/>
        </w:rPr>
        <w:t>外业核查</w:t>
      </w:r>
      <w:r w:rsidRPr="00827D7E">
        <w:rPr>
          <w:rFonts w:ascii="Times New Roman" w:eastAsia="宋体" w:hAnsi="Times New Roman" w:cs="Times New Roman"/>
          <w:sz w:val="24"/>
          <w:szCs w:val="24"/>
        </w:rPr>
        <w:t>解决方案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bCs/>
          <w:sz w:val="24"/>
          <w:szCs w:val="24"/>
        </w:rPr>
        <w:t>功能、应用场景、目标：详见本章节技术要求。</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2.3.3</w:t>
      </w:r>
      <w:r w:rsidRPr="00827D7E">
        <w:rPr>
          <w:rFonts w:ascii="Times New Roman" w:eastAsia="宋体" w:hAnsi="Times New Roman" w:cs="Times New Roman"/>
          <w:bCs/>
          <w:sz w:val="24"/>
          <w:szCs w:val="24"/>
        </w:rPr>
        <w:t>进度保障解决方案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bCs/>
          <w:sz w:val="24"/>
          <w:szCs w:val="24"/>
        </w:rPr>
        <w:t>功能、应用场景、目标：供应商应制定合理可行的进度保障解决方案，通过优化组织程序，提高工作效率、加强进度控制保障等多种手段，确保项目能按期完成。</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2.3.4</w:t>
      </w:r>
      <w:r w:rsidRPr="00827D7E">
        <w:rPr>
          <w:rFonts w:ascii="Times New Roman" w:eastAsia="宋体" w:hAnsi="Times New Roman" w:cs="Times New Roman"/>
          <w:bCs/>
          <w:sz w:val="24"/>
          <w:szCs w:val="24"/>
        </w:rPr>
        <w:t>保密措施解决方案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bCs/>
          <w:sz w:val="24"/>
          <w:szCs w:val="24"/>
        </w:rPr>
        <w:t>功能、应用场景、目标：供应商应制定保密措施解决方案，确保项目团队对项目执行中所获知信息保密。</w:t>
      </w:r>
    </w:p>
    <w:p w:rsidR="00827D7E" w:rsidRPr="00827D7E" w:rsidRDefault="00827D7E" w:rsidP="00827D7E">
      <w:pPr>
        <w:widowControl/>
        <w:spacing w:line="360" w:lineRule="auto"/>
        <w:ind w:firstLine="482"/>
        <w:contextualSpacing/>
        <w:rPr>
          <w:rFonts w:ascii="Times New Roman" w:eastAsia="宋体" w:hAnsi="Times New Roman" w:cs="Times New Roman"/>
          <w:b/>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3. </w:t>
      </w:r>
      <w:r w:rsidRPr="00827D7E">
        <w:rPr>
          <w:rFonts w:ascii="Times New Roman" w:eastAsia="宋体" w:hAnsi="Times New Roman" w:cs="Times New Roman"/>
          <w:b/>
          <w:bCs/>
          <w:kern w:val="0"/>
          <w:sz w:val="24"/>
          <w:szCs w:val="24"/>
        </w:rPr>
        <w:t>履约验收方案</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bCs/>
          <w:sz w:val="24"/>
          <w:szCs w:val="24"/>
        </w:rPr>
        <w:t>详见第</w:t>
      </w:r>
      <w:r w:rsidRPr="00827D7E">
        <w:rPr>
          <w:rFonts w:ascii="Times New Roman" w:eastAsia="宋体" w:hAnsi="Times New Roman" w:cs="Times New Roman" w:hint="eastAsia"/>
          <w:bCs/>
          <w:sz w:val="24"/>
          <w:szCs w:val="24"/>
        </w:rPr>
        <w:t>六</w:t>
      </w:r>
      <w:r w:rsidRPr="00827D7E">
        <w:rPr>
          <w:rFonts w:ascii="Times New Roman" w:eastAsia="宋体" w:hAnsi="Times New Roman" w:cs="Times New Roman"/>
          <w:bCs/>
          <w:sz w:val="24"/>
          <w:szCs w:val="24"/>
        </w:rPr>
        <w:t>章合同相关规定。</w:t>
      </w:r>
    </w:p>
    <w:p w:rsidR="00827D7E" w:rsidRPr="00827D7E" w:rsidRDefault="00827D7E" w:rsidP="00827D7E">
      <w:pPr>
        <w:spacing w:line="360" w:lineRule="auto"/>
        <w:rPr>
          <w:rFonts w:ascii="Times New Roman" w:eastAsia="宋体" w:hAnsi="Times New Roman" w:cs="Times New Roman"/>
          <w:b/>
          <w:i/>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4. </w:t>
      </w:r>
      <w:r w:rsidRPr="00827D7E">
        <w:rPr>
          <w:rFonts w:ascii="Times New Roman" w:eastAsia="宋体" w:hAnsi="Times New Roman" w:cs="Times New Roman"/>
          <w:b/>
          <w:bCs/>
          <w:kern w:val="0"/>
          <w:sz w:val="24"/>
          <w:szCs w:val="24"/>
        </w:rPr>
        <w:t>其他要求</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）项目实施期间，产生的一切费用（包含但不限于交通费、住宿费、人员费等）由投标人负责。</w:t>
      </w:r>
    </w:p>
    <w:p w:rsidR="00827D7E" w:rsidRPr="00827D7E" w:rsidRDefault="00827D7E" w:rsidP="00827D7E">
      <w:pPr>
        <w:spacing w:line="360" w:lineRule="auto"/>
        <w:ind w:firstLineChars="200" w:firstLine="480"/>
        <w:rPr>
          <w:rFonts w:ascii="Times New Roman" w:eastAsia="宋体" w:hAnsi="Times New Roman" w:cs="Times New Roman"/>
          <w:b/>
          <w:sz w:val="24"/>
          <w:szCs w:val="24"/>
        </w:rPr>
      </w:pPr>
      <w:r w:rsidRPr="00827D7E">
        <w:rPr>
          <w:rFonts w:ascii="Times New Roman" w:eastAsia="宋体" w:hAnsi="Times New Roman" w:cs="Times New Roman" w:hint="eastAsia"/>
          <w:bCs/>
          <w:sz w:val="24"/>
          <w:szCs w:val="24"/>
        </w:rPr>
        <w:lastRenderedPageBreak/>
        <w:t>（</w:t>
      </w:r>
      <w:r w:rsidRPr="00827D7E">
        <w:rPr>
          <w:rFonts w:ascii="Times New Roman" w:eastAsia="宋体" w:hAnsi="Times New Roman" w:cs="Times New Roman" w:hint="eastAsia"/>
          <w:bCs/>
          <w:sz w:val="24"/>
          <w:szCs w:val="24"/>
        </w:rPr>
        <w:t>2</w:t>
      </w:r>
      <w:r w:rsidRPr="00827D7E">
        <w:rPr>
          <w:rFonts w:ascii="Times New Roman" w:eastAsia="宋体" w:hAnsi="Times New Roman" w:cs="Times New Roman" w:hint="eastAsia"/>
          <w:bCs/>
          <w:sz w:val="24"/>
          <w:szCs w:val="24"/>
        </w:rPr>
        <w:t>）投标人服务。完善的保密制度、保密措施，承诺符合《北京市自然资源统一确权登记工作实施方案》相关要求；承诺项目执行期间项目组现场服务人员严格遵守北京市、门头沟区的相关规定和要求。售后服务符合项目需求及采购人利益。</w:t>
      </w:r>
    </w:p>
    <w:p w:rsidR="00827D7E" w:rsidRPr="00827D7E" w:rsidRDefault="00827D7E" w:rsidP="00827D7E">
      <w:pPr>
        <w:spacing w:line="360" w:lineRule="auto"/>
        <w:rPr>
          <w:rFonts w:ascii="Times New Roman" w:eastAsia="宋体" w:hAnsi="Times New Roman" w:cs="Times New Roman"/>
          <w:b/>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5. </w:t>
      </w:r>
      <w:r w:rsidRPr="00827D7E">
        <w:rPr>
          <w:rFonts w:ascii="Times New Roman" w:eastAsia="宋体" w:hAnsi="Times New Roman" w:cs="Times New Roman"/>
          <w:b/>
          <w:bCs/>
          <w:kern w:val="0"/>
          <w:sz w:val="24"/>
          <w:szCs w:val="24"/>
        </w:rPr>
        <w:t>项目团队要求</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投标人应为本项目成立不少于</w:t>
      </w:r>
      <w:r w:rsidRPr="00827D7E">
        <w:rPr>
          <w:rFonts w:ascii="Times New Roman" w:eastAsia="宋体" w:hAnsi="Times New Roman" w:cs="Times New Roman" w:hint="eastAsia"/>
          <w:bCs/>
          <w:sz w:val="24"/>
          <w:szCs w:val="24"/>
        </w:rPr>
        <w:t>15</w:t>
      </w:r>
      <w:r w:rsidRPr="00827D7E">
        <w:rPr>
          <w:rFonts w:ascii="Times New Roman" w:eastAsia="宋体" w:hAnsi="Times New Roman" w:cs="Times New Roman" w:hint="eastAsia"/>
          <w:bCs/>
          <w:sz w:val="24"/>
          <w:szCs w:val="24"/>
        </w:rPr>
        <w:t>人的项目团队（含项目负责人</w:t>
      </w: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名，技术负责人</w:t>
      </w: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名，项目成员不少于</w:t>
      </w:r>
      <w:r w:rsidRPr="00827D7E">
        <w:rPr>
          <w:rFonts w:ascii="Times New Roman" w:eastAsia="宋体" w:hAnsi="Times New Roman" w:cs="Times New Roman" w:hint="eastAsia"/>
          <w:bCs/>
          <w:sz w:val="24"/>
          <w:szCs w:val="24"/>
        </w:rPr>
        <w:t>13</w:t>
      </w:r>
      <w:r w:rsidRPr="00827D7E">
        <w:rPr>
          <w:rFonts w:ascii="Times New Roman" w:eastAsia="宋体" w:hAnsi="Times New Roman" w:cs="Times New Roman" w:hint="eastAsia"/>
          <w:bCs/>
          <w:sz w:val="24"/>
          <w:szCs w:val="24"/>
        </w:rPr>
        <w:t>名），且为投标人正式员工。所有团队人员应与投标文件承诺人员保持一致，未经采购方同意，项目结束前不得随意更换。</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2.</w:t>
      </w:r>
      <w:r w:rsidRPr="00827D7E">
        <w:rPr>
          <w:rFonts w:ascii="Times New Roman" w:eastAsia="宋体" w:hAnsi="Times New Roman" w:cs="Times New Roman" w:hint="eastAsia"/>
          <w:bCs/>
          <w:sz w:val="24"/>
          <w:szCs w:val="24"/>
        </w:rPr>
        <w:t>投标人项目负责人应同时具备</w:t>
      </w:r>
      <w:proofErr w:type="gramStart"/>
      <w:r w:rsidRPr="00827D7E">
        <w:rPr>
          <w:rFonts w:ascii="Times New Roman" w:eastAsia="宋体" w:hAnsi="Times New Roman" w:cs="Times New Roman" w:hint="eastAsia"/>
          <w:bCs/>
          <w:sz w:val="24"/>
          <w:szCs w:val="24"/>
        </w:rPr>
        <w:t>测绘类副高级</w:t>
      </w:r>
      <w:proofErr w:type="gramEnd"/>
      <w:r w:rsidRPr="00827D7E">
        <w:rPr>
          <w:rFonts w:ascii="Times New Roman" w:eastAsia="宋体" w:hAnsi="Times New Roman" w:cs="Times New Roman" w:hint="eastAsia"/>
          <w:bCs/>
          <w:sz w:val="24"/>
          <w:szCs w:val="24"/>
        </w:rPr>
        <w:t>及以上职称及注册测绘师执业资格，并具备同类质量检查项目工作经验。</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3.</w:t>
      </w:r>
      <w:r w:rsidRPr="00827D7E">
        <w:rPr>
          <w:rFonts w:ascii="Times New Roman" w:eastAsia="宋体" w:hAnsi="Times New Roman" w:cs="Times New Roman" w:hint="eastAsia"/>
          <w:bCs/>
          <w:sz w:val="24"/>
          <w:szCs w:val="24"/>
        </w:rPr>
        <w:t>投标人技术负责人应同时具备</w:t>
      </w:r>
      <w:proofErr w:type="gramStart"/>
      <w:r w:rsidRPr="00827D7E">
        <w:rPr>
          <w:rFonts w:ascii="Times New Roman" w:eastAsia="宋体" w:hAnsi="Times New Roman" w:cs="Times New Roman" w:hint="eastAsia"/>
          <w:bCs/>
          <w:sz w:val="24"/>
          <w:szCs w:val="24"/>
        </w:rPr>
        <w:t>测绘类副高级</w:t>
      </w:r>
      <w:proofErr w:type="gramEnd"/>
      <w:r w:rsidRPr="00827D7E">
        <w:rPr>
          <w:rFonts w:ascii="Times New Roman" w:eastAsia="宋体" w:hAnsi="Times New Roman" w:cs="Times New Roman" w:hint="eastAsia"/>
          <w:bCs/>
          <w:sz w:val="24"/>
          <w:szCs w:val="24"/>
        </w:rPr>
        <w:t>及以上职称及注册测绘师执业资格，且在本项目任职期间，不得参与其他项目工作。</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4.</w:t>
      </w:r>
      <w:r w:rsidRPr="00827D7E">
        <w:rPr>
          <w:rFonts w:ascii="Times New Roman" w:eastAsia="宋体" w:hAnsi="Times New Roman" w:cs="Times New Roman" w:hint="eastAsia"/>
          <w:bCs/>
          <w:sz w:val="24"/>
          <w:szCs w:val="24"/>
        </w:rPr>
        <w:t>投标人中至少</w:t>
      </w: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人及以上参加过地理信息安全保密培训或涉密测绘成果管理人员岗位培训并获得合格证明（国家行业主管部门颁发）。</w:t>
      </w:r>
    </w:p>
    <w:p w:rsidR="00827D7E" w:rsidRPr="00827D7E" w:rsidRDefault="00827D7E" w:rsidP="00827D7E">
      <w:pPr>
        <w:spacing w:line="360" w:lineRule="auto"/>
        <w:ind w:firstLineChars="200" w:firstLine="48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5.</w:t>
      </w:r>
      <w:r w:rsidRPr="00827D7E">
        <w:rPr>
          <w:rFonts w:ascii="Times New Roman" w:eastAsia="宋体" w:hAnsi="Times New Roman" w:cs="Times New Roman" w:hint="eastAsia"/>
          <w:bCs/>
          <w:sz w:val="24"/>
          <w:szCs w:val="24"/>
        </w:rPr>
        <w:t>项目实施期间根据采购人不同工作阶段的要求提供相应数量人员（开展阶段不低于</w:t>
      </w:r>
      <w:r w:rsidRPr="00827D7E">
        <w:rPr>
          <w:rFonts w:ascii="Times New Roman" w:eastAsia="宋体" w:hAnsi="Times New Roman" w:cs="Times New Roman" w:hint="eastAsia"/>
          <w:bCs/>
          <w:sz w:val="24"/>
          <w:szCs w:val="24"/>
        </w:rPr>
        <w:t>2</w:t>
      </w:r>
      <w:r w:rsidRPr="00827D7E">
        <w:rPr>
          <w:rFonts w:ascii="Times New Roman" w:eastAsia="宋体" w:hAnsi="Times New Roman" w:cs="Times New Roman" w:hint="eastAsia"/>
          <w:bCs/>
          <w:sz w:val="24"/>
          <w:szCs w:val="24"/>
        </w:rPr>
        <w:t>人、工作开展中后期不低于</w:t>
      </w:r>
      <w:r w:rsidRPr="00827D7E">
        <w:rPr>
          <w:rFonts w:ascii="Times New Roman" w:eastAsia="宋体" w:hAnsi="Times New Roman" w:cs="Times New Roman" w:hint="eastAsia"/>
          <w:bCs/>
          <w:sz w:val="24"/>
          <w:szCs w:val="24"/>
        </w:rPr>
        <w:t>10</w:t>
      </w:r>
      <w:r w:rsidRPr="00827D7E">
        <w:rPr>
          <w:rFonts w:ascii="Times New Roman" w:eastAsia="宋体" w:hAnsi="Times New Roman" w:cs="Times New Roman" w:hint="eastAsia"/>
          <w:bCs/>
          <w:sz w:val="24"/>
          <w:szCs w:val="24"/>
        </w:rPr>
        <w:t>人）的驻场服务，驻场期间人员接受区级专班管理、在指定地点集中办公配合开展相关业务工作。</w:t>
      </w:r>
    </w:p>
    <w:p w:rsidR="00827D7E" w:rsidRPr="00827D7E" w:rsidRDefault="00827D7E" w:rsidP="00827D7E">
      <w:pPr>
        <w:spacing w:line="360" w:lineRule="auto"/>
        <w:ind w:firstLineChars="200" w:firstLine="480"/>
        <w:rPr>
          <w:rFonts w:ascii="Times New Roman" w:eastAsia="宋体" w:hAnsi="Times New Roman" w:cs="Times New Roman"/>
          <w:sz w:val="24"/>
          <w:szCs w:val="24"/>
        </w:rPr>
      </w:pPr>
      <w:r w:rsidRPr="00827D7E">
        <w:rPr>
          <w:rFonts w:ascii="Times New Roman" w:eastAsia="宋体" w:hAnsi="Times New Roman" w:cs="Times New Roman" w:hint="eastAsia"/>
          <w:bCs/>
          <w:sz w:val="24"/>
          <w:szCs w:val="24"/>
        </w:rPr>
        <w:t>★投标人应承诺：技术负责人在本项目任职期间，不得参与其他项目工作。（投标人应按第七章附件</w:t>
      </w:r>
      <w:r w:rsidRPr="00827D7E">
        <w:rPr>
          <w:rFonts w:ascii="Times New Roman" w:eastAsia="宋体" w:hAnsi="Times New Roman" w:cs="Times New Roman" w:hint="eastAsia"/>
          <w:bCs/>
          <w:sz w:val="24"/>
          <w:szCs w:val="24"/>
        </w:rPr>
        <w:t>11-1</w:t>
      </w:r>
      <w:r w:rsidRPr="00827D7E">
        <w:rPr>
          <w:rFonts w:ascii="Times New Roman" w:eastAsia="宋体" w:hAnsi="Times New Roman" w:cs="Times New Roman" w:hint="eastAsia"/>
          <w:bCs/>
          <w:sz w:val="24"/>
          <w:szCs w:val="24"/>
        </w:rPr>
        <w:t>提供承诺书，否则投标无效）</w:t>
      </w:r>
    </w:p>
    <w:p w:rsidR="00827D7E" w:rsidRPr="00827D7E" w:rsidRDefault="00827D7E" w:rsidP="00827D7E">
      <w:pPr>
        <w:spacing w:line="360" w:lineRule="auto"/>
        <w:ind w:firstLine="482"/>
        <w:rPr>
          <w:rFonts w:ascii="Times New Roman" w:eastAsia="宋体" w:hAnsi="Times New Roman" w:cs="Times New Roman"/>
          <w:b/>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6. </w:t>
      </w:r>
      <w:r w:rsidRPr="00827D7E">
        <w:rPr>
          <w:rFonts w:ascii="Times New Roman" w:eastAsia="宋体" w:hAnsi="Times New Roman" w:cs="Times New Roman"/>
          <w:b/>
          <w:bCs/>
          <w:kern w:val="0"/>
          <w:sz w:val="24"/>
          <w:szCs w:val="24"/>
        </w:rPr>
        <w:t>成果要求</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1</w:t>
      </w:r>
      <w:r w:rsidRPr="00827D7E">
        <w:rPr>
          <w:rFonts w:ascii="Times New Roman" w:eastAsia="宋体" w:hAnsi="Times New Roman" w:cs="Times New Roman" w:hint="eastAsia"/>
          <w:bCs/>
          <w:sz w:val="24"/>
          <w:szCs w:val="24"/>
        </w:rPr>
        <w:t>）自然资源地籍调查成果内</w:t>
      </w:r>
      <w:proofErr w:type="gramStart"/>
      <w:r w:rsidRPr="00827D7E">
        <w:rPr>
          <w:rFonts w:ascii="Times New Roman" w:eastAsia="宋体" w:hAnsi="Times New Roman" w:cs="Times New Roman" w:hint="eastAsia"/>
          <w:bCs/>
          <w:sz w:val="24"/>
          <w:szCs w:val="24"/>
        </w:rPr>
        <w:t>业检查</w:t>
      </w:r>
      <w:proofErr w:type="gramEnd"/>
      <w:r w:rsidRPr="00827D7E">
        <w:rPr>
          <w:rFonts w:ascii="Times New Roman" w:eastAsia="宋体" w:hAnsi="Times New Roman" w:cs="Times New Roman" w:hint="eastAsia"/>
          <w:bCs/>
          <w:sz w:val="24"/>
          <w:szCs w:val="24"/>
        </w:rPr>
        <w:t>报告（按登记单元和批次）；</w:t>
      </w:r>
      <w:r w:rsidRPr="00827D7E">
        <w:rPr>
          <w:rFonts w:ascii="Times New Roman" w:eastAsia="宋体" w:hAnsi="Times New Roman" w:cs="Times New Roman" w:hint="eastAsia"/>
          <w:bCs/>
          <w:sz w:val="24"/>
          <w:szCs w:val="24"/>
        </w:rPr>
        <w:t xml:space="preserve"> </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2</w:t>
      </w:r>
      <w:r w:rsidRPr="00827D7E">
        <w:rPr>
          <w:rFonts w:ascii="Times New Roman" w:eastAsia="宋体" w:hAnsi="Times New Roman" w:cs="Times New Roman" w:hint="eastAsia"/>
          <w:bCs/>
          <w:sz w:val="24"/>
          <w:szCs w:val="24"/>
        </w:rPr>
        <w:t>）自然资源地籍调查成果外业核查报告（按登记单元）；</w:t>
      </w:r>
      <w:r w:rsidRPr="00827D7E">
        <w:rPr>
          <w:rFonts w:ascii="Times New Roman" w:eastAsia="宋体" w:hAnsi="Times New Roman" w:cs="Times New Roman" w:hint="eastAsia"/>
          <w:bCs/>
          <w:sz w:val="24"/>
          <w:szCs w:val="24"/>
        </w:rPr>
        <w:t xml:space="preserve"> </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3</w:t>
      </w:r>
      <w:r w:rsidRPr="00827D7E">
        <w:rPr>
          <w:rFonts w:ascii="Times New Roman" w:eastAsia="宋体" w:hAnsi="Times New Roman" w:cs="Times New Roman" w:hint="eastAsia"/>
          <w:bCs/>
          <w:sz w:val="24"/>
          <w:szCs w:val="24"/>
        </w:rPr>
        <w:t>）自然资源确权登记地籍调查成果质量检查技术方案；</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w:t>
      </w:r>
      <w:r w:rsidRPr="00827D7E">
        <w:rPr>
          <w:rFonts w:ascii="Times New Roman" w:eastAsia="宋体" w:hAnsi="Times New Roman" w:cs="Times New Roman" w:hint="eastAsia"/>
          <w:bCs/>
          <w:sz w:val="24"/>
          <w:szCs w:val="24"/>
        </w:rPr>
        <w:t>4</w:t>
      </w:r>
      <w:r w:rsidRPr="00827D7E">
        <w:rPr>
          <w:rFonts w:ascii="Times New Roman" w:eastAsia="宋体" w:hAnsi="Times New Roman" w:cs="Times New Roman" w:hint="eastAsia"/>
          <w:bCs/>
          <w:sz w:val="24"/>
          <w:szCs w:val="24"/>
        </w:rPr>
        <w:t>）自然资源确权登记地籍调查成果质量检查工作总结报告；</w:t>
      </w:r>
    </w:p>
    <w:p w:rsidR="00827D7E" w:rsidRPr="00827D7E" w:rsidRDefault="00827D7E" w:rsidP="00827D7E">
      <w:pPr>
        <w:spacing w:line="360" w:lineRule="auto"/>
        <w:rPr>
          <w:rFonts w:ascii="Times New Roman" w:eastAsia="宋体" w:hAnsi="Times New Roman" w:cs="Times New Roman"/>
          <w:i/>
          <w:sz w:val="24"/>
          <w:szCs w:val="24"/>
        </w:rPr>
      </w:pPr>
    </w:p>
    <w:p w:rsidR="00827D7E" w:rsidRPr="00827D7E" w:rsidRDefault="00827D7E" w:rsidP="00827D7E">
      <w:pPr>
        <w:keepNext/>
        <w:keepLines/>
        <w:autoSpaceDE w:val="0"/>
        <w:autoSpaceDN w:val="0"/>
        <w:adjustRightInd w:val="0"/>
        <w:spacing w:line="360" w:lineRule="auto"/>
        <w:ind w:firstLineChars="200" w:firstLine="482"/>
        <w:jc w:val="left"/>
        <w:outlineLvl w:val="2"/>
        <w:rPr>
          <w:rFonts w:ascii="Times New Roman" w:eastAsia="宋体" w:hAnsi="Times New Roman" w:cs="Times New Roman"/>
          <w:b/>
          <w:bCs/>
          <w:kern w:val="0"/>
          <w:sz w:val="24"/>
          <w:szCs w:val="24"/>
        </w:rPr>
      </w:pPr>
      <w:r w:rsidRPr="00827D7E">
        <w:rPr>
          <w:rFonts w:ascii="Times New Roman" w:eastAsia="宋体" w:hAnsi="Times New Roman" w:cs="Times New Roman"/>
          <w:b/>
          <w:bCs/>
          <w:kern w:val="0"/>
          <w:sz w:val="24"/>
          <w:szCs w:val="24"/>
        </w:rPr>
        <w:t xml:space="preserve">7. </w:t>
      </w:r>
      <w:r w:rsidRPr="00827D7E">
        <w:rPr>
          <w:rFonts w:ascii="Times New Roman" w:eastAsia="宋体" w:hAnsi="Times New Roman" w:cs="Times New Roman"/>
          <w:b/>
          <w:bCs/>
          <w:kern w:val="0"/>
          <w:sz w:val="24"/>
          <w:szCs w:val="24"/>
        </w:rPr>
        <w:t>保密</w:t>
      </w:r>
      <w:r w:rsidRPr="00827D7E">
        <w:rPr>
          <w:rFonts w:ascii="Times New Roman" w:eastAsia="宋体" w:hAnsi="Times New Roman" w:cs="Times New Roman"/>
          <w:b/>
          <w:bCs/>
          <w:kern w:val="0"/>
          <w:sz w:val="24"/>
          <w:szCs w:val="24"/>
        </w:rPr>
        <w:t>/</w:t>
      </w:r>
      <w:r w:rsidRPr="00827D7E">
        <w:rPr>
          <w:rFonts w:ascii="Times New Roman" w:eastAsia="宋体" w:hAnsi="Times New Roman" w:cs="Times New Roman"/>
          <w:b/>
          <w:bCs/>
          <w:kern w:val="0"/>
          <w:sz w:val="24"/>
          <w:szCs w:val="24"/>
        </w:rPr>
        <w:t>知识产权要求</w:t>
      </w:r>
    </w:p>
    <w:p w:rsidR="00827D7E" w:rsidRPr="00827D7E" w:rsidRDefault="00827D7E" w:rsidP="00827D7E">
      <w:pPr>
        <w:spacing w:line="360" w:lineRule="auto"/>
        <w:ind w:firstLine="420"/>
        <w:rPr>
          <w:rFonts w:ascii="Times New Roman" w:eastAsia="宋体" w:hAnsi="Times New Roman" w:cs="Times New Roman"/>
          <w:bCs/>
          <w:sz w:val="24"/>
          <w:szCs w:val="24"/>
        </w:rPr>
      </w:pPr>
      <w:r w:rsidRPr="00827D7E">
        <w:rPr>
          <w:rFonts w:ascii="Times New Roman" w:eastAsia="宋体" w:hAnsi="Times New Roman" w:cs="Times New Roman" w:hint="eastAsia"/>
          <w:bCs/>
          <w:sz w:val="24"/>
          <w:szCs w:val="24"/>
        </w:rPr>
        <w:t>本项目所形成的成果归采购方所有。依据《北京市保守国家秘密条例》要求，</w:t>
      </w:r>
      <w:r w:rsidRPr="00827D7E">
        <w:rPr>
          <w:rFonts w:ascii="Times New Roman" w:eastAsia="宋体" w:hAnsi="Times New Roman" w:cs="Times New Roman" w:hint="eastAsia"/>
          <w:bCs/>
          <w:sz w:val="24"/>
          <w:szCs w:val="24"/>
        </w:rPr>
        <w:lastRenderedPageBreak/>
        <w:t>中标人应当承诺严格服从采购方管理。</w:t>
      </w:r>
    </w:p>
    <w:p w:rsidR="002C59DF" w:rsidRDefault="002C59DF">
      <w:pPr>
        <w:widowControl/>
        <w:jc w:val="left"/>
      </w:pPr>
      <w:r>
        <w:br w:type="page"/>
      </w:r>
    </w:p>
    <w:p w:rsidR="002C59DF" w:rsidRPr="00920C39" w:rsidRDefault="002C59DF" w:rsidP="002C59DF">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920C39">
        <w:rPr>
          <w:rFonts w:ascii="Times New Roman" w:eastAsia="宋体" w:hAnsi="Times New Roman" w:cs="Times New Roman"/>
          <w:b/>
          <w:kern w:val="0"/>
          <w:sz w:val="24"/>
          <w:szCs w:val="24"/>
        </w:rPr>
        <w:lastRenderedPageBreak/>
        <w:t>附件</w:t>
      </w:r>
      <w:r>
        <w:rPr>
          <w:rFonts w:ascii="Times New Roman" w:eastAsia="宋体" w:hAnsi="Times New Roman" w:cs="Times New Roman" w:hint="eastAsia"/>
          <w:b/>
          <w:kern w:val="0"/>
          <w:sz w:val="24"/>
          <w:szCs w:val="24"/>
        </w:rPr>
        <w:t>3</w:t>
      </w:r>
      <w:r w:rsidRPr="00920C39">
        <w:rPr>
          <w:rFonts w:ascii="Times New Roman" w:eastAsia="宋体" w:hAnsi="Times New Roman" w:cs="Times New Roman" w:hint="eastAsia"/>
          <w:b/>
          <w:kern w:val="0"/>
          <w:sz w:val="24"/>
          <w:szCs w:val="24"/>
        </w:rPr>
        <w:t>：</w:t>
      </w:r>
    </w:p>
    <w:p w:rsidR="002C59DF" w:rsidRPr="002C59DF" w:rsidRDefault="002C59DF" w:rsidP="002C59DF">
      <w:pPr>
        <w:keepNext/>
        <w:keepLines/>
        <w:tabs>
          <w:tab w:val="left" w:pos="709"/>
        </w:tabs>
        <w:autoSpaceDE w:val="0"/>
        <w:autoSpaceDN w:val="0"/>
        <w:adjustRightInd w:val="0"/>
        <w:snapToGrid w:val="0"/>
        <w:spacing w:line="460" w:lineRule="exact"/>
        <w:ind w:firstLineChars="200" w:firstLine="482"/>
        <w:jc w:val="left"/>
        <w:outlineLvl w:val="1"/>
        <w:rPr>
          <w:rFonts w:ascii="Times New Roman" w:eastAsia="仿宋" w:hAnsi="Times New Roman" w:cs="Times New Roman"/>
          <w:b/>
          <w:bCs/>
          <w:kern w:val="0"/>
          <w:sz w:val="24"/>
          <w:szCs w:val="24"/>
        </w:rPr>
      </w:pPr>
      <w:r w:rsidRPr="002C59DF">
        <w:rPr>
          <w:rFonts w:ascii="Times New Roman" w:eastAsia="仿宋" w:hAnsi="Times New Roman" w:cs="Times New Roman"/>
          <w:b/>
          <w:bCs/>
          <w:kern w:val="0"/>
          <w:sz w:val="24"/>
          <w:szCs w:val="24"/>
        </w:rPr>
        <w:t>第一条、甲方委托乙方进行技术服务的内容如下：</w:t>
      </w:r>
    </w:p>
    <w:p w:rsidR="002C59DF" w:rsidRPr="002C59DF" w:rsidRDefault="002C59DF" w:rsidP="002C59DF">
      <w:pPr>
        <w:adjustRightInd w:val="0"/>
        <w:snapToGrid w:val="0"/>
        <w:spacing w:line="460" w:lineRule="exact"/>
        <w:ind w:firstLineChars="200" w:firstLine="482"/>
        <w:jc w:val="left"/>
        <w:rPr>
          <w:rFonts w:ascii="Times New Roman" w:eastAsia="仿宋" w:hAnsi="Times New Roman" w:cs="Times New Roman"/>
          <w:b/>
          <w:bCs/>
          <w:sz w:val="24"/>
          <w:szCs w:val="24"/>
        </w:rPr>
      </w:pPr>
      <w:r w:rsidRPr="002C59DF">
        <w:rPr>
          <w:rFonts w:ascii="Times New Roman" w:eastAsia="仿宋" w:hAnsi="Times New Roman" w:cs="Times New Roman"/>
          <w:b/>
          <w:bCs/>
          <w:sz w:val="24"/>
          <w:szCs w:val="24"/>
        </w:rPr>
        <w:t>（一）服务内容：</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对门头沟区开展的自然资源确权登记项目的各项阶段性成果（包括自然资源</w:t>
      </w:r>
      <w:proofErr w:type="gramStart"/>
      <w:r w:rsidRPr="002C59DF">
        <w:rPr>
          <w:rFonts w:ascii="Times New Roman" w:eastAsia="仿宋" w:hAnsi="Times New Roman" w:cs="Times New Roman" w:hint="eastAsia"/>
          <w:sz w:val="24"/>
          <w:szCs w:val="24"/>
        </w:rPr>
        <w:t>地籍调查及跨区域</w:t>
      </w:r>
      <w:proofErr w:type="gramEnd"/>
      <w:r w:rsidRPr="002C59DF">
        <w:rPr>
          <w:rFonts w:ascii="Times New Roman" w:eastAsia="仿宋" w:hAnsi="Times New Roman" w:cs="Times New Roman" w:hint="eastAsia"/>
          <w:sz w:val="24"/>
          <w:szCs w:val="24"/>
        </w:rPr>
        <w:t>自然资源接边衔接工作等）开展质量检查工作，确保各阶段成果的准确性、规范性、完整性。并按照国家汇交要求，整理各项汇交成果。</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1</w:t>
      </w:r>
      <w:r w:rsidRPr="002C59DF">
        <w:rPr>
          <w:rFonts w:ascii="Times New Roman" w:eastAsia="仿宋" w:hAnsi="Times New Roman" w:cs="Times New Roman" w:hint="eastAsia"/>
          <w:sz w:val="24"/>
          <w:szCs w:val="24"/>
        </w:rPr>
        <w:t>、自然资源地籍调查成果质量检查</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对各自然资源地籍调查成果开展质量检查，确保自然资源地籍调查成果的完整性、规范性，包括：自然保护地、水流、森林等自然资源登记单元地籍调查。检查分内</w:t>
      </w:r>
      <w:proofErr w:type="gramStart"/>
      <w:r w:rsidRPr="002C59DF">
        <w:rPr>
          <w:rFonts w:ascii="Times New Roman" w:eastAsia="仿宋" w:hAnsi="Times New Roman" w:cs="Times New Roman" w:hint="eastAsia"/>
          <w:sz w:val="24"/>
          <w:szCs w:val="24"/>
        </w:rPr>
        <w:t>业检查</w:t>
      </w:r>
      <w:proofErr w:type="gramEnd"/>
      <w:r w:rsidRPr="002C59DF">
        <w:rPr>
          <w:rFonts w:ascii="Times New Roman" w:eastAsia="仿宋" w:hAnsi="Times New Roman" w:cs="Times New Roman" w:hint="eastAsia"/>
          <w:sz w:val="24"/>
          <w:szCs w:val="24"/>
        </w:rPr>
        <w:t>及外业核查两部分。具体如下：</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1</w:t>
      </w:r>
      <w:r w:rsidRPr="002C59DF">
        <w:rPr>
          <w:rFonts w:ascii="Times New Roman" w:eastAsia="仿宋" w:hAnsi="Times New Roman" w:cs="Times New Roman" w:hint="eastAsia"/>
          <w:sz w:val="24"/>
          <w:szCs w:val="24"/>
        </w:rPr>
        <w:t>）内业检查</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按照《自然资源地籍调查成果汇交要求》对自然资源地籍调查成果和原始资料的完整性、规范性、有效性等进行检查。</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依据《自然资源确权登记操作指南（试行）》、《自然资源地籍数据库标准》、《自然资源地籍数据库核查规则》，采取自动</w:t>
      </w: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人机交互的方式，对自然资源地籍调查成果开展全面的内业检查。主要包括对数据库、元数据、文件成果、图件成果的审查。</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结合三维模型数据（</w:t>
      </w:r>
      <w:r w:rsidRPr="002C59DF">
        <w:rPr>
          <w:rFonts w:ascii="Times New Roman" w:eastAsia="仿宋" w:hAnsi="Times New Roman" w:cs="Times New Roman" w:hint="eastAsia"/>
          <w:sz w:val="24"/>
          <w:szCs w:val="24"/>
        </w:rPr>
        <w:t>DOM+DEM</w:t>
      </w:r>
      <w:r w:rsidRPr="002C59DF">
        <w:rPr>
          <w:rFonts w:ascii="Times New Roman" w:eastAsia="仿宋" w:hAnsi="Times New Roman" w:cs="Times New Roman" w:hint="eastAsia"/>
          <w:sz w:val="24"/>
          <w:szCs w:val="24"/>
        </w:rPr>
        <w:t>），检查各登记单元界线划定的正确性。</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2</w:t>
      </w:r>
      <w:r w:rsidRPr="002C59DF">
        <w:rPr>
          <w:rFonts w:ascii="Times New Roman" w:eastAsia="仿宋" w:hAnsi="Times New Roman" w:cs="Times New Roman" w:hint="eastAsia"/>
          <w:sz w:val="24"/>
          <w:szCs w:val="24"/>
        </w:rPr>
        <w:t>）外业核查</w:t>
      </w:r>
    </w:p>
    <w:p w:rsidR="002C59DF" w:rsidRPr="002C59DF" w:rsidRDefault="002C59DF" w:rsidP="002C59DF">
      <w:pPr>
        <w:adjustRightInd w:val="0"/>
        <w:snapToGrid w:val="0"/>
        <w:spacing w:line="460" w:lineRule="exact"/>
        <w:ind w:leftChars="100" w:left="210"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按照《自然资源地籍调查成果外业核查技术规定》对各自然资源地籍调查成果开展外业核查工作，外业核查主要包括对基础资料收集利用情况、登记单元界线和登记单元内权属状况等情况的核查。</w:t>
      </w:r>
    </w:p>
    <w:p w:rsidR="002C59DF" w:rsidRPr="002C59DF" w:rsidRDefault="002C59DF" w:rsidP="002C59DF">
      <w:pPr>
        <w:adjustRightInd w:val="0"/>
        <w:snapToGrid w:val="0"/>
        <w:spacing w:line="460" w:lineRule="exact"/>
        <w:ind w:firstLineChars="200" w:firstLine="482"/>
        <w:jc w:val="left"/>
        <w:rPr>
          <w:rFonts w:ascii="Times New Roman" w:eastAsia="仿宋" w:hAnsi="Times New Roman" w:cs="Times New Roman"/>
          <w:b/>
          <w:bCs/>
          <w:sz w:val="24"/>
          <w:szCs w:val="24"/>
        </w:rPr>
      </w:pPr>
      <w:r w:rsidRPr="002C59DF">
        <w:rPr>
          <w:rFonts w:ascii="Times New Roman" w:eastAsia="仿宋" w:hAnsi="Times New Roman" w:cs="Times New Roman"/>
          <w:b/>
          <w:bCs/>
          <w:sz w:val="24"/>
          <w:szCs w:val="24"/>
        </w:rPr>
        <w:t>（二）工作进度：</w:t>
      </w:r>
    </w:p>
    <w:p w:rsidR="002C59DF" w:rsidRPr="002C59DF" w:rsidRDefault="002C59DF" w:rsidP="002C59DF">
      <w:pPr>
        <w:adjustRightInd w:val="0"/>
        <w:snapToGrid w:val="0"/>
        <w:spacing w:line="460" w:lineRule="exact"/>
        <w:ind w:firstLineChars="200" w:firstLine="480"/>
        <w:jc w:val="left"/>
        <w:rPr>
          <w:rFonts w:ascii="Times New Roman" w:eastAsia="仿宋" w:hAnsi="Times New Roman" w:cs="Times New Roman"/>
          <w:bCs/>
          <w:sz w:val="24"/>
          <w:szCs w:val="24"/>
        </w:rPr>
      </w:pPr>
      <w:r w:rsidRPr="002C59DF">
        <w:rPr>
          <w:rFonts w:ascii="Times New Roman" w:eastAsia="仿宋" w:hAnsi="Times New Roman" w:cs="Times New Roman" w:hint="eastAsia"/>
          <w:bCs/>
          <w:sz w:val="24"/>
          <w:szCs w:val="24"/>
        </w:rPr>
        <w:t>自合同签订之日起至本项目规定范围内所需核查内容都通过甲方组织的验收。在自然资源部、北京市规划和自然资源委员会通知开展自然资源数据汇交后，依照国家和市级相关要求，乙方应无条件配合进行数据汇交和成果更新工作的核查。</w:t>
      </w:r>
    </w:p>
    <w:p w:rsidR="002C59DF" w:rsidRPr="002C59DF" w:rsidRDefault="002C59DF" w:rsidP="002C59DF">
      <w:pPr>
        <w:adjustRightInd w:val="0"/>
        <w:snapToGrid w:val="0"/>
        <w:spacing w:line="460" w:lineRule="exact"/>
        <w:ind w:firstLineChars="200" w:firstLine="482"/>
        <w:jc w:val="left"/>
        <w:rPr>
          <w:rFonts w:ascii="Times New Roman" w:eastAsia="仿宋" w:hAnsi="Times New Roman" w:cs="Times New Roman"/>
          <w:b/>
          <w:bCs/>
          <w:sz w:val="24"/>
          <w:szCs w:val="24"/>
        </w:rPr>
      </w:pPr>
      <w:bookmarkStart w:id="12" w:name="_Hlk33376030"/>
      <w:r w:rsidRPr="002C59DF">
        <w:rPr>
          <w:rFonts w:ascii="Times New Roman" w:eastAsia="仿宋" w:hAnsi="Times New Roman" w:cs="Times New Roman"/>
          <w:b/>
          <w:bCs/>
          <w:sz w:val="24"/>
          <w:szCs w:val="24"/>
        </w:rPr>
        <w:t>（三）</w:t>
      </w:r>
      <w:bookmarkEnd w:id="12"/>
      <w:r w:rsidRPr="002C59DF">
        <w:rPr>
          <w:rFonts w:ascii="Times New Roman" w:eastAsia="仿宋" w:hAnsi="Times New Roman" w:cs="Times New Roman"/>
          <w:b/>
          <w:bCs/>
          <w:sz w:val="24"/>
          <w:szCs w:val="24"/>
        </w:rPr>
        <w:t>执行技术标准：</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《自然资源统一确权登记暂行办法》（</w:t>
      </w:r>
      <w:proofErr w:type="gramStart"/>
      <w:r w:rsidRPr="002C59DF">
        <w:rPr>
          <w:rFonts w:ascii="Times New Roman" w:eastAsia="仿宋" w:hAnsi="Times New Roman" w:cs="Times New Roman" w:hint="eastAsia"/>
          <w:sz w:val="24"/>
          <w:szCs w:val="24"/>
        </w:rPr>
        <w:t>自然资发〔</w:t>
      </w:r>
      <w:r w:rsidRPr="002C59DF">
        <w:rPr>
          <w:rFonts w:ascii="Times New Roman" w:eastAsia="仿宋" w:hAnsi="Times New Roman" w:cs="Times New Roman" w:hint="eastAsia"/>
          <w:sz w:val="24"/>
          <w:szCs w:val="24"/>
        </w:rPr>
        <w:t>2019</w:t>
      </w:r>
      <w:r w:rsidRPr="002C59DF">
        <w:rPr>
          <w:rFonts w:ascii="Times New Roman" w:eastAsia="仿宋" w:hAnsi="Times New Roman" w:cs="Times New Roman" w:hint="eastAsia"/>
          <w:sz w:val="24"/>
          <w:szCs w:val="24"/>
        </w:rPr>
        <w:t>〕</w:t>
      </w:r>
      <w:proofErr w:type="gramEnd"/>
      <w:r w:rsidRPr="002C59DF">
        <w:rPr>
          <w:rFonts w:ascii="Times New Roman" w:eastAsia="仿宋" w:hAnsi="Times New Roman" w:cs="Times New Roman" w:hint="eastAsia"/>
          <w:sz w:val="24"/>
          <w:szCs w:val="24"/>
        </w:rPr>
        <w:t>116</w:t>
      </w:r>
      <w:r w:rsidRPr="002C59DF">
        <w:rPr>
          <w:rFonts w:ascii="Times New Roman" w:eastAsia="仿宋" w:hAnsi="Times New Roman" w:cs="Times New Roman" w:hint="eastAsia"/>
          <w:sz w:val="24"/>
          <w:szCs w:val="24"/>
        </w:rPr>
        <w:t>号）；</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《不动产登记暂行条例》（国务院令</w:t>
      </w:r>
      <w:r w:rsidRPr="002C59DF">
        <w:rPr>
          <w:rFonts w:ascii="Times New Roman" w:eastAsia="仿宋" w:hAnsi="Times New Roman" w:cs="Times New Roman" w:hint="eastAsia"/>
          <w:sz w:val="24"/>
          <w:szCs w:val="24"/>
        </w:rPr>
        <w:t>656</w:t>
      </w:r>
      <w:r w:rsidRPr="002C59DF">
        <w:rPr>
          <w:rFonts w:ascii="Times New Roman" w:eastAsia="仿宋" w:hAnsi="Times New Roman" w:cs="Times New Roman" w:hint="eastAsia"/>
          <w:sz w:val="24"/>
          <w:szCs w:val="24"/>
        </w:rPr>
        <w:t>号）；</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lastRenderedPageBreak/>
        <w:t>《不动产登记暂行条例实施细则》（国土资源部令〔</w:t>
      </w:r>
      <w:r w:rsidRPr="002C59DF">
        <w:rPr>
          <w:rFonts w:ascii="Times New Roman" w:eastAsia="仿宋" w:hAnsi="Times New Roman" w:cs="Times New Roman" w:hint="eastAsia"/>
          <w:sz w:val="24"/>
          <w:szCs w:val="24"/>
        </w:rPr>
        <w:t>2016</w:t>
      </w:r>
      <w:r w:rsidRPr="002C59DF">
        <w:rPr>
          <w:rFonts w:ascii="Times New Roman" w:eastAsia="仿宋" w:hAnsi="Times New Roman" w:cs="Times New Roman" w:hint="eastAsia"/>
          <w:sz w:val="24"/>
          <w:szCs w:val="24"/>
        </w:rPr>
        <w:t>〕第</w:t>
      </w:r>
      <w:r w:rsidRPr="002C59DF">
        <w:rPr>
          <w:rFonts w:ascii="Times New Roman" w:eastAsia="仿宋" w:hAnsi="Times New Roman" w:cs="Times New Roman" w:hint="eastAsia"/>
          <w:sz w:val="24"/>
          <w:szCs w:val="24"/>
        </w:rPr>
        <w:t>63</w:t>
      </w:r>
      <w:r w:rsidRPr="002C59DF">
        <w:rPr>
          <w:rFonts w:ascii="Times New Roman" w:eastAsia="仿宋" w:hAnsi="Times New Roman" w:cs="Times New Roman" w:hint="eastAsia"/>
          <w:sz w:val="24"/>
          <w:szCs w:val="24"/>
        </w:rPr>
        <w:t>号）；</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《北京市城市总体规划（</w:t>
      </w:r>
      <w:r w:rsidRPr="002C59DF">
        <w:rPr>
          <w:rFonts w:ascii="Times New Roman" w:eastAsia="仿宋" w:hAnsi="Times New Roman" w:cs="Times New Roman" w:hint="eastAsia"/>
          <w:sz w:val="24"/>
          <w:szCs w:val="24"/>
        </w:rPr>
        <w:t>2016</w:t>
      </w:r>
      <w:r w:rsidRPr="002C59DF">
        <w:rPr>
          <w:rFonts w:ascii="Times New Roman" w:eastAsia="仿宋" w:hAnsi="Times New Roman" w:cs="Times New Roman" w:hint="eastAsia"/>
          <w:sz w:val="24"/>
          <w:szCs w:val="24"/>
        </w:rPr>
        <w:t>年</w:t>
      </w:r>
      <w:r w:rsidRPr="002C59DF">
        <w:rPr>
          <w:rFonts w:ascii="Times New Roman" w:eastAsia="仿宋" w:hAnsi="Times New Roman" w:cs="Times New Roman" w:hint="eastAsia"/>
          <w:sz w:val="24"/>
          <w:szCs w:val="24"/>
        </w:rPr>
        <w:t>-2035</w:t>
      </w:r>
      <w:r w:rsidRPr="002C59DF">
        <w:rPr>
          <w:rFonts w:ascii="Times New Roman" w:eastAsia="仿宋" w:hAnsi="Times New Roman" w:cs="Times New Roman" w:hint="eastAsia"/>
          <w:sz w:val="24"/>
          <w:szCs w:val="24"/>
        </w:rPr>
        <w:t>年）》</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《北京市人民政府关于对〈自然资源统一确权登记总体工作方案〉的批复》（京政字〔</w:t>
      </w:r>
      <w:r w:rsidRPr="002C59DF">
        <w:rPr>
          <w:rFonts w:ascii="Times New Roman" w:eastAsia="仿宋" w:hAnsi="Times New Roman" w:cs="Times New Roman" w:hint="eastAsia"/>
          <w:sz w:val="24"/>
          <w:szCs w:val="24"/>
        </w:rPr>
        <w:t>2021</w:t>
      </w: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20</w:t>
      </w:r>
      <w:r w:rsidRPr="002C59DF">
        <w:rPr>
          <w:rFonts w:ascii="Times New Roman" w:eastAsia="仿宋" w:hAnsi="Times New Roman" w:cs="Times New Roman" w:hint="eastAsia"/>
          <w:sz w:val="24"/>
          <w:szCs w:val="24"/>
        </w:rPr>
        <w:t>号）；</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《自然资源确权登记操作指南（试行）》（自然资办发〔</w:t>
      </w:r>
      <w:r w:rsidRPr="002C59DF">
        <w:rPr>
          <w:rFonts w:ascii="Times New Roman" w:eastAsia="仿宋" w:hAnsi="Times New Roman" w:cs="Times New Roman" w:hint="eastAsia"/>
          <w:sz w:val="24"/>
          <w:szCs w:val="24"/>
        </w:rPr>
        <w:t>2020</w:t>
      </w: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9</w:t>
      </w:r>
      <w:r w:rsidRPr="002C59DF">
        <w:rPr>
          <w:rFonts w:ascii="Times New Roman" w:eastAsia="仿宋" w:hAnsi="Times New Roman" w:cs="Times New Roman" w:hint="eastAsia"/>
          <w:sz w:val="24"/>
          <w:szCs w:val="24"/>
        </w:rPr>
        <w:t>号）；</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《自然资源地籍数据库标准（试用版）》；</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《国土资源信息核心元数据标准》（</w:t>
      </w:r>
      <w:r w:rsidRPr="002C59DF">
        <w:rPr>
          <w:rFonts w:ascii="Times New Roman" w:eastAsia="仿宋" w:hAnsi="Times New Roman" w:cs="Times New Roman" w:hint="eastAsia"/>
          <w:sz w:val="24"/>
          <w:szCs w:val="24"/>
        </w:rPr>
        <w:t>TD/T1016</w:t>
      </w:r>
      <w:r w:rsidRPr="002C59DF">
        <w:rPr>
          <w:rFonts w:ascii="Times New Roman" w:eastAsia="仿宋" w:hAnsi="Times New Roman" w:cs="Times New Roman" w:hint="eastAsia"/>
          <w:sz w:val="24"/>
          <w:szCs w:val="24"/>
        </w:rPr>
        <w:t>）；</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《地籍调查规程》（</w:t>
      </w:r>
      <w:r w:rsidRPr="002C59DF">
        <w:rPr>
          <w:rFonts w:ascii="Times New Roman" w:eastAsia="仿宋" w:hAnsi="Times New Roman" w:cs="Times New Roman" w:hint="eastAsia"/>
          <w:sz w:val="24"/>
          <w:szCs w:val="24"/>
        </w:rPr>
        <w:t>TD/T 1001</w:t>
      </w:r>
      <w:r w:rsidRPr="002C59DF">
        <w:rPr>
          <w:rFonts w:ascii="Times New Roman" w:eastAsia="仿宋" w:hAnsi="Times New Roman" w:cs="Times New Roman" w:hint="eastAsia"/>
          <w:sz w:val="24"/>
          <w:szCs w:val="24"/>
        </w:rPr>
        <w:t>）；</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《第三次全国国土调查工作分类》；</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《第三次全国国土调查技术规程》（</w:t>
      </w:r>
      <w:r w:rsidRPr="002C59DF">
        <w:rPr>
          <w:rFonts w:ascii="Times New Roman" w:eastAsia="仿宋" w:hAnsi="Times New Roman" w:cs="Times New Roman" w:hint="eastAsia"/>
          <w:sz w:val="24"/>
          <w:szCs w:val="24"/>
        </w:rPr>
        <w:t>TD/T1055</w:t>
      </w:r>
      <w:r w:rsidRPr="002C59DF">
        <w:rPr>
          <w:rFonts w:ascii="Times New Roman" w:eastAsia="仿宋" w:hAnsi="Times New Roman" w:cs="Times New Roman" w:hint="eastAsia"/>
          <w:sz w:val="24"/>
          <w:szCs w:val="24"/>
        </w:rPr>
        <w:t>）</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《土地调查条例》（</w:t>
      </w:r>
      <w:r w:rsidRPr="002C59DF">
        <w:rPr>
          <w:rFonts w:ascii="Times New Roman" w:eastAsia="仿宋" w:hAnsi="Times New Roman" w:cs="Times New Roman" w:hint="eastAsia"/>
          <w:sz w:val="24"/>
          <w:szCs w:val="24"/>
        </w:rPr>
        <w:t>2018</w:t>
      </w:r>
      <w:r w:rsidRPr="002C59DF">
        <w:rPr>
          <w:rFonts w:ascii="Times New Roman" w:eastAsia="仿宋" w:hAnsi="Times New Roman" w:cs="Times New Roman" w:hint="eastAsia"/>
          <w:sz w:val="24"/>
          <w:szCs w:val="24"/>
        </w:rPr>
        <w:t>年修正）</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《土地调查条例实施办法》（</w:t>
      </w:r>
      <w:r w:rsidRPr="002C59DF">
        <w:rPr>
          <w:rFonts w:ascii="Times New Roman" w:eastAsia="仿宋" w:hAnsi="Times New Roman" w:cs="Times New Roman" w:hint="eastAsia"/>
          <w:sz w:val="24"/>
          <w:szCs w:val="24"/>
        </w:rPr>
        <w:t>2019</w:t>
      </w:r>
      <w:r w:rsidRPr="002C59DF">
        <w:rPr>
          <w:rFonts w:ascii="Times New Roman" w:eastAsia="仿宋" w:hAnsi="Times New Roman" w:cs="Times New Roman" w:hint="eastAsia"/>
          <w:sz w:val="24"/>
          <w:szCs w:val="24"/>
        </w:rPr>
        <w:t>年修正）。</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其他有关技术文件</w:t>
      </w:r>
    </w:p>
    <w:p w:rsidR="002C59DF" w:rsidRPr="002C59DF" w:rsidRDefault="002C59DF" w:rsidP="002C59DF">
      <w:pPr>
        <w:tabs>
          <w:tab w:val="left" w:pos="730"/>
        </w:tabs>
        <w:adjustRightInd w:val="0"/>
        <w:snapToGrid w:val="0"/>
        <w:spacing w:line="460" w:lineRule="exact"/>
        <w:ind w:firstLineChars="300" w:firstLine="723"/>
        <w:jc w:val="left"/>
        <w:rPr>
          <w:rFonts w:ascii="Times New Roman" w:eastAsia="仿宋" w:hAnsi="Times New Roman" w:cs="Times New Roman"/>
          <w:b/>
          <w:bCs/>
          <w:sz w:val="24"/>
          <w:szCs w:val="24"/>
        </w:rPr>
      </w:pPr>
    </w:p>
    <w:p w:rsidR="002C59DF" w:rsidRPr="002C59DF" w:rsidRDefault="002C59DF" w:rsidP="002C59DF">
      <w:pPr>
        <w:keepNext/>
        <w:keepLines/>
        <w:tabs>
          <w:tab w:val="left" w:pos="709"/>
        </w:tabs>
        <w:autoSpaceDE w:val="0"/>
        <w:autoSpaceDN w:val="0"/>
        <w:adjustRightInd w:val="0"/>
        <w:snapToGrid w:val="0"/>
        <w:spacing w:line="460" w:lineRule="exact"/>
        <w:ind w:firstLineChars="200" w:firstLine="482"/>
        <w:jc w:val="left"/>
        <w:outlineLvl w:val="1"/>
        <w:rPr>
          <w:rFonts w:ascii="Times New Roman" w:eastAsia="仿宋" w:hAnsi="Times New Roman" w:cs="Times New Roman"/>
          <w:b/>
          <w:bCs/>
          <w:kern w:val="0"/>
          <w:sz w:val="24"/>
          <w:szCs w:val="24"/>
        </w:rPr>
      </w:pPr>
      <w:bookmarkStart w:id="13" w:name="_Hlk27997034"/>
      <w:r w:rsidRPr="002C59DF">
        <w:rPr>
          <w:rFonts w:ascii="Times New Roman" w:eastAsia="仿宋" w:hAnsi="Times New Roman" w:cs="Times New Roman"/>
          <w:b/>
          <w:bCs/>
          <w:kern w:val="0"/>
          <w:sz w:val="24"/>
          <w:szCs w:val="24"/>
        </w:rPr>
        <w:t>第二条、履行期限、地点和方式</w:t>
      </w:r>
    </w:p>
    <w:p w:rsidR="002C59DF" w:rsidRPr="002C59DF" w:rsidRDefault="002C59DF" w:rsidP="002C59DF">
      <w:pPr>
        <w:adjustRightInd w:val="0"/>
        <w:snapToGrid w:val="0"/>
        <w:spacing w:line="460" w:lineRule="exact"/>
        <w:ind w:firstLineChars="200" w:firstLine="480"/>
        <w:jc w:val="left"/>
        <w:rPr>
          <w:rFonts w:ascii="Times New Roman" w:eastAsia="仿宋" w:hAnsi="Times New Roman" w:cs="Times New Roman"/>
          <w:sz w:val="24"/>
          <w:szCs w:val="24"/>
        </w:rPr>
      </w:pPr>
      <w:bookmarkStart w:id="14" w:name="_Hlk27947430"/>
      <w:r w:rsidRPr="002C59DF">
        <w:rPr>
          <w:rFonts w:ascii="Times New Roman" w:eastAsia="仿宋" w:hAnsi="Times New Roman" w:cs="Times New Roman"/>
          <w:sz w:val="24"/>
          <w:szCs w:val="24"/>
        </w:rPr>
        <w:t>（一）履行期限</w:t>
      </w:r>
    </w:p>
    <w:p w:rsidR="002C59DF" w:rsidRPr="002C59DF" w:rsidRDefault="002C59DF" w:rsidP="002C59DF">
      <w:pPr>
        <w:adjustRightInd w:val="0"/>
        <w:snapToGrid w:val="0"/>
        <w:spacing w:line="460" w:lineRule="exact"/>
        <w:ind w:firstLineChars="200" w:firstLine="480"/>
        <w:jc w:val="left"/>
        <w:rPr>
          <w:rFonts w:ascii="Times New Roman" w:eastAsia="仿宋" w:hAnsi="Times New Roman" w:cs="Times New Roman"/>
          <w:sz w:val="24"/>
          <w:szCs w:val="24"/>
        </w:rPr>
      </w:pPr>
      <w:r w:rsidRPr="002C59DF">
        <w:rPr>
          <w:rFonts w:ascii="Times New Roman" w:eastAsia="仿宋" w:hAnsi="Times New Roman" w:cs="Times New Roman"/>
          <w:sz w:val="24"/>
          <w:szCs w:val="24"/>
        </w:rPr>
        <w:t>本合同自</w:t>
      </w:r>
      <w:r w:rsidRPr="002C59DF">
        <w:rPr>
          <w:rFonts w:ascii="Times New Roman" w:eastAsia="仿宋" w:hAnsi="Times New Roman" w:cs="Times New Roman"/>
          <w:sz w:val="24"/>
          <w:szCs w:val="24"/>
          <w:u w:val="single"/>
        </w:rPr>
        <w:t>_______</w:t>
      </w:r>
      <w:r w:rsidRPr="002C59DF">
        <w:rPr>
          <w:rFonts w:ascii="Times New Roman" w:eastAsia="仿宋" w:hAnsi="Times New Roman" w:cs="Times New Roman"/>
          <w:sz w:val="24"/>
          <w:szCs w:val="24"/>
        </w:rPr>
        <w:t>年</w:t>
      </w:r>
      <w:r w:rsidRPr="002C59DF">
        <w:rPr>
          <w:rFonts w:ascii="Times New Roman" w:eastAsia="仿宋" w:hAnsi="Times New Roman" w:cs="Times New Roman"/>
          <w:sz w:val="24"/>
          <w:szCs w:val="24"/>
          <w:u w:val="single"/>
        </w:rPr>
        <w:t>___</w:t>
      </w:r>
      <w:r w:rsidRPr="002C59DF">
        <w:rPr>
          <w:rFonts w:ascii="Times New Roman" w:eastAsia="仿宋" w:hAnsi="Times New Roman" w:cs="Times New Roman"/>
          <w:sz w:val="24"/>
          <w:szCs w:val="24"/>
        </w:rPr>
        <w:t>月</w:t>
      </w:r>
      <w:r w:rsidRPr="002C59DF">
        <w:rPr>
          <w:rFonts w:ascii="Times New Roman" w:eastAsia="仿宋" w:hAnsi="Times New Roman" w:cs="Times New Roman"/>
          <w:sz w:val="24"/>
          <w:szCs w:val="24"/>
          <w:u w:val="single"/>
        </w:rPr>
        <w:t>___</w:t>
      </w:r>
      <w:r w:rsidRPr="002C59DF">
        <w:rPr>
          <w:rFonts w:ascii="Times New Roman" w:eastAsia="仿宋" w:hAnsi="Times New Roman" w:cs="Times New Roman"/>
          <w:sz w:val="24"/>
          <w:szCs w:val="24"/>
        </w:rPr>
        <w:t>日至</w:t>
      </w:r>
      <w:r w:rsidRPr="002C59DF">
        <w:rPr>
          <w:rFonts w:ascii="Times New Roman" w:eastAsia="仿宋" w:hAnsi="Times New Roman" w:cs="Times New Roman"/>
          <w:sz w:val="24"/>
          <w:szCs w:val="24"/>
          <w:u w:val="single"/>
        </w:rPr>
        <w:t>___</w:t>
      </w:r>
      <w:r w:rsidRPr="002C59DF">
        <w:rPr>
          <w:rFonts w:ascii="Times New Roman" w:eastAsia="仿宋" w:hAnsi="Times New Roman" w:cs="Times New Roman"/>
          <w:sz w:val="24"/>
          <w:szCs w:val="24"/>
        </w:rPr>
        <w:t>年</w:t>
      </w:r>
      <w:r w:rsidRPr="002C59DF">
        <w:rPr>
          <w:rFonts w:ascii="Times New Roman" w:eastAsia="仿宋" w:hAnsi="Times New Roman" w:cs="Times New Roman"/>
          <w:sz w:val="24"/>
          <w:szCs w:val="24"/>
          <w:u w:val="single"/>
        </w:rPr>
        <w:t>___</w:t>
      </w:r>
      <w:r w:rsidRPr="002C59DF">
        <w:rPr>
          <w:rFonts w:ascii="Times New Roman" w:eastAsia="仿宋" w:hAnsi="Times New Roman" w:cs="Times New Roman"/>
          <w:sz w:val="24"/>
          <w:szCs w:val="24"/>
        </w:rPr>
        <w:t>月</w:t>
      </w:r>
      <w:r w:rsidRPr="002C59DF">
        <w:rPr>
          <w:rFonts w:ascii="Times New Roman" w:eastAsia="仿宋" w:hAnsi="Times New Roman" w:cs="Times New Roman"/>
          <w:sz w:val="24"/>
          <w:szCs w:val="24"/>
          <w:u w:val="single"/>
        </w:rPr>
        <w:t>___</w:t>
      </w:r>
      <w:r w:rsidRPr="002C59DF">
        <w:rPr>
          <w:rFonts w:ascii="Times New Roman" w:eastAsia="仿宋" w:hAnsi="Times New Roman" w:cs="Times New Roman"/>
          <w:sz w:val="24"/>
          <w:szCs w:val="24"/>
        </w:rPr>
        <w:t>日止，在</w:t>
      </w:r>
      <w:r w:rsidRPr="002C59DF">
        <w:rPr>
          <w:rFonts w:ascii="Times New Roman" w:eastAsia="仿宋" w:hAnsi="Times New Roman" w:cs="Times New Roman"/>
          <w:sz w:val="24"/>
          <w:szCs w:val="24"/>
          <w:u w:val="single"/>
        </w:rPr>
        <w:t>项目所在地</w:t>
      </w:r>
      <w:r w:rsidRPr="002C59DF">
        <w:rPr>
          <w:rFonts w:ascii="Times New Roman" w:eastAsia="仿宋" w:hAnsi="Times New Roman" w:cs="Times New Roman"/>
          <w:sz w:val="24"/>
          <w:szCs w:val="24"/>
        </w:rPr>
        <w:t>履行。</w:t>
      </w:r>
    </w:p>
    <w:p w:rsidR="002C59DF" w:rsidRPr="002C59DF" w:rsidRDefault="002C59DF" w:rsidP="002C59DF">
      <w:pPr>
        <w:adjustRightInd w:val="0"/>
        <w:snapToGrid w:val="0"/>
        <w:spacing w:line="460" w:lineRule="exact"/>
        <w:ind w:left="482"/>
        <w:jc w:val="left"/>
        <w:rPr>
          <w:rFonts w:ascii="Times New Roman" w:eastAsia="仿宋" w:hAnsi="Times New Roman" w:cs="Times New Roman"/>
          <w:sz w:val="24"/>
          <w:szCs w:val="24"/>
        </w:rPr>
      </w:pPr>
      <w:r w:rsidRPr="002C59DF">
        <w:rPr>
          <w:rFonts w:ascii="Times New Roman" w:eastAsia="仿宋" w:hAnsi="Times New Roman" w:cs="Times New Roman"/>
          <w:sz w:val="24"/>
          <w:szCs w:val="24"/>
        </w:rPr>
        <w:t>（二）成果提交：</w:t>
      </w:r>
    </w:p>
    <w:bookmarkEnd w:id="13"/>
    <w:bookmarkEnd w:id="14"/>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1</w:t>
      </w:r>
      <w:r w:rsidRPr="002C59DF">
        <w:rPr>
          <w:rFonts w:ascii="Times New Roman" w:eastAsia="仿宋" w:hAnsi="Times New Roman" w:cs="Times New Roman" w:hint="eastAsia"/>
          <w:sz w:val="24"/>
          <w:szCs w:val="24"/>
        </w:rPr>
        <w:t>）自然资源地籍调查成果内</w:t>
      </w:r>
      <w:proofErr w:type="gramStart"/>
      <w:r w:rsidRPr="002C59DF">
        <w:rPr>
          <w:rFonts w:ascii="Times New Roman" w:eastAsia="仿宋" w:hAnsi="Times New Roman" w:cs="Times New Roman" w:hint="eastAsia"/>
          <w:sz w:val="24"/>
          <w:szCs w:val="24"/>
        </w:rPr>
        <w:t>业检查</w:t>
      </w:r>
      <w:proofErr w:type="gramEnd"/>
      <w:r w:rsidRPr="002C59DF">
        <w:rPr>
          <w:rFonts w:ascii="Times New Roman" w:eastAsia="仿宋" w:hAnsi="Times New Roman" w:cs="Times New Roman" w:hint="eastAsia"/>
          <w:sz w:val="24"/>
          <w:szCs w:val="24"/>
        </w:rPr>
        <w:t>报告（按登记单元和批次）；</w:t>
      </w:r>
      <w:r w:rsidRPr="002C59DF">
        <w:rPr>
          <w:rFonts w:ascii="Times New Roman" w:eastAsia="仿宋" w:hAnsi="Times New Roman" w:cs="Times New Roman" w:hint="eastAsia"/>
          <w:sz w:val="24"/>
          <w:szCs w:val="24"/>
        </w:rPr>
        <w:t xml:space="preserve"> </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2</w:t>
      </w:r>
      <w:r w:rsidRPr="002C59DF">
        <w:rPr>
          <w:rFonts w:ascii="Times New Roman" w:eastAsia="仿宋" w:hAnsi="Times New Roman" w:cs="Times New Roman" w:hint="eastAsia"/>
          <w:sz w:val="24"/>
          <w:szCs w:val="24"/>
        </w:rPr>
        <w:t>）自然资源地籍调查成果外业核查报告（按登记单元）；</w:t>
      </w:r>
      <w:r w:rsidRPr="002C59DF">
        <w:rPr>
          <w:rFonts w:ascii="Times New Roman" w:eastAsia="仿宋" w:hAnsi="Times New Roman" w:cs="Times New Roman" w:hint="eastAsia"/>
          <w:sz w:val="24"/>
          <w:szCs w:val="24"/>
        </w:rPr>
        <w:t xml:space="preserve"> </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3</w:t>
      </w:r>
      <w:r w:rsidRPr="002C59DF">
        <w:rPr>
          <w:rFonts w:ascii="Times New Roman" w:eastAsia="仿宋" w:hAnsi="Times New Roman" w:cs="Times New Roman" w:hint="eastAsia"/>
          <w:sz w:val="24"/>
          <w:szCs w:val="24"/>
        </w:rPr>
        <w:t>）自然资源确权登记地籍调查成果质量检查技术方案；</w:t>
      </w:r>
    </w:p>
    <w:p w:rsidR="002C59DF" w:rsidRPr="002C59DF" w:rsidRDefault="002C59DF" w:rsidP="002C59DF">
      <w:pPr>
        <w:tabs>
          <w:tab w:val="left" w:pos="730"/>
        </w:tabs>
        <w:adjustRightInd w:val="0"/>
        <w:snapToGrid w:val="0"/>
        <w:spacing w:line="460" w:lineRule="exact"/>
        <w:ind w:firstLineChars="300" w:firstLine="720"/>
        <w:jc w:val="left"/>
        <w:rPr>
          <w:rFonts w:ascii="Times New Roman" w:eastAsia="仿宋" w:hAnsi="Times New Roman" w:cs="Times New Roman"/>
          <w:sz w:val="24"/>
          <w:szCs w:val="24"/>
        </w:rPr>
      </w:pPr>
      <w:r w:rsidRPr="002C59DF">
        <w:rPr>
          <w:rFonts w:ascii="Times New Roman" w:eastAsia="仿宋" w:hAnsi="Times New Roman" w:cs="Times New Roman" w:hint="eastAsia"/>
          <w:sz w:val="24"/>
          <w:szCs w:val="24"/>
        </w:rPr>
        <w:t>（</w:t>
      </w:r>
      <w:r w:rsidRPr="002C59DF">
        <w:rPr>
          <w:rFonts w:ascii="Times New Roman" w:eastAsia="仿宋" w:hAnsi="Times New Roman" w:cs="Times New Roman" w:hint="eastAsia"/>
          <w:sz w:val="24"/>
          <w:szCs w:val="24"/>
        </w:rPr>
        <w:t>4</w:t>
      </w:r>
      <w:r w:rsidRPr="002C59DF">
        <w:rPr>
          <w:rFonts w:ascii="Times New Roman" w:eastAsia="仿宋" w:hAnsi="Times New Roman" w:cs="Times New Roman" w:hint="eastAsia"/>
          <w:sz w:val="24"/>
          <w:szCs w:val="24"/>
        </w:rPr>
        <w:t>）自然资源确权登记地籍调查成果质量检查工作总结报告；</w:t>
      </w:r>
    </w:p>
    <w:p w:rsidR="002C59DF" w:rsidRPr="002C59DF" w:rsidRDefault="002C59DF" w:rsidP="002C59DF">
      <w:pPr>
        <w:keepNext/>
        <w:keepLines/>
        <w:tabs>
          <w:tab w:val="left" w:pos="709"/>
        </w:tabs>
        <w:autoSpaceDE w:val="0"/>
        <w:autoSpaceDN w:val="0"/>
        <w:adjustRightInd w:val="0"/>
        <w:snapToGrid w:val="0"/>
        <w:spacing w:line="460" w:lineRule="exact"/>
        <w:ind w:firstLineChars="200" w:firstLine="482"/>
        <w:jc w:val="left"/>
        <w:outlineLvl w:val="1"/>
        <w:rPr>
          <w:rFonts w:ascii="Times New Roman" w:eastAsia="仿宋" w:hAnsi="Times New Roman" w:cs="Times New Roman"/>
          <w:b/>
          <w:bCs/>
          <w:kern w:val="0"/>
          <w:sz w:val="24"/>
          <w:szCs w:val="24"/>
        </w:rPr>
      </w:pPr>
      <w:bookmarkStart w:id="15" w:name="_Hlk27947393"/>
      <w:r w:rsidRPr="002C59DF">
        <w:rPr>
          <w:rFonts w:ascii="Times New Roman" w:eastAsia="仿宋" w:hAnsi="Times New Roman" w:cs="Times New Roman"/>
          <w:b/>
          <w:bCs/>
          <w:kern w:val="0"/>
          <w:sz w:val="24"/>
          <w:szCs w:val="24"/>
        </w:rPr>
        <w:t>第五条、履约验收、评价方法</w:t>
      </w:r>
    </w:p>
    <w:p w:rsidR="002C59DF" w:rsidRPr="002C59DF" w:rsidRDefault="002C59DF" w:rsidP="002C59DF">
      <w:pPr>
        <w:adjustRightInd w:val="0"/>
        <w:snapToGrid w:val="0"/>
        <w:spacing w:line="460" w:lineRule="exact"/>
        <w:ind w:firstLine="480"/>
        <w:jc w:val="left"/>
        <w:rPr>
          <w:rFonts w:ascii="Times New Roman" w:eastAsia="仿宋" w:hAnsi="Times New Roman" w:cs="Times New Roman"/>
          <w:bCs/>
          <w:kern w:val="0"/>
          <w:sz w:val="24"/>
          <w:szCs w:val="20"/>
        </w:rPr>
      </w:pPr>
      <w:r w:rsidRPr="002C59DF">
        <w:rPr>
          <w:rFonts w:ascii="Times New Roman" w:eastAsia="仿宋" w:hAnsi="Times New Roman" w:cs="Times New Roman" w:hint="eastAsia"/>
          <w:bCs/>
          <w:kern w:val="0"/>
          <w:sz w:val="24"/>
          <w:szCs w:val="20"/>
        </w:rPr>
        <w:t>验收标准及程序：项目成果应符合北京市、国家相关技术标准及本项目采购文件采购需求要求，项目成果通过甲方验收。</w:t>
      </w:r>
    </w:p>
    <w:p w:rsidR="002C59DF" w:rsidRPr="002C59DF" w:rsidRDefault="002C59DF" w:rsidP="002C59DF">
      <w:pPr>
        <w:adjustRightInd w:val="0"/>
        <w:snapToGrid w:val="0"/>
        <w:spacing w:line="460" w:lineRule="exact"/>
        <w:ind w:firstLine="480"/>
        <w:jc w:val="left"/>
        <w:rPr>
          <w:rFonts w:ascii="Times New Roman" w:eastAsia="仿宋" w:hAnsi="Times New Roman" w:cs="Times New Roman"/>
          <w:bCs/>
          <w:kern w:val="0"/>
          <w:sz w:val="24"/>
          <w:szCs w:val="20"/>
        </w:rPr>
      </w:pPr>
      <w:r w:rsidRPr="002C59DF">
        <w:rPr>
          <w:rFonts w:ascii="Times New Roman" w:eastAsia="仿宋" w:hAnsi="Times New Roman" w:cs="Times New Roman" w:hint="eastAsia"/>
          <w:bCs/>
          <w:kern w:val="0"/>
          <w:sz w:val="24"/>
          <w:szCs w:val="20"/>
        </w:rPr>
        <w:t>验收依据：按照本合同第一、二条约定。</w:t>
      </w:r>
    </w:p>
    <w:p w:rsidR="002C59DF" w:rsidRPr="002C59DF" w:rsidRDefault="002C59DF" w:rsidP="002C59DF">
      <w:pPr>
        <w:adjustRightInd w:val="0"/>
        <w:snapToGrid w:val="0"/>
        <w:spacing w:line="460" w:lineRule="exact"/>
        <w:ind w:firstLine="480"/>
        <w:jc w:val="left"/>
        <w:rPr>
          <w:rFonts w:ascii="Times New Roman" w:eastAsia="仿宋" w:hAnsi="Times New Roman" w:cs="Times New Roman"/>
          <w:bCs/>
          <w:kern w:val="0"/>
          <w:sz w:val="24"/>
          <w:szCs w:val="20"/>
        </w:rPr>
      </w:pPr>
      <w:r w:rsidRPr="002C59DF">
        <w:rPr>
          <w:rFonts w:ascii="Times New Roman" w:eastAsia="仿宋" w:hAnsi="Times New Roman" w:cs="Times New Roman" w:hint="eastAsia"/>
          <w:bCs/>
          <w:kern w:val="0"/>
          <w:sz w:val="24"/>
          <w:szCs w:val="20"/>
        </w:rPr>
        <w:t>履约验收的内容：针对采购文件的每一项商务、技术要求履约情况进行履约验收。</w:t>
      </w:r>
    </w:p>
    <w:p w:rsidR="002C59DF" w:rsidRPr="002C59DF" w:rsidRDefault="002C59DF" w:rsidP="002C59DF">
      <w:pPr>
        <w:adjustRightInd w:val="0"/>
        <w:snapToGrid w:val="0"/>
        <w:spacing w:line="460" w:lineRule="exact"/>
        <w:ind w:firstLine="480"/>
        <w:jc w:val="left"/>
        <w:rPr>
          <w:rFonts w:ascii="Times New Roman" w:eastAsia="仿宋" w:hAnsi="Times New Roman" w:cs="Times New Roman"/>
          <w:bCs/>
          <w:kern w:val="0"/>
          <w:sz w:val="24"/>
          <w:szCs w:val="20"/>
        </w:rPr>
      </w:pPr>
      <w:r w:rsidRPr="002C59DF">
        <w:rPr>
          <w:rFonts w:ascii="Times New Roman" w:eastAsia="仿宋" w:hAnsi="Times New Roman" w:cs="Times New Roman" w:hint="eastAsia"/>
          <w:bCs/>
          <w:kern w:val="0"/>
          <w:sz w:val="24"/>
          <w:szCs w:val="20"/>
        </w:rPr>
        <w:t>履约验收的主体、时间、方式：项目成果通过甲方验收。</w:t>
      </w:r>
    </w:p>
    <w:bookmarkEnd w:id="15"/>
    <w:p w:rsidR="003C5A10" w:rsidRDefault="003C5A10">
      <w:pPr>
        <w:widowControl/>
        <w:jc w:val="left"/>
      </w:pPr>
      <w:r>
        <w:br w:type="page"/>
      </w:r>
    </w:p>
    <w:p w:rsidR="00827D7E" w:rsidRPr="003C5A10" w:rsidRDefault="003C5A10" w:rsidP="003C5A10">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3C5A10">
        <w:rPr>
          <w:rFonts w:ascii="Times New Roman" w:eastAsia="宋体" w:hAnsi="Times New Roman" w:cs="Times New Roman"/>
          <w:b/>
          <w:kern w:val="0"/>
          <w:sz w:val="24"/>
          <w:szCs w:val="24"/>
        </w:rPr>
        <w:lastRenderedPageBreak/>
        <w:t>附件</w:t>
      </w:r>
      <w:r w:rsidRPr="003C5A10">
        <w:rPr>
          <w:rFonts w:ascii="Times New Roman" w:eastAsia="宋体" w:hAnsi="Times New Roman" w:cs="Times New Roman" w:hint="eastAsia"/>
          <w:b/>
          <w:kern w:val="0"/>
          <w:sz w:val="24"/>
          <w:szCs w:val="24"/>
        </w:rPr>
        <w:t>4</w:t>
      </w:r>
      <w:r w:rsidRPr="003C5A10">
        <w:rPr>
          <w:rFonts w:ascii="Times New Roman" w:eastAsia="宋体" w:hAnsi="Times New Roman" w:cs="Times New Roman" w:hint="eastAsia"/>
          <w:b/>
          <w:kern w:val="0"/>
          <w:sz w:val="24"/>
          <w:szCs w:val="24"/>
        </w:rPr>
        <w:t>：</w:t>
      </w:r>
    </w:p>
    <w:p w:rsidR="003C5A10" w:rsidRPr="003C5A10" w:rsidRDefault="003C5A10" w:rsidP="003C5A10">
      <w:pPr>
        <w:tabs>
          <w:tab w:val="left" w:pos="360"/>
          <w:tab w:val="left" w:pos="900"/>
        </w:tabs>
        <w:snapToGrid w:val="0"/>
        <w:spacing w:line="360" w:lineRule="auto"/>
        <w:jc w:val="center"/>
        <w:outlineLvl w:val="1"/>
        <w:rPr>
          <w:rFonts w:ascii="Times New Roman" w:eastAsia="宋体" w:hAnsi="Times New Roman" w:cs="Times New Roman"/>
          <w:b/>
          <w:szCs w:val="24"/>
        </w:rPr>
      </w:pPr>
      <w:r w:rsidRPr="003C5A10">
        <w:rPr>
          <w:rFonts w:ascii="Times New Roman" w:eastAsia="宋体" w:hAnsi="Times New Roman" w:cs="Times New Roman"/>
          <w:b/>
          <w:sz w:val="24"/>
          <w:szCs w:val="24"/>
        </w:rPr>
        <w:t>二、评标标准</w:t>
      </w:r>
    </w:p>
    <w:tbl>
      <w:tblPr>
        <w:tblW w:w="9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737"/>
        <w:gridCol w:w="6185"/>
        <w:gridCol w:w="583"/>
      </w:tblGrid>
      <w:tr w:rsidR="003C5A10" w:rsidRPr="003C5A10" w:rsidTr="00E26201">
        <w:trPr>
          <w:cantSplit/>
          <w:tblHeader/>
        </w:trPr>
        <w:tc>
          <w:tcPr>
            <w:tcW w:w="695"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
                <w:kern w:val="0"/>
                <w:sz w:val="24"/>
                <w:szCs w:val="24"/>
              </w:rPr>
            </w:pPr>
            <w:r w:rsidRPr="003C5A10">
              <w:rPr>
                <w:rFonts w:ascii="Times New Roman" w:eastAsia="宋体" w:hAnsi="Times New Roman" w:cs="Times New Roman"/>
                <w:b/>
                <w:kern w:val="0"/>
                <w:sz w:val="24"/>
                <w:szCs w:val="24"/>
              </w:rPr>
              <w:t>序号</w:t>
            </w:r>
          </w:p>
        </w:tc>
        <w:tc>
          <w:tcPr>
            <w:tcW w:w="1737"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
                <w:kern w:val="0"/>
                <w:sz w:val="24"/>
                <w:szCs w:val="24"/>
              </w:rPr>
            </w:pPr>
            <w:r w:rsidRPr="003C5A10">
              <w:rPr>
                <w:rFonts w:ascii="Times New Roman" w:eastAsia="宋体" w:hAnsi="Times New Roman" w:cs="Times New Roman"/>
                <w:b/>
                <w:sz w:val="24"/>
                <w:szCs w:val="24"/>
              </w:rPr>
              <w:t>评分因素</w:t>
            </w:r>
          </w:p>
        </w:tc>
        <w:tc>
          <w:tcPr>
            <w:tcW w:w="6185"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
                <w:kern w:val="0"/>
                <w:sz w:val="24"/>
                <w:szCs w:val="24"/>
              </w:rPr>
            </w:pPr>
            <w:r w:rsidRPr="003C5A10">
              <w:rPr>
                <w:rFonts w:ascii="Times New Roman" w:eastAsia="宋体" w:hAnsi="Times New Roman" w:cs="Times New Roman"/>
                <w:b/>
                <w:sz w:val="24"/>
                <w:szCs w:val="24"/>
              </w:rPr>
              <w:t>评分标准</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
                <w:kern w:val="0"/>
                <w:sz w:val="24"/>
                <w:szCs w:val="24"/>
              </w:rPr>
            </w:pPr>
            <w:r w:rsidRPr="003C5A10">
              <w:rPr>
                <w:rFonts w:ascii="Times New Roman" w:eastAsia="宋体" w:hAnsi="Times New Roman" w:cs="Times New Roman"/>
                <w:b/>
                <w:kern w:val="0"/>
                <w:sz w:val="24"/>
                <w:szCs w:val="24"/>
              </w:rPr>
              <w:t>分值</w:t>
            </w:r>
          </w:p>
        </w:tc>
      </w:tr>
      <w:tr w:rsidR="003C5A10" w:rsidRPr="003C5A10" w:rsidTr="00E26201">
        <w:trPr>
          <w:cantSplit/>
        </w:trPr>
        <w:tc>
          <w:tcPr>
            <w:tcW w:w="695" w:type="dxa"/>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sz w:val="24"/>
                <w:szCs w:val="24"/>
              </w:rPr>
              <w:t>投标人业绩</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投标人</w:t>
            </w:r>
            <w:r w:rsidRPr="003C5A10">
              <w:rPr>
                <w:rFonts w:ascii="Times New Roman" w:eastAsia="宋体" w:hAnsi="Times New Roman" w:cs="Times New Roman" w:hint="eastAsia"/>
                <w:sz w:val="24"/>
                <w:szCs w:val="24"/>
              </w:rPr>
              <w:t>2018</w:t>
            </w:r>
            <w:r w:rsidRPr="003C5A10">
              <w:rPr>
                <w:rFonts w:ascii="Times New Roman" w:eastAsia="宋体" w:hAnsi="Times New Roman" w:cs="Times New Roman" w:hint="eastAsia"/>
                <w:sz w:val="24"/>
                <w:szCs w:val="24"/>
              </w:rPr>
              <w:t>年</w:t>
            </w:r>
            <w:r w:rsidRPr="003C5A10">
              <w:rPr>
                <w:rFonts w:ascii="Times New Roman" w:eastAsia="宋体" w:hAnsi="Times New Roman" w:cs="Times New Roman" w:hint="eastAsia"/>
                <w:sz w:val="24"/>
                <w:szCs w:val="24"/>
              </w:rPr>
              <w:t>1</w:t>
            </w:r>
            <w:r w:rsidRPr="003C5A10">
              <w:rPr>
                <w:rFonts w:ascii="Times New Roman" w:eastAsia="宋体" w:hAnsi="Times New Roman" w:cs="Times New Roman" w:hint="eastAsia"/>
                <w:sz w:val="24"/>
                <w:szCs w:val="24"/>
              </w:rPr>
              <w:t>月</w:t>
            </w:r>
            <w:r w:rsidRPr="003C5A10">
              <w:rPr>
                <w:rFonts w:ascii="Times New Roman" w:eastAsia="宋体" w:hAnsi="Times New Roman" w:cs="Times New Roman" w:hint="eastAsia"/>
                <w:sz w:val="24"/>
                <w:szCs w:val="24"/>
              </w:rPr>
              <w:t>1</w:t>
            </w:r>
            <w:r w:rsidRPr="003C5A10">
              <w:rPr>
                <w:rFonts w:ascii="Times New Roman" w:eastAsia="宋体" w:hAnsi="Times New Roman" w:cs="Times New Roman" w:hint="eastAsia"/>
                <w:sz w:val="24"/>
                <w:szCs w:val="24"/>
              </w:rPr>
              <w:t>日至今（以合同签订时间为准），承担过的同类监理工作业绩，每提供一个业绩得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分，最多得</w:t>
            </w:r>
            <w:r w:rsidRPr="003C5A10">
              <w:rPr>
                <w:rFonts w:ascii="Times New Roman" w:eastAsia="宋体" w:hAnsi="Times New Roman" w:cs="Times New Roman" w:hint="eastAsia"/>
                <w:sz w:val="24"/>
                <w:szCs w:val="24"/>
              </w:rPr>
              <w:t>10</w:t>
            </w:r>
            <w:r w:rsidRPr="003C5A10">
              <w:rPr>
                <w:rFonts w:ascii="Times New Roman" w:eastAsia="宋体" w:hAnsi="Times New Roman" w:cs="Times New Roman" w:hint="eastAsia"/>
                <w:sz w:val="24"/>
                <w:szCs w:val="24"/>
              </w:rPr>
              <w:t>分。</w:t>
            </w:r>
          </w:p>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注：投标人须提供合同电子件作为有效证明文件，包含合同首页、标的内容所在页及签字盖章页的电子件；或者项目委托书等证明文件。不符合上述要求或未按要求提供有效证明文件的业绩在评审时将不予承认。</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10</w:t>
            </w:r>
          </w:p>
        </w:tc>
      </w:tr>
      <w:tr w:rsidR="003C5A10" w:rsidRPr="003C5A10" w:rsidTr="00E26201">
        <w:trPr>
          <w:cantSplit/>
        </w:trPr>
        <w:tc>
          <w:tcPr>
            <w:tcW w:w="695" w:type="dxa"/>
            <w:vAlign w:val="center"/>
          </w:tcPr>
          <w:p w:rsidR="003C5A10" w:rsidRPr="003C5A10" w:rsidRDefault="003C5A10" w:rsidP="003C5A10">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重点难点问题分析及解决方案</w:t>
            </w:r>
          </w:p>
        </w:tc>
        <w:tc>
          <w:tcPr>
            <w:tcW w:w="6185" w:type="dxa"/>
            <w:vAlign w:val="center"/>
          </w:tcPr>
          <w:p w:rsidR="003C5A10" w:rsidRPr="003C5A10" w:rsidRDefault="003C5A10" w:rsidP="003C5A10">
            <w:pPr>
              <w:widowControl/>
              <w:adjustRightInd w:val="0"/>
              <w:snapToGrid w:val="0"/>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sz w:val="24"/>
                <w:szCs w:val="24"/>
              </w:rPr>
              <w:t>对本项目</w:t>
            </w:r>
            <w:r w:rsidRPr="003C5A10">
              <w:rPr>
                <w:rFonts w:ascii="Times New Roman" w:eastAsia="宋体" w:hAnsi="Times New Roman" w:cs="Times New Roman" w:hint="eastAsia"/>
                <w:kern w:val="0"/>
                <w:sz w:val="24"/>
                <w:szCs w:val="24"/>
              </w:rPr>
              <w:t>相关</w:t>
            </w:r>
            <w:r w:rsidRPr="003C5A10">
              <w:rPr>
                <w:rFonts w:ascii="Times New Roman" w:eastAsia="宋体" w:hAnsi="Times New Roman" w:cs="Times New Roman"/>
                <w:kern w:val="0"/>
                <w:sz w:val="24"/>
                <w:szCs w:val="24"/>
              </w:rPr>
              <w:t>问题分析</w:t>
            </w:r>
            <w:r w:rsidRPr="003C5A10">
              <w:rPr>
                <w:rFonts w:ascii="Times New Roman" w:eastAsia="宋体" w:hAnsi="Times New Roman" w:cs="Times New Roman"/>
                <w:sz w:val="24"/>
                <w:szCs w:val="24"/>
              </w:rPr>
              <w:t>准确，内容完整、分析透彻、理解认知度高，能提出项目执行过程中的重点、难点问题并给出相应解决方案，得</w:t>
            </w:r>
            <w:r w:rsidRPr="003C5A10">
              <w:rPr>
                <w:rFonts w:ascii="Times New Roman" w:eastAsia="宋体" w:hAnsi="Times New Roman" w:cs="Times New Roman" w:hint="eastAsia"/>
                <w:sz w:val="24"/>
                <w:szCs w:val="24"/>
              </w:rPr>
              <w:t>9</w:t>
            </w:r>
            <w:r w:rsidRPr="003C5A10">
              <w:rPr>
                <w:rFonts w:ascii="Times New Roman" w:eastAsia="宋体" w:hAnsi="Times New Roman" w:cs="Times New Roman"/>
                <w:sz w:val="24"/>
                <w:szCs w:val="24"/>
              </w:rPr>
              <w:t>分；提供了常规、通用的项目需求分析及解决方案，得</w:t>
            </w:r>
            <w:r w:rsidRPr="003C5A10">
              <w:rPr>
                <w:rFonts w:ascii="Times New Roman" w:eastAsia="宋体" w:hAnsi="Times New Roman" w:cs="Times New Roman" w:hint="eastAsia"/>
                <w:sz w:val="24"/>
                <w:szCs w:val="24"/>
              </w:rPr>
              <w:t>7</w:t>
            </w:r>
            <w:r w:rsidRPr="003C5A10">
              <w:rPr>
                <w:rFonts w:ascii="Times New Roman" w:eastAsia="宋体" w:hAnsi="Times New Roman" w:cs="Times New Roman"/>
                <w:sz w:val="24"/>
                <w:szCs w:val="24"/>
              </w:rPr>
              <w:t>分；提供了项目需求分析，但分析内容有欠缺，得</w:t>
            </w:r>
            <w:r w:rsidRPr="003C5A10">
              <w:rPr>
                <w:rFonts w:ascii="Times New Roman" w:eastAsia="宋体" w:hAnsi="Times New Roman" w:cs="Times New Roman" w:hint="eastAsia"/>
                <w:sz w:val="24"/>
                <w:szCs w:val="24"/>
              </w:rPr>
              <w:t>5</w:t>
            </w:r>
            <w:r w:rsidRPr="003C5A10">
              <w:rPr>
                <w:rFonts w:ascii="Times New Roman" w:eastAsia="宋体" w:hAnsi="Times New Roman" w:cs="Times New Roman"/>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sz w:val="24"/>
                <w:szCs w:val="24"/>
              </w:rPr>
              <w:t>分。</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9</w:t>
            </w:r>
          </w:p>
        </w:tc>
      </w:tr>
      <w:tr w:rsidR="003C5A10" w:rsidRPr="003C5A10" w:rsidTr="00E26201">
        <w:trPr>
          <w:cantSplit/>
          <w:trHeight w:val="300"/>
        </w:trPr>
        <w:tc>
          <w:tcPr>
            <w:tcW w:w="695" w:type="dxa"/>
            <w:vMerge w:val="restart"/>
            <w:vAlign w:val="center"/>
          </w:tcPr>
          <w:p w:rsidR="003C5A10" w:rsidRPr="003C5A10" w:rsidRDefault="003C5A10" w:rsidP="003C5A10">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restart"/>
            <w:vAlign w:val="center"/>
          </w:tcPr>
          <w:p w:rsidR="003C5A10" w:rsidRPr="003C5A10" w:rsidRDefault="003C5A10" w:rsidP="003C5A10">
            <w:pPr>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全流程监理解决方案</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针对自然资源地籍调查监理：方案详细完整，科学合理可行，有很强的针对性，完全符合项目特点及要求，得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155"/>
        </w:trPr>
        <w:tc>
          <w:tcPr>
            <w:tcW w:w="695" w:type="dxa"/>
            <w:vMerge/>
            <w:vAlign w:val="center"/>
          </w:tcPr>
          <w:p w:rsidR="003C5A10" w:rsidRPr="003C5A10" w:rsidRDefault="003C5A10" w:rsidP="003C5A10">
            <w:pPr>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sz w:val="24"/>
                <w:szCs w:val="24"/>
              </w:rPr>
              <w:t>针对</w:t>
            </w:r>
            <w:r w:rsidRPr="003C5A10">
              <w:rPr>
                <w:rFonts w:ascii="Times New Roman" w:eastAsia="宋体" w:hAnsi="Times New Roman" w:cs="Times New Roman" w:hint="eastAsia"/>
                <w:sz w:val="24"/>
                <w:szCs w:val="24"/>
              </w:rPr>
              <w:t>质量核查监理：方案详细完整，科学合理可行，有很强的针对性，完全符合项目特点及要求，得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309"/>
        </w:trPr>
        <w:tc>
          <w:tcPr>
            <w:tcW w:w="695" w:type="dxa"/>
            <w:vMerge w:val="restart"/>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restart"/>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bCs/>
                <w:sz w:val="24"/>
                <w:szCs w:val="24"/>
              </w:rPr>
              <w:t>工作进度监理</w:t>
            </w:r>
            <w:r w:rsidRPr="003C5A10">
              <w:rPr>
                <w:rFonts w:ascii="Times New Roman" w:eastAsia="宋体" w:hAnsi="Times New Roman" w:cs="Times New Roman" w:hint="eastAsia"/>
                <w:sz w:val="24"/>
                <w:szCs w:val="24"/>
              </w:rPr>
              <w:t>解决方案</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r w:rsidRPr="003C5A10">
              <w:rPr>
                <w:rFonts w:ascii="Times New Roman" w:eastAsia="宋体" w:hAnsi="Times New Roman" w:cs="Times New Roman"/>
                <w:bCs/>
                <w:sz w:val="24"/>
                <w:szCs w:val="24"/>
              </w:rPr>
              <w:t>针对</w:t>
            </w:r>
            <w:r w:rsidRPr="003C5A10">
              <w:rPr>
                <w:rFonts w:ascii="Times New Roman" w:eastAsia="宋体" w:hAnsi="Times New Roman" w:cs="Times New Roman" w:hint="eastAsia"/>
                <w:sz w:val="24"/>
                <w:szCs w:val="24"/>
              </w:rPr>
              <w:t>实施进度跟踪、各环节执行情况检查：方案详细完整，科学合理可行，有很强的针对性，完全符合项目特点及要求，得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283"/>
        </w:trPr>
        <w:tc>
          <w:tcPr>
            <w:tcW w:w="695" w:type="dxa"/>
            <w:vMerge/>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Cs/>
                <w:sz w:val="24"/>
                <w:szCs w:val="24"/>
              </w:rPr>
            </w:pP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r w:rsidRPr="003C5A10">
              <w:rPr>
                <w:rFonts w:ascii="Times New Roman" w:eastAsia="宋体" w:hAnsi="Times New Roman" w:cs="Times New Roman"/>
                <w:bCs/>
                <w:sz w:val="24"/>
                <w:szCs w:val="24"/>
              </w:rPr>
              <w:t>针对</w:t>
            </w:r>
            <w:r w:rsidRPr="003C5A10">
              <w:rPr>
                <w:rFonts w:ascii="Times New Roman" w:eastAsia="宋体" w:hAnsi="Times New Roman" w:cs="Times New Roman" w:hint="eastAsia"/>
                <w:sz w:val="24"/>
                <w:szCs w:val="24"/>
              </w:rPr>
              <w:t>问题梳理及原因分析、全过程实施评价：方案详细完整，科学合理可行，有很强的针对性，完全符合项目特点及要求，得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301"/>
        </w:trPr>
        <w:tc>
          <w:tcPr>
            <w:tcW w:w="695" w:type="dxa"/>
            <w:vMerge w:val="restart"/>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restart"/>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综合管理监理解决方案</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r w:rsidRPr="003C5A10">
              <w:rPr>
                <w:rFonts w:ascii="Times New Roman" w:eastAsia="宋体" w:hAnsi="Times New Roman" w:cs="Times New Roman"/>
                <w:bCs/>
                <w:sz w:val="24"/>
                <w:szCs w:val="24"/>
              </w:rPr>
              <w:t>针对</w:t>
            </w:r>
            <w:r w:rsidRPr="003C5A10">
              <w:rPr>
                <w:rFonts w:ascii="Times New Roman" w:eastAsia="宋体" w:hAnsi="Times New Roman" w:cs="Times New Roman" w:hint="eastAsia"/>
                <w:sz w:val="24"/>
                <w:szCs w:val="24"/>
              </w:rPr>
              <w:t>配合采购人日常工作：方案详细完整，科学合理可行，有很强的针对性，完全符合项目特点及要求，得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274"/>
        </w:trPr>
        <w:tc>
          <w:tcPr>
            <w:tcW w:w="695" w:type="dxa"/>
            <w:vMerge/>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r w:rsidRPr="003C5A10">
              <w:rPr>
                <w:rFonts w:ascii="Times New Roman" w:eastAsia="宋体" w:hAnsi="Times New Roman" w:cs="Times New Roman"/>
                <w:bCs/>
                <w:sz w:val="24"/>
                <w:szCs w:val="24"/>
              </w:rPr>
              <w:t>针对</w:t>
            </w:r>
            <w:r w:rsidRPr="003C5A10">
              <w:rPr>
                <w:rFonts w:ascii="Times New Roman" w:eastAsia="宋体" w:hAnsi="Times New Roman" w:cs="Times New Roman" w:hint="eastAsia"/>
                <w:sz w:val="24"/>
                <w:szCs w:val="24"/>
              </w:rPr>
              <w:t>协调工作：方案详细完整，科学合理可行，有很强的针对性，完全符合项目特点及要求，得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128"/>
        </w:trPr>
        <w:tc>
          <w:tcPr>
            <w:tcW w:w="695" w:type="dxa"/>
            <w:vMerge/>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针对档案管理：方案详细完整，科学合理可行，有很强的针对性，完全符合项目特点及要求，得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Height w:val="155"/>
        </w:trPr>
        <w:tc>
          <w:tcPr>
            <w:tcW w:w="695" w:type="dxa"/>
            <w:vMerge/>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Merge/>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针对被监理方人员管理：方案详细完整，科学合理可行，有很强的针对性，完全符合项目特点及要求，得</w:t>
            </w:r>
            <w:r w:rsidRPr="003C5A10">
              <w:rPr>
                <w:rFonts w:ascii="Times New Roman" w:eastAsia="宋体" w:hAnsi="Times New Roman" w:cs="Times New Roman" w:hint="eastAsia"/>
                <w:sz w:val="24"/>
                <w:szCs w:val="24"/>
              </w:rPr>
              <w:t>8</w:t>
            </w:r>
            <w:r w:rsidRPr="003C5A10">
              <w:rPr>
                <w:rFonts w:ascii="Times New Roman" w:eastAsia="宋体" w:hAnsi="Times New Roman" w:cs="Times New Roman" w:hint="eastAsia"/>
                <w:sz w:val="24"/>
                <w:szCs w:val="24"/>
              </w:rPr>
              <w:t>分；提供了完整的方案，合理可行，但细节有待补充，得</w:t>
            </w:r>
            <w:r w:rsidRPr="003C5A10">
              <w:rPr>
                <w:rFonts w:ascii="Times New Roman" w:eastAsia="宋体" w:hAnsi="Times New Roman" w:cs="Times New Roman" w:hint="eastAsia"/>
                <w:sz w:val="24"/>
                <w:szCs w:val="24"/>
              </w:rPr>
              <w:t>6</w:t>
            </w:r>
            <w:r w:rsidRPr="003C5A10">
              <w:rPr>
                <w:rFonts w:ascii="Times New Roman" w:eastAsia="宋体" w:hAnsi="Times New Roman" w:cs="Times New Roman" w:hint="eastAsia"/>
                <w:sz w:val="24"/>
                <w:szCs w:val="24"/>
              </w:rPr>
              <w:t>分；提供了常规、通用的方案，得</w:t>
            </w:r>
            <w:r w:rsidRPr="003C5A10">
              <w:rPr>
                <w:rFonts w:ascii="Times New Roman" w:eastAsia="宋体" w:hAnsi="Times New Roman" w:cs="Times New Roman" w:hint="eastAsia"/>
                <w:sz w:val="24"/>
                <w:szCs w:val="24"/>
              </w:rPr>
              <w:t>4</w:t>
            </w:r>
            <w:r w:rsidRPr="003C5A10">
              <w:rPr>
                <w:rFonts w:ascii="Times New Roman" w:eastAsia="宋体" w:hAnsi="Times New Roman" w:cs="Times New Roman" w:hint="eastAsia"/>
                <w:sz w:val="24"/>
                <w:szCs w:val="24"/>
              </w:rPr>
              <w:t>分；方案有欠缺，难以保障方案实施，得</w:t>
            </w:r>
            <w:r w:rsidRPr="003C5A10">
              <w:rPr>
                <w:rFonts w:ascii="Times New Roman" w:eastAsia="宋体" w:hAnsi="Times New Roman" w:cs="Times New Roman" w:hint="eastAsia"/>
                <w:sz w:val="24"/>
                <w:szCs w:val="24"/>
              </w:rPr>
              <w:t>2</w:t>
            </w:r>
            <w:r w:rsidRPr="003C5A10">
              <w:rPr>
                <w:rFonts w:ascii="Times New Roman" w:eastAsia="宋体" w:hAnsi="Times New Roman" w:cs="Times New Roman" w:hint="eastAsia"/>
                <w:sz w:val="24"/>
                <w:szCs w:val="24"/>
              </w:rPr>
              <w:t>分；未提供相关内容，得</w:t>
            </w:r>
            <w:r w:rsidRPr="003C5A10">
              <w:rPr>
                <w:rFonts w:ascii="Times New Roman" w:eastAsia="宋体" w:hAnsi="Times New Roman" w:cs="Times New Roman"/>
                <w:sz w:val="24"/>
                <w:szCs w:val="24"/>
              </w:rPr>
              <w:t>0</w:t>
            </w:r>
            <w:r w:rsidRPr="003C5A10">
              <w:rPr>
                <w:rFonts w:ascii="Times New Roman" w:eastAsia="宋体" w:hAnsi="Times New Roman" w:cs="Times New Roman" w:hint="eastAsia"/>
                <w:sz w:val="24"/>
                <w:szCs w:val="24"/>
              </w:rPr>
              <w:t>分。</w:t>
            </w:r>
          </w:p>
        </w:tc>
        <w:tc>
          <w:tcPr>
            <w:tcW w:w="583" w:type="dxa"/>
            <w:vAlign w:val="center"/>
          </w:tcPr>
          <w:p w:rsidR="003C5A10" w:rsidRPr="003C5A10" w:rsidRDefault="003C5A10" w:rsidP="003C5A10">
            <w:pPr>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8</w:t>
            </w:r>
          </w:p>
        </w:tc>
      </w:tr>
      <w:tr w:rsidR="003C5A10" w:rsidRPr="003C5A10" w:rsidTr="00E26201">
        <w:trPr>
          <w:cantSplit/>
        </w:trPr>
        <w:tc>
          <w:tcPr>
            <w:tcW w:w="695" w:type="dxa"/>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bCs/>
                <w:sz w:val="24"/>
                <w:szCs w:val="24"/>
              </w:rPr>
              <w:t>项目负责人</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sz w:val="24"/>
                <w:szCs w:val="24"/>
              </w:rPr>
              <w:t>具备</w:t>
            </w:r>
            <w:proofErr w:type="gramStart"/>
            <w:r w:rsidRPr="003C5A10">
              <w:rPr>
                <w:rFonts w:ascii="Times New Roman" w:eastAsia="宋体" w:hAnsi="Times New Roman" w:cs="Times New Roman" w:hint="eastAsia"/>
                <w:bCs/>
                <w:sz w:val="24"/>
                <w:szCs w:val="24"/>
              </w:rPr>
              <w:t>测绘类副高级</w:t>
            </w:r>
            <w:proofErr w:type="gramEnd"/>
            <w:r w:rsidRPr="003C5A10">
              <w:rPr>
                <w:rFonts w:ascii="Times New Roman" w:eastAsia="宋体" w:hAnsi="Times New Roman" w:cs="Times New Roman" w:hint="eastAsia"/>
                <w:bCs/>
                <w:sz w:val="24"/>
                <w:szCs w:val="24"/>
              </w:rPr>
              <w:t>及以上职称及注册测绘师执业资格</w:t>
            </w:r>
            <w:r w:rsidRPr="003C5A10">
              <w:rPr>
                <w:rFonts w:ascii="Times New Roman" w:eastAsia="宋体" w:hAnsi="Times New Roman" w:cs="Times New Roman"/>
                <w:bCs/>
                <w:sz w:val="24"/>
                <w:szCs w:val="24"/>
              </w:rPr>
              <w:t>，得</w:t>
            </w:r>
            <w:r w:rsidRPr="003C5A10">
              <w:rPr>
                <w:rFonts w:ascii="Times New Roman" w:eastAsia="宋体" w:hAnsi="Times New Roman" w:cs="Times New Roman" w:hint="eastAsia"/>
                <w:bCs/>
                <w:sz w:val="24"/>
                <w:szCs w:val="24"/>
              </w:rPr>
              <w:t>2</w:t>
            </w:r>
            <w:r w:rsidRPr="003C5A10">
              <w:rPr>
                <w:rFonts w:ascii="Times New Roman" w:eastAsia="宋体" w:hAnsi="Times New Roman" w:cs="Times New Roman" w:hint="eastAsia"/>
                <w:bCs/>
                <w:sz w:val="24"/>
                <w:szCs w:val="24"/>
              </w:rPr>
              <w:t>分。（评审依据为相应的证书电子件）</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2</w:t>
            </w:r>
          </w:p>
        </w:tc>
      </w:tr>
      <w:tr w:rsidR="003C5A10" w:rsidRPr="003C5A10" w:rsidTr="00E26201">
        <w:trPr>
          <w:cantSplit/>
        </w:trPr>
        <w:tc>
          <w:tcPr>
            <w:tcW w:w="695" w:type="dxa"/>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sz w:val="24"/>
                <w:szCs w:val="24"/>
              </w:rPr>
            </w:pPr>
            <w:r w:rsidRPr="003C5A10">
              <w:rPr>
                <w:rFonts w:ascii="Times New Roman" w:eastAsia="宋体" w:hAnsi="Times New Roman" w:cs="Times New Roman"/>
                <w:bCs/>
                <w:sz w:val="24"/>
                <w:szCs w:val="24"/>
              </w:rPr>
              <w:t>技术负责人</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r w:rsidRPr="003C5A10">
              <w:rPr>
                <w:rFonts w:ascii="Times New Roman" w:eastAsia="宋体" w:hAnsi="Times New Roman" w:cs="Times New Roman"/>
                <w:sz w:val="24"/>
                <w:szCs w:val="24"/>
              </w:rPr>
              <w:t>具备</w:t>
            </w:r>
            <w:proofErr w:type="gramStart"/>
            <w:r w:rsidRPr="003C5A10">
              <w:rPr>
                <w:rFonts w:ascii="Times New Roman" w:eastAsia="宋体" w:hAnsi="Times New Roman" w:cs="Times New Roman" w:hint="eastAsia"/>
                <w:bCs/>
                <w:sz w:val="24"/>
                <w:szCs w:val="24"/>
              </w:rPr>
              <w:t>测绘类副高级</w:t>
            </w:r>
            <w:proofErr w:type="gramEnd"/>
            <w:r w:rsidRPr="003C5A10">
              <w:rPr>
                <w:rFonts w:ascii="Times New Roman" w:eastAsia="宋体" w:hAnsi="Times New Roman" w:cs="Times New Roman" w:hint="eastAsia"/>
                <w:bCs/>
                <w:sz w:val="24"/>
                <w:szCs w:val="24"/>
              </w:rPr>
              <w:t>及以上职称及注册测绘师执业资格</w:t>
            </w:r>
            <w:r w:rsidRPr="003C5A10">
              <w:rPr>
                <w:rFonts w:ascii="Times New Roman" w:eastAsia="宋体" w:hAnsi="Times New Roman" w:cs="Times New Roman"/>
                <w:bCs/>
                <w:sz w:val="24"/>
                <w:szCs w:val="24"/>
              </w:rPr>
              <w:t>，得</w:t>
            </w:r>
            <w:r w:rsidRPr="003C5A10">
              <w:rPr>
                <w:rFonts w:ascii="Times New Roman" w:eastAsia="宋体" w:hAnsi="Times New Roman" w:cs="Times New Roman" w:hint="eastAsia"/>
                <w:bCs/>
                <w:sz w:val="24"/>
                <w:szCs w:val="24"/>
              </w:rPr>
              <w:t>2</w:t>
            </w:r>
            <w:r w:rsidRPr="003C5A10">
              <w:rPr>
                <w:rFonts w:ascii="Times New Roman" w:eastAsia="宋体" w:hAnsi="Times New Roman" w:cs="Times New Roman" w:hint="eastAsia"/>
                <w:bCs/>
                <w:sz w:val="24"/>
                <w:szCs w:val="24"/>
              </w:rPr>
              <w:t>分。（评审依据为相应的证书电子件）</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2</w:t>
            </w:r>
          </w:p>
        </w:tc>
      </w:tr>
      <w:tr w:rsidR="003C5A10" w:rsidRPr="003C5A10" w:rsidTr="00E26201">
        <w:trPr>
          <w:cantSplit/>
        </w:trPr>
        <w:tc>
          <w:tcPr>
            <w:tcW w:w="695" w:type="dxa"/>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bCs/>
                <w:sz w:val="24"/>
                <w:szCs w:val="24"/>
              </w:rPr>
            </w:pPr>
            <w:r w:rsidRPr="003C5A10">
              <w:rPr>
                <w:rFonts w:ascii="Times New Roman" w:eastAsia="宋体" w:hAnsi="Times New Roman" w:cs="Times New Roman" w:hint="eastAsia"/>
                <w:bCs/>
                <w:sz w:val="24"/>
                <w:szCs w:val="24"/>
              </w:rPr>
              <w:t>团队成员</w:t>
            </w:r>
          </w:p>
        </w:tc>
        <w:tc>
          <w:tcPr>
            <w:tcW w:w="6185" w:type="dxa"/>
            <w:vAlign w:val="center"/>
          </w:tcPr>
          <w:p w:rsidR="003C5A10" w:rsidRPr="003C5A10" w:rsidRDefault="003C5A10" w:rsidP="003C5A10">
            <w:pPr>
              <w:adjustRightInd w:val="0"/>
              <w:snapToGrid w:val="0"/>
              <w:textAlignment w:val="baseline"/>
              <w:rPr>
                <w:rFonts w:ascii="Times New Roman" w:eastAsia="宋体" w:hAnsi="Times New Roman" w:cs="Times New Roman"/>
                <w:bCs/>
                <w:sz w:val="24"/>
                <w:szCs w:val="24"/>
              </w:rPr>
            </w:pPr>
            <w:proofErr w:type="gramStart"/>
            <w:r w:rsidRPr="003C5A10">
              <w:rPr>
                <w:rFonts w:ascii="Times New Roman" w:eastAsia="宋体" w:hAnsi="Times New Roman" w:cs="Times New Roman" w:hint="eastAsia"/>
                <w:bCs/>
                <w:sz w:val="24"/>
                <w:szCs w:val="24"/>
              </w:rPr>
              <w:t>除</w:t>
            </w:r>
            <w:r w:rsidRPr="003C5A10">
              <w:rPr>
                <w:rFonts w:ascii="Times New Roman" w:eastAsia="宋体" w:hAnsi="Times New Roman" w:cs="Times New Roman"/>
                <w:bCs/>
                <w:sz w:val="24"/>
                <w:szCs w:val="24"/>
              </w:rPr>
              <w:t>项目</w:t>
            </w:r>
            <w:proofErr w:type="gramEnd"/>
            <w:r w:rsidRPr="003C5A10">
              <w:rPr>
                <w:rFonts w:ascii="Times New Roman" w:eastAsia="宋体" w:hAnsi="Times New Roman" w:cs="Times New Roman"/>
                <w:bCs/>
                <w:sz w:val="24"/>
                <w:szCs w:val="24"/>
              </w:rPr>
              <w:t>负责人和技术负责人外，</w:t>
            </w:r>
            <w:r w:rsidRPr="003C5A10">
              <w:rPr>
                <w:rFonts w:ascii="Times New Roman" w:eastAsia="宋体" w:hAnsi="Times New Roman" w:cs="Times New Roman" w:hint="eastAsia"/>
                <w:bCs/>
                <w:sz w:val="24"/>
                <w:szCs w:val="24"/>
              </w:rPr>
              <w:t>每有一人具备测绘类中级及以上职称，得</w:t>
            </w:r>
            <w:r w:rsidRPr="003C5A10">
              <w:rPr>
                <w:rFonts w:ascii="Times New Roman" w:eastAsia="宋体" w:hAnsi="Times New Roman" w:cs="Times New Roman" w:hint="eastAsia"/>
                <w:bCs/>
                <w:sz w:val="24"/>
                <w:szCs w:val="24"/>
              </w:rPr>
              <w:t>0.5</w:t>
            </w:r>
            <w:r w:rsidRPr="003C5A10">
              <w:rPr>
                <w:rFonts w:ascii="Times New Roman" w:eastAsia="宋体" w:hAnsi="Times New Roman" w:cs="Times New Roman" w:hint="eastAsia"/>
                <w:bCs/>
                <w:sz w:val="24"/>
                <w:szCs w:val="24"/>
              </w:rPr>
              <w:t>分，最多得</w:t>
            </w:r>
            <w:r w:rsidRPr="003C5A10">
              <w:rPr>
                <w:rFonts w:ascii="Times New Roman" w:eastAsia="宋体" w:hAnsi="Times New Roman" w:cs="Times New Roman" w:hint="eastAsia"/>
                <w:bCs/>
                <w:sz w:val="24"/>
                <w:szCs w:val="24"/>
              </w:rPr>
              <w:t>3</w:t>
            </w:r>
            <w:r w:rsidRPr="003C5A10">
              <w:rPr>
                <w:rFonts w:ascii="Times New Roman" w:eastAsia="宋体" w:hAnsi="Times New Roman" w:cs="Times New Roman" w:hint="eastAsia"/>
                <w:bCs/>
                <w:sz w:val="24"/>
                <w:szCs w:val="24"/>
              </w:rPr>
              <w:t>分。（评审依据为相应的证书电子件，及近三个月内任意一个月在投标人单位处缴纳社保的证明材料或在职证明电子件）</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hint="eastAsia"/>
                <w:kern w:val="0"/>
                <w:sz w:val="24"/>
                <w:szCs w:val="24"/>
              </w:rPr>
              <w:t>3</w:t>
            </w:r>
          </w:p>
        </w:tc>
      </w:tr>
      <w:tr w:rsidR="003C5A10" w:rsidRPr="003C5A10" w:rsidTr="00E26201">
        <w:trPr>
          <w:cantSplit/>
        </w:trPr>
        <w:tc>
          <w:tcPr>
            <w:tcW w:w="695" w:type="dxa"/>
            <w:vAlign w:val="center"/>
          </w:tcPr>
          <w:p w:rsidR="003C5A10" w:rsidRPr="003C5A10" w:rsidRDefault="003C5A10" w:rsidP="003C5A10">
            <w:pPr>
              <w:widowControl/>
              <w:numPr>
                <w:ilvl w:val="0"/>
                <w:numId w:val="1"/>
              </w:numPr>
              <w:adjustRightInd w:val="0"/>
              <w:snapToGrid w:val="0"/>
              <w:jc w:val="center"/>
              <w:textAlignment w:val="baseline"/>
              <w:rPr>
                <w:rFonts w:ascii="Times New Roman" w:eastAsia="宋体" w:hAnsi="Times New Roman" w:cs="Times New Roman"/>
                <w:kern w:val="0"/>
                <w:sz w:val="24"/>
              </w:rPr>
            </w:pPr>
          </w:p>
        </w:tc>
        <w:tc>
          <w:tcPr>
            <w:tcW w:w="1737"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kern w:val="0"/>
                <w:sz w:val="24"/>
                <w:szCs w:val="24"/>
              </w:rPr>
              <w:t>价格</w:t>
            </w:r>
          </w:p>
        </w:tc>
        <w:tc>
          <w:tcPr>
            <w:tcW w:w="6185" w:type="dxa"/>
            <w:vAlign w:val="center"/>
          </w:tcPr>
          <w:p w:rsidR="003C5A10" w:rsidRPr="003C5A10" w:rsidRDefault="003C5A10" w:rsidP="003C5A10">
            <w:pPr>
              <w:widowControl/>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满足招标文件要求且投标价格最低的投标报价为评标基准价，其价格分为满分。其他投标人的价格</w:t>
            </w:r>
            <w:proofErr w:type="gramStart"/>
            <w:r w:rsidRPr="003C5A10">
              <w:rPr>
                <w:rFonts w:ascii="Times New Roman" w:eastAsia="宋体" w:hAnsi="Times New Roman" w:cs="Times New Roman" w:hint="eastAsia"/>
                <w:sz w:val="24"/>
                <w:szCs w:val="24"/>
              </w:rPr>
              <w:t>分统一</w:t>
            </w:r>
            <w:proofErr w:type="gramEnd"/>
            <w:r w:rsidRPr="003C5A10">
              <w:rPr>
                <w:rFonts w:ascii="Times New Roman" w:eastAsia="宋体" w:hAnsi="Times New Roman" w:cs="Times New Roman" w:hint="eastAsia"/>
                <w:sz w:val="24"/>
                <w:szCs w:val="24"/>
              </w:rPr>
              <w:t>按照下列公式计算：</w:t>
            </w:r>
          </w:p>
          <w:p w:rsidR="003C5A10" w:rsidRPr="003C5A10" w:rsidRDefault="003C5A10" w:rsidP="003C5A10">
            <w:pPr>
              <w:widowControl/>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投标报价得分＝（评标基准价</w:t>
            </w:r>
            <w:r w:rsidRPr="003C5A10">
              <w:rPr>
                <w:rFonts w:ascii="Times New Roman" w:eastAsia="宋体" w:hAnsi="Times New Roman" w:cs="Times New Roman" w:hint="eastAsia"/>
                <w:sz w:val="24"/>
                <w:szCs w:val="24"/>
              </w:rPr>
              <w:t>/</w:t>
            </w:r>
            <w:r w:rsidRPr="003C5A10">
              <w:rPr>
                <w:rFonts w:ascii="Times New Roman" w:eastAsia="宋体" w:hAnsi="Times New Roman" w:cs="Times New Roman" w:hint="eastAsia"/>
                <w:sz w:val="24"/>
                <w:szCs w:val="24"/>
              </w:rPr>
              <w:t>投标报价）×分值。</w:t>
            </w:r>
            <w:r w:rsidRPr="003C5A10">
              <w:rPr>
                <w:rFonts w:ascii="Times New Roman" w:eastAsia="宋体" w:hAnsi="Times New Roman" w:cs="Times New Roman" w:hint="eastAsia"/>
                <w:sz w:val="24"/>
                <w:szCs w:val="24"/>
              </w:rPr>
              <w:tab/>
            </w:r>
          </w:p>
          <w:p w:rsidR="003C5A10" w:rsidRPr="003C5A10" w:rsidRDefault="003C5A10" w:rsidP="003C5A10">
            <w:pPr>
              <w:widowControl/>
              <w:adjustRightInd w:val="0"/>
              <w:snapToGrid w:val="0"/>
              <w:textAlignment w:val="baseline"/>
              <w:rPr>
                <w:rFonts w:ascii="Times New Roman" w:eastAsia="宋体" w:hAnsi="Times New Roman" w:cs="Times New Roman"/>
                <w:sz w:val="24"/>
                <w:szCs w:val="24"/>
              </w:rPr>
            </w:pPr>
            <w:r w:rsidRPr="003C5A10">
              <w:rPr>
                <w:rFonts w:ascii="Times New Roman" w:eastAsia="宋体" w:hAnsi="Times New Roman" w:cs="Times New Roman" w:hint="eastAsia"/>
                <w:sz w:val="24"/>
                <w:szCs w:val="24"/>
              </w:rPr>
              <w:t>此处投标</w:t>
            </w:r>
            <w:proofErr w:type="gramStart"/>
            <w:r w:rsidRPr="003C5A10">
              <w:rPr>
                <w:rFonts w:ascii="Times New Roman" w:eastAsia="宋体" w:hAnsi="Times New Roman" w:cs="Times New Roman" w:hint="eastAsia"/>
                <w:sz w:val="24"/>
                <w:szCs w:val="24"/>
              </w:rPr>
              <w:t>报价指</w:t>
            </w:r>
            <w:proofErr w:type="gramEnd"/>
            <w:r w:rsidRPr="003C5A10">
              <w:rPr>
                <w:rFonts w:ascii="Times New Roman" w:eastAsia="宋体" w:hAnsi="Times New Roman" w:cs="Times New Roman" w:hint="eastAsia"/>
                <w:sz w:val="24"/>
                <w:szCs w:val="24"/>
              </w:rPr>
              <w:t>经过报价修正，及因落实政府采购政策进行价格调整后的报价，详见第四章《评标程序、评标方法和评标标准》</w:t>
            </w:r>
            <w:r w:rsidRPr="003C5A10">
              <w:rPr>
                <w:rFonts w:ascii="Times New Roman" w:eastAsia="宋体" w:hAnsi="Times New Roman" w:cs="Times New Roman" w:hint="eastAsia"/>
                <w:sz w:val="24"/>
                <w:szCs w:val="24"/>
              </w:rPr>
              <w:t>2.4</w:t>
            </w:r>
            <w:r w:rsidRPr="003C5A10">
              <w:rPr>
                <w:rFonts w:ascii="Times New Roman" w:eastAsia="宋体" w:hAnsi="Times New Roman" w:cs="Times New Roman" w:hint="eastAsia"/>
                <w:sz w:val="24"/>
                <w:szCs w:val="24"/>
              </w:rPr>
              <w:t>及</w:t>
            </w:r>
            <w:r w:rsidRPr="003C5A10">
              <w:rPr>
                <w:rFonts w:ascii="Times New Roman" w:eastAsia="宋体" w:hAnsi="Times New Roman" w:cs="Times New Roman" w:hint="eastAsia"/>
                <w:sz w:val="24"/>
                <w:szCs w:val="24"/>
              </w:rPr>
              <w:t>2.5</w:t>
            </w:r>
            <w:r w:rsidRPr="003C5A10">
              <w:rPr>
                <w:rFonts w:ascii="Times New Roman" w:eastAsia="宋体" w:hAnsi="Times New Roman" w:cs="Times New Roman" w:hint="eastAsia"/>
                <w:sz w:val="24"/>
                <w:szCs w:val="24"/>
              </w:rPr>
              <w:t>。</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kern w:val="0"/>
                <w:sz w:val="24"/>
                <w:szCs w:val="24"/>
              </w:rPr>
              <w:t>10</w:t>
            </w:r>
          </w:p>
        </w:tc>
      </w:tr>
      <w:tr w:rsidR="003C5A10" w:rsidRPr="003C5A10" w:rsidTr="00E26201">
        <w:trPr>
          <w:cantSplit/>
        </w:trPr>
        <w:tc>
          <w:tcPr>
            <w:tcW w:w="8617" w:type="dxa"/>
            <w:gridSpan w:val="3"/>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kern w:val="0"/>
                <w:sz w:val="24"/>
                <w:szCs w:val="24"/>
              </w:rPr>
              <w:t>合计</w:t>
            </w:r>
          </w:p>
        </w:tc>
        <w:tc>
          <w:tcPr>
            <w:tcW w:w="583" w:type="dxa"/>
            <w:vAlign w:val="center"/>
          </w:tcPr>
          <w:p w:rsidR="003C5A10" w:rsidRPr="003C5A10" w:rsidRDefault="003C5A10" w:rsidP="003C5A10">
            <w:pPr>
              <w:widowControl/>
              <w:adjustRightInd w:val="0"/>
              <w:snapToGrid w:val="0"/>
              <w:jc w:val="center"/>
              <w:textAlignment w:val="baseline"/>
              <w:rPr>
                <w:rFonts w:ascii="Times New Roman" w:eastAsia="宋体" w:hAnsi="Times New Roman" w:cs="Times New Roman"/>
                <w:kern w:val="0"/>
                <w:sz w:val="24"/>
                <w:szCs w:val="24"/>
              </w:rPr>
            </w:pPr>
            <w:r w:rsidRPr="003C5A10">
              <w:rPr>
                <w:rFonts w:ascii="Times New Roman" w:eastAsia="宋体" w:hAnsi="Times New Roman" w:cs="Times New Roman"/>
                <w:kern w:val="0"/>
                <w:sz w:val="24"/>
                <w:szCs w:val="24"/>
              </w:rPr>
              <w:t>100</w:t>
            </w:r>
          </w:p>
        </w:tc>
      </w:tr>
    </w:tbl>
    <w:p w:rsidR="006F0F9B" w:rsidRDefault="006F0F9B"/>
    <w:p w:rsidR="006F0F9B" w:rsidRDefault="006F0F9B">
      <w:pPr>
        <w:widowControl/>
        <w:jc w:val="left"/>
      </w:pPr>
      <w:r>
        <w:br w:type="page"/>
      </w:r>
    </w:p>
    <w:p w:rsidR="006F0F9B" w:rsidRPr="003C5A10" w:rsidRDefault="006F0F9B" w:rsidP="006F0F9B">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3C5A10">
        <w:rPr>
          <w:rFonts w:ascii="Times New Roman" w:eastAsia="宋体" w:hAnsi="Times New Roman" w:cs="Times New Roman"/>
          <w:b/>
          <w:kern w:val="0"/>
          <w:sz w:val="24"/>
          <w:szCs w:val="24"/>
        </w:rPr>
        <w:lastRenderedPageBreak/>
        <w:t>附件</w:t>
      </w:r>
      <w:r>
        <w:rPr>
          <w:rFonts w:ascii="Times New Roman" w:eastAsia="宋体" w:hAnsi="Times New Roman" w:cs="Times New Roman" w:hint="eastAsia"/>
          <w:b/>
          <w:kern w:val="0"/>
          <w:sz w:val="24"/>
          <w:szCs w:val="24"/>
        </w:rPr>
        <w:t>5</w:t>
      </w:r>
      <w:r w:rsidRPr="003C5A10">
        <w:rPr>
          <w:rFonts w:ascii="Times New Roman" w:eastAsia="宋体" w:hAnsi="Times New Roman" w:cs="Times New Roman" w:hint="eastAsia"/>
          <w:b/>
          <w:kern w:val="0"/>
          <w:sz w:val="24"/>
          <w:szCs w:val="24"/>
        </w:rPr>
        <w:t>：</w:t>
      </w:r>
    </w:p>
    <w:p w:rsidR="003C5A10" w:rsidRDefault="003C5A10">
      <w:pPr>
        <w:rPr>
          <w:rFonts w:hint="eastAsia"/>
        </w:rPr>
      </w:pPr>
    </w:p>
    <w:p w:rsidR="006F0F9B" w:rsidRPr="00F94864" w:rsidRDefault="006F0F9B" w:rsidP="00F94864">
      <w:pPr>
        <w:spacing w:line="360" w:lineRule="auto"/>
        <w:ind w:firstLineChars="200" w:firstLine="480"/>
        <w:rPr>
          <w:sz w:val="24"/>
        </w:rPr>
      </w:pPr>
      <w:r w:rsidRPr="00F94864">
        <w:rPr>
          <w:rFonts w:hint="eastAsia"/>
          <w:sz w:val="24"/>
        </w:rPr>
        <w:t>2.1.1</w:t>
      </w:r>
      <w:r w:rsidRPr="00F94864">
        <w:rPr>
          <w:rFonts w:hint="eastAsia"/>
          <w:sz w:val="24"/>
        </w:rPr>
        <w:t>全过程监理</w:t>
      </w:r>
    </w:p>
    <w:p w:rsidR="006F0F9B" w:rsidRPr="00F94864" w:rsidRDefault="006F0F9B" w:rsidP="00F94864">
      <w:pPr>
        <w:spacing w:line="360" w:lineRule="auto"/>
        <w:ind w:firstLineChars="200" w:firstLine="480"/>
        <w:rPr>
          <w:rFonts w:hint="eastAsia"/>
          <w:sz w:val="24"/>
        </w:rPr>
      </w:pPr>
      <w:r w:rsidRPr="00F94864">
        <w:rPr>
          <w:rFonts w:hint="eastAsia"/>
          <w:sz w:val="24"/>
        </w:rPr>
        <w:t>按照《工作方案》要求，在采购人的组织下，根据技术类文件开展自然资源统一确权登记工作全流程监理工作，工作内容主要包括：自然资源地籍调查监理、质量核查监理等。</w:t>
      </w:r>
    </w:p>
    <w:p w:rsidR="00F94864" w:rsidRDefault="00F94864" w:rsidP="006F0F9B">
      <w:pPr>
        <w:rPr>
          <w:rFonts w:ascii="Times New Roman" w:eastAsia="宋体" w:hAnsi="Times New Roman" w:cs="Times New Roman" w:hint="eastAsia"/>
          <w:sz w:val="24"/>
          <w:szCs w:val="24"/>
        </w:rPr>
      </w:pPr>
    </w:p>
    <w:p w:rsidR="00F94864" w:rsidRPr="003C5A10" w:rsidRDefault="00F94864" w:rsidP="00F94864">
      <w:pPr>
        <w:keepNext/>
        <w:keepLines/>
        <w:autoSpaceDE w:val="0"/>
        <w:autoSpaceDN w:val="0"/>
        <w:adjustRightInd w:val="0"/>
        <w:spacing w:line="360" w:lineRule="auto"/>
        <w:jc w:val="left"/>
        <w:outlineLvl w:val="1"/>
        <w:rPr>
          <w:rFonts w:ascii="Times New Roman" w:eastAsia="宋体" w:hAnsi="Times New Roman" w:cs="Times New Roman" w:hint="eastAsia"/>
          <w:b/>
          <w:kern w:val="0"/>
          <w:sz w:val="24"/>
          <w:szCs w:val="24"/>
        </w:rPr>
      </w:pPr>
      <w:r w:rsidRPr="003C5A10">
        <w:rPr>
          <w:rFonts w:ascii="Times New Roman" w:eastAsia="宋体" w:hAnsi="Times New Roman" w:cs="Times New Roman"/>
          <w:b/>
          <w:kern w:val="0"/>
          <w:sz w:val="24"/>
          <w:szCs w:val="24"/>
        </w:rPr>
        <w:t>附件</w:t>
      </w:r>
      <w:r>
        <w:rPr>
          <w:rFonts w:ascii="Times New Roman" w:eastAsia="宋体" w:hAnsi="Times New Roman" w:cs="Times New Roman" w:hint="eastAsia"/>
          <w:b/>
          <w:kern w:val="0"/>
          <w:sz w:val="24"/>
          <w:szCs w:val="24"/>
        </w:rPr>
        <w:t>6</w:t>
      </w:r>
      <w:r w:rsidRPr="003C5A10">
        <w:rPr>
          <w:rFonts w:ascii="Times New Roman" w:eastAsia="宋体" w:hAnsi="Times New Roman" w:cs="Times New Roman" w:hint="eastAsia"/>
          <w:b/>
          <w:kern w:val="0"/>
          <w:sz w:val="24"/>
          <w:szCs w:val="24"/>
        </w:rPr>
        <w:t>：</w:t>
      </w:r>
    </w:p>
    <w:p w:rsidR="00F94864" w:rsidRDefault="00F94864" w:rsidP="006F0F9B">
      <w:pPr>
        <w:rPr>
          <w:rFonts w:ascii="Times New Roman" w:eastAsia="宋体" w:hAnsi="Times New Roman" w:cs="Times New Roman" w:hint="eastAsia"/>
          <w:sz w:val="24"/>
          <w:szCs w:val="24"/>
        </w:rPr>
      </w:pPr>
    </w:p>
    <w:p w:rsidR="00F94864" w:rsidRPr="00F94864" w:rsidRDefault="00F94864" w:rsidP="00F94864">
      <w:pPr>
        <w:spacing w:line="360" w:lineRule="auto"/>
        <w:ind w:firstLineChars="200" w:firstLine="480"/>
        <w:rPr>
          <w:sz w:val="24"/>
        </w:rPr>
      </w:pPr>
      <w:r w:rsidRPr="00F94864">
        <w:rPr>
          <w:rFonts w:hint="eastAsia"/>
          <w:sz w:val="24"/>
        </w:rPr>
        <w:t>1</w:t>
      </w:r>
      <w:r w:rsidRPr="00F94864">
        <w:rPr>
          <w:rFonts w:hint="eastAsia"/>
          <w:sz w:val="24"/>
        </w:rPr>
        <w:t>、全过程监理</w:t>
      </w:r>
    </w:p>
    <w:p w:rsidR="00F94864" w:rsidRPr="00F94864" w:rsidRDefault="00F94864" w:rsidP="00F94864">
      <w:pPr>
        <w:spacing w:line="360" w:lineRule="auto"/>
        <w:ind w:firstLineChars="200" w:firstLine="480"/>
        <w:rPr>
          <w:sz w:val="24"/>
        </w:rPr>
      </w:pPr>
      <w:r w:rsidRPr="00F94864">
        <w:rPr>
          <w:rFonts w:hint="eastAsia"/>
          <w:sz w:val="24"/>
        </w:rPr>
        <w:t>按照《工作方案》要求，在采购人的组织下，根据技术类文件开展自然资源统一确权登记工作全流程监理工作，工作内容主要包括：自然资源地籍调查监理、质量核查监理等。</w:t>
      </w:r>
    </w:p>
    <w:sectPr w:rsidR="00F94864" w:rsidRPr="00F94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07" w:rsidRDefault="00741B07" w:rsidP="009D36D4">
      <w:r>
        <w:separator/>
      </w:r>
    </w:p>
  </w:endnote>
  <w:endnote w:type="continuationSeparator" w:id="0">
    <w:p w:rsidR="00741B07" w:rsidRDefault="00741B07" w:rsidP="009D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07" w:rsidRDefault="00741B07" w:rsidP="009D36D4">
      <w:r>
        <w:separator/>
      </w:r>
    </w:p>
  </w:footnote>
  <w:footnote w:type="continuationSeparator" w:id="0">
    <w:p w:rsidR="00741B07" w:rsidRDefault="00741B07" w:rsidP="009D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132B"/>
    <w:multiLevelType w:val="multilevel"/>
    <w:tmpl w:val="06B613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A5"/>
    <w:rsid w:val="001B217E"/>
    <w:rsid w:val="001C5B8E"/>
    <w:rsid w:val="00285D06"/>
    <w:rsid w:val="002C59DF"/>
    <w:rsid w:val="003C5A10"/>
    <w:rsid w:val="00473357"/>
    <w:rsid w:val="0060608E"/>
    <w:rsid w:val="00633EA5"/>
    <w:rsid w:val="006548B1"/>
    <w:rsid w:val="006F0F9B"/>
    <w:rsid w:val="007363FE"/>
    <w:rsid w:val="00741B07"/>
    <w:rsid w:val="007A1EAA"/>
    <w:rsid w:val="00811055"/>
    <w:rsid w:val="00812C33"/>
    <w:rsid w:val="00827D7E"/>
    <w:rsid w:val="008643DC"/>
    <w:rsid w:val="00920C39"/>
    <w:rsid w:val="009D36D4"/>
    <w:rsid w:val="00A15A37"/>
    <w:rsid w:val="00A97BBE"/>
    <w:rsid w:val="00AD0274"/>
    <w:rsid w:val="00BC56EB"/>
    <w:rsid w:val="00C71D43"/>
    <w:rsid w:val="00D95988"/>
    <w:rsid w:val="00F479F2"/>
    <w:rsid w:val="00F9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6D4"/>
    <w:rPr>
      <w:sz w:val="18"/>
      <w:szCs w:val="18"/>
    </w:rPr>
  </w:style>
  <w:style w:type="paragraph" w:styleId="a4">
    <w:name w:val="footer"/>
    <w:basedOn w:val="a"/>
    <w:link w:val="Char0"/>
    <w:uiPriority w:val="99"/>
    <w:unhideWhenUsed/>
    <w:rsid w:val="009D36D4"/>
    <w:pPr>
      <w:tabs>
        <w:tab w:val="center" w:pos="4153"/>
        <w:tab w:val="right" w:pos="8306"/>
      </w:tabs>
      <w:snapToGrid w:val="0"/>
      <w:jc w:val="left"/>
    </w:pPr>
    <w:rPr>
      <w:sz w:val="18"/>
      <w:szCs w:val="18"/>
    </w:rPr>
  </w:style>
  <w:style w:type="character" w:customStyle="1" w:styleId="Char0">
    <w:name w:val="页脚 Char"/>
    <w:basedOn w:val="a0"/>
    <w:link w:val="a4"/>
    <w:uiPriority w:val="99"/>
    <w:rsid w:val="009D36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6D4"/>
    <w:rPr>
      <w:sz w:val="18"/>
      <w:szCs w:val="18"/>
    </w:rPr>
  </w:style>
  <w:style w:type="paragraph" w:styleId="a4">
    <w:name w:val="footer"/>
    <w:basedOn w:val="a"/>
    <w:link w:val="Char0"/>
    <w:uiPriority w:val="99"/>
    <w:unhideWhenUsed/>
    <w:rsid w:val="009D36D4"/>
    <w:pPr>
      <w:tabs>
        <w:tab w:val="center" w:pos="4153"/>
        <w:tab w:val="right" w:pos="8306"/>
      </w:tabs>
      <w:snapToGrid w:val="0"/>
      <w:jc w:val="left"/>
    </w:pPr>
    <w:rPr>
      <w:sz w:val="18"/>
      <w:szCs w:val="18"/>
    </w:rPr>
  </w:style>
  <w:style w:type="character" w:customStyle="1" w:styleId="Char0">
    <w:name w:val="页脚 Char"/>
    <w:basedOn w:val="a0"/>
    <w:link w:val="a4"/>
    <w:uiPriority w:val="99"/>
    <w:rsid w:val="009D36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龚亚昭</dc:creator>
  <cp:keywords/>
  <dc:description/>
  <cp:lastModifiedBy>龚亚昭</cp:lastModifiedBy>
  <cp:revision>29</cp:revision>
  <dcterms:created xsi:type="dcterms:W3CDTF">2024-10-25T07:44:00Z</dcterms:created>
  <dcterms:modified xsi:type="dcterms:W3CDTF">2024-10-29T03:33:00Z</dcterms:modified>
</cp:coreProperties>
</file>