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9D54C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5538A497">
      <w:pPr>
        <w:spacing w:line="360" w:lineRule="auto"/>
        <w:rPr>
          <w:rFonts w:hint="eastAsia" w:ascii="宋体" w:hAnsi="宋体"/>
          <w:b/>
          <w:bCs/>
          <w:sz w:val="22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>
        <w:rPr>
          <w:rFonts w:hint="eastAsia" w:ascii="宋体" w:hAnsi="宋体"/>
          <w:b/>
          <w:bCs/>
          <w:sz w:val="22"/>
          <w:szCs w:val="24"/>
        </w:rPr>
        <w:t>一、项目基本情况</w:t>
      </w:r>
      <w:bookmarkEnd w:id="1"/>
      <w:bookmarkEnd w:id="2"/>
      <w:bookmarkEnd w:id="3"/>
      <w:bookmarkEnd w:id="4"/>
    </w:p>
    <w:p w14:paraId="2ABDCC48">
      <w:pPr>
        <w:adjustRightInd w:val="0"/>
        <w:snapToGrid w:val="0"/>
        <w:spacing w:line="360" w:lineRule="auto"/>
        <w:ind w:firstLine="444" w:firstLineChars="202"/>
        <w:rPr>
          <w:rFonts w:hint="default" w:ascii="宋体" w:hAnsi="宋体" w:eastAsia="宋体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sz w:val="22"/>
          <w:szCs w:val="24"/>
        </w:rPr>
        <w:t>原公告的采购项目编号：</w:t>
      </w:r>
      <w:r>
        <w:rPr>
          <w:rFonts w:ascii="宋体" w:hAnsi="宋体"/>
          <w:snapToGrid w:val="0"/>
          <w:kern w:val="0"/>
          <w:sz w:val="24"/>
          <w:szCs w:val="24"/>
        </w:rPr>
        <w:t>BMCC-GC24-00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74</w:t>
      </w:r>
    </w:p>
    <w:p w14:paraId="4E52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z w:val="22"/>
          <w:szCs w:val="24"/>
        </w:rPr>
        <w:t>原公告的采购项目名称：北京市肛肠医院（北京市二龙路医院）——2024年营养食堂环境改造项目医疗卫生用房施工采购项目</w:t>
      </w:r>
    </w:p>
    <w:p w14:paraId="474CDC8C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首次公告日期：</w:t>
      </w: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ascii="宋体" w:hAnsi="宋体"/>
          <w:sz w:val="22"/>
          <w:szCs w:val="24"/>
        </w:rPr>
        <w:t>2024年</w:t>
      </w:r>
      <w:r>
        <w:rPr>
          <w:rFonts w:hint="eastAsia" w:ascii="宋体" w:hAnsi="宋体"/>
          <w:sz w:val="22"/>
          <w:szCs w:val="24"/>
          <w:lang w:val="en-US" w:eastAsia="zh-CN"/>
        </w:rPr>
        <w:t>10</w:t>
      </w:r>
      <w:r>
        <w:rPr>
          <w:rFonts w:hint="eastAsia" w:ascii="宋体" w:hAnsi="宋体"/>
          <w:sz w:val="22"/>
          <w:szCs w:val="24"/>
        </w:rPr>
        <w:t>月</w:t>
      </w:r>
      <w:r>
        <w:rPr>
          <w:rFonts w:hint="eastAsia" w:ascii="宋体" w:hAnsi="宋体"/>
          <w:sz w:val="22"/>
          <w:szCs w:val="24"/>
          <w:lang w:val="en-US" w:eastAsia="zh-CN"/>
        </w:rPr>
        <w:t>31</w:t>
      </w:r>
      <w:r>
        <w:rPr>
          <w:rFonts w:hint="eastAsia" w:ascii="宋体" w:hAnsi="宋体"/>
          <w:sz w:val="22"/>
          <w:szCs w:val="24"/>
        </w:rPr>
        <w:t>日</w:t>
      </w:r>
    </w:p>
    <w:p w14:paraId="6AB5CBB6">
      <w:pPr>
        <w:spacing w:line="360" w:lineRule="auto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二、更正信息</w:t>
      </w:r>
      <w:bookmarkEnd w:id="5"/>
      <w:bookmarkEnd w:id="6"/>
      <w:bookmarkEnd w:id="7"/>
      <w:bookmarkEnd w:id="8"/>
    </w:p>
    <w:p w14:paraId="5B54F1B0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更正事项：■采购公告 □采购文件 □采购结果</w:t>
      </w:r>
    </w:p>
    <w:p w14:paraId="4468E5CD">
      <w:pPr>
        <w:spacing w:line="360" w:lineRule="auto"/>
        <w:ind w:left="420" w:leftChars="200"/>
        <w:rPr>
          <w:rFonts w:hint="eastAsia" w:ascii="宋体" w:hAnsi="宋体"/>
          <w:bCs/>
          <w:sz w:val="22"/>
          <w:szCs w:val="24"/>
        </w:rPr>
      </w:pPr>
      <w:r>
        <w:rPr>
          <w:rFonts w:hint="eastAsia" w:ascii="宋体" w:hAnsi="宋体"/>
          <w:bCs/>
          <w:sz w:val="22"/>
          <w:szCs w:val="24"/>
        </w:rPr>
        <w:t>更正内容：</w:t>
      </w:r>
      <w:bookmarkStart w:id="9" w:name="_Toc35393816"/>
      <w:bookmarkStart w:id="10" w:name="_Toc35393647"/>
    </w:p>
    <w:p w14:paraId="68C68910">
      <w:pPr>
        <w:spacing w:line="360" w:lineRule="auto"/>
        <w:ind w:left="420" w:leftChars="200" w:firstLine="440" w:firstLineChars="200"/>
        <w:rPr>
          <w:rFonts w:hint="eastAsia" w:ascii="宋体" w:hAnsi="宋体"/>
          <w:bCs/>
          <w:sz w:val="22"/>
          <w:szCs w:val="24"/>
        </w:rPr>
      </w:pPr>
      <w:r>
        <w:rPr>
          <w:rFonts w:hint="eastAsia" w:ascii="宋体" w:hAnsi="宋体"/>
          <w:bCs/>
          <w:sz w:val="22"/>
          <w:szCs w:val="24"/>
        </w:rPr>
        <w:t>现将原磋商公告中“</w:t>
      </w:r>
      <w:r>
        <w:rPr>
          <w:rFonts w:hint="eastAsia" w:ascii="宋体" w:hAnsi="宋体"/>
          <w:bCs/>
          <w:sz w:val="22"/>
          <w:szCs w:val="24"/>
          <w:lang w:val="en-US" w:eastAsia="zh-CN"/>
        </w:rPr>
        <w:t>一</w:t>
      </w:r>
      <w:r>
        <w:rPr>
          <w:rFonts w:hint="eastAsia" w:ascii="宋体" w:hAnsi="宋体"/>
          <w:bCs/>
          <w:sz w:val="22"/>
          <w:szCs w:val="24"/>
        </w:rPr>
        <w:t>、</w:t>
      </w:r>
      <w:r>
        <w:rPr>
          <w:rFonts w:hint="eastAsia" w:ascii="宋体" w:hAnsi="宋体"/>
          <w:bCs/>
          <w:sz w:val="22"/>
          <w:szCs w:val="24"/>
          <w:lang w:val="en-US" w:eastAsia="zh-CN"/>
        </w:rPr>
        <w:t>项目基本情况</w:t>
      </w:r>
      <w:r>
        <w:rPr>
          <w:rFonts w:hint="eastAsia" w:ascii="宋体" w:hAnsi="宋体"/>
          <w:bCs/>
          <w:sz w:val="22"/>
          <w:szCs w:val="24"/>
        </w:rPr>
        <w:t xml:space="preserve">” </w:t>
      </w:r>
      <w:r>
        <w:rPr>
          <w:rFonts w:hint="eastAsia" w:ascii="宋体" w:hAnsi="宋体"/>
          <w:bCs/>
          <w:sz w:val="22"/>
          <w:szCs w:val="24"/>
          <w:lang w:val="en-US" w:eastAsia="zh-CN"/>
        </w:rPr>
        <w:t>中的</w:t>
      </w:r>
      <w:bookmarkStart w:id="16" w:name="_GoBack"/>
      <w:bookmarkEnd w:id="16"/>
      <w:r>
        <w:rPr>
          <w:rFonts w:hint="eastAsia" w:ascii="宋体" w:hAnsi="宋体"/>
          <w:bCs/>
          <w:sz w:val="22"/>
          <w:szCs w:val="24"/>
          <w:lang w:val="en-US" w:eastAsia="zh-CN"/>
        </w:rPr>
        <w:t>第4条项目最高限价进行调整</w:t>
      </w:r>
      <w:r>
        <w:rPr>
          <w:rFonts w:hint="eastAsia" w:ascii="宋体" w:hAnsi="宋体"/>
          <w:bCs/>
          <w:sz w:val="22"/>
          <w:szCs w:val="24"/>
        </w:rPr>
        <w:t>，调整内容如下：</w:t>
      </w:r>
    </w:p>
    <w:p w14:paraId="5A52ADC6">
      <w:pPr>
        <w:spacing w:line="360" w:lineRule="auto"/>
        <w:ind w:left="420" w:leftChars="200" w:firstLine="440" w:firstLineChars="200"/>
        <w:rPr>
          <w:rFonts w:hint="eastAsia" w:ascii="宋体" w:hAnsi="宋体" w:eastAsia="宋体"/>
          <w:bCs/>
          <w:sz w:val="22"/>
          <w:szCs w:val="24"/>
          <w:lang w:val="en-US" w:eastAsia="zh-CN"/>
        </w:rPr>
      </w:pPr>
      <w:r>
        <w:rPr>
          <w:rFonts w:hint="eastAsia" w:ascii="宋体" w:hAnsi="宋体"/>
          <w:bCs/>
          <w:sz w:val="22"/>
          <w:szCs w:val="24"/>
          <w:lang w:val="en-US" w:eastAsia="zh-CN"/>
        </w:rPr>
        <w:t>项目最高限价</w:t>
      </w:r>
      <w:r>
        <w:rPr>
          <w:rFonts w:hint="eastAsia" w:ascii="宋体" w:hAnsi="宋体"/>
          <w:bCs/>
          <w:sz w:val="22"/>
          <w:szCs w:val="24"/>
        </w:rPr>
        <w:t>调整为：</w:t>
      </w:r>
      <w:r>
        <w:rPr>
          <w:rFonts w:ascii="宋体" w:hAnsi="宋体" w:eastAsia="宋体" w:cs="宋体"/>
          <w:sz w:val="24"/>
          <w:szCs w:val="24"/>
        </w:rPr>
        <w:t>95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</w:rPr>
        <w:t>796689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万元</w:t>
      </w:r>
    </w:p>
    <w:p w14:paraId="736F1DF6">
      <w:pPr>
        <w:wordWrap w:val="0"/>
        <w:spacing w:line="360" w:lineRule="auto"/>
        <w:ind w:firstLine="440" w:firstLineChars="200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 w:cs="宋体"/>
          <w:bCs/>
          <w:sz w:val="22"/>
          <w:szCs w:val="22"/>
        </w:rPr>
        <w:t>更正日期：2024年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11</w:t>
      </w:r>
      <w:r>
        <w:rPr>
          <w:rFonts w:hint="eastAsia" w:ascii="宋体" w:hAnsi="宋体" w:cs="宋体"/>
          <w:bCs/>
          <w:sz w:val="22"/>
          <w:szCs w:val="22"/>
        </w:rPr>
        <w:t>月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4</w:t>
      </w:r>
      <w:r>
        <w:rPr>
          <w:rFonts w:hint="eastAsia" w:ascii="宋体" w:hAnsi="宋体" w:cs="宋体"/>
          <w:bCs/>
          <w:sz w:val="22"/>
          <w:szCs w:val="22"/>
        </w:rPr>
        <w:t>日</w:t>
      </w:r>
      <w:r>
        <w:rPr>
          <w:rFonts w:ascii="宋体" w:hAnsi="宋体" w:cs="宋体"/>
          <w:bCs/>
          <w:sz w:val="22"/>
          <w:szCs w:val="22"/>
        </w:rPr>
        <w:cr/>
      </w:r>
      <w:r>
        <w:rPr>
          <w:rFonts w:hint="eastAsia" w:ascii="宋体" w:hAnsi="宋体"/>
          <w:b/>
          <w:bCs/>
          <w:sz w:val="22"/>
          <w:szCs w:val="24"/>
        </w:rPr>
        <w:t>三、其他补充事宜</w:t>
      </w:r>
      <w:bookmarkEnd w:id="9"/>
      <w:bookmarkEnd w:id="10"/>
    </w:p>
    <w:p w14:paraId="08DD5929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bookmarkStart w:id="11" w:name="_Toc28359029"/>
      <w:bookmarkStart w:id="12" w:name="_Toc35393648"/>
      <w:bookmarkStart w:id="13" w:name="_Toc35393817"/>
      <w:bookmarkStart w:id="14" w:name="_Toc28359106"/>
      <w:r>
        <w:rPr>
          <w:rFonts w:hint="eastAsia" w:ascii="宋体" w:hAnsi="宋体"/>
          <w:sz w:val="22"/>
          <w:szCs w:val="24"/>
        </w:rPr>
        <w:t>除上述更正信息外，其余事项不做变更。</w:t>
      </w:r>
    </w:p>
    <w:p w14:paraId="2EB237DD">
      <w:pPr>
        <w:spacing w:line="360" w:lineRule="auto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615D515">
      <w:pPr>
        <w:spacing w:line="360" w:lineRule="auto"/>
        <w:ind w:firstLine="442" w:firstLineChars="200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1.采购人信息</w:t>
      </w:r>
    </w:p>
    <w:p w14:paraId="1931822B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名称：北京市肛肠医院（北京市二龙路医院）</w:t>
      </w:r>
    </w:p>
    <w:p w14:paraId="26C08652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地址：</w:t>
      </w:r>
      <w:bookmarkStart w:id="15" w:name="_Hlk178069211"/>
      <w:r>
        <w:rPr>
          <w:rFonts w:hint="eastAsia" w:ascii="宋体" w:hAnsi="宋体"/>
          <w:sz w:val="22"/>
          <w:szCs w:val="24"/>
        </w:rPr>
        <w:t>北京市西城区德胜门外大街16号</w:t>
      </w:r>
      <w:bookmarkEnd w:id="15"/>
    </w:p>
    <w:p w14:paraId="30FF44E3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联系方式：010-57763110</w:t>
      </w:r>
    </w:p>
    <w:p w14:paraId="7F2050DA">
      <w:pPr>
        <w:spacing w:line="360" w:lineRule="auto"/>
        <w:ind w:firstLine="442" w:firstLineChars="200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2.采购代理机构信息</w:t>
      </w:r>
    </w:p>
    <w:p w14:paraId="15CABC26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名称：北京明德致信咨询有限公司</w:t>
      </w:r>
    </w:p>
    <w:p w14:paraId="04FC0F6B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地址：北京市海淀区学院路30号科大天工大厦B座1709室</w:t>
      </w:r>
    </w:p>
    <w:p w14:paraId="45DECD38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联系方式：010－61192271、15110203501</w:t>
      </w:r>
    </w:p>
    <w:p w14:paraId="0B9DCF05">
      <w:pPr>
        <w:spacing w:line="360" w:lineRule="auto"/>
        <w:ind w:firstLine="442" w:firstLineChars="200"/>
        <w:rPr>
          <w:rFonts w:hint="eastAsia" w:ascii="宋体" w:hAnsi="宋体"/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2"/>
          <w:szCs w:val="24"/>
        </w:rPr>
        <w:t>3.项目联系方式</w:t>
      </w:r>
    </w:p>
    <w:p w14:paraId="6C8B34CA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项目联系人：张闻、曾甜、王渊、王希、孙恺宁、吕绍山、万雅萌、王润斯</w:t>
      </w:r>
    </w:p>
    <w:p w14:paraId="63F2E4D3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电话：010-61192271、15110203501</w:t>
      </w:r>
    </w:p>
    <w:p w14:paraId="517533EC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电子邮箱：bjmdzx@vip.163.com</w:t>
      </w:r>
    </w:p>
    <w:p w14:paraId="5D192B80">
      <w:pPr>
        <w:spacing w:line="360" w:lineRule="auto"/>
        <w:ind w:firstLine="440" w:firstLineChars="200"/>
        <w:rPr>
          <w:rFonts w:hint="eastAsia" w:ascii="宋体" w:hAnsi="宋体"/>
          <w:sz w:val="22"/>
          <w:szCs w:val="24"/>
        </w:rPr>
      </w:pPr>
    </w:p>
    <w:p w14:paraId="64AE60C5">
      <w:pPr>
        <w:wordWrap w:val="0"/>
        <w:ind w:firstLine="3614" w:firstLineChars="1500"/>
        <w:jc w:val="right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北京明德致信咨询有限公司</w:t>
      </w:r>
    </w:p>
    <w:p w14:paraId="58A3E189">
      <w:pPr>
        <w:wordWrap w:val="0"/>
        <w:jc w:val="righ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 xml:space="preserve">     2024年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ZGVhNzQ5ZjllYjYzYTA2NGFkYWYzMzc2NzNjYjcifQ=="/>
  </w:docVars>
  <w:rsids>
    <w:rsidRoot w:val="000F5F68"/>
    <w:rsid w:val="0003684F"/>
    <w:rsid w:val="00045DA2"/>
    <w:rsid w:val="00086446"/>
    <w:rsid w:val="000E5FD9"/>
    <w:rsid w:val="000F5F68"/>
    <w:rsid w:val="0010476E"/>
    <w:rsid w:val="00137BE6"/>
    <w:rsid w:val="00207762"/>
    <w:rsid w:val="00274FBD"/>
    <w:rsid w:val="00330550"/>
    <w:rsid w:val="004F077B"/>
    <w:rsid w:val="004F607D"/>
    <w:rsid w:val="004F6E02"/>
    <w:rsid w:val="005A1C2F"/>
    <w:rsid w:val="00654944"/>
    <w:rsid w:val="006811E6"/>
    <w:rsid w:val="00694AD3"/>
    <w:rsid w:val="007144FB"/>
    <w:rsid w:val="00721B67"/>
    <w:rsid w:val="00742614"/>
    <w:rsid w:val="00744A81"/>
    <w:rsid w:val="00744B8A"/>
    <w:rsid w:val="007E6748"/>
    <w:rsid w:val="00813229"/>
    <w:rsid w:val="00813B5B"/>
    <w:rsid w:val="00854560"/>
    <w:rsid w:val="00891D50"/>
    <w:rsid w:val="009F0EF2"/>
    <w:rsid w:val="009F6427"/>
    <w:rsid w:val="00A163EA"/>
    <w:rsid w:val="00A5510F"/>
    <w:rsid w:val="00A70E7B"/>
    <w:rsid w:val="00AC15B6"/>
    <w:rsid w:val="00B466C8"/>
    <w:rsid w:val="00CE0FD2"/>
    <w:rsid w:val="00D11CA0"/>
    <w:rsid w:val="00D81F13"/>
    <w:rsid w:val="00FF0B74"/>
    <w:rsid w:val="06B8152D"/>
    <w:rsid w:val="0B8E7D66"/>
    <w:rsid w:val="12E4484A"/>
    <w:rsid w:val="1BB96B0B"/>
    <w:rsid w:val="1D063C00"/>
    <w:rsid w:val="1D0E6F59"/>
    <w:rsid w:val="2BF13CCD"/>
    <w:rsid w:val="31C003CA"/>
    <w:rsid w:val="35A82550"/>
    <w:rsid w:val="474E7DCE"/>
    <w:rsid w:val="542F0C33"/>
    <w:rsid w:val="58873140"/>
    <w:rsid w:val="5DDE7CA6"/>
    <w:rsid w:val="676176D3"/>
    <w:rsid w:val="722D66AE"/>
    <w:rsid w:val="726C71D7"/>
    <w:rsid w:val="7EB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526</Characters>
  <Lines>4</Lines>
  <Paragraphs>1</Paragraphs>
  <TotalTime>1</TotalTime>
  <ScaleCrop>false</ScaleCrop>
  <LinksUpToDate>false</LinksUpToDate>
  <CharactersWithSpaces>567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2024-04-08T08:21:00Z</dcterms:created>
  <dc:creator>yameng wan</dc:creator>
  <cp:lastModifiedBy>曾甜</cp:lastModifiedBy>
  <dcterms:modified xsi:type="dcterms:W3CDTF">2024-11-04T07:15:13Z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77D6CB9083BC4C4388D50357548E34B4_13</vt:lpwstr>
  </property>
</Properties>
</file>