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38CD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color w:val="auto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/>
          <w:color w:val="auto"/>
        </w:rPr>
        <w:t>废标公告</w:t>
      </w:r>
      <w:bookmarkEnd w:id="0"/>
      <w:bookmarkEnd w:id="1"/>
      <w:bookmarkEnd w:id="2"/>
    </w:p>
    <w:p w14:paraId="692F70D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hint="eastAsia" w:ascii="黑体" w:hAnsi="黑体" w:cs="宋体"/>
          <w:b w:val="0"/>
          <w:color w:val="auto"/>
          <w:sz w:val="24"/>
          <w:szCs w:val="24"/>
        </w:rPr>
        <w:t>一、项目基本</w:t>
      </w:r>
      <w:bookmarkStart w:id="29" w:name="_GoBack"/>
      <w:bookmarkEnd w:id="29"/>
      <w:r>
        <w:rPr>
          <w:rFonts w:hint="eastAsia" w:ascii="黑体" w:hAnsi="黑体" w:cs="宋体"/>
          <w:b w:val="0"/>
          <w:color w:val="auto"/>
          <w:sz w:val="24"/>
          <w:szCs w:val="24"/>
        </w:rPr>
        <w:t>情况</w:t>
      </w:r>
      <w:bookmarkEnd w:id="3"/>
      <w:bookmarkEnd w:id="4"/>
      <w:bookmarkEnd w:id="5"/>
      <w:bookmarkEnd w:id="6"/>
    </w:p>
    <w:p w14:paraId="5C08ECA7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采购项目编号：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BIECC-24CG90262/5</w:t>
      </w:r>
    </w:p>
    <w:p w14:paraId="5D6BA8DE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采购项目名称：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北京市房屋全生命周期管理信息平台升级改造 第五包：软件测评和安全测评</w:t>
      </w:r>
    </w:p>
    <w:p w14:paraId="063A4390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黑体" w:hAnsi="黑体" w:cs="宋体"/>
          <w:b w:val="0"/>
          <w:color w:val="auto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北京市房屋全生命周期管理信息平台升级改造 第五包：软件测评和安全测评，投标家数不足3家。</w:t>
      </w:r>
    </w:p>
    <w:p w14:paraId="72E28B98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color w:val="auto"/>
          <w:sz w:val="24"/>
          <w:szCs w:val="24"/>
        </w:rPr>
        <w:t>三、定标日期</w:t>
      </w:r>
    </w:p>
    <w:p w14:paraId="781232B6">
      <w:pPr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2024年11月</w:t>
      </w:r>
      <w:r>
        <w:rPr>
          <w:rFonts w:hint="eastAsia" w:ascii="仿宋" w:hAnsi="仿宋" w:eastAsia="仿宋"/>
          <w:color w:val="auto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/>
          <w:color w:val="auto"/>
          <w:sz w:val="24"/>
          <w:szCs w:val="24"/>
        </w:rPr>
        <w:t>日</w:t>
      </w:r>
    </w:p>
    <w:p w14:paraId="6D3070EB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四、公告期限</w:t>
      </w:r>
    </w:p>
    <w:p w14:paraId="7668CA80">
      <w:pPr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公告期限：1个工作日</w:t>
      </w:r>
    </w:p>
    <w:p w14:paraId="2D2D7654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五、其他补充事宜</w:t>
      </w:r>
      <w:bookmarkEnd w:id="11"/>
      <w:bookmarkEnd w:id="12"/>
    </w:p>
    <w:p w14:paraId="442148A9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bookmarkStart w:id="13" w:name="_Toc28359113"/>
      <w:bookmarkStart w:id="14" w:name="_Toc35393657"/>
      <w:bookmarkStart w:id="15" w:name="_Toc35393826"/>
      <w:bookmarkStart w:id="16" w:name="_Toc28359036"/>
      <w:r>
        <w:rPr>
          <w:rFonts w:hint="eastAsia" w:ascii="仿宋" w:hAnsi="仿宋" w:eastAsia="仿宋"/>
          <w:color w:val="auto"/>
          <w:sz w:val="24"/>
          <w:szCs w:val="24"/>
        </w:rPr>
        <w:t>无</w:t>
      </w:r>
    </w:p>
    <w:p w14:paraId="4BED548F">
      <w:pPr>
        <w:pStyle w:val="3"/>
        <w:spacing w:before="156" w:beforeLines="50" w:after="156" w:afterLines="50" w:line="360" w:lineRule="auto"/>
        <w:rPr>
          <w:rFonts w:ascii="黑体" w:hAnsi="黑体" w:cs="宋体"/>
          <w:b w:val="0"/>
          <w:color w:val="auto"/>
          <w:sz w:val="24"/>
          <w:szCs w:val="24"/>
        </w:rPr>
      </w:pPr>
      <w:r>
        <w:rPr>
          <w:rFonts w:hint="eastAsia" w:ascii="黑体" w:hAnsi="黑体" w:cs="宋体"/>
          <w:b w:val="0"/>
          <w:color w:val="auto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>
      <w:pPr>
        <w:rPr>
          <w:color w:val="auto"/>
        </w:rPr>
      </w:pPr>
    </w:p>
    <w:p w14:paraId="6AD1D1A1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color w:val="auto"/>
          <w:sz w:val="24"/>
          <w:szCs w:val="24"/>
        </w:rPr>
      </w:pPr>
      <w:bookmarkStart w:id="17" w:name="_Toc35393658"/>
      <w:bookmarkStart w:id="18" w:name="_Toc28359114"/>
      <w:bookmarkStart w:id="19" w:name="_Toc35393827"/>
      <w:bookmarkStart w:id="20" w:name="_Toc28359037"/>
      <w:r>
        <w:rPr>
          <w:rFonts w:hint="eastAsia" w:ascii="仿宋" w:hAnsi="仿宋" w:eastAsia="仿宋" w:cs="宋体"/>
          <w:b w:val="0"/>
          <w:color w:val="auto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名    称：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北京市住房和城乡建设委员会综合事务中心</w:t>
      </w:r>
    </w:p>
    <w:p w14:paraId="2F2BF3F3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地    址：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北京市通州区达济街9号</w:t>
      </w:r>
    </w:p>
    <w:p w14:paraId="443A765C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联系方式：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孙老师,010-55597705</w:t>
      </w:r>
    </w:p>
    <w:p w14:paraId="11DB9366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color w:val="auto"/>
          <w:sz w:val="24"/>
          <w:szCs w:val="24"/>
        </w:rPr>
      </w:pPr>
      <w:bookmarkStart w:id="21" w:name="_Toc28359038"/>
      <w:bookmarkStart w:id="22" w:name="_Toc28359115"/>
      <w:bookmarkStart w:id="23" w:name="_Toc35393659"/>
      <w:bookmarkStart w:id="24" w:name="_Toc35393828"/>
      <w:r>
        <w:rPr>
          <w:rFonts w:hint="eastAsia" w:ascii="仿宋" w:hAnsi="仿宋" w:eastAsia="仿宋" w:cs="宋体"/>
          <w:b w:val="0"/>
          <w:color w:val="auto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名    称：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北京国际工程咨询有限公司</w:t>
      </w:r>
    </w:p>
    <w:p w14:paraId="68289B05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地    址：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北京市海淀区知春路9号坤讯大厦6层602室</w:t>
      </w:r>
    </w:p>
    <w:p w14:paraId="78CFEAFA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联系方式：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关雪，010-65780567</w:t>
      </w:r>
    </w:p>
    <w:p w14:paraId="5B7662B1">
      <w:pPr>
        <w:pStyle w:val="3"/>
        <w:spacing w:before="0" w:after="0" w:line="360" w:lineRule="auto"/>
        <w:ind w:left="-6" w:leftChars="-3" w:firstLine="489" w:firstLineChars="204"/>
        <w:rPr>
          <w:rFonts w:ascii="仿宋" w:hAnsi="仿宋" w:eastAsia="仿宋" w:cs="宋体"/>
          <w:b w:val="0"/>
          <w:color w:val="auto"/>
          <w:sz w:val="24"/>
          <w:szCs w:val="24"/>
        </w:rPr>
      </w:pPr>
      <w:bookmarkStart w:id="25" w:name="_Toc35393829"/>
      <w:bookmarkStart w:id="26" w:name="_Toc28359116"/>
      <w:bookmarkStart w:id="27" w:name="_Toc35393660"/>
      <w:bookmarkStart w:id="28" w:name="_Toc28359039"/>
      <w:r>
        <w:rPr>
          <w:rFonts w:hint="eastAsia" w:ascii="仿宋" w:hAnsi="仿宋" w:eastAsia="仿宋" w:cs="宋体"/>
          <w:b w:val="0"/>
          <w:color w:val="auto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>
      <w:pPr>
        <w:pStyle w:val="4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项目联系人：</w:t>
      </w:r>
      <w:r>
        <w:rPr>
          <w:rFonts w:hint="eastAsia" w:ascii="仿宋" w:hAnsi="仿宋" w:eastAsia="仿宋"/>
          <w:color w:val="auto"/>
          <w:sz w:val="24"/>
          <w:szCs w:val="24"/>
          <w:u w:val="single"/>
        </w:rPr>
        <w:t>关雪</w:t>
      </w:r>
    </w:p>
    <w:p w14:paraId="0E723586">
      <w:pPr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u w:val="single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 xml:space="preserve">电　　 </w:t>
      </w:r>
      <w:r>
        <w:rPr>
          <w:rFonts w:ascii="仿宋" w:hAnsi="仿宋" w:eastAsia="仿宋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/>
          <w:color w:val="auto"/>
          <w:sz w:val="24"/>
          <w:szCs w:val="24"/>
        </w:rPr>
        <w:t>话：</w:t>
      </w:r>
      <w:r>
        <w:rPr>
          <w:rFonts w:ascii="仿宋" w:hAnsi="仿宋" w:eastAsia="仿宋"/>
          <w:color w:val="auto"/>
          <w:sz w:val="24"/>
          <w:szCs w:val="24"/>
          <w:u w:val="single"/>
        </w:rPr>
        <w:t>010-65780567</w:t>
      </w:r>
    </w:p>
    <w:p w14:paraId="7901AFDC">
      <w:pPr>
        <w:spacing w:line="360" w:lineRule="auto"/>
        <w:ind w:firstLine="482" w:firstLineChars="200"/>
        <w:jc w:val="right"/>
        <w:rPr>
          <w:rFonts w:hint="eastAsia" w:ascii="仿宋" w:hAnsi="仿宋" w:eastAsia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北京国际工程咨询有限公司</w:t>
      </w:r>
    </w:p>
    <w:p w14:paraId="7EA02CD8">
      <w:pPr>
        <w:spacing w:line="360" w:lineRule="auto"/>
        <w:ind w:firstLine="482" w:firstLineChars="200"/>
        <w:jc w:val="right"/>
        <w:rPr>
          <w:rFonts w:ascii="仿宋" w:hAnsi="仿宋" w:eastAsia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2024年11月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  <w:lang w:val="en-US" w:eastAsia="zh-CN"/>
        </w:rPr>
        <w:t>29</w:t>
      </w:r>
      <w:r>
        <w:rPr>
          <w:rFonts w:hint="eastAsia" w:ascii="仿宋" w:hAnsi="仿宋" w:eastAsia="仿宋"/>
          <w:b/>
          <w:bCs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B4"/>
    <w:rsid w:val="00007825"/>
    <w:rsid w:val="000537A8"/>
    <w:rsid w:val="00076E42"/>
    <w:rsid w:val="000B1210"/>
    <w:rsid w:val="000C0913"/>
    <w:rsid w:val="00105C6B"/>
    <w:rsid w:val="001369D1"/>
    <w:rsid w:val="00161DA9"/>
    <w:rsid w:val="001A4369"/>
    <w:rsid w:val="001B65A8"/>
    <w:rsid w:val="00260D26"/>
    <w:rsid w:val="00261983"/>
    <w:rsid w:val="002A239D"/>
    <w:rsid w:val="002D502A"/>
    <w:rsid w:val="0031679F"/>
    <w:rsid w:val="00343132"/>
    <w:rsid w:val="00351B72"/>
    <w:rsid w:val="003556B7"/>
    <w:rsid w:val="00357183"/>
    <w:rsid w:val="00372949"/>
    <w:rsid w:val="003C2877"/>
    <w:rsid w:val="00400662"/>
    <w:rsid w:val="00441750"/>
    <w:rsid w:val="00461886"/>
    <w:rsid w:val="004E0D82"/>
    <w:rsid w:val="00512B0A"/>
    <w:rsid w:val="005546E6"/>
    <w:rsid w:val="00572D23"/>
    <w:rsid w:val="00583C85"/>
    <w:rsid w:val="00596A8C"/>
    <w:rsid w:val="0062526E"/>
    <w:rsid w:val="00655437"/>
    <w:rsid w:val="00670C6D"/>
    <w:rsid w:val="00683DE1"/>
    <w:rsid w:val="007915D0"/>
    <w:rsid w:val="007B5E43"/>
    <w:rsid w:val="007B6619"/>
    <w:rsid w:val="007C29E1"/>
    <w:rsid w:val="007D158D"/>
    <w:rsid w:val="00814C18"/>
    <w:rsid w:val="0083641F"/>
    <w:rsid w:val="00853206"/>
    <w:rsid w:val="00881F28"/>
    <w:rsid w:val="00883FC9"/>
    <w:rsid w:val="00931094"/>
    <w:rsid w:val="00942E0D"/>
    <w:rsid w:val="00951015"/>
    <w:rsid w:val="00983DB6"/>
    <w:rsid w:val="009906B4"/>
    <w:rsid w:val="009D1240"/>
    <w:rsid w:val="00AD5E40"/>
    <w:rsid w:val="00B147D4"/>
    <w:rsid w:val="00B62DDC"/>
    <w:rsid w:val="00BB6482"/>
    <w:rsid w:val="00BD0F3A"/>
    <w:rsid w:val="00D14523"/>
    <w:rsid w:val="00D20BDD"/>
    <w:rsid w:val="00D24AC8"/>
    <w:rsid w:val="00D446FE"/>
    <w:rsid w:val="00D60EA0"/>
    <w:rsid w:val="00DC2CA1"/>
    <w:rsid w:val="00DE3475"/>
    <w:rsid w:val="00DE7FD9"/>
    <w:rsid w:val="00DF7D41"/>
    <w:rsid w:val="00E84DBC"/>
    <w:rsid w:val="00F53E59"/>
    <w:rsid w:val="00F72F4E"/>
    <w:rsid w:val="00F91C43"/>
    <w:rsid w:val="00FA6B3D"/>
    <w:rsid w:val="00FB6E79"/>
    <w:rsid w:val="00FD48F8"/>
    <w:rsid w:val="08F8098C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4"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8"/>
    <w:semiHidden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字符1"/>
    <w:basedOn w:val="8"/>
    <w:link w:val="4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338</Characters>
  <Lines>2</Lines>
  <Paragraphs>1</Paragraphs>
  <TotalTime>1</TotalTime>
  <ScaleCrop>false</ScaleCrop>
  <LinksUpToDate>false</LinksUpToDate>
  <CharactersWithSpaces>358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2024-05-16T07:34:00Z</dcterms:created>
  <dc:creator>仇 凯彬</dc:creator>
  <cp:lastModifiedBy>北国咨</cp:lastModifiedBy>
  <dcterms:modified xsi:type="dcterms:W3CDTF">2024-11-29T03:09:34Z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9DA540C42265445D95C820260244E33B</vt:lpwstr>
  </property>
</Properties>
</file>