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8CD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  <w:color w:val="auto"/>
        </w:rPr>
        <w:t>废标公告</w:t>
      </w:r>
      <w:bookmarkEnd w:id="0"/>
      <w:bookmarkEnd w:id="1"/>
      <w:bookmarkEnd w:id="2"/>
    </w:p>
    <w:p w14:paraId="692F70D8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bookmarkStart w:id="3" w:name="_Toc28359111"/>
      <w:bookmarkStart w:id="4" w:name="_Toc35393823"/>
      <w:bookmarkStart w:id="5" w:name="_Toc35393654"/>
      <w:bookmarkStart w:id="6" w:name="_Toc28359034"/>
      <w:r>
        <w:rPr>
          <w:rFonts w:hint="eastAsia" w:ascii="黑体" w:hAnsi="黑体" w:cs="宋体"/>
          <w:b w:val="0"/>
          <w:color w:val="auto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>
      <w:pPr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采购项目编号：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BIECC-24CG90272/</w:t>
      </w:r>
      <w:r>
        <w:rPr>
          <w:rFonts w:hint="eastAsia" w:ascii="仿宋" w:hAnsi="仿宋" w:eastAsia="仿宋"/>
          <w:color w:val="auto"/>
          <w:sz w:val="24"/>
          <w:szCs w:val="24"/>
          <w:u w:val="single"/>
          <w:lang w:val="en-US" w:eastAsia="zh-CN"/>
        </w:rPr>
        <w:t>4</w:t>
      </w:r>
      <w:bookmarkStart w:id="29" w:name="_GoBack"/>
      <w:bookmarkEnd w:id="29"/>
    </w:p>
    <w:p w14:paraId="5D6BA8DE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采购项目名称：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北京市住房和城乡建设信用服务监管平台升级改造 第四包：视频播放服务租用</w:t>
      </w:r>
    </w:p>
    <w:p w14:paraId="063A4390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bookmarkStart w:id="7" w:name="_Toc28359112"/>
      <w:bookmarkStart w:id="8" w:name="_Toc28359035"/>
      <w:bookmarkStart w:id="9" w:name="_Toc35393824"/>
      <w:bookmarkStart w:id="10" w:name="_Toc35393655"/>
      <w:r>
        <w:rPr>
          <w:rFonts w:hint="eastAsia" w:ascii="黑体" w:hAnsi="黑体" w:cs="宋体"/>
          <w:b w:val="0"/>
          <w:color w:val="auto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北京市住房和城乡建设信用服务监管平台升级改造 第四包：视频播放服务租用，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有效</w:t>
      </w:r>
      <w:r>
        <w:rPr>
          <w:rFonts w:hint="eastAsia" w:ascii="仿宋" w:hAnsi="仿宋" w:eastAsia="仿宋"/>
          <w:color w:val="auto"/>
          <w:sz w:val="24"/>
          <w:szCs w:val="24"/>
        </w:rPr>
        <w:t>投标家数不足3家。</w:t>
      </w:r>
    </w:p>
    <w:p w14:paraId="72E28B98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color w:val="auto"/>
          <w:sz w:val="24"/>
          <w:szCs w:val="24"/>
        </w:rPr>
        <w:t>三、定标日期</w:t>
      </w:r>
    </w:p>
    <w:p w14:paraId="781232B6">
      <w:pPr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2024年11月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/>
          <w:color w:val="auto"/>
          <w:sz w:val="24"/>
          <w:szCs w:val="24"/>
        </w:rPr>
        <w:t>日</w:t>
      </w:r>
    </w:p>
    <w:p w14:paraId="6D3070EB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r>
        <w:rPr>
          <w:rFonts w:hint="eastAsia" w:ascii="黑体" w:hAnsi="黑体" w:cs="宋体"/>
          <w:b w:val="0"/>
          <w:color w:val="auto"/>
          <w:sz w:val="24"/>
          <w:szCs w:val="24"/>
        </w:rPr>
        <w:t>四、公告期限</w:t>
      </w:r>
    </w:p>
    <w:p w14:paraId="7668CA80">
      <w:pPr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公告期限：1个工作日</w:t>
      </w:r>
    </w:p>
    <w:p w14:paraId="2D2D7654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r>
        <w:rPr>
          <w:rFonts w:hint="eastAsia" w:ascii="黑体" w:hAnsi="黑体" w:cs="宋体"/>
          <w:b w:val="0"/>
          <w:color w:val="auto"/>
          <w:sz w:val="24"/>
          <w:szCs w:val="24"/>
        </w:rPr>
        <w:t>五、其他补充事宜</w:t>
      </w:r>
      <w:bookmarkEnd w:id="11"/>
      <w:bookmarkEnd w:id="12"/>
    </w:p>
    <w:p w14:paraId="442148A9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bookmarkStart w:id="13" w:name="_Toc35393826"/>
      <w:bookmarkStart w:id="14" w:name="_Toc28359036"/>
      <w:bookmarkStart w:id="15" w:name="_Toc28359113"/>
      <w:bookmarkStart w:id="16" w:name="_Toc35393657"/>
      <w:r>
        <w:rPr>
          <w:rFonts w:hint="eastAsia" w:ascii="仿宋" w:hAnsi="仿宋" w:eastAsia="仿宋"/>
          <w:color w:val="auto"/>
          <w:sz w:val="24"/>
          <w:szCs w:val="24"/>
        </w:rPr>
        <w:t>无</w:t>
      </w:r>
    </w:p>
    <w:p w14:paraId="4BED548F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r>
        <w:rPr>
          <w:rFonts w:hint="eastAsia" w:ascii="黑体" w:hAnsi="黑体" w:cs="宋体"/>
          <w:b w:val="0"/>
          <w:color w:val="auto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>
      <w:pPr>
        <w:rPr>
          <w:color w:val="auto"/>
        </w:rPr>
      </w:pPr>
    </w:p>
    <w:p w14:paraId="6AD1D1A1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color w:val="auto"/>
          <w:sz w:val="24"/>
          <w:szCs w:val="24"/>
        </w:rPr>
      </w:pPr>
      <w:bookmarkStart w:id="17" w:name="_Toc35393658"/>
      <w:bookmarkStart w:id="18" w:name="_Toc35393827"/>
      <w:bookmarkStart w:id="19" w:name="_Toc28359114"/>
      <w:bookmarkStart w:id="20" w:name="_Toc28359037"/>
      <w:r>
        <w:rPr>
          <w:rFonts w:hint="eastAsia" w:ascii="仿宋" w:hAnsi="仿宋" w:eastAsia="仿宋" w:cs="宋体"/>
          <w:b w:val="0"/>
          <w:color w:val="auto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名    称：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北京市住房和城乡建设委员会综合事务中心</w:t>
      </w:r>
    </w:p>
    <w:p w14:paraId="2F2BF3F3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地    址：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北京市通州区达济街9号</w:t>
      </w:r>
    </w:p>
    <w:p w14:paraId="443A765C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联系方式：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张老师,010-55597708</w:t>
      </w:r>
    </w:p>
    <w:p w14:paraId="11DB9366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color w:val="auto"/>
          <w:sz w:val="24"/>
          <w:szCs w:val="24"/>
        </w:rPr>
      </w:pPr>
      <w:bookmarkStart w:id="21" w:name="_Toc28359038"/>
      <w:bookmarkStart w:id="22" w:name="_Toc35393828"/>
      <w:bookmarkStart w:id="23" w:name="_Toc28359115"/>
      <w:bookmarkStart w:id="24" w:name="_Toc35393659"/>
      <w:r>
        <w:rPr>
          <w:rFonts w:hint="eastAsia" w:ascii="仿宋" w:hAnsi="仿宋" w:eastAsia="仿宋" w:cs="宋体"/>
          <w:b w:val="0"/>
          <w:color w:val="auto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名    称：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北京国际工程咨询有限公司</w:t>
      </w:r>
    </w:p>
    <w:p w14:paraId="68289B05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地    址：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北京市海淀区知春路9号坤讯大厦6层602室</w:t>
      </w:r>
    </w:p>
    <w:p w14:paraId="78CFEAFA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联系方式：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关雪，010-65780567</w:t>
      </w:r>
    </w:p>
    <w:p w14:paraId="5B7662B1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color w:val="auto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>
        <w:rPr>
          <w:rFonts w:hint="eastAsia" w:ascii="仿宋" w:hAnsi="仿宋" w:eastAsia="仿宋" w:cs="宋体"/>
          <w:b w:val="0"/>
          <w:color w:val="auto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>
      <w:pPr>
        <w:pStyle w:val="4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项目联系人：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关雪</w:t>
      </w:r>
    </w:p>
    <w:p w14:paraId="0E723586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 xml:space="preserve">电　　 </w:t>
      </w:r>
      <w:r>
        <w:rPr>
          <w:rFonts w:ascii="仿宋" w:hAnsi="仿宋" w:eastAsia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auto"/>
          <w:sz w:val="24"/>
          <w:szCs w:val="24"/>
        </w:rPr>
        <w:t>话：</w:t>
      </w:r>
      <w:r>
        <w:rPr>
          <w:rFonts w:ascii="仿宋" w:hAnsi="仿宋" w:eastAsia="仿宋"/>
          <w:color w:val="auto"/>
          <w:sz w:val="24"/>
          <w:szCs w:val="24"/>
          <w:u w:val="single"/>
        </w:rPr>
        <w:t>010-65780567</w:t>
      </w:r>
    </w:p>
    <w:p w14:paraId="7901AFDC">
      <w:pPr>
        <w:spacing w:line="360" w:lineRule="auto"/>
        <w:ind w:firstLine="482" w:firstLineChars="200"/>
        <w:jc w:val="right"/>
        <w:rPr>
          <w:rFonts w:hint="eastAsia" w:ascii="仿宋" w:hAnsi="仿宋" w:eastAsia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北京国际工程咨询有限公司</w:t>
      </w:r>
    </w:p>
    <w:p w14:paraId="7EA02CD8">
      <w:pPr>
        <w:spacing w:line="360" w:lineRule="auto"/>
        <w:ind w:firstLine="482" w:firstLineChars="200"/>
        <w:jc w:val="right"/>
        <w:rPr>
          <w:rFonts w:ascii="仿宋" w:hAnsi="仿宋" w:eastAsia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2024年11月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B4"/>
    <w:rsid w:val="00007825"/>
    <w:rsid w:val="000537A8"/>
    <w:rsid w:val="00076E42"/>
    <w:rsid w:val="000B1210"/>
    <w:rsid w:val="000C0913"/>
    <w:rsid w:val="00105C6B"/>
    <w:rsid w:val="001369D1"/>
    <w:rsid w:val="00161DA9"/>
    <w:rsid w:val="001A4369"/>
    <w:rsid w:val="001B65A8"/>
    <w:rsid w:val="00260D26"/>
    <w:rsid w:val="00261983"/>
    <w:rsid w:val="002A239D"/>
    <w:rsid w:val="002D502A"/>
    <w:rsid w:val="0031679F"/>
    <w:rsid w:val="00343132"/>
    <w:rsid w:val="00351B72"/>
    <w:rsid w:val="003556B7"/>
    <w:rsid w:val="00357183"/>
    <w:rsid w:val="00372949"/>
    <w:rsid w:val="003C2877"/>
    <w:rsid w:val="00400662"/>
    <w:rsid w:val="00441750"/>
    <w:rsid w:val="00461886"/>
    <w:rsid w:val="004E0D82"/>
    <w:rsid w:val="00512B0A"/>
    <w:rsid w:val="005546E6"/>
    <w:rsid w:val="00572D23"/>
    <w:rsid w:val="00583C85"/>
    <w:rsid w:val="00596A8C"/>
    <w:rsid w:val="0062526E"/>
    <w:rsid w:val="00655437"/>
    <w:rsid w:val="00670C6D"/>
    <w:rsid w:val="00683DE1"/>
    <w:rsid w:val="007915D0"/>
    <w:rsid w:val="007B5E43"/>
    <w:rsid w:val="007B6619"/>
    <w:rsid w:val="007C29E1"/>
    <w:rsid w:val="007D158D"/>
    <w:rsid w:val="00814C18"/>
    <w:rsid w:val="0083641F"/>
    <w:rsid w:val="00853206"/>
    <w:rsid w:val="00881F28"/>
    <w:rsid w:val="00883FC9"/>
    <w:rsid w:val="00931094"/>
    <w:rsid w:val="00942E0D"/>
    <w:rsid w:val="00951015"/>
    <w:rsid w:val="00983DB6"/>
    <w:rsid w:val="009906B4"/>
    <w:rsid w:val="009D1240"/>
    <w:rsid w:val="00AD5E40"/>
    <w:rsid w:val="00B147D4"/>
    <w:rsid w:val="00B62DDC"/>
    <w:rsid w:val="00BB6482"/>
    <w:rsid w:val="00BD0F3A"/>
    <w:rsid w:val="00D14523"/>
    <w:rsid w:val="00D20BDD"/>
    <w:rsid w:val="00D24AC8"/>
    <w:rsid w:val="00D446FE"/>
    <w:rsid w:val="00D60EA0"/>
    <w:rsid w:val="00DC2CA1"/>
    <w:rsid w:val="00DE3475"/>
    <w:rsid w:val="00DE7FD9"/>
    <w:rsid w:val="00DF7D41"/>
    <w:rsid w:val="00E84DBC"/>
    <w:rsid w:val="00F53E59"/>
    <w:rsid w:val="00F72F4E"/>
    <w:rsid w:val="00F91C43"/>
    <w:rsid w:val="00FA6B3D"/>
    <w:rsid w:val="00FB6E79"/>
    <w:rsid w:val="00FD48F8"/>
    <w:rsid w:val="08F8098C"/>
    <w:rsid w:val="10AB108D"/>
    <w:rsid w:val="2C0D379B"/>
    <w:rsid w:val="62BE2B15"/>
    <w:rsid w:val="7EB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4">
    <w:name w:val="纯文本 字符1"/>
    <w:basedOn w:val="8"/>
    <w:link w:val="4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381</Characters>
  <Lines>2</Lines>
  <Paragraphs>1</Paragraphs>
  <TotalTime>2</TotalTime>
  <ScaleCrop>false</ScaleCrop>
  <LinksUpToDate>false</LinksUpToDate>
  <CharactersWithSpaces>403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2024-05-16T07:34:00Z</dcterms:created>
  <dc:creator>仇 凯彬</dc:creator>
  <cp:lastModifiedBy>北国咨</cp:lastModifiedBy>
  <dcterms:modified xsi:type="dcterms:W3CDTF">2024-11-29T06:56:53Z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9DA540C42265445D95C820260244E33B</vt:lpwstr>
  </property>
</Properties>
</file>