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F347D" w14:textId="77777777" w:rsidR="009A741E" w:rsidRDefault="00E66A21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firstLineChars="100" w:firstLine="442"/>
        <w:jc w:val="center"/>
        <w:rPr>
          <w:rFonts w:ascii="宋体" w:hAnsi="宋体" w:cs="宋体" w:hint="eastAsia"/>
        </w:rPr>
      </w:pPr>
      <w:bookmarkStart w:id="0" w:name="_Toc35393822"/>
      <w:bookmarkStart w:id="1" w:name="_Toc35393653"/>
      <w:bookmarkStart w:id="2" w:name="_Toc28359033"/>
      <w:r>
        <w:rPr>
          <w:rFonts w:ascii="宋体" w:hAnsi="宋体" w:cs="宋体" w:hint="eastAsia"/>
        </w:rPr>
        <w:t>废标公告</w:t>
      </w:r>
      <w:bookmarkEnd w:id="0"/>
      <w:bookmarkEnd w:id="1"/>
      <w:bookmarkEnd w:id="2"/>
    </w:p>
    <w:p w14:paraId="2C6D67CB" w14:textId="77777777" w:rsidR="009A741E" w:rsidRDefault="00E66A21">
      <w:pPr>
        <w:pStyle w:val="20"/>
        <w:spacing w:line="360" w:lineRule="auto"/>
        <w:rPr>
          <w:rFonts w:ascii="宋体" w:eastAsia="宋体" w:hAnsi="宋体" w:cs="宋体" w:hint="eastAsia"/>
          <w:b w:val="0"/>
          <w:bCs w:val="0"/>
          <w:sz w:val="28"/>
          <w:szCs w:val="28"/>
        </w:rPr>
      </w:pPr>
      <w:bookmarkStart w:id="3" w:name="_Toc35393654"/>
      <w:bookmarkStart w:id="4" w:name="_Toc28359034"/>
      <w:bookmarkStart w:id="5" w:name="_Toc35393823"/>
      <w:bookmarkStart w:id="6" w:name="_Toc28359111"/>
      <w:r>
        <w:rPr>
          <w:rFonts w:ascii="宋体" w:eastAsia="宋体" w:hAnsi="宋体" w:cs="宋体" w:hint="eastAsia"/>
          <w:b w:val="0"/>
          <w:bCs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7C339C0D" w14:textId="7DDE63D3" w:rsidR="009A741E" w:rsidRDefault="00E66A21">
      <w:pPr>
        <w:rPr>
          <w:rFonts w:ascii="宋体" w:hAnsi="宋体" w:cs="宋体" w:hint="eastAsia"/>
          <w:sz w:val="28"/>
          <w:szCs w:val="28"/>
          <w:highlight w:val="yellow"/>
        </w:rPr>
      </w:pPr>
      <w:r>
        <w:rPr>
          <w:rFonts w:ascii="宋体" w:hAnsi="宋体" w:cs="宋体" w:hint="eastAsia"/>
          <w:sz w:val="28"/>
          <w:szCs w:val="28"/>
        </w:rPr>
        <w:t>项目代理编号：</w:t>
      </w:r>
      <w:r w:rsidR="00333B91" w:rsidRPr="00333B91">
        <w:rPr>
          <w:rFonts w:ascii="宋体" w:hAnsi="宋体"/>
          <w:sz w:val="28"/>
          <w:szCs w:val="28"/>
        </w:rPr>
        <w:t>HCZB-2024-ZB1766</w:t>
      </w:r>
    </w:p>
    <w:p w14:paraId="62F69F99" w14:textId="3CFCE524" w:rsidR="009A741E" w:rsidRDefault="00E66A21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项目名称：</w:t>
      </w:r>
      <w:r w:rsidR="00333B91" w:rsidRPr="00333B91">
        <w:rPr>
          <w:rFonts w:ascii="宋体" w:hAnsi="宋体" w:cs="宋体" w:hint="eastAsia"/>
          <w:sz w:val="28"/>
          <w:szCs w:val="28"/>
        </w:rPr>
        <w:t>北京工业大学重大科研教学仪器设备更新项目-科研三批</w:t>
      </w:r>
    </w:p>
    <w:p w14:paraId="2A559A9B" w14:textId="77777777" w:rsidR="009A741E" w:rsidRDefault="00E66A21">
      <w:pPr>
        <w:pStyle w:val="20"/>
        <w:spacing w:line="360" w:lineRule="auto"/>
        <w:rPr>
          <w:rFonts w:ascii="宋体" w:eastAsia="宋体" w:hAnsi="宋体" w:cs="宋体" w:hint="eastAsia"/>
          <w:b w:val="0"/>
          <w:bCs w:val="0"/>
          <w:sz w:val="28"/>
          <w:szCs w:val="28"/>
        </w:rPr>
      </w:pPr>
      <w:bookmarkStart w:id="7" w:name="_Toc35393824"/>
      <w:bookmarkStart w:id="8" w:name="_Toc28359035"/>
      <w:bookmarkStart w:id="9" w:name="_Toc35393655"/>
      <w:bookmarkStart w:id="10" w:name="_Toc28359112"/>
      <w:r>
        <w:rPr>
          <w:rFonts w:ascii="宋体" w:eastAsia="宋体" w:hAnsi="宋体" w:cs="宋体" w:hint="eastAsia"/>
          <w:b w:val="0"/>
          <w:bCs w:val="0"/>
          <w:sz w:val="28"/>
          <w:szCs w:val="28"/>
        </w:rPr>
        <w:t>二、项目废标的原因</w:t>
      </w:r>
      <w:bookmarkEnd w:id="7"/>
      <w:bookmarkEnd w:id="8"/>
      <w:bookmarkEnd w:id="9"/>
      <w:bookmarkEnd w:id="10"/>
    </w:p>
    <w:p w14:paraId="311906F9" w14:textId="0385F6CC" w:rsidR="009A741E" w:rsidRPr="00333B91" w:rsidRDefault="00A12F3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每</w:t>
      </w:r>
      <w:r w:rsidR="00333B91">
        <w:rPr>
          <w:rFonts w:hint="eastAsia"/>
          <w:sz w:val="28"/>
          <w:szCs w:val="28"/>
        </w:rPr>
        <w:t>包</w:t>
      </w:r>
      <w:r w:rsidR="00E66A21">
        <w:rPr>
          <w:rFonts w:hint="eastAsia"/>
          <w:sz w:val="28"/>
          <w:szCs w:val="28"/>
        </w:rPr>
        <w:t>实质性响应招标文件的投标人不足三家</w:t>
      </w:r>
      <w:r w:rsidR="00E66A21">
        <w:rPr>
          <w:rFonts w:ascii="宋体" w:hAnsi="宋体" w:cs="宋体" w:hint="eastAsia"/>
          <w:sz w:val="28"/>
          <w:szCs w:val="28"/>
        </w:rPr>
        <w:t>。</w:t>
      </w:r>
    </w:p>
    <w:p w14:paraId="282D500E" w14:textId="77777777" w:rsidR="009A741E" w:rsidRDefault="00E66A21">
      <w:pPr>
        <w:pStyle w:val="20"/>
        <w:spacing w:line="360" w:lineRule="auto"/>
        <w:rPr>
          <w:rFonts w:ascii="宋体" w:eastAsia="宋体" w:hAnsi="宋体" w:cs="宋体" w:hint="eastAsia"/>
          <w:b w:val="0"/>
          <w:bCs w:val="0"/>
          <w:sz w:val="28"/>
          <w:szCs w:val="28"/>
        </w:rPr>
      </w:pPr>
      <w:bookmarkStart w:id="11" w:name="_Toc35393656"/>
      <w:bookmarkStart w:id="12" w:name="_Toc35393825"/>
      <w:r>
        <w:rPr>
          <w:rFonts w:ascii="宋体" w:eastAsia="宋体" w:hAnsi="宋体" w:cs="宋体" w:hint="eastAsia"/>
          <w:b w:val="0"/>
          <w:bCs w:val="0"/>
          <w:sz w:val="28"/>
          <w:szCs w:val="28"/>
        </w:rPr>
        <w:t>三、其他补充事宜</w:t>
      </w:r>
      <w:bookmarkEnd w:id="11"/>
      <w:bookmarkEnd w:id="12"/>
      <w:r>
        <w:rPr>
          <w:rFonts w:ascii="宋体" w:eastAsia="宋体" w:hAnsi="宋体" w:cs="宋体" w:hint="eastAsia"/>
          <w:b w:val="0"/>
          <w:bCs w:val="0"/>
          <w:sz w:val="28"/>
          <w:szCs w:val="28"/>
        </w:rPr>
        <w:t>：无</w:t>
      </w:r>
    </w:p>
    <w:p w14:paraId="6D64FB81" w14:textId="77777777" w:rsidR="009A741E" w:rsidRDefault="00E66A21">
      <w:pPr>
        <w:pStyle w:val="20"/>
        <w:spacing w:line="360" w:lineRule="auto"/>
        <w:rPr>
          <w:rFonts w:ascii="宋体" w:eastAsia="宋体" w:hAnsi="宋体" w:cs="宋体" w:hint="eastAsia"/>
          <w:b w:val="0"/>
          <w:bCs w:val="0"/>
          <w:sz w:val="28"/>
          <w:szCs w:val="28"/>
        </w:rPr>
      </w:pPr>
      <w:bookmarkStart w:id="13" w:name="_Toc35393657"/>
      <w:bookmarkStart w:id="14" w:name="_Toc28359036"/>
      <w:bookmarkStart w:id="15" w:name="_Toc35393826"/>
      <w:bookmarkStart w:id="16" w:name="_Toc28359113"/>
      <w:r>
        <w:rPr>
          <w:rFonts w:ascii="宋体" w:eastAsia="宋体" w:hAnsi="宋体" w:cs="宋体" w:hint="eastAsia"/>
          <w:b w:val="0"/>
          <w:bCs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56117C92" w14:textId="77777777" w:rsidR="009A741E" w:rsidRDefault="00E66A21">
      <w:pPr>
        <w:pStyle w:val="a5"/>
        <w:spacing w:line="360" w:lineRule="auto"/>
        <w:rPr>
          <w:rFonts w:eastAsia="宋体" w:hAnsi="宋体" w:cs="宋体" w:hint="eastAsia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1.采购人信息</w:t>
      </w:r>
    </w:p>
    <w:p w14:paraId="77E4DEDA" w14:textId="77777777" w:rsidR="00E1135A" w:rsidRPr="00E1135A" w:rsidRDefault="00E1135A" w:rsidP="00E1135A">
      <w:pPr>
        <w:pStyle w:val="a5"/>
        <w:spacing w:line="360" w:lineRule="auto"/>
        <w:rPr>
          <w:rFonts w:eastAsia="宋体" w:hAnsi="宋体" w:cs="宋体" w:hint="eastAsia"/>
          <w:sz w:val="28"/>
          <w:szCs w:val="28"/>
        </w:rPr>
      </w:pPr>
      <w:r w:rsidRPr="00E1135A">
        <w:rPr>
          <w:rFonts w:eastAsia="宋体" w:hAnsi="宋体" w:cs="宋体" w:hint="eastAsia"/>
          <w:sz w:val="28"/>
          <w:szCs w:val="28"/>
        </w:rPr>
        <w:t>名    称：北京工业大学</w:t>
      </w:r>
    </w:p>
    <w:p w14:paraId="22464E07" w14:textId="77777777" w:rsidR="00E1135A" w:rsidRPr="00E1135A" w:rsidRDefault="00E1135A" w:rsidP="00E1135A">
      <w:pPr>
        <w:pStyle w:val="a5"/>
        <w:spacing w:line="360" w:lineRule="auto"/>
        <w:rPr>
          <w:rFonts w:eastAsia="宋体" w:hAnsi="宋体" w:cs="宋体" w:hint="eastAsia"/>
          <w:sz w:val="28"/>
          <w:szCs w:val="28"/>
        </w:rPr>
      </w:pPr>
      <w:r w:rsidRPr="00E1135A">
        <w:rPr>
          <w:rFonts w:eastAsia="宋体" w:hAnsi="宋体" w:cs="宋体" w:hint="eastAsia"/>
          <w:sz w:val="28"/>
          <w:szCs w:val="28"/>
        </w:rPr>
        <w:t>地    址：北京市朝阳区平乐园100号</w:t>
      </w:r>
    </w:p>
    <w:p w14:paraId="7E2C2DB1" w14:textId="4CAACD01" w:rsidR="009A741E" w:rsidRDefault="00E1135A" w:rsidP="00E1135A">
      <w:pPr>
        <w:pStyle w:val="a5"/>
        <w:spacing w:line="360" w:lineRule="auto"/>
        <w:rPr>
          <w:rFonts w:eastAsia="宋体" w:hAnsi="宋体" w:cs="宋体" w:hint="eastAsia"/>
          <w:sz w:val="28"/>
          <w:szCs w:val="28"/>
        </w:rPr>
      </w:pPr>
      <w:r w:rsidRPr="00E1135A">
        <w:rPr>
          <w:rFonts w:eastAsia="宋体" w:hAnsi="宋体" w:cs="宋体" w:hint="eastAsia"/>
          <w:sz w:val="28"/>
          <w:szCs w:val="28"/>
        </w:rPr>
        <w:t>联系方式：</w:t>
      </w:r>
      <w:r w:rsidR="00333B91">
        <w:rPr>
          <w:rFonts w:ascii="仿宋" w:eastAsia="仿宋" w:hAnsi="仿宋" w:cs="宋体" w:hint="eastAsia"/>
          <w:kern w:val="0"/>
          <w:sz w:val="28"/>
          <w:szCs w:val="28"/>
        </w:rPr>
        <w:t>李老师 (010) 6739 2339</w:t>
      </w:r>
    </w:p>
    <w:p w14:paraId="7FE1E69E" w14:textId="77777777" w:rsidR="009A741E" w:rsidRDefault="00E66A21">
      <w:pPr>
        <w:pStyle w:val="a5"/>
        <w:spacing w:line="360" w:lineRule="auto"/>
        <w:rPr>
          <w:rFonts w:eastAsia="宋体" w:hAnsi="宋体" w:cs="宋体" w:hint="eastAsia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2.采购代理机构信息</w:t>
      </w:r>
    </w:p>
    <w:p w14:paraId="18593D67" w14:textId="77777777" w:rsidR="009A741E" w:rsidRDefault="00E66A21">
      <w:pPr>
        <w:pStyle w:val="a5"/>
        <w:spacing w:line="360" w:lineRule="auto"/>
        <w:rPr>
          <w:rFonts w:eastAsia="宋体" w:hAnsi="宋体" w:cs="宋体" w:hint="eastAsia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名 称：华采招标集团有限公司</w:t>
      </w:r>
    </w:p>
    <w:p w14:paraId="32955197" w14:textId="77777777" w:rsidR="009A741E" w:rsidRDefault="00E66A21">
      <w:pPr>
        <w:pStyle w:val="a5"/>
        <w:spacing w:line="360" w:lineRule="auto"/>
        <w:rPr>
          <w:rFonts w:eastAsia="宋体" w:hAnsi="宋体" w:cs="宋体" w:hint="eastAsia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地 址：北京市丰台区广安路9号国投财富广场6号楼1601室</w:t>
      </w:r>
    </w:p>
    <w:p w14:paraId="2567D809" w14:textId="77777777" w:rsidR="009A741E" w:rsidRPr="00E66A21" w:rsidRDefault="00E66A21">
      <w:pPr>
        <w:pStyle w:val="a5"/>
        <w:spacing w:line="360" w:lineRule="auto"/>
        <w:rPr>
          <w:rFonts w:eastAsia="宋体" w:hAnsi="宋体" w:cs="宋体" w:hint="eastAsia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 xml:space="preserve">联系方式： </w:t>
      </w:r>
      <w:r w:rsidRPr="00E66A21">
        <w:rPr>
          <w:rFonts w:eastAsia="宋体" w:hAnsi="宋体" w:cs="宋体"/>
          <w:sz w:val="28"/>
          <w:szCs w:val="28"/>
        </w:rPr>
        <w:t>010-63509799-8083/8079</w:t>
      </w:r>
    </w:p>
    <w:p w14:paraId="1BD7A45E" w14:textId="77777777" w:rsidR="009A741E" w:rsidRDefault="00E66A21">
      <w:pPr>
        <w:pStyle w:val="a5"/>
        <w:spacing w:line="360" w:lineRule="auto"/>
        <w:rPr>
          <w:rFonts w:eastAsia="宋体" w:hAnsi="宋体" w:cs="宋体" w:hint="eastAsia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3.项目联系方式</w:t>
      </w:r>
    </w:p>
    <w:p w14:paraId="3AC96E7C" w14:textId="77777777" w:rsidR="009A741E" w:rsidRDefault="00E66A21">
      <w:pPr>
        <w:rPr>
          <w:rFonts w:hAnsi="宋体" w:cs="宋体" w:hint="eastAsia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项目联系人：</w:t>
      </w:r>
      <w:r w:rsidRPr="00E66A21">
        <w:rPr>
          <w:rFonts w:hAnsi="宋体" w:cs="宋体" w:hint="eastAsia"/>
          <w:sz w:val="28"/>
          <w:szCs w:val="28"/>
        </w:rPr>
        <w:t>崔丽洁、赵娜、刘金秀、金珊</w:t>
      </w:r>
    </w:p>
    <w:p w14:paraId="5CA057B2" w14:textId="77777777" w:rsidR="009A741E" w:rsidRDefault="00E66A21">
      <w:pPr>
        <w:rPr>
          <w:rFonts w:ascii="宋体" w:hAnsi="宋体" w:cs="宋体" w:hint="eastAsia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电</w:t>
      </w:r>
      <w:r>
        <w:rPr>
          <w:rFonts w:hAnsi="宋体" w:cs="宋体" w:hint="eastAsia"/>
          <w:sz w:val="28"/>
          <w:szCs w:val="28"/>
        </w:rPr>
        <w:t xml:space="preserve">      </w:t>
      </w:r>
      <w:r>
        <w:rPr>
          <w:rFonts w:hAnsi="宋体" w:cs="宋体" w:hint="eastAsia"/>
          <w:sz w:val="28"/>
          <w:szCs w:val="28"/>
        </w:rPr>
        <w:t>话：</w:t>
      </w:r>
      <w:r>
        <w:rPr>
          <w:rFonts w:hAnsi="宋体" w:cs="宋体" w:hint="eastAsia"/>
          <w:sz w:val="28"/>
          <w:szCs w:val="28"/>
        </w:rPr>
        <w:t xml:space="preserve"> </w:t>
      </w:r>
      <w:r w:rsidRPr="00E66A21">
        <w:rPr>
          <w:rFonts w:hAnsi="宋体" w:cs="宋体"/>
          <w:sz w:val="28"/>
          <w:szCs w:val="28"/>
        </w:rPr>
        <w:t>010-63509799-8083/8079</w:t>
      </w:r>
    </w:p>
    <w:sectPr w:rsidR="009A74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3171A" w14:textId="77777777" w:rsidR="00E66A21" w:rsidRDefault="00E66A21" w:rsidP="00E66A21">
      <w:r>
        <w:separator/>
      </w:r>
    </w:p>
  </w:endnote>
  <w:endnote w:type="continuationSeparator" w:id="0">
    <w:p w14:paraId="576312F8" w14:textId="77777777" w:rsidR="00E66A21" w:rsidRDefault="00E66A21" w:rsidP="00E66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338D59" w14:textId="77777777" w:rsidR="00E66A21" w:rsidRDefault="00E66A21" w:rsidP="00E66A21">
      <w:r>
        <w:separator/>
      </w:r>
    </w:p>
  </w:footnote>
  <w:footnote w:type="continuationSeparator" w:id="0">
    <w:p w14:paraId="0F29F015" w14:textId="77777777" w:rsidR="00E66A21" w:rsidRDefault="00E66A21" w:rsidP="00E66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IwNTgwYjZjODA3ZDM4YmE5OThkNTYwYjNlZWI3ZjcifQ=="/>
  </w:docVars>
  <w:rsids>
    <w:rsidRoot w:val="00F00E48"/>
    <w:rsid w:val="0000252E"/>
    <w:rsid w:val="00086ECA"/>
    <w:rsid w:val="00107061"/>
    <w:rsid w:val="00114AA0"/>
    <w:rsid w:val="00123218"/>
    <w:rsid w:val="00136EC1"/>
    <w:rsid w:val="001423B1"/>
    <w:rsid w:val="001C37E8"/>
    <w:rsid w:val="002E7A13"/>
    <w:rsid w:val="00333B91"/>
    <w:rsid w:val="003A7068"/>
    <w:rsid w:val="003B6A52"/>
    <w:rsid w:val="00444921"/>
    <w:rsid w:val="004B55D1"/>
    <w:rsid w:val="004E7A50"/>
    <w:rsid w:val="005B1626"/>
    <w:rsid w:val="00703137"/>
    <w:rsid w:val="007952F6"/>
    <w:rsid w:val="007A45DB"/>
    <w:rsid w:val="007B2CBB"/>
    <w:rsid w:val="007F25C1"/>
    <w:rsid w:val="007F31A2"/>
    <w:rsid w:val="00845907"/>
    <w:rsid w:val="0094611F"/>
    <w:rsid w:val="0095400A"/>
    <w:rsid w:val="00985D74"/>
    <w:rsid w:val="009A741E"/>
    <w:rsid w:val="009D5227"/>
    <w:rsid w:val="009D5BAB"/>
    <w:rsid w:val="009F2E48"/>
    <w:rsid w:val="00A12F3C"/>
    <w:rsid w:val="00D2454B"/>
    <w:rsid w:val="00D31D02"/>
    <w:rsid w:val="00D83AFE"/>
    <w:rsid w:val="00DE334C"/>
    <w:rsid w:val="00DF066F"/>
    <w:rsid w:val="00E1135A"/>
    <w:rsid w:val="00E66A21"/>
    <w:rsid w:val="00E66D55"/>
    <w:rsid w:val="00EA20AD"/>
    <w:rsid w:val="00F00E48"/>
    <w:rsid w:val="00F31659"/>
    <w:rsid w:val="00F70136"/>
    <w:rsid w:val="00FB0812"/>
    <w:rsid w:val="01B85CB8"/>
    <w:rsid w:val="0FB055BA"/>
    <w:rsid w:val="116822DD"/>
    <w:rsid w:val="14BD1D66"/>
    <w:rsid w:val="174354DB"/>
    <w:rsid w:val="18C45F69"/>
    <w:rsid w:val="202C1A55"/>
    <w:rsid w:val="2042701F"/>
    <w:rsid w:val="205B3E84"/>
    <w:rsid w:val="207C5BBA"/>
    <w:rsid w:val="213F3B84"/>
    <w:rsid w:val="22D11C2C"/>
    <w:rsid w:val="23600D51"/>
    <w:rsid w:val="25E25DA3"/>
    <w:rsid w:val="2CD375E4"/>
    <w:rsid w:val="36D548A0"/>
    <w:rsid w:val="3D164E3D"/>
    <w:rsid w:val="42F877F8"/>
    <w:rsid w:val="48067DB7"/>
    <w:rsid w:val="484164B8"/>
    <w:rsid w:val="51DE3715"/>
    <w:rsid w:val="5D861C18"/>
    <w:rsid w:val="61D07AA5"/>
    <w:rsid w:val="62514EEA"/>
    <w:rsid w:val="6A72270F"/>
    <w:rsid w:val="6C455193"/>
    <w:rsid w:val="6EA4289B"/>
    <w:rsid w:val="72730EFE"/>
    <w:rsid w:val="74973544"/>
    <w:rsid w:val="75B05044"/>
    <w:rsid w:val="75F4087F"/>
    <w:rsid w:val="76263B40"/>
    <w:rsid w:val="7A70182E"/>
    <w:rsid w:val="7DB3215D"/>
    <w:rsid w:val="7DEA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FFB2DA"/>
  <w15:docId w15:val="{317BFE7B-881C-4719-AD9A-FE71A7FD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1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spacing w:before="0" w:after="120" w:line="240" w:lineRule="auto"/>
      <w:ind w:leftChars="200" w:left="420" w:firstLineChars="200" w:firstLine="420"/>
    </w:pPr>
    <w:rPr>
      <w:sz w:val="21"/>
    </w:rPr>
  </w:style>
  <w:style w:type="paragraph" w:styleId="a3">
    <w:name w:val="Body Text Indent"/>
    <w:basedOn w:val="a"/>
    <w:next w:val="a"/>
    <w:qFormat/>
    <w:pPr>
      <w:tabs>
        <w:tab w:val="left" w:pos="5580"/>
      </w:tabs>
      <w:spacing w:before="120" w:line="360" w:lineRule="auto"/>
      <w:ind w:firstLine="454"/>
    </w:pPr>
    <w:rPr>
      <w:sz w:val="24"/>
    </w:rPr>
  </w:style>
  <w:style w:type="paragraph" w:styleId="a4">
    <w:name w:val="Normal Indent"/>
    <w:basedOn w:val="a"/>
    <w:qFormat/>
    <w:pPr>
      <w:ind w:firstLine="420"/>
    </w:pPr>
  </w:style>
  <w:style w:type="paragraph" w:styleId="a5">
    <w:name w:val="Plain Text"/>
    <w:basedOn w:val="a"/>
    <w:link w:val="11"/>
    <w:qFormat/>
    <w:rPr>
      <w:rFonts w:ascii="宋体" w:eastAsiaTheme="minorEastAsia" w:hAnsi="Courier New" w:cstheme="minorBidi"/>
      <w:szCs w:val="22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标题 2 字符"/>
    <w:basedOn w:val="a0"/>
    <w:link w:val="20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b">
    <w:name w:val="纯文本 字符"/>
    <w:basedOn w:val="a0"/>
    <w:uiPriority w:val="99"/>
    <w:semiHidden/>
    <w:qFormat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0"/>
    <w:link w:val="a5"/>
    <w:qFormat/>
    <w:rPr>
      <w:rFonts w:ascii="宋体" w:hAnsi="Courier New"/>
    </w:rPr>
  </w:style>
  <w:style w:type="character" w:customStyle="1" w:styleId="a9">
    <w:name w:val="页眉 字符"/>
    <w:basedOn w:val="a0"/>
    <w:link w:val="a8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111111</dc:creator>
  <cp:lastModifiedBy>1679054564@qq.com</cp:lastModifiedBy>
  <cp:revision>29</cp:revision>
  <dcterms:created xsi:type="dcterms:W3CDTF">2020-06-18T06:56:00Z</dcterms:created>
  <dcterms:modified xsi:type="dcterms:W3CDTF">2024-11-29T06:58:00Z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F4BC78F880424943A6D794968E13815F</vt:lpwstr>
  </property>
</Properties>
</file>