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2163C607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1A4BB0" w:rsidRPr="001A4BB0">
        <w:rPr>
          <w:rFonts w:ascii="仿宋" w:eastAsia="仿宋" w:hAnsi="仿宋"/>
          <w:sz w:val="24"/>
          <w:szCs w:val="24"/>
          <w:u w:val="single"/>
        </w:rPr>
        <w:t>BIECC-24CG90275</w:t>
      </w:r>
    </w:p>
    <w:p w14:paraId="5D6BA8DE" w14:textId="09096400" w:rsidR="0031679F" w:rsidRPr="00931094" w:rsidRDefault="00105C6B" w:rsidP="00332A46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EC13CD" w:rsidRPr="00EC13CD">
        <w:rPr>
          <w:rFonts w:ascii="仿宋" w:eastAsia="仿宋" w:hAnsi="仿宋" w:hint="eastAsia"/>
          <w:sz w:val="24"/>
          <w:szCs w:val="24"/>
          <w:u w:val="single"/>
        </w:rPr>
        <w:t>第三方大数据挖掘及评估分析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429E3DC3" w:rsidR="00E84DBC" w:rsidRPr="00931094" w:rsidRDefault="00677B83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77B83">
        <w:rPr>
          <w:rFonts w:ascii="仿宋" w:eastAsia="仿宋" w:hAnsi="仿宋" w:hint="eastAsia"/>
          <w:sz w:val="24"/>
          <w:szCs w:val="24"/>
        </w:rPr>
        <w:t>第三方大数据挖掘及评估分析</w:t>
      </w:r>
      <w:r w:rsidR="00B62DDC" w:rsidRPr="00931094">
        <w:rPr>
          <w:rFonts w:ascii="仿宋" w:eastAsia="仿宋" w:hAnsi="仿宋" w:hint="eastAsia"/>
          <w:sz w:val="24"/>
          <w:szCs w:val="24"/>
        </w:rPr>
        <w:t>，</w:t>
      </w:r>
      <w:r w:rsidR="00282A22">
        <w:rPr>
          <w:rFonts w:ascii="仿宋" w:eastAsia="仿宋" w:hAnsi="仿宋" w:hint="eastAsia"/>
          <w:sz w:val="24"/>
          <w:szCs w:val="24"/>
        </w:rPr>
        <w:t>递交</w:t>
      </w:r>
      <w:r w:rsidR="00D86D14">
        <w:rPr>
          <w:rFonts w:ascii="仿宋" w:eastAsia="仿宋" w:hAnsi="仿宋" w:hint="eastAsia"/>
          <w:sz w:val="24"/>
          <w:szCs w:val="24"/>
        </w:rPr>
        <w:t>投标</w:t>
      </w:r>
      <w:r w:rsidR="00282A22">
        <w:rPr>
          <w:rFonts w:ascii="仿宋" w:eastAsia="仿宋" w:hAnsi="仿宋" w:hint="eastAsia"/>
          <w:sz w:val="24"/>
          <w:szCs w:val="24"/>
        </w:rPr>
        <w:t>文件</w:t>
      </w:r>
      <w:r w:rsidR="00B62DDC" w:rsidRPr="00931094">
        <w:rPr>
          <w:rFonts w:ascii="仿宋" w:eastAsia="仿宋" w:hAnsi="仿宋" w:hint="eastAsia"/>
          <w:sz w:val="24"/>
          <w:szCs w:val="24"/>
        </w:rPr>
        <w:t>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66E6E14F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202</w:t>
      </w:r>
      <w:r w:rsidR="007915D0" w:rsidRPr="00931094">
        <w:rPr>
          <w:rFonts w:ascii="仿宋" w:eastAsia="仿宋" w:hAnsi="仿宋" w:hint="eastAsia"/>
          <w:sz w:val="24"/>
          <w:szCs w:val="24"/>
        </w:rPr>
        <w:t>4</w:t>
      </w:r>
      <w:r w:rsidRPr="00931094">
        <w:rPr>
          <w:rFonts w:ascii="仿宋" w:eastAsia="仿宋" w:hAnsi="仿宋" w:hint="eastAsia"/>
          <w:sz w:val="24"/>
          <w:szCs w:val="24"/>
        </w:rPr>
        <w:t>年</w:t>
      </w:r>
      <w:r w:rsidR="007E70DE">
        <w:rPr>
          <w:rFonts w:ascii="仿宋" w:eastAsia="仿宋" w:hAnsi="仿宋" w:hint="eastAsia"/>
          <w:sz w:val="24"/>
          <w:szCs w:val="24"/>
        </w:rPr>
        <w:t>12</w:t>
      </w:r>
      <w:r w:rsidRPr="00931094">
        <w:rPr>
          <w:rFonts w:ascii="仿宋" w:eastAsia="仿宋" w:hAnsi="仿宋" w:hint="eastAsia"/>
          <w:sz w:val="24"/>
          <w:szCs w:val="24"/>
        </w:rPr>
        <w:t>月</w:t>
      </w:r>
      <w:r w:rsidR="007E70DE">
        <w:rPr>
          <w:rFonts w:ascii="仿宋" w:eastAsia="仿宋" w:hAnsi="仿宋" w:hint="eastAsia"/>
          <w:sz w:val="24"/>
          <w:szCs w:val="24"/>
        </w:rPr>
        <w:t>11</w:t>
      </w:r>
      <w:r w:rsidRPr="00931094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5C1790B1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E221BF" w:rsidRPr="00E221BF">
        <w:rPr>
          <w:rFonts w:ascii="仿宋" w:eastAsia="仿宋" w:hAnsi="仿宋" w:hint="eastAsia"/>
          <w:sz w:val="24"/>
          <w:szCs w:val="24"/>
          <w:u w:val="single"/>
        </w:rPr>
        <w:t>北京市市民热线服务中心</w:t>
      </w:r>
    </w:p>
    <w:p w14:paraId="2F2BF3F3" w14:textId="18B2AA2D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6B4701" w:rsidRPr="006B4701">
        <w:rPr>
          <w:rFonts w:ascii="仿宋" w:eastAsia="仿宋" w:hAnsi="仿宋" w:hint="eastAsia"/>
          <w:sz w:val="24"/>
          <w:szCs w:val="24"/>
          <w:u w:val="single"/>
        </w:rPr>
        <w:t>北京市亦庄经济开发区北环东路1号</w:t>
      </w:r>
    </w:p>
    <w:p w14:paraId="443A765C" w14:textId="4CEB5520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695639" w:rsidRPr="00695639">
        <w:rPr>
          <w:rFonts w:ascii="仿宋" w:eastAsia="仿宋" w:hAnsi="仿宋" w:hint="eastAsia"/>
          <w:sz w:val="24"/>
          <w:szCs w:val="24"/>
          <w:u w:val="single"/>
        </w:rPr>
        <w:t>孟老师，010-65271686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2E5BE5B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FB7991" w:rsidRPr="00FB7991">
        <w:rPr>
          <w:rFonts w:ascii="仿宋" w:eastAsia="仿宋" w:hAnsi="仿宋" w:hint="eastAsia"/>
          <w:sz w:val="24"/>
          <w:szCs w:val="24"/>
          <w:u w:val="single"/>
        </w:rPr>
        <w:t>北京市海淀区知春路9号坤讯大厦6层602室</w:t>
      </w:r>
    </w:p>
    <w:p w14:paraId="78CFEAFA" w14:textId="0BBE3586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关雪，</w:t>
      </w:r>
      <w:r w:rsidR="008F5C9D" w:rsidRPr="008F5C9D">
        <w:rPr>
          <w:rFonts w:ascii="仿宋" w:eastAsia="仿宋" w:hAnsi="仿宋"/>
          <w:sz w:val="24"/>
          <w:szCs w:val="24"/>
          <w:u w:val="single"/>
        </w:rPr>
        <w:t>010-65780567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011B4971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F72F4E" w:rsidRPr="00931094">
        <w:rPr>
          <w:rFonts w:ascii="仿宋" w:eastAsia="仿宋" w:hAnsi="仿宋" w:hint="eastAsia"/>
          <w:sz w:val="24"/>
          <w:szCs w:val="24"/>
          <w:u w:val="single"/>
        </w:rPr>
        <w:t>关雪</w:t>
      </w:r>
      <w:r w:rsidR="00506F71" w:rsidRPr="00931094">
        <w:rPr>
          <w:rFonts w:ascii="仿宋" w:eastAsia="仿宋" w:hAnsi="仿宋"/>
          <w:sz w:val="24"/>
          <w:szCs w:val="24"/>
        </w:rPr>
        <w:t xml:space="preserve"> </w:t>
      </w:r>
    </w:p>
    <w:p w14:paraId="0E723586" w14:textId="42ED8826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B957FB" w:rsidRPr="00B957FB">
        <w:rPr>
          <w:rFonts w:ascii="仿宋" w:eastAsia="仿宋" w:hAnsi="仿宋"/>
          <w:sz w:val="24"/>
          <w:szCs w:val="24"/>
          <w:u w:val="single"/>
        </w:rPr>
        <w:t>010-65780567</w:t>
      </w:r>
    </w:p>
    <w:p w14:paraId="472E1C51" w14:textId="77777777" w:rsidR="00586B34" w:rsidRDefault="00586B3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586B34"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3133F05A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2024年</w:t>
      </w:r>
      <w:r w:rsidR="00E221BF">
        <w:rPr>
          <w:rFonts w:ascii="仿宋" w:eastAsia="仿宋" w:hAnsi="仿宋" w:hint="eastAsia"/>
          <w:b/>
          <w:bCs/>
          <w:sz w:val="24"/>
          <w:szCs w:val="24"/>
        </w:rPr>
        <w:t>12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E221BF">
        <w:rPr>
          <w:rFonts w:ascii="仿宋" w:eastAsia="仿宋" w:hAnsi="仿宋" w:hint="eastAsia"/>
          <w:b/>
          <w:bCs/>
          <w:sz w:val="24"/>
          <w:szCs w:val="24"/>
        </w:rPr>
        <w:t>11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9422" w14:textId="77777777" w:rsidR="0092386B" w:rsidRDefault="0092386B" w:rsidP="00AD5E40">
      <w:r>
        <w:separator/>
      </w:r>
    </w:p>
  </w:endnote>
  <w:endnote w:type="continuationSeparator" w:id="0">
    <w:p w14:paraId="5C4FBFA8" w14:textId="77777777" w:rsidR="0092386B" w:rsidRDefault="0092386B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A5B49" w14:textId="77777777" w:rsidR="0092386B" w:rsidRDefault="0092386B" w:rsidP="00AD5E40">
      <w:r>
        <w:separator/>
      </w:r>
    </w:p>
  </w:footnote>
  <w:footnote w:type="continuationSeparator" w:id="0">
    <w:p w14:paraId="02CBF2A1" w14:textId="77777777" w:rsidR="0092386B" w:rsidRDefault="0092386B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B1210"/>
    <w:rsid w:val="000F1F91"/>
    <w:rsid w:val="00105C6B"/>
    <w:rsid w:val="001369D1"/>
    <w:rsid w:val="001A4369"/>
    <w:rsid w:val="001A4BB0"/>
    <w:rsid w:val="001B65A8"/>
    <w:rsid w:val="00260D26"/>
    <w:rsid w:val="00282A22"/>
    <w:rsid w:val="002A239D"/>
    <w:rsid w:val="002D502A"/>
    <w:rsid w:val="0031679F"/>
    <w:rsid w:val="00332A46"/>
    <w:rsid w:val="00343132"/>
    <w:rsid w:val="003466C6"/>
    <w:rsid w:val="00351B72"/>
    <w:rsid w:val="00357183"/>
    <w:rsid w:val="003C2877"/>
    <w:rsid w:val="00400662"/>
    <w:rsid w:val="00404E7B"/>
    <w:rsid w:val="00461886"/>
    <w:rsid w:val="00506F71"/>
    <w:rsid w:val="00512B0A"/>
    <w:rsid w:val="00565B2C"/>
    <w:rsid w:val="00583C85"/>
    <w:rsid w:val="00586B34"/>
    <w:rsid w:val="00596A8C"/>
    <w:rsid w:val="005D0B4C"/>
    <w:rsid w:val="005E11F0"/>
    <w:rsid w:val="0062526E"/>
    <w:rsid w:val="00670C6D"/>
    <w:rsid w:val="00677B83"/>
    <w:rsid w:val="00695639"/>
    <w:rsid w:val="006B4701"/>
    <w:rsid w:val="006E2190"/>
    <w:rsid w:val="007915D0"/>
    <w:rsid w:val="007B6619"/>
    <w:rsid w:val="007D158D"/>
    <w:rsid w:val="007E70DE"/>
    <w:rsid w:val="00814C18"/>
    <w:rsid w:val="0083641F"/>
    <w:rsid w:val="00853206"/>
    <w:rsid w:val="00876DDD"/>
    <w:rsid w:val="00881F28"/>
    <w:rsid w:val="00883FC9"/>
    <w:rsid w:val="008A72D1"/>
    <w:rsid w:val="008F5C9D"/>
    <w:rsid w:val="0092386B"/>
    <w:rsid w:val="00931094"/>
    <w:rsid w:val="00942E0D"/>
    <w:rsid w:val="00983DB6"/>
    <w:rsid w:val="009906B4"/>
    <w:rsid w:val="009D1240"/>
    <w:rsid w:val="009D3C42"/>
    <w:rsid w:val="00A5565B"/>
    <w:rsid w:val="00AD5E40"/>
    <w:rsid w:val="00B147D4"/>
    <w:rsid w:val="00B62DDC"/>
    <w:rsid w:val="00B957FB"/>
    <w:rsid w:val="00B96093"/>
    <w:rsid w:val="00BB6482"/>
    <w:rsid w:val="00BD0F3A"/>
    <w:rsid w:val="00C20ECC"/>
    <w:rsid w:val="00D20BDD"/>
    <w:rsid w:val="00D24AC8"/>
    <w:rsid w:val="00D33EE8"/>
    <w:rsid w:val="00D446FE"/>
    <w:rsid w:val="00D60EA0"/>
    <w:rsid w:val="00D86D14"/>
    <w:rsid w:val="00DE3475"/>
    <w:rsid w:val="00DE7FD9"/>
    <w:rsid w:val="00DF416C"/>
    <w:rsid w:val="00DF7D41"/>
    <w:rsid w:val="00E221BF"/>
    <w:rsid w:val="00E3020E"/>
    <w:rsid w:val="00E44605"/>
    <w:rsid w:val="00E84DBC"/>
    <w:rsid w:val="00EC13CD"/>
    <w:rsid w:val="00F72F4E"/>
    <w:rsid w:val="00F84749"/>
    <w:rsid w:val="00F91C43"/>
    <w:rsid w:val="00FA2A04"/>
    <w:rsid w:val="00FB6E79"/>
    <w:rsid w:val="00FB7991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6BFA6521-13E7-469F-9125-5B2E9EF0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86136</cp:lastModifiedBy>
  <cp:revision>26</cp:revision>
  <dcterms:created xsi:type="dcterms:W3CDTF">2024-05-16T07:34:00Z</dcterms:created>
  <dcterms:modified xsi:type="dcterms:W3CDTF">2024-12-11T06:53:00Z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