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DCDF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5FF0C04D">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7B3C84CE">
      <w:pPr>
        <w:pStyle w:val="28"/>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2025年北京市大兴区亦庄镇人民政府物业管理服务采购项目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2024年12月23日上午9:30至12月27日下午17:00</w:t>
      </w:r>
      <w:r>
        <w:rPr>
          <w:rFonts w:hint="eastAsia" w:ascii="仿宋" w:hAnsi="仿宋" w:eastAsia="仿宋" w:cs="仿宋"/>
          <w:color w:val="auto"/>
          <w:sz w:val="24"/>
          <w:szCs w:val="28"/>
          <w:highlight w:val="none"/>
        </w:rPr>
        <w:t>（北京时间</w:t>
      </w:r>
      <w:bookmarkStart w:id="27" w:name="_GoBack"/>
      <w:bookmarkEnd w:id="27"/>
      <w:r>
        <w:rPr>
          <w:rFonts w:hint="eastAsia" w:ascii="仿宋" w:hAnsi="仿宋" w:eastAsia="仿宋" w:cs="仿宋"/>
          <w:color w:val="auto"/>
          <w:sz w:val="24"/>
          <w:szCs w:val="28"/>
          <w:highlight w:val="none"/>
        </w:rPr>
        <w:t>），并于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1月14日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2B02903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621"/>
      <w:bookmarkStart w:id="1" w:name="_Toc28359079"/>
      <w:bookmarkStart w:id="2" w:name="_Toc35393790"/>
      <w:bookmarkStart w:id="3" w:name="_Toc28359002"/>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00EE3B33">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11011524210200022046-XM001</w:t>
      </w:r>
    </w:p>
    <w:p w14:paraId="3091BDC0">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2025年北京市大兴区亦庄镇人民政府物业管理服务采购项目</w:t>
      </w:r>
    </w:p>
    <w:bookmarkEnd w:id="4"/>
    <w:p w14:paraId="54C8F14A">
      <w:pPr>
        <w:pStyle w:val="28"/>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179.7</w:t>
      </w:r>
      <w:r>
        <w:rPr>
          <w:rFonts w:hint="eastAsia" w:ascii="仿宋" w:hAnsi="仿宋" w:eastAsia="仿宋" w:cs="仿宋"/>
          <w:spacing w:val="-1"/>
          <w:sz w:val="24"/>
          <w:szCs w:val="24"/>
        </w:rPr>
        <w:t>万元</w:t>
      </w:r>
    </w:p>
    <w:p w14:paraId="343B467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3004B9A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合同履行期限：</w:t>
      </w:r>
      <w:r>
        <w:rPr>
          <w:rFonts w:hint="eastAsia" w:ascii="仿宋_GB2312" w:hAnsi="仿宋_GB2312" w:eastAsia="仿宋_GB2312" w:cs="仿宋_GB2312"/>
          <w:spacing w:val="-5"/>
          <w:sz w:val="24"/>
          <w:szCs w:val="24"/>
          <w:highlight w:val="none"/>
        </w:rPr>
        <w:t>自合同签订之日起一年</w:t>
      </w:r>
    </w:p>
    <w:p w14:paraId="0CCB0D9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35393791"/>
      <w:bookmarkStart w:id="6" w:name="_Toc35393622"/>
      <w:bookmarkStart w:id="7" w:name="_Toc28359003"/>
      <w:bookmarkStart w:id="8" w:name="_Toc28359080"/>
    </w:p>
    <w:p w14:paraId="1A7B521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eastAsia="仿宋"/>
          <w:lang w:eastAsia="zh-CN"/>
        </w:rPr>
      </w:pPr>
      <w:r>
        <w:rPr>
          <w:rFonts w:hint="eastAsia" w:ascii="仿宋" w:hAnsi="仿宋" w:eastAsia="仿宋"/>
          <w:b w:val="0"/>
          <w:bCs w:val="0"/>
          <w:sz w:val="24"/>
          <w:szCs w:val="28"/>
        </w:rPr>
        <w:t>本项目专门面向中小/小微企业</w:t>
      </w:r>
    </w:p>
    <w:p w14:paraId="20990F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1D245E82">
      <w:pPr>
        <w:pStyle w:val="10"/>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28359081"/>
      <w:bookmarkStart w:id="10" w:name="_Toc35393792"/>
      <w:bookmarkStart w:id="11" w:name="_Toc28359004"/>
      <w:bookmarkStart w:id="12" w:name="_Toc35393623"/>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3A865480">
      <w:pPr>
        <w:pStyle w:val="10"/>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04A4780A">
      <w:pPr>
        <w:pStyle w:val="10"/>
        <w:keepNext w:val="0"/>
        <w:keepLines w:val="0"/>
        <w:pageBreakBefore w:val="0"/>
        <w:wordWrap/>
        <w:overflowPunct/>
        <w:topLinePunct w:val="0"/>
        <w:autoSpaceDE w:val="0"/>
        <w:autoSpaceDN w:val="0"/>
        <w:bidi w:val="0"/>
        <w:adjustRightInd w:val="0"/>
        <w:spacing w:after="0"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635128C5">
      <w:pPr>
        <w:pStyle w:val="10"/>
        <w:keepNext w:val="0"/>
        <w:keepLines w:val="0"/>
        <w:pageBreakBefore w:val="0"/>
        <w:wordWrap/>
        <w:overflowPunct/>
        <w:topLinePunct w:val="0"/>
        <w:autoSpaceDE w:val="0"/>
        <w:autoSpaceDN w:val="0"/>
        <w:bidi w:val="0"/>
        <w:adjustRightInd w:val="0"/>
        <w:spacing w:after="0" w:line="360" w:lineRule="auto"/>
        <w:ind w:left="0" w:leftChars="0" w:right="0" w:firstLine="446"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1"/>
          <w:sz w:val="24"/>
          <w:szCs w:val="24"/>
        </w:rPr>
        <w:t>本项目不专门面向中小企业预留采购份额。</w:t>
      </w:r>
    </w:p>
    <w:p w14:paraId="6F5594D5">
      <w:pPr>
        <w:pStyle w:val="10"/>
        <w:keepNext w:val="0"/>
        <w:keepLines w:val="0"/>
        <w:pageBreakBefore w:val="0"/>
        <w:wordWrap/>
        <w:overflowPunct/>
        <w:topLinePunct w:val="0"/>
        <w:autoSpaceDE w:val="0"/>
        <w:autoSpaceDN w:val="0"/>
        <w:bidi w:val="0"/>
        <w:adjustRightInd w:val="0"/>
        <w:spacing w:after="0" w:line="360" w:lineRule="auto"/>
        <w:ind w:left="0" w:leftChars="0" w:right="0" w:firstLine="480" w:firstLineChars="200"/>
        <w:rPr>
          <w:rFonts w:hint="eastAsia" w:ascii="仿宋_GB2312" w:hAnsi="仿宋_GB2312" w:eastAsia="仿宋_GB2312" w:cs="仿宋_GB2312"/>
          <w:spacing w:val="-5"/>
          <w:sz w:val="24"/>
          <w:szCs w:val="24"/>
          <w:highlight w:val="none"/>
        </w:rPr>
      </w:pPr>
      <w:r>
        <w:rPr>
          <w:rFonts w:hint="eastAsia" w:ascii="仿宋" w:hAnsi="仿宋" w:eastAsia="仿宋" w:cs="仿宋"/>
          <w:i w:val="0"/>
          <w:caps w:val="0"/>
          <w:color w:val="auto"/>
          <w:spacing w:val="0"/>
          <w:sz w:val="24"/>
          <w:szCs w:val="28"/>
          <w:shd w:val="clear"/>
        </w:rPr>
        <w:t>■</w:t>
      </w:r>
      <w:r>
        <w:rPr>
          <w:rFonts w:hint="eastAsia" w:ascii="仿宋_GB2312" w:hAnsi="仿宋_GB2312" w:eastAsia="仿宋_GB2312" w:cs="仿宋_GB2312"/>
          <w:spacing w:val="-5"/>
          <w:sz w:val="24"/>
          <w:szCs w:val="24"/>
          <w:highlight w:val="none"/>
        </w:rPr>
        <w:t>本项目专门面向</w:t>
      </w:r>
      <w:r>
        <w:rPr>
          <w:rFonts w:hint="eastAsia" w:ascii="仿宋_GB2312" w:hAnsi="仿宋_GB2312" w:eastAsia="仿宋_GB2312" w:cs="仿宋_GB2312"/>
          <w:spacing w:val="-5"/>
          <w:sz w:val="24"/>
          <w:szCs w:val="24"/>
          <w:highlight w:val="none"/>
          <w:lang w:val="en-US" w:eastAsia="zh-CN"/>
        </w:rPr>
        <w:t xml:space="preserve"> </w:t>
      </w:r>
      <w:r>
        <w:rPr>
          <w:rFonts w:hint="eastAsia" w:ascii="仿宋" w:hAnsi="仿宋" w:eastAsia="仿宋" w:cs="仿宋"/>
          <w:i w:val="0"/>
          <w:caps w:val="0"/>
          <w:color w:val="auto"/>
          <w:spacing w:val="0"/>
          <w:sz w:val="24"/>
          <w:szCs w:val="28"/>
          <w:shd w:val="clear"/>
        </w:rPr>
        <w:t>■</w:t>
      </w:r>
      <w:r>
        <w:rPr>
          <w:rFonts w:hint="eastAsia" w:ascii="仿宋_GB2312" w:hAnsi="仿宋_GB2312" w:eastAsia="仿宋_GB2312" w:cs="仿宋_GB2312"/>
          <w:spacing w:val="-5"/>
          <w:sz w:val="24"/>
          <w:szCs w:val="24"/>
          <w:highlight w:val="none"/>
        </w:rPr>
        <w:t>中小</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□小微企业采购。即：提供的货物全部由符合政策要求的中小/小微企业制造、服务全部由符合政策要求的中小/小微企业承接。</w:t>
      </w:r>
    </w:p>
    <w:p w14:paraId="1D174E63">
      <w:pPr>
        <w:pStyle w:val="10"/>
        <w:keepNext w:val="0"/>
        <w:keepLines w:val="0"/>
        <w:pageBreakBefore w:val="0"/>
        <w:wordWrap/>
        <w:overflowPunct/>
        <w:topLinePunct w:val="0"/>
        <w:autoSpaceDE w:val="0"/>
        <w:autoSpaceDN w:val="0"/>
        <w:bidi w:val="0"/>
        <w:adjustRightInd w:val="0"/>
        <w:spacing w:after="0"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pacing w:val="-5"/>
          <w:sz w:val="24"/>
          <w:szCs w:val="24"/>
          <w:highlight w:val="none"/>
        </w:rPr>
        <w:t>。</w:t>
      </w:r>
    </w:p>
    <w:p w14:paraId="29E0F70F">
      <w:pPr>
        <w:pStyle w:val="10"/>
        <w:keepNext w:val="0"/>
        <w:keepLines w:val="0"/>
        <w:pageBreakBefore w:val="0"/>
        <w:wordWrap/>
        <w:overflowPunct/>
        <w:topLinePunct w:val="0"/>
        <w:autoSpaceDE w:val="0"/>
        <w:autoSpaceDN w:val="0"/>
        <w:bidi w:val="0"/>
        <w:adjustRightInd w:val="0"/>
        <w:spacing w:after="0"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7E2D8F83">
      <w:pPr>
        <w:pStyle w:val="10"/>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158804CE">
      <w:pPr>
        <w:pStyle w:val="10"/>
        <w:keepNext w:val="0"/>
        <w:keepLines w:val="0"/>
        <w:pageBreakBefore w:val="0"/>
        <w:wordWrap/>
        <w:overflowPunct/>
        <w:topLinePunct w:val="0"/>
        <w:autoSpaceDE w:val="0"/>
        <w:autoSpaceDN w:val="0"/>
        <w:bidi w:val="0"/>
        <w:adjustRightInd w:val="0"/>
        <w:spacing w:after="0"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2DADC1C9">
      <w:pPr>
        <w:pStyle w:val="10"/>
        <w:keepNext w:val="0"/>
        <w:keepLines w:val="0"/>
        <w:pageBreakBefore w:val="0"/>
        <w:wordWrap/>
        <w:overflowPunct/>
        <w:topLinePunct w:val="0"/>
        <w:autoSpaceDE w:val="0"/>
        <w:autoSpaceDN w:val="0"/>
        <w:bidi w:val="0"/>
        <w:adjustRightInd w:val="0"/>
        <w:spacing w:after="0" w:line="360" w:lineRule="auto"/>
        <w:ind w:left="0" w:leftChars="0" w:right="0" w:firstLine="434" w:firstLineChars="181"/>
        <w:rPr>
          <w:rFonts w:hint="eastAsia" w:ascii="仿宋_GB2312" w:hAnsi="仿宋_GB2312" w:eastAsia="仿宋_GB2312" w:cs="仿宋_GB2312"/>
          <w:spacing w:val="-4"/>
          <w:sz w:val="24"/>
          <w:szCs w:val="24"/>
        </w:rPr>
      </w:pPr>
      <w:r>
        <w:rPr>
          <w:rFonts w:hint="eastAsia" w:ascii="仿宋" w:hAnsi="仿宋" w:eastAsia="仿宋" w:cs="仿宋"/>
          <w:i w:val="0"/>
          <w:caps w:val="0"/>
          <w:color w:val="auto"/>
          <w:spacing w:val="0"/>
          <w:sz w:val="24"/>
          <w:szCs w:val="28"/>
          <w:shd w:val="clear"/>
        </w:rPr>
        <w:t>■</w:t>
      </w:r>
      <w:r>
        <w:rPr>
          <w:rFonts w:hint="eastAsia" w:ascii="仿宋_GB2312" w:hAnsi="仿宋_GB2312" w:eastAsia="仿宋_GB2312" w:cs="仿宋_GB2312"/>
          <w:spacing w:val="-4"/>
          <w:sz w:val="24"/>
          <w:szCs w:val="24"/>
        </w:rPr>
        <w:t>否</w:t>
      </w:r>
    </w:p>
    <w:p w14:paraId="6765ED5D">
      <w:pPr>
        <w:pStyle w:val="10"/>
        <w:keepNext w:val="0"/>
        <w:keepLines w:val="0"/>
        <w:pageBreakBefore w:val="0"/>
        <w:wordWrap/>
        <w:overflowPunct/>
        <w:topLinePunct w:val="0"/>
        <w:autoSpaceDE w:val="0"/>
        <w:autoSpaceDN w:val="0"/>
        <w:bidi w:val="0"/>
        <w:adjustRightInd w:val="0"/>
        <w:spacing w:after="0" w:line="360" w:lineRule="auto"/>
        <w:ind w:left="0" w:leftChars="0" w:right="0" w:firstLine="419"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6E01AEA6">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pacing w:val="1"/>
          <w:sz w:val="24"/>
          <w:szCs w:val="24"/>
        </w:rPr>
        <w:t>。</w:t>
      </w:r>
    </w:p>
    <w:p w14:paraId="3811D051">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760F4C5B">
      <w:pPr>
        <w:pStyle w:val="10"/>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100"/>
          <w:sz w:val="24"/>
          <w:szCs w:val="24"/>
          <w:highlight w:val="none"/>
          <w:lang w:val="en-US" w:eastAsia="zh-CN"/>
        </w:rPr>
        <w:t>2024年12月23日上午9:30至12月27日下午17:00</w:t>
      </w:r>
      <w:r>
        <w:rPr>
          <w:rFonts w:hint="eastAsia" w:ascii="仿宋_GB2312" w:hAnsi="仿宋_GB2312" w:eastAsia="仿宋_GB2312" w:cs="仿宋_GB2312"/>
          <w:spacing w:val="-7"/>
          <w:w w:val="100"/>
          <w:sz w:val="24"/>
          <w:szCs w:val="24"/>
          <w:highlight w:val="none"/>
        </w:rPr>
        <w:t>（北京时</w:t>
      </w:r>
      <w:r>
        <w:rPr>
          <w:rFonts w:hint="eastAsia" w:ascii="仿宋_GB2312" w:hAnsi="仿宋_GB2312" w:eastAsia="仿宋_GB2312" w:cs="仿宋_GB2312"/>
          <w:spacing w:val="-15"/>
          <w:w w:val="100"/>
          <w:sz w:val="24"/>
          <w:szCs w:val="24"/>
          <w:highlight w:val="none"/>
        </w:rPr>
        <w:t>间，法定节</w:t>
      </w:r>
      <w:r>
        <w:rPr>
          <w:rFonts w:hint="eastAsia" w:ascii="仿宋_GB2312" w:hAnsi="仿宋_GB2312" w:eastAsia="仿宋_GB2312" w:cs="仿宋_GB2312"/>
          <w:spacing w:val="-15"/>
          <w:w w:val="100"/>
          <w:sz w:val="24"/>
          <w:szCs w:val="24"/>
        </w:rPr>
        <w:t>假日除外）。</w:t>
      </w:r>
    </w:p>
    <w:p w14:paraId="1DD816AF">
      <w:pPr>
        <w:pStyle w:val="10"/>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4A03C498">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电子化与线下流程结合招标方式，线上下载招标文件，线下开标评标。供应商按照规定办理CA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w:t>
      </w:r>
      <w:r>
        <w:rPr>
          <w:rFonts w:hint="eastAsia" w:ascii="仿宋_GB2312" w:hAnsi="仿宋_GB2312" w:eastAsia="仿宋_GB2312" w:cs="仿宋_GB2312"/>
          <w:b/>
          <w:bCs/>
          <w:spacing w:val="-1"/>
          <w:sz w:val="24"/>
          <w:szCs w:val="24"/>
        </w:rPr>
        <w:t>投标无效</w:t>
      </w:r>
      <w:r>
        <w:rPr>
          <w:rFonts w:hint="eastAsia" w:ascii="仿宋_GB2312" w:hAnsi="仿宋_GB2312" w:eastAsia="仿宋_GB2312" w:cs="仿宋_GB2312"/>
          <w:spacing w:val="-1"/>
          <w:sz w:val="24"/>
          <w:szCs w:val="24"/>
        </w:rPr>
        <w:t>。</w:t>
      </w:r>
    </w:p>
    <w:p w14:paraId="781FEB64">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1D6F4439">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82"/>
      <w:bookmarkStart w:id="14" w:name="_Toc28359005"/>
      <w:bookmarkStart w:id="15" w:name="_Toc35393624"/>
      <w:bookmarkStart w:id="16" w:name="_Toc35393793"/>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209A9B8">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年1月14日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0FFBDBAC">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年1月14日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5FC7E38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57382F36">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28359007"/>
      <w:bookmarkStart w:id="18" w:name="_Toc35393794"/>
      <w:bookmarkStart w:id="19" w:name="_Toc35393625"/>
      <w:bookmarkStart w:id="20" w:name="_Toc28359084"/>
      <w:r>
        <w:rPr>
          <w:rFonts w:hint="eastAsia" w:ascii="仿宋" w:hAnsi="仿宋" w:eastAsia="仿宋" w:cs="Times New Roman"/>
          <w:b w:val="0"/>
          <w:bCs w:val="0"/>
          <w:color w:val="auto"/>
          <w:sz w:val="24"/>
          <w:szCs w:val="28"/>
        </w:rPr>
        <w:t>五、公告期限</w:t>
      </w:r>
      <w:bookmarkEnd w:id="17"/>
      <w:bookmarkEnd w:id="18"/>
      <w:bookmarkEnd w:id="19"/>
      <w:bookmarkEnd w:id="20"/>
    </w:p>
    <w:p w14:paraId="1C5FF64D">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2E43DE9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14:paraId="4BC60120">
      <w:pPr>
        <w:pStyle w:val="10"/>
        <w:keepNext w:val="0"/>
        <w:keepLines w:val="0"/>
        <w:pageBreakBefore w:val="0"/>
        <w:wordWrap/>
        <w:overflowPunct/>
        <w:topLinePunct w:val="0"/>
        <w:bidi w:val="0"/>
        <w:spacing w:after="0"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65095919">
      <w:pPr>
        <w:pStyle w:val="10"/>
        <w:keepNext w:val="0"/>
        <w:keepLines w:val="0"/>
        <w:pageBreakBefore w:val="0"/>
        <w:wordWrap/>
        <w:overflowPunct/>
        <w:topLinePunct w:val="0"/>
        <w:bidi w:val="0"/>
        <w:spacing w:after="0"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37D03A7C">
      <w:pPr>
        <w:pStyle w:val="10"/>
        <w:keepNext w:val="0"/>
        <w:keepLines w:val="0"/>
        <w:pageBreakBefore w:val="0"/>
        <w:wordWrap/>
        <w:overflowPunct/>
        <w:topLinePunct w:val="0"/>
        <w:bidi w:val="0"/>
        <w:spacing w:after="0"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CA</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 xml:space="preserve">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0176B0D9">
      <w:pPr>
        <w:pStyle w:val="10"/>
        <w:keepNext w:val="0"/>
        <w:keepLines w:val="0"/>
        <w:pageBreakBefore w:val="0"/>
        <w:wordWrap/>
        <w:overflowPunct/>
        <w:topLinePunct w:val="0"/>
        <w:bidi w:val="0"/>
        <w:spacing w:after="0"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721EF6B6">
      <w:pPr>
        <w:pStyle w:val="10"/>
        <w:keepNext w:val="0"/>
        <w:keepLines w:val="0"/>
        <w:pageBreakBefore w:val="0"/>
        <w:wordWrap/>
        <w:overflowPunct/>
        <w:topLinePunct w:val="0"/>
        <w:bidi w:val="0"/>
        <w:spacing w:after="0"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01785F4A">
      <w:pPr>
        <w:pStyle w:val="10"/>
        <w:keepNext w:val="0"/>
        <w:keepLines w:val="0"/>
        <w:pageBreakBefore w:val="0"/>
        <w:wordWrap/>
        <w:overflowPunct/>
        <w:topLinePunct w:val="0"/>
        <w:bidi w:val="0"/>
        <w:spacing w:after="0"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38D174D5">
      <w:pPr>
        <w:pStyle w:val="10"/>
        <w:keepNext w:val="0"/>
        <w:keepLines w:val="0"/>
        <w:pageBreakBefore w:val="0"/>
        <w:wordWrap/>
        <w:overflowPunct/>
        <w:topLinePunct w:val="0"/>
        <w:bidi w:val="0"/>
        <w:spacing w:after="0"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CA数字证书或电子</w:t>
      </w:r>
      <w:r>
        <w:rPr>
          <w:rFonts w:hint="eastAsia" w:ascii="仿宋_GB2312" w:hAnsi="仿宋_GB2312" w:eastAsia="仿宋_GB2312" w:cs="仿宋_GB2312"/>
          <w:sz w:val="24"/>
          <w:szCs w:val="24"/>
          <w:lang w:eastAsia="zh-CN"/>
        </w:rPr>
        <w:t>营业执照</w:t>
      </w:r>
    </w:p>
    <w:p w14:paraId="261D4857">
      <w:pPr>
        <w:pStyle w:val="10"/>
        <w:keepNext w:val="0"/>
        <w:keepLines w:val="0"/>
        <w:pageBreakBefore w:val="0"/>
        <w:wordWrap/>
        <w:overflowPunct/>
        <w:topLinePunct w:val="0"/>
        <w:bidi w:val="0"/>
        <w:spacing w:after="0"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供应商登录北京市政府采购电子交易平台查阅“用户指南”—“操作指南”—“</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办理操作流程指引”/“电子营业执照使用指南”，按照程序要求办理。</w:t>
      </w:r>
    </w:p>
    <w:p w14:paraId="7B4C3234">
      <w:pPr>
        <w:pStyle w:val="10"/>
        <w:keepNext w:val="0"/>
        <w:keepLines w:val="0"/>
        <w:pageBreakBefore w:val="0"/>
        <w:wordWrap/>
        <w:overflowPunct/>
        <w:topLinePunct w:val="0"/>
        <w:bidi w:val="0"/>
        <w:spacing w:after="0"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0F1C0C80">
      <w:pPr>
        <w:pStyle w:val="10"/>
        <w:keepNext w:val="0"/>
        <w:keepLines w:val="0"/>
        <w:pageBreakBefore w:val="0"/>
        <w:wordWrap/>
        <w:overflowPunct/>
        <w:topLinePunct w:val="0"/>
        <w:bidi w:val="0"/>
        <w:spacing w:after="0"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供应商登录北京市政府采购电子交易平台“用户指南”—“操作指南”—“</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6409EC38">
      <w:pPr>
        <w:pStyle w:val="10"/>
        <w:keepNext w:val="0"/>
        <w:keepLines w:val="0"/>
        <w:pageBreakBefore w:val="0"/>
        <w:wordWrap/>
        <w:overflowPunct/>
        <w:topLinePunct w:val="0"/>
        <w:bidi w:val="0"/>
        <w:spacing w:after="0"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4105ADC0">
      <w:pPr>
        <w:pStyle w:val="10"/>
        <w:keepNext w:val="0"/>
        <w:keepLines w:val="0"/>
        <w:pageBreakBefore w:val="0"/>
        <w:wordWrap/>
        <w:overflowPunct/>
        <w:topLinePunct w:val="0"/>
        <w:bidi w:val="0"/>
        <w:spacing w:after="0"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
          <w:sz w:val="24"/>
          <w:szCs w:val="24"/>
        </w:rPr>
        <w:t>工具下载”—“招标采购系</w:t>
      </w:r>
      <w:r>
        <w:rPr>
          <w:rFonts w:hint="eastAsia" w:ascii="仿宋_GB2312" w:hAnsi="仿宋_GB2312" w:eastAsia="仿宋_GB2312" w:cs="仿宋_GB2312"/>
          <w:spacing w:val="-1"/>
          <w:sz w:val="24"/>
          <w:szCs w:val="24"/>
        </w:rPr>
        <w:t>统文件驱动安装包”下载相关驱动。</w:t>
      </w:r>
    </w:p>
    <w:p w14:paraId="12889614">
      <w:pPr>
        <w:pStyle w:val="10"/>
        <w:keepNext w:val="0"/>
        <w:keepLines w:val="0"/>
        <w:pageBreakBefore w:val="0"/>
        <w:wordWrap/>
        <w:overflowPunct/>
        <w:topLinePunct w:val="0"/>
        <w:bidi w:val="0"/>
        <w:spacing w:after="0"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供应商登录北京市政府采购电子交易平台“用户指南”—“工具下载”—“</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75E73C81">
      <w:pPr>
        <w:pStyle w:val="10"/>
        <w:keepNext w:val="0"/>
        <w:keepLines w:val="0"/>
        <w:pageBreakBefore w:val="0"/>
        <w:wordWrap/>
        <w:overflowPunct/>
        <w:topLinePunct w:val="0"/>
        <w:bidi w:val="0"/>
        <w:spacing w:after="0"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4FDEFA1E">
      <w:pPr>
        <w:pStyle w:val="10"/>
        <w:keepNext w:val="0"/>
        <w:keepLines w:val="0"/>
        <w:pageBreakBefore w:val="0"/>
        <w:wordWrap/>
        <w:overflowPunct/>
        <w:topLinePunct w:val="0"/>
        <w:bidi w:val="0"/>
        <w:spacing w:after="0"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6D83556F">
      <w:pPr>
        <w:pStyle w:val="10"/>
        <w:keepNext w:val="0"/>
        <w:keepLines w:val="0"/>
        <w:pageBreakBefore w:val="0"/>
        <w:wordWrap/>
        <w:overflowPunct/>
        <w:topLinePunct w:val="0"/>
        <w:bidi w:val="0"/>
        <w:spacing w:after="0"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04D9F622">
      <w:pPr>
        <w:pStyle w:val="10"/>
        <w:keepNext w:val="0"/>
        <w:keepLines w:val="0"/>
        <w:pageBreakBefore w:val="0"/>
        <w:wordWrap/>
        <w:overflowPunct/>
        <w:topLinePunct w:val="0"/>
        <w:bidi w:val="0"/>
        <w:spacing w:after="0"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0DC1EEE0">
      <w:pPr>
        <w:pStyle w:val="10"/>
        <w:keepNext w:val="0"/>
        <w:keepLines w:val="0"/>
        <w:pageBreakBefore w:val="0"/>
        <w:wordWrap/>
        <w:overflowPunct/>
        <w:topLinePunct w:val="0"/>
        <w:bidi w:val="0"/>
        <w:spacing w:after="0"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7C8AB55E">
      <w:pPr>
        <w:pStyle w:val="10"/>
        <w:keepNext w:val="0"/>
        <w:keepLines w:val="0"/>
        <w:pageBreakBefore w:val="0"/>
        <w:wordWrap/>
        <w:overflowPunct/>
        <w:topLinePunct w:val="0"/>
        <w:bidi w:val="0"/>
        <w:spacing w:after="0"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4411E4BD">
      <w:pPr>
        <w:pStyle w:val="10"/>
        <w:keepNext w:val="0"/>
        <w:keepLines w:val="0"/>
        <w:pageBreakBefore w:val="0"/>
        <w:wordWrap/>
        <w:overflowPunct/>
        <w:topLinePunct w:val="0"/>
        <w:bidi w:val="0"/>
        <w:spacing w:after="0"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5BCA8447">
      <w:pPr>
        <w:pStyle w:val="10"/>
        <w:keepNext w:val="0"/>
        <w:keepLines w:val="0"/>
        <w:pageBreakBefore w:val="0"/>
        <w:wordWrap/>
        <w:overflowPunct/>
        <w:topLinePunct w:val="0"/>
        <w:bidi w:val="0"/>
        <w:spacing w:after="0"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2B7A8400">
      <w:pPr>
        <w:pStyle w:val="10"/>
        <w:keepNext w:val="0"/>
        <w:keepLines w:val="0"/>
        <w:pageBreakBefore w:val="0"/>
        <w:wordWrap/>
        <w:overflowPunct/>
        <w:topLinePunct w:val="0"/>
        <w:bidi w:val="0"/>
        <w:spacing w:after="0"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需在</w:t>
      </w:r>
      <w:r>
        <w:rPr>
          <w:rFonts w:hint="eastAsia" w:ascii="仿宋_GB2312" w:hAnsi="仿宋_GB2312" w:eastAsia="仿宋_GB2312" w:cs="仿宋_GB2312"/>
          <w:color w:val="auto"/>
          <w:spacing w:val="-2"/>
          <w:sz w:val="24"/>
          <w:szCs w:val="24"/>
          <w:lang w:eastAsia="zh-CN"/>
        </w:rPr>
        <w:t>202</w:t>
      </w:r>
      <w:r>
        <w:rPr>
          <w:rFonts w:hint="eastAsia" w:ascii="仿宋_GB2312" w:hAnsi="仿宋_GB2312" w:eastAsia="仿宋_GB2312" w:cs="仿宋_GB2312"/>
          <w:color w:val="auto"/>
          <w:spacing w:val="-2"/>
          <w:sz w:val="24"/>
          <w:szCs w:val="24"/>
          <w:lang w:val="en-US" w:eastAsia="zh-CN"/>
        </w:rPr>
        <w:t>5</w:t>
      </w:r>
      <w:r>
        <w:rPr>
          <w:rFonts w:hint="eastAsia" w:ascii="仿宋_GB2312" w:hAnsi="仿宋_GB2312" w:eastAsia="仿宋_GB2312" w:cs="仿宋_GB2312"/>
          <w:color w:val="auto"/>
          <w:spacing w:val="-2"/>
          <w:sz w:val="24"/>
          <w:szCs w:val="24"/>
          <w:lang w:eastAsia="zh-CN"/>
        </w:rPr>
        <w:t>年</w:t>
      </w:r>
      <w:r>
        <w:rPr>
          <w:rFonts w:hint="eastAsia" w:ascii="仿宋" w:hAnsi="仿宋" w:eastAsia="仿宋" w:cs="仿宋"/>
          <w:color w:val="auto"/>
          <w:sz w:val="24"/>
          <w:szCs w:val="28"/>
          <w:highlight w:val="none"/>
          <w:lang w:eastAsia="zh-CN"/>
        </w:rPr>
        <w:t>1月14日</w:t>
      </w:r>
      <w:r>
        <w:rPr>
          <w:rFonts w:hint="eastAsia" w:ascii="仿宋_GB2312" w:hAnsi="仿宋_GB2312" w:eastAsia="仿宋_GB2312" w:cs="仿宋_GB2312"/>
          <w:spacing w:val="-2"/>
          <w:sz w:val="24"/>
          <w:szCs w:val="24"/>
          <w:lang w:eastAsia="zh-CN"/>
        </w:rPr>
        <w:t>上午9点30分（北京时间）</w:t>
      </w:r>
      <w:r>
        <w:rPr>
          <w:rFonts w:hint="eastAsia" w:ascii="仿宋_GB2312" w:hAnsi="仿宋_GB2312" w:eastAsia="仿宋_GB2312" w:cs="仿宋_GB2312"/>
          <w:spacing w:val="-2"/>
          <w:sz w:val="24"/>
          <w:szCs w:val="24"/>
          <w:lang w:val="en-US" w:eastAsia="zh-CN"/>
        </w:rPr>
        <w:t>开标当日，由投标单位法人或授权人参加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不接受现场递交以外的投递形式，供应商采取其他投递形式致使投标无效，大兴区政府采购中心不承担任何责任。（现场递交系指供应商将上述资料直接递交给采购中心联系人，并签字确认）</w:t>
      </w:r>
    </w:p>
    <w:p w14:paraId="27B9EB39">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28359085"/>
      <w:bookmarkStart w:id="24" w:name="_Toc35393627"/>
      <w:bookmarkStart w:id="25" w:name="_Toc28359008"/>
      <w:bookmarkStart w:id="26" w:name="_Toc35393796"/>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1CD181D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76FB7EBA">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名称：北京市大兴区亦庄镇人民政府</w:t>
      </w:r>
    </w:p>
    <w:p w14:paraId="0230C611">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地址：北京市大兴区亦庄镇</w:t>
      </w:r>
    </w:p>
    <w:p w14:paraId="3D1713FF">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联系人：吴老师</w:t>
      </w:r>
    </w:p>
    <w:p w14:paraId="03F72494">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联系方式：010-67881507</w:t>
      </w:r>
    </w:p>
    <w:p w14:paraId="15F5CD2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6562985F">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58726E8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4A8D435F">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C936E6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58E79C2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项目联系人：牛老师</w:t>
      </w:r>
    </w:p>
    <w:p w14:paraId="53EBC12B">
      <w:pPr>
        <w:pStyle w:val="16"/>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电话：010-69231333转209</w:t>
      </w:r>
    </w:p>
    <w:p w14:paraId="441AF4C4">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21B85740">
      <w:pPr>
        <w:widowControl/>
        <w:ind w:firstLine="4320" w:firstLineChars="1800"/>
        <w:jc w:val="left"/>
        <w:rPr>
          <w:rFonts w:ascii="仿宋" w:hAnsi="仿宋" w:eastAsia="仿宋"/>
          <w:color w:val="auto"/>
          <w:sz w:val="24"/>
          <w:szCs w:val="28"/>
        </w:rPr>
      </w:pPr>
    </w:p>
    <w:p w14:paraId="489C2361">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233180B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202</w:t>
      </w:r>
      <w:r>
        <w:rPr>
          <w:rFonts w:hint="eastAsia" w:ascii="仿宋" w:hAnsi="仿宋" w:eastAsia="仿宋"/>
          <w:color w:val="auto"/>
          <w:sz w:val="24"/>
          <w:szCs w:val="28"/>
          <w:highlight w:val="none"/>
          <w:lang w:val="en-US" w:eastAsia="zh-CN"/>
        </w:rPr>
        <w:t>4年12月20日</w:t>
      </w:r>
    </w:p>
    <w:p w14:paraId="57C04FF7">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58F3F9E7">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附件：</w:t>
      </w:r>
    </w:p>
    <w:p w14:paraId="6CF3C6F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val="0"/>
          <w:bCs/>
          <w:color w:val="auto"/>
          <w:sz w:val="24"/>
          <w:szCs w:val="24"/>
          <w:shd w:val="clear" w:color="auto" w:fill="auto"/>
          <w:lang w:val="en-US" w:eastAsia="zh-CN"/>
        </w:rPr>
      </w:pPr>
      <w:r>
        <w:rPr>
          <w:rFonts w:hint="eastAsia" w:ascii="仿宋_GB2312" w:hAnsi="仿宋_GB2312" w:eastAsia="仿宋_GB2312" w:cs="仿宋_GB2312"/>
          <w:b w:val="0"/>
          <w:bCs/>
          <w:color w:val="auto"/>
          <w:sz w:val="24"/>
          <w:szCs w:val="24"/>
          <w:shd w:val="clear" w:color="auto" w:fill="auto"/>
          <w:lang w:val="en-US" w:eastAsia="zh-CN"/>
        </w:rPr>
        <w:t>项目名称：2025年北京市大兴区亦庄镇人民政府物业管理服务采购项目</w:t>
      </w:r>
    </w:p>
    <w:p w14:paraId="23660B2A">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szCs w:val="24"/>
          <w:lang w:val="en-US" w:eastAsia="zh-CN"/>
        </w:rPr>
        <w:t>本项目预算金额：</w:t>
      </w:r>
      <w:r>
        <w:rPr>
          <w:rFonts w:hint="eastAsia" w:ascii="仿宋_GB2312" w:hAnsi="仿宋_GB2312" w:eastAsia="仿宋_GB2312" w:cs="仿宋_GB2312"/>
          <w:color w:val="auto"/>
          <w:sz w:val="24"/>
          <w:szCs w:val="24"/>
          <w:lang w:eastAsia="zh-CN"/>
        </w:rPr>
        <w:t>179.7</w:t>
      </w:r>
      <w:r>
        <w:rPr>
          <w:rFonts w:hint="eastAsia" w:ascii="仿宋_GB2312" w:hAnsi="仿宋_GB2312" w:eastAsia="仿宋_GB2312" w:cs="仿宋_GB2312"/>
          <w:color w:val="auto"/>
          <w:sz w:val="24"/>
          <w:szCs w:val="24"/>
          <w:lang w:val="en-US" w:eastAsia="zh-CN"/>
        </w:rPr>
        <w:t>万元</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项目最高限价：</w:t>
      </w:r>
      <w:r>
        <w:rPr>
          <w:rFonts w:hint="eastAsia" w:ascii="仿宋_GB2312" w:hAnsi="仿宋_GB2312" w:eastAsia="仿宋_GB2312" w:cs="仿宋_GB2312"/>
          <w:spacing w:val="-1"/>
          <w:sz w:val="24"/>
          <w:szCs w:val="24"/>
          <w:lang w:eastAsia="zh-CN"/>
        </w:rPr>
        <w:t>179.7</w:t>
      </w:r>
      <w:r>
        <w:rPr>
          <w:rFonts w:hint="eastAsia" w:ascii="仿宋_GB2312" w:hAnsi="仿宋_GB2312" w:eastAsia="仿宋_GB2312" w:cs="仿宋_GB2312"/>
          <w:spacing w:val="-1"/>
          <w:sz w:val="24"/>
          <w:szCs w:val="24"/>
        </w:rPr>
        <w:t>万元</w:t>
      </w:r>
    </w:p>
    <w:p w14:paraId="0A89E33E">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baseline"/>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一</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val="en-US" w:eastAsia="zh-CN"/>
        </w:rPr>
        <w:t>采购清单</w:t>
      </w:r>
    </w:p>
    <w:p w14:paraId="31142A1C">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政府办公楼</w:t>
      </w:r>
    </w:p>
    <w:tbl>
      <w:tblPr>
        <w:tblStyle w:val="22"/>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57"/>
        <w:gridCol w:w="1116"/>
        <w:gridCol w:w="1080"/>
        <w:gridCol w:w="2676"/>
      </w:tblGrid>
      <w:tr w14:paraId="1D63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6DA040D2">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957" w:type="dxa"/>
            <w:vAlign w:val="center"/>
          </w:tcPr>
          <w:p w14:paraId="37E3B186">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货物或服务名称</w:t>
            </w:r>
          </w:p>
        </w:tc>
        <w:tc>
          <w:tcPr>
            <w:tcW w:w="1116" w:type="dxa"/>
            <w:vAlign w:val="center"/>
          </w:tcPr>
          <w:p w14:paraId="351E37A0">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080" w:type="dxa"/>
            <w:vAlign w:val="center"/>
          </w:tcPr>
          <w:p w14:paraId="6348B5B6">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676" w:type="dxa"/>
            <w:vAlign w:val="center"/>
          </w:tcPr>
          <w:p w14:paraId="776FF6FB">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备注（核心产品）</w:t>
            </w:r>
          </w:p>
        </w:tc>
      </w:tr>
      <w:tr w14:paraId="1EA2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7A69AA1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2957" w:type="dxa"/>
            <w:vAlign w:val="center"/>
          </w:tcPr>
          <w:p w14:paraId="42AF240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保洁服务</w:t>
            </w:r>
          </w:p>
        </w:tc>
        <w:tc>
          <w:tcPr>
            <w:tcW w:w="1116" w:type="dxa"/>
            <w:vAlign w:val="center"/>
          </w:tcPr>
          <w:p w14:paraId="5404E05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12</w:t>
            </w:r>
          </w:p>
        </w:tc>
        <w:tc>
          <w:tcPr>
            <w:tcW w:w="1080" w:type="dxa"/>
            <w:vAlign w:val="center"/>
          </w:tcPr>
          <w:p w14:paraId="5A1FBA0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vAlign w:val="center"/>
          </w:tcPr>
          <w:p w14:paraId="0E31915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p>
        </w:tc>
      </w:tr>
      <w:tr w14:paraId="63AF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59548DC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2957" w:type="dxa"/>
            <w:vAlign w:val="center"/>
          </w:tcPr>
          <w:p w14:paraId="1BD0FDE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会议服务</w:t>
            </w:r>
          </w:p>
        </w:tc>
        <w:tc>
          <w:tcPr>
            <w:tcW w:w="1116" w:type="dxa"/>
            <w:vAlign w:val="center"/>
          </w:tcPr>
          <w:p w14:paraId="3BA8D6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6</w:t>
            </w:r>
          </w:p>
        </w:tc>
        <w:tc>
          <w:tcPr>
            <w:tcW w:w="1080" w:type="dxa"/>
            <w:vAlign w:val="center"/>
          </w:tcPr>
          <w:p w14:paraId="573772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vAlign w:val="center"/>
          </w:tcPr>
          <w:p w14:paraId="053F2D0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核心产品</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9个会议室</w:t>
            </w:r>
          </w:p>
        </w:tc>
      </w:tr>
      <w:tr w14:paraId="2870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58F957E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2957" w:type="dxa"/>
            <w:vAlign w:val="center"/>
          </w:tcPr>
          <w:p w14:paraId="70AE8B5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食堂服务</w:t>
            </w:r>
          </w:p>
        </w:tc>
        <w:tc>
          <w:tcPr>
            <w:tcW w:w="1116" w:type="dxa"/>
            <w:vAlign w:val="center"/>
          </w:tcPr>
          <w:p w14:paraId="73237E0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080" w:type="dxa"/>
            <w:vAlign w:val="center"/>
          </w:tcPr>
          <w:p w14:paraId="33A80B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vAlign w:val="center"/>
          </w:tcPr>
          <w:p w14:paraId="50C81F9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p>
        </w:tc>
      </w:tr>
      <w:tr w14:paraId="31D0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6773940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w:t>
            </w:r>
          </w:p>
        </w:tc>
        <w:tc>
          <w:tcPr>
            <w:tcW w:w="2957" w:type="dxa"/>
            <w:vAlign w:val="center"/>
          </w:tcPr>
          <w:p w14:paraId="5801FF8B">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值班室服务</w:t>
            </w:r>
          </w:p>
        </w:tc>
        <w:tc>
          <w:tcPr>
            <w:tcW w:w="1116" w:type="dxa"/>
            <w:vAlign w:val="center"/>
          </w:tcPr>
          <w:p w14:paraId="5FB56A2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w:t>
            </w:r>
          </w:p>
        </w:tc>
        <w:tc>
          <w:tcPr>
            <w:tcW w:w="1080" w:type="dxa"/>
            <w:vAlign w:val="center"/>
          </w:tcPr>
          <w:p w14:paraId="4DB5971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间</w:t>
            </w:r>
          </w:p>
        </w:tc>
        <w:tc>
          <w:tcPr>
            <w:tcW w:w="2676" w:type="dxa"/>
            <w:vAlign w:val="center"/>
          </w:tcPr>
          <w:p w14:paraId="4A72D13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sz w:val="24"/>
                <w:szCs w:val="24"/>
              </w:rPr>
            </w:pPr>
          </w:p>
        </w:tc>
      </w:tr>
    </w:tbl>
    <w:p w14:paraId="56846C44">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亦庄镇政务服务中心</w:t>
      </w:r>
    </w:p>
    <w:tbl>
      <w:tblPr>
        <w:tblStyle w:val="22"/>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57"/>
        <w:gridCol w:w="1116"/>
        <w:gridCol w:w="1080"/>
        <w:gridCol w:w="2664"/>
      </w:tblGrid>
      <w:tr w14:paraId="0960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4462B8DB">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957" w:type="dxa"/>
            <w:vAlign w:val="center"/>
          </w:tcPr>
          <w:p w14:paraId="1A5A7E74">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货物或服务名称</w:t>
            </w:r>
          </w:p>
        </w:tc>
        <w:tc>
          <w:tcPr>
            <w:tcW w:w="1116" w:type="dxa"/>
            <w:vAlign w:val="center"/>
          </w:tcPr>
          <w:p w14:paraId="1CB1FA44">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080" w:type="dxa"/>
            <w:vAlign w:val="center"/>
          </w:tcPr>
          <w:p w14:paraId="72DAB92C">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664" w:type="dxa"/>
            <w:vAlign w:val="center"/>
          </w:tcPr>
          <w:p w14:paraId="4BFECF36">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14:paraId="5FF9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46A3025A">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1</w:t>
            </w:r>
          </w:p>
        </w:tc>
        <w:tc>
          <w:tcPr>
            <w:tcW w:w="2957" w:type="dxa"/>
            <w:vAlign w:val="center"/>
          </w:tcPr>
          <w:p w14:paraId="769E06CA">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保洁服务</w:t>
            </w:r>
          </w:p>
        </w:tc>
        <w:tc>
          <w:tcPr>
            <w:tcW w:w="1116" w:type="dxa"/>
            <w:vAlign w:val="center"/>
          </w:tcPr>
          <w:p w14:paraId="27777A41">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080" w:type="dxa"/>
            <w:vAlign w:val="center"/>
          </w:tcPr>
          <w:p w14:paraId="2D99E7A8">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64" w:type="dxa"/>
            <w:vAlign w:val="center"/>
          </w:tcPr>
          <w:p w14:paraId="0458DBEC">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p>
        </w:tc>
      </w:tr>
    </w:tbl>
    <w:p w14:paraId="145ABB22">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baseline"/>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宣传文体中心</w:t>
      </w:r>
    </w:p>
    <w:tbl>
      <w:tblPr>
        <w:tblStyle w:val="22"/>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57"/>
        <w:gridCol w:w="1116"/>
        <w:gridCol w:w="1080"/>
        <w:gridCol w:w="2676"/>
      </w:tblGrid>
      <w:tr w14:paraId="0A80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tcBorders>
              <w:bottom w:val="single" w:color="auto" w:sz="4" w:space="0"/>
            </w:tcBorders>
            <w:vAlign w:val="center"/>
          </w:tcPr>
          <w:p w14:paraId="77C9BC19">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957" w:type="dxa"/>
            <w:tcBorders>
              <w:bottom w:val="single" w:color="auto" w:sz="4" w:space="0"/>
            </w:tcBorders>
            <w:vAlign w:val="center"/>
          </w:tcPr>
          <w:p w14:paraId="1142067E">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货物或服务名称</w:t>
            </w:r>
          </w:p>
        </w:tc>
        <w:tc>
          <w:tcPr>
            <w:tcW w:w="1116" w:type="dxa"/>
            <w:tcBorders>
              <w:bottom w:val="single" w:color="auto" w:sz="4" w:space="0"/>
            </w:tcBorders>
            <w:vAlign w:val="center"/>
          </w:tcPr>
          <w:p w14:paraId="2CFFC98B">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080" w:type="dxa"/>
            <w:tcBorders>
              <w:bottom w:val="single" w:color="auto" w:sz="4" w:space="0"/>
            </w:tcBorders>
            <w:vAlign w:val="center"/>
          </w:tcPr>
          <w:p w14:paraId="6BE3B50E">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676" w:type="dxa"/>
            <w:tcBorders>
              <w:bottom w:val="single" w:color="auto" w:sz="4" w:space="0"/>
            </w:tcBorders>
            <w:vAlign w:val="center"/>
          </w:tcPr>
          <w:p w14:paraId="19A5D8F1">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14:paraId="4775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tcBorders>
              <w:bottom w:val="single" w:color="auto" w:sz="4" w:space="0"/>
            </w:tcBorders>
            <w:vAlign w:val="center"/>
          </w:tcPr>
          <w:p w14:paraId="797B00D0">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1</w:t>
            </w:r>
          </w:p>
        </w:tc>
        <w:tc>
          <w:tcPr>
            <w:tcW w:w="2957" w:type="dxa"/>
            <w:tcBorders>
              <w:bottom w:val="single" w:color="auto" w:sz="4" w:space="0"/>
            </w:tcBorders>
            <w:vAlign w:val="center"/>
          </w:tcPr>
          <w:p w14:paraId="7EDB1548">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保洁服务</w:t>
            </w:r>
          </w:p>
        </w:tc>
        <w:tc>
          <w:tcPr>
            <w:tcW w:w="1116" w:type="dxa"/>
            <w:tcBorders>
              <w:bottom w:val="single" w:color="auto" w:sz="4" w:space="0"/>
            </w:tcBorders>
            <w:vAlign w:val="center"/>
          </w:tcPr>
          <w:p w14:paraId="35CC76C0">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w:t>
            </w:r>
          </w:p>
        </w:tc>
        <w:tc>
          <w:tcPr>
            <w:tcW w:w="1080" w:type="dxa"/>
            <w:tcBorders>
              <w:bottom w:val="single" w:color="auto" w:sz="4" w:space="0"/>
            </w:tcBorders>
            <w:vAlign w:val="center"/>
          </w:tcPr>
          <w:p w14:paraId="7FF46682">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tcBorders>
              <w:bottom w:val="single" w:color="auto" w:sz="4" w:space="0"/>
            </w:tcBorders>
            <w:vAlign w:val="center"/>
          </w:tcPr>
          <w:p w14:paraId="5E0D835C">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p>
        </w:tc>
      </w:tr>
      <w:tr w14:paraId="3B3E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tcBorders>
              <w:top w:val="single" w:color="auto" w:sz="4" w:space="0"/>
              <w:left w:val="single" w:color="auto" w:sz="4" w:space="0"/>
              <w:bottom w:val="single" w:color="auto" w:sz="4" w:space="0"/>
              <w:right w:val="single" w:color="auto" w:sz="4" w:space="0"/>
            </w:tcBorders>
            <w:vAlign w:val="center"/>
          </w:tcPr>
          <w:p w14:paraId="77BBE8D6">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2</w:t>
            </w:r>
          </w:p>
        </w:tc>
        <w:tc>
          <w:tcPr>
            <w:tcW w:w="2957" w:type="dxa"/>
            <w:tcBorders>
              <w:top w:val="single" w:color="auto" w:sz="4" w:space="0"/>
              <w:left w:val="single" w:color="auto" w:sz="4" w:space="0"/>
              <w:bottom w:val="single" w:color="auto" w:sz="4" w:space="0"/>
              <w:right w:val="single" w:color="auto" w:sz="4" w:space="0"/>
            </w:tcBorders>
            <w:vAlign w:val="center"/>
          </w:tcPr>
          <w:p w14:paraId="7EE04E1A">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会议服务</w:t>
            </w:r>
          </w:p>
        </w:tc>
        <w:tc>
          <w:tcPr>
            <w:tcW w:w="1116" w:type="dxa"/>
            <w:tcBorders>
              <w:top w:val="single" w:color="auto" w:sz="4" w:space="0"/>
              <w:left w:val="single" w:color="auto" w:sz="4" w:space="0"/>
              <w:bottom w:val="single" w:color="auto" w:sz="4" w:space="0"/>
              <w:right w:val="single" w:color="auto" w:sz="4" w:space="0"/>
            </w:tcBorders>
            <w:vAlign w:val="center"/>
          </w:tcPr>
          <w:p w14:paraId="7E213F17">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5C7E5B1A">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tcBorders>
              <w:top w:val="single" w:color="auto" w:sz="4" w:space="0"/>
              <w:left w:val="single" w:color="auto" w:sz="4" w:space="0"/>
              <w:bottom w:val="single" w:color="auto" w:sz="4" w:space="0"/>
              <w:right w:val="single" w:color="auto" w:sz="4" w:space="0"/>
            </w:tcBorders>
            <w:vAlign w:val="center"/>
          </w:tcPr>
          <w:p w14:paraId="7679D71F">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r>
              <w:rPr>
                <w:rFonts w:hint="eastAsia" w:ascii="仿宋_GB2312" w:hAnsi="仿宋_GB2312" w:eastAsia="仿宋_GB2312" w:cs="仿宋_GB2312"/>
                <w:b w:val="0"/>
                <w:bCs/>
                <w:sz w:val="24"/>
                <w:szCs w:val="24"/>
                <w:lang w:val="en-US" w:eastAsia="zh-CN"/>
              </w:rPr>
              <w:t>个</w:t>
            </w:r>
            <w:r>
              <w:rPr>
                <w:rFonts w:hint="eastAsia" w:ascii="仿宋_GB2312" w:hAnsi="仿宋_GB2312" w:eastAsia="仿宋_GB2312" w:cs="仿宋_GB2312"/>
                <w:b w:val="0"/>
                <w:bCs/>
                <w:sz w:val="24"/>
                <w:szCs w:val="24"/>
              </w:rPr>
              <w:t>会议室</w:t>
            </w:r>
          </w:p>
        </w:tc>
      </w:tr>
    </w:tbl>
    <w:p w14:paraId="7E599B1B">
      <w:pPr>
        <w:pStyle w:val="14"/>
        <w:keepNext w:val="0"/>
        <w:keepLines w:val="0"/>
        <w:pageBreakBefore w:val="0"/>
        <w:widowControl w:val="0"/>
        <w:kinsoku/>
        <w:wordWrap/>
        <w:overflowPunct/>
        <w:topLinePunct w:val="0"/>
        <w:autoSpaceDE/>
        <w:autoSpaceDN/>
        <w:bidi w:val="0"/>
        <w:spacing w:line="360" w:lineRule="auto"/>
        <w:ind w:left="0" w:leftChars="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综治网格指挥中心</w:t>
      </w:r>
    </w:p>
    <w:tbl>
      <w:tblPr>
        <w:tblStyle w:val="22"/>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53"/>
        <w:gridCol w:w="1120"/>
        <w:gridCol w:w="1080"/>
        <w:gridCol w:w="2676"/>
      </w:tblGrid>
      <w:tr w14:paraId="27D1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111FD90C">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953" w:type="dxa"/>
            <w:vAlign w:val="center"/>
          </w:tcPr>
          <w:p w14:paraId="0DD651B1">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货物或服务名称</w:t>
            </w:r>
          </w:p>
        </w:tc>
        <w:tc>
          <w:tcPr>
            <w:tcW w:w="1120" w:type="dxa"/>
            <w:vAlign w:val="center"/>
          </w:tcPr>
          <w:p w14:paraId="7208ACD8">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080" w:type="dxa"/>
            <w:vAlign w:val="center"/>
          </w:tcPr>
          <w:p w14:paraId="51DBC77D">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676" w:type="dxa"/>
            <w:vAlign w:val="center"/>
          </w:tcPr>
          <w:p w14:paraId="7780EB56">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14:paraId="4292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8" w:type="dxa"/>
            <w:vAlign w:val="center"/>
          </w:tcPr>
          <w:p w14:paraId="20091718">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1</w:t>
            </w:r>
          </w:p>
        </w:tc>
        <w:tc>
          <w:tcPr>
            <w:tcW w:w="2953" w:type="dxa"/>
            <w:vAlign w:val="center"/>
          </w:tcPr>
          <w:p w14:paraId="17C7BA9B">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保洁服务</w:t>
            </w:r>
          </w:p>
        </w:tc>
        <w:tc>
          <w:tcPr>
            <w:tcW w:w="1120" w:type="dxa"/>
            <w:vAlign w:val="center"/>
          </w:tcPr>
          <w:p w14:paraId="644E7957">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080" w:type="dxa"/>
            <w:vAlign w:val="center"/>
          </w:tcPr>
          <w:p w14:paraId="3191DED1">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vAlign w:val="center"/>
          </w:tcPr>
          <w:p w14:paraId="441DB418">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p>
        </w:tc>
      </w:tr>
    </w:tbl>
    <w:p w14:paraId="1864BC1F">
      <w:pPr>
        <w:pStyle w:val="14"/>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社区服务中心</w:t>
      </w:r>
    </w:p>
    <w:tbl>
      <w:tblPr>
        <w:tblStyle w:val="22"/>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953"/>
        <w:gridCol w:w="1120"/>
        <w:gridCol w:w="1080"/>
        <w:gridCol w:w="2676"/>
      </w:tblGrid>
      <w:tr w14:paraId="0E78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70E67845">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953" w:type="dxa"/>
            <w:vAlign w:val="center"/>
          </w:tcPr>
          <w:p w14:paraId="54A0DF88">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货物或服务名称</w:t>
            </w:r>
          </w:p>
        </w:tc>
        <w:tc>
          <w:tcPr>
            <w:tcW w:w="1120" w:type="dxa"/>
            <w:vAlign w:val="center"/>
          </w:tcPr>
          <w:p w14:paraId="3AAC56F9">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1080" w:type="dxa"/>
            <w:vAlign w:val="center"/>
          </w:tcPr>
          <w:p w14:paraId="00915DE3">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676" w:type="dxa"/>
            <w:vAlign w:val="center"/>
          </w:tcPr>
          <w:p w14:paraId="63CB6F41">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14:paraId="7A9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vAlign w:val="center"/>
          </w:tcPr>
          <w:p w14:paraId="2EB4245E">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1</w:t>
            </w:r>
          </w:p>
        </w:tc>
        <w:tc>
          <w:tcPr>
            <w:tcW w:w="2953" w:type="dxa"/>
            <w:vAlign w:val="center"/>
          </w:tcPr>
          <w:p w14:paraId="4FE3E4AB">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保洁服务</w:t>
            </w:r>
          </w:p>
        </w:tc>
        <w:tc>
          <w:tcPr>
            <w:tcW w:w="1120" w:type="dxa"/>
            <w:vAlign w:val="center"/>
          </w:tcPr>
          <w:p w14:paraId="74C848A3">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080" w:type="dxa"/>
            <w:vAlign w:val="center"/>
          </w:tcPr>
          <w:p w14:paraId="42979139">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w:t>
            </w:r>
          </w:p>
        </w:tc>
        <w:tc>
          <w:tcPr>
            <w:tcW w:w="2676" w:type="dxa"/>
            <w:vAlign w:val="center"/>
          </w:tcPr>
          <w:p w14:paraId="4BAB02DC">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val="0"/>
                <w:bCs/>
                <w:sz w:val="24"/>
                <w:szCs w:val="24"/>
              </w:rPr>
            </w:pPr>
          </w:p>
        </w:tc>
      </w:tr>
    </w:tbl>
    <w:p w14:paraId="6D25BC5A">
      <w:pPr>
        <w:pStyle w:val="14"/>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rPr>
      </w:pPr>
    </w:p>
    <w:p w14:paraId="393FBE42">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二、项目概况</w:t>
      </w:r>
    </w:p>
    <w:p w14:paraId="753C7AC2">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亦庄镇政府位于北京经济技术开发区北环西路8号，有四个中心，亦庄镇政务服务中心、宣传文体中心、综治网格指挥中心、社区服务中心，保洁服务面积为2.17万平米，拥有会议室12个，值班室10个，机关食堂1个。</w:t>
      </w:r>
    </w:p>
    <w:p w14:paraId="78002BF6">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三、技术参数要求</w:t>
      </w:r>
    </w:p>
    <w:p w14:paraId="3D0DA159">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（一）服务内容</w:t>
      </w:r>
    </w:p>
    <w:p w14:paraId="73365A73">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负责会议服务</w:t>
      </w:r>
    </w:p>
    <w:p w14:paraId="2BA08A22">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负责餐具清洗和消毒工作等</w:t>
      </w:r>
    </w:p>
    <w:p w14:paraId="046EE2ED">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负责办公楼楼道、楼梯、电梯、会议室、门窗、卫生间、主要领导办公室、餐厅等区域的卫生,以及院子卫生打扫</w:t>
      </w:r>
    </w:p>
    <w:p w14:paraId="2CA4583A">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（二）服务要求</w:t>
      </w:r>
    </w:p>
    <w:p w14:paraId="48BF13EB">
      <w:pPr>
        <w:pStyle w:val="14"/>
        <w:keepNext w:val="0"/>
        <w:keepLines w:val="0"/>
        <w:pageBreakBefore w:val="0"/>
        <w:widowControl w:val="0"/>
        <w:kinsoku/>
        <w:wordWrap/>
        <w:overflowPunct/>
        <w:topLinePunct w:val="0"/>
        <w:autoSpaceDE/>
        <w:autoSpaceDN/>
        <w:bidi w:val="0"/>
        <w:spacing w:line="360" w:lineRule="auto"/>
        <w:ind w:left="0" w:leftChars="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1.会议服务</w:t>
      </w:r>
    </w:p>
    <w:p w14:paraId="08BC1381">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（1）会议室保洁</w:t>
      </w:r>
    </w:p>
    <w:p w14:paraId="504F803E">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①保持室内的窗 、窗台、窗框干净、整洁；</w:t>
      </w:r>
    </w:p>
    <w:p w14:paraId="14F7BA05">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②保持室内墙面、天花板整洁、完好，无污渍、浮灰、蜘蛛网；</w:t>
      </w:r>
    </w:p>
    <w:p w14:paraId="7EA81014">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③保持地面、地毯的整洁、完好，无垃圾、污渍，地毯清洁费由中标供应商负责；</w:t>
      </w:r>
    </w:p>
    <w:p w14:paraId="107DCD4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④保持室内各种家具放置整齐，光洁、无灰尘；</w:t>
      </w:r>
    </w:p>
    <w:p w14:paraId="4539A42A">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⑤保持室内灯具清洁、完好；</w:t>
      </w:r>
    </w:p>
    <w:p w14:paraId="4F5BCB0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⑥保持室内各种艺术装饰挂件挂放端正，清洁无损；</w:t>
      </w:r>
    </w:p>
    <w:p w14:paraId="0F87C6D9">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⑦定时喷洒空气清新剂，保持室内的空气清新。</w:t>
      </w:r>
    </w:p>
    <w:p w14:paraId="1AC381FF">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（2）会议服务内容</w:t>
      </w:r>
    </w:p>
    <w:p w14:paraId="0A2EC9B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①会前按要求安排会场；</w:t>
      </w:r>
    </w:p>
    <w:p w14:paraId="3FFDF31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②会前按要求摆放桌、椅、台布、台裙、</w:t>
      </w:r>
      <w:r>
        <w:rPr>
          <w:rFonts w:hint="eastAsia" w:ascii="仿宋_GB2312" w:hAnsi="仿宋_GB2312" w:eastAsia="仿宋_GB2312" w:cs="仿宋_GB2312"/>
          <w:sz w:val="24"/>
          <w:szCs w:val="24"/>
          <w:lang w:eastAsia="zh-CN"/>
        </w:rPr>
        <w:t>音响设备</w:t>
      </w:r>
      <w:r>
        <w:rPr>
          <w:rFonts w:hint="eastAsia" w:ascii="仿宋_GB2312" w:hAnsi="仿宋_GB2312" w:eastAsia="仿宋_GB2312" w:cs="仿宋_GB2312"/>
          <w:sz w:val="24"/>
          <w:szCs w:val="24"/>
        </w:rPr>
        <w:t>、茶杯、纸、笔、热水；</w:t>
      </w:r>
    </w:p>
    <w:p w14:paraId="0C6358E7">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③会后整理会场，有关设备、用品回库；</w:t>
      </w:r>
    </w:p>
    <w:p w14:paraId="5A565B73">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④保持会议室经常性的卫生、器具完好；</w:t>
      </w:r>
    </w:p>
    <w:p w14:paraId="3DFF3A32">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⑤按规范做好杯具、毛巾的洗消工作；会议室公用杯具由专人负责清洗、消毒；</w:t>
      </w:r>
    </w:p>
    <w:p w14:paraId="03686DD4">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⑥窗帘、杯垫、地毯等定期清洗；</w:t>
      </w:r>
    </w:p>
    <w:p w14:paraId="584A1370">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⑦一般性会议提供：上水等普通服务；特殊会议提供礼仪服务。</w:t>
      </w:r>
    </w:p>
    <w:p w14:paraId="28DA5FFD">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（3）服务标准</w:t>
      </w:r>
    </w:p>
    <w:p w14:paraId="7FFAF1E8">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①会场布置符合主办者要求；</w:t>
      </w:r>
    </w:p>
    <w:p w14:paraId="591F412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②会场布置整洁、大方、颜色协调，摆台合理，符合标准；</w:t>
      </w:r>
    </w:p>
    <w:p w14:paraId="1F132FFD">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③茶杯洗消标准要符合卫生防疫规范要求；</w:t>
      </w:r>
    </w:p>
    <w:p w14:paraId="3E24C6F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④保持室内整洁，保证设备正常运行使用；</w:t>
      </w:r>
    </w:p>
    <w:p w14:paraId="23F0D0B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⑤窗帘、杯垫地毯等洁净；</w:t>
      </w:r>
    </w:p>
    <w:p w14:paraId="6883A2B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⑥会议接待服务员要求25岁以下女性，具备会议接待的礼仪知识，服饰得体大方，礼貌热情，气质高雅。</w:t>
      </w:r>
    </w:p>
    <w:p w14:paraId="772C2A4D">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2.食堂服务</w:t>
      </w:r>
    </w:p>
    <w:p w14:paraId="1CD48383">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bCs/>
          <w:sz w:val="24"/>
          <w:szCs w:val="24"/>
        </w:rPr>
        <w:t>餐前准备</w:t>
      </w:r>
    </w:p>
    <w:p w14:paraId="086289D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①</w:t>
      </w:r>
      <w:r>
        <w:rPr>
          <w:rFonts w:hint="eastAsia" w:ascii="仿宋_GB2312" w:hAnsi="仿宋_GB2312" w:eastAsia="仿宋_GB2312" w:cs="仿宋_GB2312"/>
          <w:bCs/>
          <w:sz w:val="24"/>
          <w:szCs w:val="24"/>
        </w:rPr>
        <w:t>清洁整理：负责餐厅内地面、桌面、门窗等区域的清洁工作，确保环境整洁卫生，无杂物、油渍等。</w:t>
      </w:r>
    </w:p>
    <w:p w14:paraId="0C71F91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②</w:t>
      </w:r>
      <w:r>
        <w:rPr>
          <w:rFonts w:hint="eastAsia" w:ascii="仿宋_GB2312" w:hAnsi="仿宋_GB2312" w:eastAsia="仿宋_GB2312" w:cs="仿宋_GB2312"/>
          <w:bCs/>
          <w:sz w:val="24"/>
          <w:szCs w:val="24"/>
        </w:rPr>
        <w:t xml:space="preserve">餐具准备：按照餐厅规定的摆台标准，准备好餐具、酒杯、餐巾纸等物品，并摆放整齐、美观。 </w:t>
      </w:r>
    </w:p>
    <w:p w14:paraId="770A652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③</w:t>
      </w:r>
      <w:r>
        <w:rPr>
          <w:rFonts w:hint="eastAsia" w:ascii="仿宋_GB2312" w:hAnsi="仿宋_GB2312" w:eastAsia="仿宋_GB2312" w:cs="仿宋_GB2312"/>
          <w:bCs/>
          <w:sz w:val="24"/>
          <w:szCs w:val="24"/>
        </w:rPr>
        <w:t xml:space="preserve">物料准备：补充餐桌上的调味品，如盐、胡椒、酱油、醋等，并确保调味品容器干净且装满；同时，准备好菜单、点菜单、笔等服务用品。 </w:t>
      </w:r>
    </w:p>
    <w:p w14:paraId="549F5F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④</w:t>
      </w:r>
      <w:r>
        <w:rPr>
          <w:rFonts w:hint="eastAsia" w:ascii="仿宋_GB2312" w:hAnsi="仿宋_GB2312" w:eastAsia="仿宋_GB2312" w:cs="仿宋_GB2312"/>
          <w:bCs/>
          <w:sz w:val="24"/>
          <w:szCs w:val="24"/>
        </w:rPr>
        <w:t>了解菜品信息：熟悉当天餐厅供应的菜品及其特点和制作方法等信息，以便准确地向员工介绍和推荐。</w:t>
      </w:r>
    </w:p>
    <w:p w14:paraId="2B7B64C2">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 xml:space="preserve">员工接待：在餐厅门口热情迎接员工，微笑问好，并用恰当的手势引导员工刷卡就餐； </w:t>
      </w:r>
    </w:p>
    <w:p w14:paraId="5961B3CF">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 xml:space="preserve">席间服务 </w:t>
      </w:r>
    </w:p>
    <w:p w14:paraId="6660C2F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①</w:t>
      </w:r>
      <w:r>
        <w:rPr>
          <w:rFonts w:hint="eastAsia" w:ascii="仿宋_GB2312" w:hAnsi="仿宋_GB2312" w:eastAsia="仿宋_GB2312" w:cs="仿宋_GB2312"/>
          <w:bCs/>
          <w:sz w:val="24"/>
          <w:szCs w:val="24"/>
        </w:rPr>
        <w:t>及时响应：在员工用餐过程中，要随时关注员工的需求，如及时更换餐具，添加纸巾等。</w:t>
      </w:r>
    </w:p>
    <w:p w14:paraId="7C9664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②</w:t>
      </w:r>
      <w:r>
        <w:rPr>
          <w:rFonts w:hint="eastAsia" w:ascii="仿宋_GB2312" w:hAnsi="仿宋_GB2312" w:eastAsia="仿宋_GB2312" w:cs="仿宋_GB2312"/>
          <w:bCs/>
          <w:sz w:val="24"/>
          <w:szCs w:val="24"/>
        </w:rPr>
        <w:t xml:space="preserve">细致周到：对于有特殊需求的顾客，如需要添菜、添加调料等，要细心服务，确保员工满意。 </w:t>
      </w:r>
    </w:p>
    <w:p w14:paraId="5C329FAC">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餐后收尾清理桌面：顾客离开后，及时清理桌面。</w:t>
      </w:r>
    </w:p>
    <w:p w14:paraId="7AA84112">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3.保洁服务</w:t>
      </w:r>
    </w:p>
    <w:p w14:paraId="209A43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所有卫生责任区内必须干净整洁，不得有杂物、垃圾和灰尘；在保洁的基础上进行常规消毒工作，乙方不承担保洁以外的其它工作。</w:t>
      </w:r>
    </w:p>
    <w:p w14:paraId="16319CEF">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eastAsia="zh-CN"/>
        </w:rPr>
        <w:t>日</w:t>
      </w:r>
      <w:r>
        <w:rPr>
          <w:rFonts w:hint="eastAsia" w:ascii="仿宋_GB2312" w:hAnsi="仿宋_GB2312" w:eastAsia="仿宋_GB2312" w:cs="仿宋_GB2312"/>
          <w:b/>
          <w:sz w:val="24"/>
          <w:szCs w:val="24"/>
        </w:rPr>
        <w:t>常保洁内容、频次及标准</w:t>
      </w:r>
    </w:p>
    <w:tbl>
      <w:tblPr>
        <w:tblStyle w:val="22"/>
        <w:tblpPr w:leftFromText="180" w:rightFromText="180" w:vertAnchor="text" w:horzAnchor="margin" w:tblpY="44"/>
        <w:tblW w:w="5082" w:type="pct"/>
        <w:tblInd w:w="0" w:type="dxa"/>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88"/>
        <w:gridCol w:w="582"/>
        <w:gridCol w:w="3208"/>
        <w:gridCol w:w="1274"/>
        <w:gridCol w:w="2237"/>
        <w:gridCol w:w="730"/>
      </w:tblGrid>
      <w:tr w14:paraId="6A770C2B">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13" w:type="dxa"/>
            <w:gridSpan w:val="3"/>
            <w:vAlign w:val="center"/>
          </w:tcPr>
          <w:p w14:paraId="085E3E0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清扫分类</w:t>
            </w:r>
          </w:p>
        </w:tc>
        <w:tc>
          <w:tcPr>
            <w:tcW w:w="3208" w:type="dxa"/>
            <w:vAlign w:val="center"/>
          </w:tcPr>
          <w:p w14:paraId="227DD3FB">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作业内容</w:t>
            </w:r>
          </w:p>
        </w:tc>
        <w:tc>
          <w:tcPr>
            <w:tcW w:w="1274" w:type="dxa"/>
            <w:vAlign w:val="center"/>
          </w:tcPr>
          <w:p w14:paraId="503A045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次数</w:t>
            </w:r>
          </w:p>
        </w:tc>
        <w:tc>
          <w:tcPr>
            <w:tcW w:w="2237" w:type="dxa"/>
            <w:vAlign w:val="center"/>
          </w:tcPr>
          <w:p w14:paraId="5CC4AA3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作业标准</w:t>
            </w:r>
          </w:p>
        </w:tc>
        <w:tc>
          <w:tcPr>
            <w:tcW w:w="730" w:type="dxa"/>
            <w:vAlign w:val="center"/>
          </w:tcPr>
          <w:p w14:paraId="7FC2AD1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4317584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43" w:type="dxa"/>
            <w:vMerge w:val="restart"/>
            <w:vAlign w:val="center"/>
          </w:tcPr>
          <w:p w14:paraId="4F7F09BF">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w:t>
            </w:r>
          </w:p>
          <w:p w14:paraId="3425D9F4">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48F2E028">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2781A4C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3C0DA708">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5F671799">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w:t>
            </w:r>
          </w:p>
          <w:p w14:paraId="24EDAD7D">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2C07DC55">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0E1C5CBB">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5253E2FA">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495B4DD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区</w:t>
            </w:r>
          </w:p>
        </w:tc>
        <w:tc>
          <w:tcPr>
            <w:tcW w:w="670" w:type="dxa"/>
            <w:gridSpan w:val="2"/>
            <w:vMerge w:val="restart"/>
            <w:vAlign w:val="center"/>
          </w:tcPr>
          <w:p w14:paraId="477197A9">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日常保洁</w:t>
            </w:r>
          </w:p>
        </w:tc>
        <w:tc>
          <w:tcPr>
            <w:tcW w:w="3208" w:type="dxa"/>
            <w:vAlign w:val="center"/>
          </w:tcPr>
          <w:p w14:paraId="6BD4014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地面（牵尘）</w:t>
            </w:r>
          </w:p>
        </w:tc>
        <w:tc>
          <w:tcPr>
            <w:tcW w:w="1274" w:type="dxa"/>
            <w:vAlign w:val="center"/>
          </w:tcPr>
          <w:p w14:paraId="3F41637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A92D83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地面无尘、无废弃物</w:t>
            </w:r>
          </w:p>
        </w:tc>
        <w:tc>
          <w:tcPr>
            <w:tcW w:w="730" w:type="dxa"/>
            <w:vAlign w:val="top"/>
          </w:tcPr>
          <w:p w14:paraId="7E7E01C8">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22A808C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543" w:type="dxa"/>
            <w:vMerge w:val="continue"/>
            <w:vAlign w:val="center"/>
          </w:tcPr>
          <w:p w14:paraId="71A1A687">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617E7EFA">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CDA396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墙壁3M以下（擦拭）</w:t>
            </w:r>
          </w:p>
        </w:tc>
        <w:tc>
          <w:tcPr>
            <w:tcW w:w="1274" w:type="dxa"/>
            <w:vAlign w:val="center"/>
          </w:tcPr>
          <w:p w14:paraId="6AD9E70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48209D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无手印、尘土、污迹</w:t>
            </w:r>
          </w:p>
        </w:tc>
        <w:tc>
          <w:tcPr>
            <w:tcW w:w="730" w:type="dxa"/>
            <w:vAlign w:val="top"/>
          </w:tcPr>
          <w:p w14:paraId="4BC0130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2ABA5DCA">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2364B9F1">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6A3E269E">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D5C73F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地垫（吸尘、捡拾）</w:t>
            </w:r>
          </w:p>
        </w:tc>
        <w:tc>
          <w:tcPr>
            <w:tcW w:w="1274" w:type="dxa"/>
            <w:vAlign w:val="center"/>
          </w:tcPr>
          <w:p w14:paraId="0ED961D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48A19F1">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无杂物、无顽固污渍</w:t>
            </w:r>
          </w:p>
        </w:tc>
        <w:tc>
          <w:tcPr>
            <w:tcW w:w="730" w:type="dxa"/>
            <w:vAlign w:val="top"/>
          </w:tcPr>
          <w:p w14:paraId="011200E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0AFF8BF7">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4AACD21E">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6305B608">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D252D11">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指示牌、金属件（擦拭）</w:t>
            </w:r>
          </w:p>
        </w:tc>
        <w:tc>
          <w:tcPr>
            <w:tcW w:w="1274" w:type="dxa"/>
            <w:vAlign w:val="center"/>
          </w:tcPr>
          <w:p w14:paraId="463ECF0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7299F28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无手印、污迹</w:t>
            </w:r>
          </w:p>
        </w:tc>
        <w:tc>
          <w:tcPr>
            <w:tcW w:w="730" w:type="dxa"/>
            <w:vAlign w:val="top"/>
          </w:tcPr>
          <w:p w14:paraId="16F9DF7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6AD8A344">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43" w:type="dxa"/>
            <w:vMerge w:val="continue"/>
            <w:vAlign w:val="center"/>
          </w:tcPr>
          <w:p w14:paraId="08A93623">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5E8E810E">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BF9D399">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w:t>
            </w:r>
          </w:p>
        </w:tc>
        <w:tc>
          <w:tcPr>
            <w:tcW w:w="1274" w:type="dxa"/>
            <w:vAlign w:val="center"/>
          </w:tcPr>
          <w:p w14:paraId="5A37626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19C80B9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无手印、污迹</w:t>
            </w:r>
          </w:p>
        </w:tc>
        <w:tc>
          <w:tcPr>
            <w:tcW w:w="730" w:type="dxa"/>
            <w:vAlign w:val="top"/>
          </w:tcPr>
          <w:p w14:paraId="2A71CD2B">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079EBB10">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543" w:type="dxa"/>
            <w:vMerge w:val="continue"/>
            <w:vAlign w:val="center"/>
          </w:tcPr>
          <w:p w14:paraId="13FC4DD5">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5142AE08">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061B57F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电力插座</w:t>
            </w:r>
          </w:p>
        </w:tc>
        <w:tc>
          <w:tcPr>
            <w:tcW w:w="1274" w:type="dxa"/>
            <w:vAlign w:val="center"/>
          </w:tcPr>
          <w:p w14:paraId="6209E67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30DB06E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洁净光亮无手印污迹</w:t>
            </w:r>
          </w:p>
        </w:tc>
        <w:tc>
          <w:tcPr>
            <w:tcW w:w="730" w:type="dxa"/>
            <w:vAlign w:val="top"/>
          </w:tcPr>
          <w:p w14:paraId="5DA46AB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EF15AB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543" w:type="dxa"/>
            <w:vMerge w:val="continue"/>
            <w:vAlign w:val="center"/>
          </w:tcPr>
          <w:p w14:paraId="6F7AFA59">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5BE3289C">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499C15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护栏扶手的清洁</w:t>
            </w:r>
          </w:p>
        </w:tc>
        <w:tc>
          <w:tcPr>
            <w:tcW w:w="1274" w:type="dxa"/>
            <w:vAlign w:val="center"/>
          </w:tcPr>
          <w:p w14:paraId="0999EF5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717F5E7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清洁无尘</w:t>
            </w:r>
          </w:p>
        </w:tc>
        <w:tc>
          <w:tcPr>
            <w:tcW w:w="730" w:type="dxa"/>
            <w:vAlign w:val="top"/>
          </w:tcPr>
          <w:p w14:paraId="3E585CE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14258BC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6C330DC7">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c>
          <w:tcPr>
            <w:tcW w:w="670" w:type="dxa"/>
            <w:gridSpan w:val="2"/>
            <w:vMerge w:val="continue"/>
            <w:vAlign w:val="center"/>
          </w:tcPr>
          <w:p w14:paraId="7DA4749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918C07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清理烟灰缸及垃圾箱</w:t>
            </w:r>
          </w:p>
        </w:tc>
        <w:tc>
          <w:tcPr>
            <w:tcW w:w="1274" w:type="dxa"/>
            <w:vAlign w:val="center"/>
          </w:tcPr>
          <w:p w14:paraId="359C23F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21D98CC">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无杂物、污迹</w:t>
            </w:r>
          </w:p>
        </w:tc>
        <w:tc>
          <w:tcPr>
            <w:tcW w:w="730" w:type="dxa"/>
            <w:vAlign w:val="top"/>
          </w:tcPr>
          <w:p w14:paraId="047B9591">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38F08F11">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543" w:type="dxa"/>
            <w:vMerge w:val="continue"/>
            <w:vAlign w:val="center"/>
          </w:tcPr>
          <w:p w14:paraId="7F7042A8">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10BA206B">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F7A663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出风口清洁</w:t>
            </w:r>
          </w:p>
        </w:tc>
        <w:tc>
          <w:tcPr>
            <w:tcW w:w="1274" w:type="dxa"/>
            <w:vAlign w:val="center"/>
          </w:tcPr>
          <w:p w14:paraId="25B102E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12CA5D5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无积尘、污迹</w:t>
            </w:r>
          </w:p>
        </w:tc>
        <w:tc>
          <w:tcPr>
            <w:tcW w:w="730" w:type="dxa"/>
            <w:vAlign w:val="top"/>
          </w:tcPr>
          <w:p w14:paraId="786AEC1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01B693FD">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7FAD4F1F">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restart"/>
            <w:vAlign w:val="center"/>
          </w:tcPr>
          <w:p w14:paraId="36C1513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定期保洁</w:t>
            </w:r>
          </w:p>
        </w:tc>
        <w:tc>
          <w:tcPr>
            <w:tcW w:w="3208" w:type="dxa"/>
            <w:vAlign w:val="center"/>
          </w:tcPr>
          <w:p w14:paraId="3154CB99">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清洁烟感器、空调设备（外表）</w:t>
            </w:r>
          </w:p>
        </w:tc>
        <w:tc>
          <w:tcPr>
            <w:tcW w:w="1274" w:type="dxa"/>
            <w:vAlign w:val="center"/>
          </w:tcPr>
          <w:p w14:paraId="1D137DA8">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0FC85E0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无积尘、污迹</w:t>
            </w:r>
          </w:p>
        </w:tc>
        <w:tc>
          <w:tcPr>
            <w:tcW w:w="730" w:type="dxa"/>
            <w:vAlign w:val="top"/>
          </w:tcPr>
          <w:p w14:paraId="14CC6E77">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ECB6991">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545812B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51D222F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05932DB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照明灯具、警灯、出入灯（外表）</w:t>
            </w:r>
          </w:p>
        </w:tc>
        <w:tc>
          <w:tcPr>
            <w:tcW w:w="1274" w:type="dxa"/>
            <w:vAlign w:val="center"/>
          </w:tcPr>
          <w:p w14:paraId="7A4DF88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1次/2周</w:t>
            </w:r>
          </w:p>
        </w:tc>
        <w:tc>
          <w:tcPr>
            <w:tcW w:w="2237" w:type="dxa"/>
            <w:vAlign w:val="center"/>
          </w:tcPr>
          <w:p w14:paraId="1C45647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无积尘、污迹</w:t>
            </w:r>
          </w:p>
        </w:tc>
        <w:tc>
          <w:tcPr>
            <w:tcW w:w="730" w:type="dxa"/>
            <w:vAlign w:val="top"/>
          </w:tcPr>
          <w:p w14:paraId="2D2AD21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63A475BB">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3C9DC10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0B0241B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709F069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消防设备（外表）</w:t>
            </w:r>
          </w:p>
        </w:tc>
        <w:tc>
          <w:tcPr>
            <w:tcW w:w="1274" w:type="dxa"/>
            <w:vAlign w:val="center"/>
          </w:tcPr>
          <w:p w14:paraId="1FCC4F7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7C11005C">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w:t>
            </w:r>
          </w:p>
        </w:tc>
        <w:tc>
          <w:tcPr>
            <w:tcW w:w="730" w:type="dxa"/>
            <w:vAlign w:val="top"/>
          </w:tcPr>
          <w:p w14:paraId="3347C6D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37E81F44">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37456D49">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7D7E680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7568CA1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墙壁（部分清洗）</w:t>
            </w:r>
          </w:p>
        </w:tc>
        <w:tc>
          <w:tcPr>
            <w:tcW w:w="1274" w:type="dxa"/>
            <w:vAlign w:val="center"/>
          </w:tcPr>
          <w:p w14:paraId="501D215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0894790C">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无顽固污渍</w:t>
            </w:r>
          </w:p>
        </w:tc>
        <w:tc>
          <w:tcPr>
            <w:tcW w:w="730" w:type="dxa"/>
            <w:vAlign w:val="top"/>
          </w:tcPr>
          <w:p w14:paraId="42F4798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39F5C4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5F04560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4464708E">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C3ECBA7">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挑空区域墙壁清洁</w:t>
            </w:r>
          </w:p>
        </w:tc>
        <w:tc>
          <w:tcPr>
            <w:tcW w:w="1274" w:type="dxa"/>
            <w:vAlign w:val="center"/>
          </w:tcPr>
          <w:p w14:paraId="7017BE3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1次/季</w:t>
            </w:r>
          </w:p>
        </w:tc>
        <w:tc>
          <w:tcPr>
            <w:tcW w:w="2237" w:type="dxa"/>
            <w:vAlign w:val="center"/>
          </w:tcPr>
          <w:p w14:paraId="59E99AE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甲方提供升降设备</w:t>
            </w:r>
          </w:p>
        </w:tc>
        <w:tc>
          <w:tcPr>
            <w:tcW w:w="730" w:type="dxa"/>
            <w:vAlign w:val="top"/>
          </w:tcPr>
          <w:p w14:paraId="71E75B1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245229FC">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543" w:type="dxa"/>
            <w:vMerge w:val="continue"/>
            <w:vAlign w:val="center"/>
          </w:tcPr>
          <w:p w14:paraId="23A3C345">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5C86FFBD">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20DCF0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地垫（清洗）</w:t>
            </w:r>
          </w:p>
        </w:tc>
        <w:tc>
          <w:tcPr>
            <w:tcW w:w="1274" w:type="dxa"/>
            <w:vAlign w:val="center"/>
          </w:tcPr>
          <w:p w14:paraId="26CCF3F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1FB77D08">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干净、无顽固污渍</w:t>
            </w:r>
          </w:p>
        </w:tc>
        <w:tc>
          <w:tcPr>
            <w:tcW w:w="730" w:type="dxa"/>
            <w:vAlign w:val="top"/>
          </w:tcPr>
          <w:p w14:paraId="5D4467E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557C051">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3" w:type="dxa"/>
            <w:vMerge w:val="continue"/>
            <w:vAlign w:val="center"/>
          </w:tcPr>
          <w:p w14:paraId="7F217D1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42C7CAD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05BCA57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室内绿植（枝叶、土、盆）</w:t>
            </w:r>
          </w:p>
        </w:tc>
        <w:tc>
          <w:tcPr>
            <w:tcW w:w="1274" w:type="dxa"/>
            <w:vAlign w:val="center"/>
          </w:tcPr>
          <w:p w14:paraId="3123C10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3次/周</w:t>
            </w:r>
          </w:p>
        </w:tc>
        <w:tc>
          <w:tcPr>
            <w:tcW w:w="2237" w:type="dxa"/>
            <w:vAlign w:val="center"/>
          </w:tcPr>
          <w:p w14:paraId="43B04537">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无杂物、无水印、手印、无积尘</w:t>
            </w:r>
          </w:p>
        </w:tc>
        <w:tc>
          <w:tcPr>
            <w:tcW w:w="730" w:type="dxa"/>
            <w:vAlign w:val="top"/>
          </w:tcPr>
          <w:p w14:paraId="5C5C208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437266D4">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543" w:type="dxa"/>
            <w:vMerge w:val="continue"/>
            <w:vAlign w:val="center"/>
          </w:tcPr>
          <w:p w14:paraId="2279B9E5">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32DD513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F80BE2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金属件清洁并上光</w:t>
            </w:r>
          </w:p>
        </w:tc>
        <w:tc>
          <w:tcPr>
            <w:tcW w:w="1274" w:type="dxa"/>
            <w:vAlign w:val="center"/>
          </w:tcPr>
          <w:p w14:paraId="390CF4C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411853A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光亮、保护剂适量均匀</w:t>
            </w:r>
          </w:p>
        </w:tc>
        <w:tc>
          <w:tcPr>
            <w:tcW w:w="730" w:type="dxa"/>
            <w:vAlign w:val="top"/>
          </w:tcPr>
          <w:p w14:paraId="5D4F3A0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0F77DDF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restart"/>
            <w:vAlign w:val="center"/>
          </w:tcPr>
          <w:p w14:paraId="16DF9AA6">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公共区域</w:t>
            </w:r>
          </w:p>
        </w:tc>
        <w:tc>
          <w:tcPr>
            <w:tcW w:w="670" w:type="dxa"/>
            <w:gridSpan w:val="2"/>
            <w:vMerge w:val="restart"/>
            <w:vAlign w:val="center"/>
          </w:tcPr>
          <w:p w14:paraId="1B3C9EA9">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日常清扫</w:t>
            </w:r>
          </w:p>
        </w:tc>
        <w:tc>
          <w:tcPr>
            <w:tcW w:w="3208" w:type="dxa"/>
            <w:vAlign w:val="center"/>
          </w:tcPr>
          <w:p w14:paraId="7F9F706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地面（吸尘）</w:t>
            </w:r>
          </w:p>
        </w:tc>
        <w:tc>
          <w:tcPr>
            <w:tcW w:w="1274" w:type="dxa"/>
            <w:vAlign w:val="center"/>
          </w:tcPr>
          <w:p w14:paraId="22A7929B">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11B01BE7">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地面光亮、无尘</w:t>
            </w:r>
          </w:p>
        </w:tc>
        <w:tc>
          <w:tcPr>
            <w:tcW w:w="730" w:type="dxa"/>
            <w:vAlign w:val="top"/>
          </w:tcPr>
          <w:p w14:paraId="2C2B2D5C">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0D63A6F9">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048C1C43">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0E24F8A8">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B63EEF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墙面、踢脚（擦拭）</w:t>
            </w:r>
          </w:p>
        </w:tc>
        <w:tc>
          <w:tcPr>
            <w:tcW w:w="1274" w:type="dxa"/>
            <w:vAlign w:val="center"/>
          </w:tcPr>
          <w:p w14:paraId="03D4555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03DA1CD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无污迹、无尘</w:t>
            </w:r>
          </w:p>
        </w:tc>
        <w:tc>
          <w:tcPr>
            <w:tcW w:w="730" w:type="dxa"/>
            <w:vAlign w:val="top"/>
          </w:tcPr>
          <w:p w14:paraId="6190DC6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45502CD9">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43094C3D">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56BE9953">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90CE4D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出入门（清洁剂擦拭）</w:t>
            </w:r>
          </w:p>
        </w:tc>
        <w:tc>
          <w:tcPr>
            <w:tcW w:w="1274" w:type="dxa"/>
            <w:vAlign w:val="center"/>
          </w:tcPr>
          <w:p w14:paraId="2EB3BDDC">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0876BC7">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无手印、污渍</w:t>
            </w:r>
          </w:p>
        </w:tc>
        <w:tc>
          <w:tcPr>
            <w:tcW w:w="730" w:type="dxa"/>
            <w:vAlign w:val="top"/>
          </w:tcPr>
          <w:p w14:paraId="263E7661">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4F58B8B3">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2FD550DB">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258BBB1A">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7C958A3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楼梯门</w:t>
            </w:r>
          </w:p>
        </w:tc>
        <w:tc>
          <w:tcPr>
            <w:tcW w:w="1274" w:type="dxa"/>
            <w:vAlign w:val="center"/>
          </w:tcPr>
          <w:p w14:paraId="0FE5566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6C3053DB">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无手印、污渍</w:t>
            </w:r>
          </w:p>
        </w:tc>
        <w:tc>
          <w:tcPr>
            <w:tcW w:w="730" w:type="dxa"/>
            <w:vAlign w:val="top"/>
          </w:tcPr>
          <w:p w14:paraId="150DD95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2E77A1C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19B284CB">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709D2A7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8725B49">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电梯门、电梯轿厢内</w:t>
            </w:r>
          </w:p>
        </w:tc>
        <w:tc>
          <w:tcPr>
            <w:tcW w:w="1274" w:type="dxa"/>
            <w:vAlign w:val="center"/>
          </w:tcPr>
          <w:p w14:paraId="3624F3BC">
            <w:pPr>
              <w:pStyle w:val="10"/>
              <w:keepNext w:val="0"/>
              <w:keepLines w:val="0"/>
              <w:pageBreakBefore w:val="0"/>
              <w:widowControl w:val="0"/>
              <w:tabs>
                <w:tab w:val="left" w:pos="510"/>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2A7429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无手印、污渍</w:t>
            </w:r>
          </w:p>
        </w:tc>
        <w:tc>
          <w:tcPr>
            <w:tcW w:w="730" w:type="dxa"/>
            <w:vAlign w:val="top"/>
          </w:tcPr>
          <w:p w14:paraId="25B1BBA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454D27BC">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3E85E8B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323CBE3F">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F5B3899">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w:t>
            </w:r>
          </w:p>
        </w:tc>
        <w:tc>
          <w:tcPr>
            <w:tcW w:w="1274" w:type="dxa"/>
            <w:vAlign w:val="center"/>
          </w:tcPr>
          <w:p w14:paraId="49972AE3">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755101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无手印、污迹</w:t>
            </w:r>
          </w:p>
        </w:tc>
        <w:tc>
          <w:tcPr>
            <w:tcW w:w="730" w:type="dxa"/>
            <w:vAlign w:val="top"/>
          </w:tcPr>
          <w:p w14:paraId="25583DF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4842E413">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3BFA2154">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05DD58AE">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79FB16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防火门</w:t>
            </w:r>
          </w:p>
        </w:tc>
        <w:tc>
          <w:tcPr>
            <w:tcW w:w="1274" w:type="dxa"/>
            <w:vAlign w:val="center"/>
          </w:tcPr>
          <w:p w14:paraId="64666E8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8A9FE6A">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无手印、污迹</w:t>
            </w:r>
          </w:p>
        </w:tc>
        <w:tc>
          <w:tcPr>
            <w:tcW w:w="730" w:type="dxa"/>
            <w:vAlign w:val="top"/>
          </w:tcPr>
          <w:p w14:paraId="3C92012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4D4849D5">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49347B80">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7D72CC17">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80C927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垃圾桶、植物盆、指示灯牌的清洁</w:t>
            </w:r>
          </w:p>
        </w:tc>
        <w:tc>
          <w:tcPr>
            <w:tcW w:w="1274" w:type="dxa"/>
            <w:vAlign w:val="center"/>
          </w:tcPr>
          <w:p w14:paraId="555B4EF8">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2AF17057">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无杂物、手印、污迹</w:t>
            </w:r>
          </w:p>
        </w:tc>
        <w:tc>
          <w:tcPr>
            <w:tcW w:w="730" w:type="dxa"/>
            <w:vAlign w:val="top"/>
          </w:tcPr>
          <w:p w14:paraId="0B6F70D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C99F885">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694561E5">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25C96F27">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BB9E04B">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茶水间清洁</w:t>
            </w:r>
          </w:p>
        </w:tc>
        <w:tc>
          <w:tcPr>
            <w:tcW w:w="1274" w:type="dxa"/>
            <w:vAlign w:val="center"/>
          </w:tcPr>
          <w:p w14:paraId="64DE6EC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44C4705">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无污迹</w:t>
            </w:r>
          </w:p>
        </w:tc>
        <w:tc>
          <w:tcPr>
            <w:tcW w:w="730" w:type="dxa"/>
            <w:vAlign w:val="top"/>
          </w:tcPr>
          <w:p w14:paraId="3D4D6149">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6B86D2D">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543" w:type="dxa"/>
            <w:vMerge w:val="continue"/>
            <w:vAlign w:val="center"/>
          </w:tcPr>
          <w:p w14:paraId="19DFFFB4">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restart"/>
            <w:vAlign w:val="center"/>
          </w:tcPr>
          <w:p w14:paraId="416159C2">
            <w:pPr>
              <w:pStyle w:val="10"/>
              <w:keepNext w:val="0"/>
              <w:keepLines w:val="0"/>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定期清扫</w:t>
            </w:r>
          </w:p>
        </w:tc>
        <w:tc>
          <w:tcPr>
            <w:tcW w:w="3208" w:type="dxa"/>
            <w:vAlign w:val="center"/>
          </w:tcPr>
          <w:p w14:paraId="4EBD3840">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出入门（清洁）</w:t>
            </w:r>
          </w:p>
        </w:tc>
        <w:tc>
          <w:tcPr>
            <w:tcW w:w="1274" w:type="dxa"/>
            <w:vAlign w:val="center"/>
          </w:tcPr>
          <w:p w14:paraId="4C23C1BF">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2次/周</w:t>
            </w:r>
          </w:p>
        </w:tc>
        <w:tc>
          <w:tcPr>
            <w:tcW w:w="2237" w:type="dxa"/>
            <w:vAlign w:val="center"/>
          </w:tcPr>
          <w:p w14:paraId="12CC95B4">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干净、光亮、无积尘</w:t>
            </w:r>
          </w:p>
        </w:tc>
        <w:tc>
          <w:tcPr>
            <w:tcW w:w="730" w:type="dxa"/>
            <w:vAlign w:val="top"/>
          </w:tcPr>
          <w:p w14:paraId="4D97E1A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677DD7D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7C414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6FA666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DB5CC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通风口</w:t>
            </w:r>
          </w:p>
        </w:tc>
        <w:tc>
          <w:tcPr>
            <w:tcW w:w="1274" w:type="dxa"/>
            <w:vAlign w:val="center"/>
          </w:tcPr>
          <w:p w14:paraId="226D92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60A98B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干净、无积尘</w:t>
            </w:r>
          </w:p>
        </w:tc>
        <w:tc>
          <w:tcPr>
            <w:tcW w:w="730" w:type="dxa"/>
            <w:vAlign w:val="top"/>
          </w:tcPr>
          <w:p w14:paraId="635C50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989D2F5">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61CF5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6B7A8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5C3CA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墙2M以下（部分清洁）</w:t>
            </w:r>
          </w:p>
        </w:tc>
        <w:tc>
          <w:tcPr>
            <w:tcW w:w="1274" w:type="dxa"/>
            <w:vAlign w:val="center"/>
          </w:tcPr>
          <w:p w14:paraId="5336A8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1—2次/月</w:t>
            </w:r>
          </w:p>
        </w:tc>
        <w:tc>
          <w:tcPr>
            <w:tcW w:w="2237" w:type="dxa"/>
            <w:vAlign w:val="center"/>
          </w:tcPr>
          <w:p w14:paraId="72EB0D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无积尘、无顽固污渍</w:t>
            </w:r>
          </w:p>
        </w:tc>
        <w:tc>
          <w:tcPr>
            <w:tcW w:w="730" w:type="dxa"/>
            <w:vAlign w:val="top"/>
          </w:tcPr>
          <w:p w14:paraId="3E6310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4CD3B5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376EE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3571E3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D40CC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装饰墙</w:t>
            </w:r>
          </w:p>
        </w:tc>
        <w:tc>
          <w:tcPr>
            <w:tcW w:w="1274" w:type="dxa"/>
            <w:vAlign w:val="center"/>
          </w:tcPr>
          <w:p w14:paraId="69F2B5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1F2035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无积尘、无污迹</w:t>
            </w:r>
          </w:p>
        </w:tc>
        <w:tc>
          <w:tcPr>
            <w:tcW w:w="730" w:type="dxa"/>
            <w:vAlign w:val="top"/>
          </w:tcPr>
          <w:p w14:paraId="31A728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2EE2AE1">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006A5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0A87CA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661F2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地面清洁</w:t>
            </w:r>
          </w:p>
        </w:tc>
        <w:tc>
          <w:tcPr>
            <w:tcW w:w="1274" w:type="dxa"/>
            <w:vAlign w:val="center"/>
          </w:tcPr>
          <w:p w14:paraId="469202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2次/月</w:t>
            </w:r>
          </w:p>
        </w:tc>
        <w:tc>
          <w:tcPr>
            <w:tcW w:w="2237" w:type="dxa"/>
            <w:vAlign w:val="center"/>
          </w:tcPr>
          <w:p w14:paraId="6A6D9D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无明显污迹</w:t>
            </w:r>
          </w:p>
        </w:tc>
        <w:tc>
          <w:tcPr>
            <w:tcW w:w="730" w:type="dxa"/>
            <w:vAlign w:val="top"/>
          </w:tcPr>
          <w:p w14:paraId="0A448D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C4951B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43" w:type="dxa"/>
            <w:vMerge w:val="continue"/>
            <w:vAlign w:val="center"/>
          </w:tcPr>
          <w:p w14:paraId="05EFB4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57DA7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73F5E319">
            <w:pPr>
              <w:keepNext w:val="0"/>
              <w:keepLines w:val="0"/>
              <w:pageBreakBefore w:val="0"/>
              <w:widowControl w:val="0"/>
              <w:tabs>
                <w:tab w:val="left" w:pos="925"/>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电梯内外（上光保养）</w:t>
            </w:r>
          </w:p>
        </w:tc>
        <w:tc>
          <w:tcPr>
            <w:tcW w:w="1274" w:type="dxa"/>
            <w:vAlign w:val="center"/>
          </w:tcPr>
          <w:p w14:paraId="3B1634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5DE583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干净、光亮</w:t>
            </w:r>
          </w:p>
        </w:tc>
        <w:tc>
          <w:tcPr>
            <w:tcW w:w="730" w:type="dxa"/>
            <w:vAlign w:val="top"/>
          </w:tcPr>
          <w:p w14:paraId="48F579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12F398F3">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543" w:type="dxa"/>
            <w:vMerge w:val="continue"/>
            <w:vAlign w:val="center"/>
          </w:tcPr>
          <w:p w14:paraId="73D197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4AACF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8CC67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楼梯门（保护剂擦拭）</w:t>
            </w:r>
          </w:p>
        </w:tc>
        <w:tc>
          <w:tcPr>
            <w:tcW w:w="1274" w:type="dxa"/>
            <w:vAlign w:val="center"/>
          </w:tcPr>
          <w:p w14:paraId="04A7A5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2E84D3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干净、光亮</w:t>
            </w:r>
          </w:p>
        </w:tc>
        <w:tc>
          <w:tcPr>
            <w:tcW w:w="730" w:type="dxa"/>
            <w:vAlign w:val="top"/>
          </w:tcPr>
          <w:p w14:paraId="38A452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2AC4A72C">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43" w:type="dxa"/>
            <w:vMerge w:val="continue"/>
            <w:vAlign w:val="center"/>
          </w:tcPr>
          <w:p w14:paraId="263F4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670" w:type="dxa"/>
            <w:gridSpan w:val="2"/>
            <w:vMerge w:val="continue"/>
            <w:vAlign w:val="center"/>
          </w:tcPr>
          <w:p w14:paraId="6528D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9FB64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消防通道、空中花园（退台）</w:t>
            </w:r>
          </w:p>
        </w:tc>
        <w:tc>
          <w:tcPr>
            <w:tcW w:w="1274" w:type="dxa"/>
            <w:vAlign w:val="center"/>
          </w:tcPr>
          <w:p w14:paraId="6C4242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450FFB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无杂物、无顽固污渍</w:t>
            </w:r>
          </w:p>
        </w:tc>
        <w:tc>
          <w:tcPr>
            <w:tcW w:w="730" w:type="dxa"/>
            <w:vAlign w:val="top"/>
          </w:tcPr>
          <w:p w14:paraId="7B68AA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14:paraId="7E3A67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12B042E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13" w:type="dxa"/>
            <w:gridSpan w:val="3"/>
            <w:vAlign w:val="center"/>
          </w:tcPr>
          <w:p w14:paraId="554E028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清扫分类</w:t>
            </w:r>
          </w:p>
        </w:tc>
        <w:tc>
          <w:tcPr>
            <w:tcW w:w="3208" w:type="dxa"/>
            <w:vAlign w:val="center"/>
          </w:tcPr>
          <w:p w14:paraId="2CC3B81B">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作业内容</w:t>
            </w:r>
          </w:p>
        </w:tc>
        <w:tc>
          <w:tcPr>
            <w:tcW w:w="1274" w:type="dxa"/>
            <w:vAlign w:val="center"/>
          </w:tcPr>
          <w:p w14:paraId="6B7AAD16">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次数</w:t>
            </w:r>
          </w:p>
        </w:tc>
        <w:tc>
          <w:tcPr>
            <w:tcW w:w="2237" w:type="dxa"/>
            <w:vAlign w:val="center"/>
          </w:tcPr>
          <w:p w14:paraId="5C4F17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作业标准</w:t>
            </w:r>
          </w:p>
        </w:tc>
        <w:tc>
          <w:tcPr>
            <w:tcW w:w="730" w:type="dxa"/>
            <w:vAlign w:val="center"/>
          </w:tcPr>
          <w:p w14:paraId="614798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60B8F197">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1" w:type="dxa"/>
            <w:gridSpan w:val="2"/>
            <w:vMerge w:val="restart"/>
            <w:vAlign w:val="center"/>
          </w:tcPr>
          <w:p w14:paraId="2D41C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各楼层</w:t>
            </w:r>
          </w:p>
          <w:p w14:paraId="1B9D6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w:t>
            </w:r>
          </w:p>
        </w:tc>
        <w:tc>
          <w:tcPr>
            <w:tcW w:w="582" w:type="dxa"/>
            <w:vMerge w:val="restart"/>
            <w:vAlign w:val="center"/>
          </w:tcPr>
          <w:p w14:paraId="79DB6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日常清扫</w:t>
            </w:r>
          </w:p>
        </w:tc>
        <w:tc>
          <w:tcPr>
            <w:tcW w:w="3208" w:type="dxa"/>
            <w:vAlign w:val="center"/>
          </w:tcPr>
          <w:p w14:paraId="7065F0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地面（拖抹）</w:t>
            </w:r>
          </w:p>
        </w:tc>
        <w:tc>
          <w:tcPr>
            <w:tcW w:w="1274" w:type="dxa"/>
            <w:vAlign w:val="center"/>
          </w:tcPr>
          <w:p w14:paraId="11D878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3899A6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无杂物、污迹</w:t>
            </w:r>
          </w:p>
        </w:tc>
        <w:tc>
          <w:tcPr>
            <w:tcW w:w="730" w:type="dxa"/>
            <w:vAlign w:val="top"/>
          </w:tcPr>
          <w:p w14:paraId="799B95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35AA2129">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31" w:type="dxa"/>
            <w:gridSpan w:val="2"/>
            <w:vMerge w:val="continue"/>
            <w:vAlign w:val="center"/>
          </w:tcPr>
          <w:p w14:paraId="321923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09651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06A365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扶手（清洁剂擦拭）</w:t>
            </w:r>
          </w:p>
        </w:tc>
        <w:tc>
          <w:tcPr>
            <w:tcW w:w="1274" w:type="dxa"/>
            <w:vAlign w:val="center"/>
          </w:tcPr>
          <w:p w14:paraId="457E1C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12101E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无尘</w:t>
            </w:r>
          </w:p>
        </w:tc>
        <w:tc>
          <w:tcPr>
            <w:tcW w:w="730" w:type="dxa"/>
            <w:vAlign w:val="top"/>
          </w:tcPr>
          <w:p w14:paraId="0F5E74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FEAA1BB">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5AC6F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restart"/>
            <w:vAlign w:val="center"/>
          </w:tcPr>
          <w:p w14:paraId="1DF95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定期清扫</w:t>
            </w:r>
          </w:p>
        </w:tc>
        <w:tc>
          <w:tcPr>
            <w:tcW w:w="3208" w:type="dxa"/>
            <w:vAlign w:val="center"/>
          </w:tcPr>
          <w:p w14:paraId="014D1C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墙面、天花（除尘）</w:t>
            </w:r>
          </w:p>
        </w:tc>
        <w:tc>
          <w:tcPr>
            <w:tcW w:w="1274" w:type="dxa"/>
            <w:vAlign w:val="center"/>
          </w:tcPr>
          <w:p w14:paraId="064EA9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12B9C8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无积尘、无污迹</w:t>
            </w:r>
          </w:p>
        </w:tc>
        <w:tc>
          <w:tcPr>
            <w:tcW w:w="730" w:type="dxa"/>
            <w:vAlign w:val="top"/>
          </w:tcPr>
          <w:p w14:paraId="7C4220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59F4A6A5">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374B3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5B50A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117D3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照明设备（除尘）</w:t>
            </w:r>
          </w:p>
        </w:tc>
        <w:tc>
          <w:tcPr>
            <w:tcW w:w="1274" w:type="dxa"/>
            <w:vAlign w:val="center"/>
          </w:tcPr>
          <w:p w14:paraId="4A1E91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11B5E0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干净、无积尘</w:t>
            </w:r>
          </w:p>
        </w:tc>
        <w:tc>
          <w:tcPr>
            <w:tcW w:w="730" w:type="dxa"/>
            <w:vAlign w:val="top"/>
          </w:tcPr>
          <w:p w14:paraId="09854D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401671F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31" w:type="dxa"/>
            <w:gridSpan w:val="2"/>
            <w:vMerge w:val="continue"/>
            <w:vAlign w:val="center"/>
          </w:tcPr>
          <w:p w14:paraId="19A9EF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2766C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E1BA8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外露设施</w:t>
            </w:r>
          </w:p>
        </w:tc>
        <w:tc>
          <w:tcPr>
            <w:tcW w:w="1274" w:type="dxa"/>
            <w:vAlign w:val="center"/>
          </w:tcPr>
          <w:p w14:paraId="76121A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2F9C1B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无杂物、污迹</w:t>
            </w:r>
          </w:p>
        </w:tc>
        <w:tc>
          <w:tcPr>
            <w:tcW w:w="730" w:type="dxa"/>
            <w:vAlign w:val="top"/>
          </w:tcPr>
          <w:p w14:paraId="12E040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4F058200">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restart"/>
            <w:vAlign w:val="center"/>
          </w:tcPr>
          <w:p w14:paraId="09914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w:t>
            </w:r>
          </w:p>
          <w:p w14:paraId="41765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41B0B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20E93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438AD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w:t>
            </w:r>
          </w:p>
          <w:p w14:paraId="0811C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55CF5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4EA6A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3D32B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w:t>
            </w:r>
          </w:p>
        </w:tc>
        <w:tc>
          <w:tcPr>
            <w:tcW w:w="582" w:type="dxa"/>
            <w:vMerge w:val="restart"/>
            <w:vAlign w:val="center"/>
          </w:tcPr>
          <w:p w14:paraId="4BA8D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日常清扫</w:t>
            </w:r>
          </w:p>
        </w:tc>
        <w:tc>
          <w:tcPr>
            <w:tcW w:w="3208" w:type="dxa"/>
            <w:vAlign w:val="center"/>
          </w:tcPr>
          <w:p w14:paraId="26FE4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地面（扫）</w:t>
            </w:r>
          </w:p>
        </w:tc>
        <w:tc>
          <w:tcPr>
            <w:tcW w:w="1274" w:type="dxa"/>
            <w:vAlign w:val="center"/>
          </w:tcPr>
          <w:p w14:paraId="038BF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2CCDD0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无杂物、污迹</w:t>
            </w:r>
          </w:p>
        </w:tc>
        <w:tc>
          <w:tcPr>
            <w:tcW w:w="730" w:type="dxa"/>
            <w:vAlign w:val="top"/>
          </w:tcPr>
          <w:p w14:paraId="6EB5C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574F258B">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21592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74A24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124A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地面（擦）</w:t>
            </w:r>
          </w:p>
        </w:tc>
        <w:tc>
          <w:tcPr>
            <w:tcW w:w="1274" w:type="dxa"/>
            <w:vAlign w:val="center"/>
          </w:tcPr>
          <w:p w14:paraId="45AB12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EE189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无水迹、污迹</w:t>
            </w:r>
          </w:p>
        </w:tc>
        <w:tc>
          <w:tcPr>
            <w:tcW w:w="730" w:type="dxa"/>
            <w:vAlign w:val="top"/>
          </w:tcPr>
          <w:p w14:paraId="3D71F1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950B2A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12603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10E90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6ABA7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小便池、坐厕、洗脸盆（清洗消毒）</w:t>
            </w:r>
          </w:p>
        </w:tc>
        <w:tc>
          <w:tcPr>
            <w:tcW w:w="1274" w:type="dxa"/>
            <w:vAlign w:val="center"/>
          </w:tcPr>
          <w:p w14:paraId="124AB5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572ADC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无水迹、污迹</w:t>
            </w:r>
          </w:p>
        </w:tc>
        <w:tc>
          <w:tcPr>
            <w:tcW w:w="730" w:type="dxa"/>
            <w:vAlign w:val="top"/>
          </w:tcPr>
          <w:p w14:paraId="2267F5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D9DD200">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631" w:type="dxa"/>
            <w:gridSpan w:val="2"/>
            <w:vMerge w:val="continue"/>
            <w:vAlign w:val="center"/>
          </w:tcPr>
          <w:p w14:paraId="77E25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4073F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AD5CF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坐厕间隔板、坐厕板及内部卫生纸架（清洗消毒）</w:t>
            </w:r>
          </w:p>
        </w:tc>
        <w:tc>
          <w:tcPr>
            <w:tcW w:w="1274" w:type="dxa"/>
            <w:vAlign w:val="center"/>
          </w:tcPr>
          <w:p w14:paraId="378077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566E9D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无水迹、污迹</w:t>
            </w:r>
          </w:p>
        </w:tc>
        <w:tc>
          <w:tcPr>
            <w:tcW w:w="730" w:type="dxa"/>
            <w:vAlign w:val="top"/>
          </w:tcPr>
          <w:p w14:paraId="6CAB2B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4904055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2A8E4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2F6B4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0E3AA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水龙头、台面（清洗）</w:t>
            </w:r>
          </w:p>
        </w:tc>
        <w:tc>
          <w:tcPr>
            <w:tcW w:w="1274" w:type="dxa"/>
            <w:vAlign w:val="center"/>
          </w:tcPr>
          <w:p w14:paraId="791E52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1B4CE2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光亮、无水迹、污迹</w:t>
            </w:r>
          </w:p>
        </w:tc>
        <w:tc>
          <w:tcPr>
            <w:tcW w:w="730" w:type="dxa"/>
            <w:vAlign w:val="top"/>
          </w:tcPr>
          <w:p w14:paraId="6F91D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51341D5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3A4DA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4F026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B4CE2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镜子（擦）</w:t>
            </w:r>
          </w:p>
        </w:tc>
        <w:tc>
          <w:tcPr>
            <w:tcW w:w="1274" w:type="dxa"/>
            <w:vAlign w:val="center"/>
          </w:tcPr>
          <w:p w14:paraId="3F8B9A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69B9A9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光亮、无水迹、污迹</w:t>
            </w:r>
          </w:p>
        </w:tc>
        <w:tc>
          <w:tcPr>
            <w:tcW w:w="730" w:type="dxa"/>
            <w:vAlign w:val="top"/>
          </w:tcPr>
          <w:p w14:paraId="12A4A3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23DF11A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631" w:type="dxa"/>
            <w:gridSpan w:val="2"/>
            <w:vMerge w:val="continue"/>
            <w:vAlign w:val="center"/>
          </w:tcPr>
          <w:p w14:paraId="57576D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50174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80FDF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木门擦拭</w:t>
            </w:r>
          </w:p>
        </w:tc>
        <w:tc>
          <w:tcPr>
            <w:tcW w:w="1274" w:type="dxa"/>
            <w:vAlign w:val="center"/>
          </w:tcPr>
          <w:p w14:paraId="03EBF1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0DACD7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无水迹、污迹</w:t>
            </w:r>
          </w:p>
        </w:tc>
        <w:tc>
          <w:tcPr>
            <w:tcW w:w="730" w:type="dxa"/>
            <w:vAlign w:val="top"/>
          </w:tcPr>
          <w:p w14:paraId="3AD54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F47FCE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1" w:type="dxa"/>
            <w:gridSpan w:val="2"/>
            <w:vMerge w:val="continue"/>
            <w:vAlign w:val="center"/>
          </w:tcPr>
          <w:p w14:paraId="3FB42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7E4CC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62A404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垃圾桶（冲洗）</w:t>
            </w:r>
          </w:p>
        </w:tc>
        <w:tc>
          <w:tcPr>
            <w:tcW w:w="1274" w:type="dxa"/>
            <w:vAlign w:val="center"/>
          </w:tcPr>
          <w:p w14:paraId="494A91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CC66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无杂物、污迹</w:t>
            </w:r>
          </w:p>
        </w:tc>
        <w:tc>
          <w:tcPr>
            <w:tcW w:w="730" w:type="dxa"/>
            <w:vAlign w:val="top"/>
          </w:tcPr>
          <w:p w14:paraId="73BEF1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4F3D94F">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31" w:type="dxa"/>
            <w:gridSpan w:val="2"/>
            <w:vMerge w:val="continue"/>
            <w:vAlign w:val="center"/>
          </w:tcPr>
          <w:p w14:paraId="07BF4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4F55D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AF9B9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卫生纸、洗手液、香球的补充</w:t>
            </w:r>
          </w:p>
        </w:tc>
        <w:tc>
          <w:tcPr>
            <w:tcW w:w="1274" w:type="dxa"/>
            <w:vAlign w:val="center"/>
          </w:tcPr>
          <w:p w14:paraId="495225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循环不断</w:t>
            </w:r>
          </w:p>
        </w:tc>
        <w:tc>
          <w:tcPr>
            <w:tcW w:w="2237" w:type="dxa"/>
            <w:vAlign w:val="center"/>
          </w:tcPr>
          <w:p w14:paraId="6F7A85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及时，不耽误客人使用</w:t>
            </w:r>
          </w:p>
        </w:tc>
        <w:tc>
          <w:tcPr>
            <w:tcW w:w="730" w:type="dxa"/>
            <w:vAlign w:val="top"/>
          </w:tcPr>
          <w:p w14:paraId="4A6AF9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5964FD2D">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31" w:type="dxa"/>
            <w:gridSpan w:val="2"/>
            <w:vMerge w:val="continue"/>
            <w:vAlign w:val="center"/>
          </w:tcPr>
          <w:p w14:paraId="19E46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6B041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7E993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电镀件、干手机</w:t>
            </w:r>
          </w:p>
        </w:tc>
        <w:tc>
          <w:tcPr>
            <w:tcW w:w="1274" w:type="dxa"/>
            <w:vAlign w:val="center"/>
          </w:tcPr>
          <w:p w14:paraId="76DD91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2D1D9C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光亮、无手印</w:t>
            </w:r>
          </w:p>
        </w:tc>
        <w:tc>
          <w:tcPr>
            <w:tcW w:w="730" w:type="dxa"/>
            <w:vAlign w:val="top"/>
          </w:tcPr>
          <w:p w14:paraId="63F8C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168625A1">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1" w:type="dxa"/>
            <w:gridSpan w:val="2"/>
            <w:vMerge w:val="continue"/>
            <w:vAlign w:val="center"/>
          </w:tcPr>
          <w:p w14:paraId="12518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5BD02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A7697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墩布池清洁</w:t>
            </w:r>
          </w:p>
        </w:tc>
        <w:tc>
          <w:tcPr>
            <w:tcW w:w="1274" w:type="dxa"/>
            <w:vAlign w:val="center"/>
          </w:tcPr>
          <w:p w14:paraId="12A9A1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109768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w:t>
            </w:r>
          </w:p>
        </w:tc>
        <w:tc>
          <w:tcPr>
            <w:tcW w:w="730" w:type="dxa"/>
            <w:vAlign w:val="top"/>
          </w:tcPr>
          <w:p w14:paraId="1B8348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1C4062A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31" w:type="dxa"/>
            <w:gridSpan w:val="2"/>
            <w:vMerge w:val="continue"/>
            <w:vAlign w:val="center"/>
          </w:tcPr>
          <w:p w14:paraId="335E3C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restart"/>
            <w:vAlign w:val="center"/>
          </w:tcPr>
          <w:p w14:paraId="4143B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定期清扫</w:t>
            </w:r>
          </w:p>
        </w:tc>
        <w:tc>
          <w:tcPr>
            <w:tcW w:w="3208" w:type="dxa"/>
            <w:vAlign w:val="center"/>
          </w:tcPr>
          <w:p w14:paraId="5DF750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地面清洗（清洁剂清洗）</w:t>
            </w:r>
          </w:p>
        </w:tc>
        <w:tc>
          <w:tcPr>
            <w:tcW w:w="1274" w:type="dxa"/>
            <w:vAlign w:val="center"/>
          </w:tcPr>
          <w:p w14:paraId="73CB25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1次/半月</w:t>
            </w:r>
          </w:p>
        </w:tc>
        <w:tc>
          <w:tcPr>
            <w:tcW w:w="2237" w:type="dxa"/>
            <w:vAlign w:val="center"/>
          </w:tcPr>
          <w:p w14:paraId="536AEC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无顽固污渍</w:t>
            </w:r>
          </w:p>
        </w:tc>
        <w:tc>
          <w:tcPr>
            <w:tcW w:w="730" w:type="dxa"/>
            <w:vAlign w:val="top"/>
          </w:tcPr>
          <w:p w14:paraId="4805A9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E88979C">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6D158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6EFAB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43216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墙壁（清洁剂清洗）</w:t>
            </w:r>
          </w:p>
        </w:tc>
        <w:tc>
          <w:tcPr>
            <w:tcW w:w="1274" w:type="dxa"/>
            <w:vAlign w:val="center"/>
          </w:tcPr>
          <w:p w14:paraId="308E45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5D06EB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干净、无顽固污渍无积尘</w:t>
            </w:r>
          </w:p>
        </w:tc>
        <w:tc>
          <w:tcPr>
            <w:tcW w:w="730" w:type="dxa"/>
            <w:vAlign w:val="top"/>
          </w:tcPr>
          <w:p w14:paraId="6D80BA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37D6731D">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592D29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3495F2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77793A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垃圾筒（消毒水）</w:t>
            </w:r>
          </w:p>
        </w:tc>
        <w:tc>
          <w:tcPr>
            <w:tcW w:w="1274" w:type="dxa"/>
            <w:vAlign w:val="center"/>
          </w:tcPr>
          <w:p w14:paraId="00CF1E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24D4FD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干净、卫生</w:t>
            </w:r>
          </w:p>
        </w:tc>
        <w:tc>
          <w:tcPr>
            <w:tcW w:w="730" w:type="dxa"/>
            <w:vAlign w:val="top"/>
          </w:tcPr>
          <w:p w14:paraId="1A07C9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F607BB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390AF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75CCD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D774B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天花板（擦拭）</w:t>
            </w:r>
          </w:p>
        </w:tc>
        <w:tc>
          <w:tcPr>
            <w:tcW w:w="1274" w:type="dxa"/>
            <w:vAlign w:val="center"/>
          </w:tcPr>
          <w:p w14:paraId="7486BB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6FC42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干净、无积尘</w:t>
            </w:r>
          </w:p>
        </w:tc>
        <w:tc>
          <w:tcPr>
            <w:tcW w:w="730" w:type="dxa"/>
            <w:vAlign w:val="top"/>
          </w:tcPr>
          <w:p w14:paraId="546DB2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B24FD39">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03770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08012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E7653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天花照明灯具空调通风口擦拭</w:t>
            </w:r>
          </w:p>
        </w:tc>
        <w:tc>
          <w:tcPr>
            <w:tcW w:w="1274" w:type="dxa"/>
            <w:vAlign w:val="center"/>
          </w:tcPr>
          <w:p w14:paraId="0C72F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2次/月</w:t>
            </w:r>
          </w:p>
        </w:tc>
        <w:tc>
          <w:tcPr>
            <w:tcW w:w="2237" w:type="dxa"/>
            <w:vAlign w:val="center"/>
          </w:tcPr>
          <w:p w14:paraId="3074BA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干净、无积尘</w:t>
            </w:r>
          </w:p>
        </w:tc>
        <w:tc>
          <w:tcPr>
            <w:tcW w:w="730" w:type="dxa"/>
            <w:vAlign w:val="top"/>
          </w:tcPr>
          <w:p w14:paraId="091163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6B30E12A">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55136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65780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9A003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通风口（清洁剂擦拭）</w:t>
            </w:r>
          </w:p>
        </w:tc>
        <w:tc>
          <w:tcPr>
            <w:tcW w:w="1274" w:type="dxa"/>
            <w:vAlign w:val="center"/>
          </w:tcPr>
          <w:p w14:paraId="1AC621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2次/月</w:t>
            </w:r>
          </w:p>
        </w:tc>
        <w:tc>
          <w:tcPr>
            <w:tcW w:w="2237" w:type="dxa"/>
            <w:vAlign w:val="center"/>
          </w:tcPr>
          <w:p w14:paraId="3E050F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干净、无积尘</w:t>
            </w:r>
          </w:p>
        </w:tc>
        <w:tc>
          <w:tcPr>
            <w:tcW w:w="730" w:type="dxa"/>
            <w:vAlign w:val="top"/>
          </w:tcPr>
          <w:p w14:paraId="63205A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223DDE4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restart"/>
            <w:vAlign w:val="center"/>
          </w:tcPr>
          <w:p w14:paraId="73A30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28F547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7CAB6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w:t>
            </w:r>
          </w:p>
          <w:p w14:paraId="0ACC8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6F6794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14:paraId="3E037C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围</w:t>
            </w:r>
          </w:p>
        </w:tc>
        <w:tc>
          <w:tcPr>
            <w:tcW w:w="582" w:type="dxa"/>
            <w:vMerge w:val="restart"/>
            <w:vAlign w:val="center"/>
          </w:tcPr>
          <w:p w14:paraId="70058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日常保洁</w:t>
            </w:r>
          </w:p>
        </w:tc>
        <w:tc>
          <w:tcPr>
            <w:tcW w:w="3208" w:type="dxa"/>
            <w:vAlign w:val="center"/>
          </w:tcPr>
          <w:p w14:paraId="1FA39E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地面、绿地清扫</w:t>
            </w:r>
          </w:p>
        </w:tc>
        <w:tc>
          <w:tcPr>
            <w:tcW w:w="1274" w:type="dxa"/>
            <w:vAlign w:val="center"/>
          </w:tcPr>
          <w:p w14:paraId="63082D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4BBD9A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w:t>
            </w:r>
          </w:p>
        </w:tc>
        <w:tc>
          <w:tcPr>
            <w:tcW w:w="730" w:type="dxa"/>
            <w:vAlign w:val="center"/>
          </w:tcPr>
          <w:p w14:paraId="43D01E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1BD79DFF">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3A8629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47E4CC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2F79B7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排水沟清洁</w:t>
            </w:r>
          </w:p>
        </w:tc>
        <w:tc>
          <w:tcPr>
            <w:tcW w:w="1274" w:type="dxa"/>
            <w:vAlign w:val="center"/>
          </w:tcPr>
          <w:p w14:paraId="6B80E1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4A54A9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w:t>
            </w:r>
          </w:p>
        </w:tc>
        <w:tc>
          <w:tcPr>
            <w:tcW w:w="730" w:type="dxa"/>
            <w:vAlign w:val="top"/>
          </w:tcPr>
          <w:p w14:paraId="2D0109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4472C65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39D4E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38E9F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02D955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w:t>
            </w:r>
          </w:p>
        </w:tc>
        <w:tc>
          <w:tcPr>
            <w:tcW w:w="1274" w:type="dxa"/>
            <w:vAlign w:val="center"/>
          </w:tcPr>
          <w:p w14:paraId="66AB58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5673B5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无杂物、无异味、干净</w:t>
            </w:r>
          </w:p>
        </w:tc>
        <w:tc>
          <w:tcPr>
            <w:tcW w:w="730" w:type="dxa"/>
            <w:vAlign w:val="top"/>
          </w:tcPr>
          <w:p w14:paraId="2FFAD2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EC59434">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022FE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03D2A2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42ADFF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清洁车</w:t>
            </w:r>
          </w:p>
        </w:tc>
        <w:tc>
          <w:tcPr>
            <w:tcW w:w="1274" w:type="dxa"/>
            <w:vAlign w:val="center"/>
          </w:tcPr>
          <w:p w14:paraId="282BC7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329854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无杂物、无异味、干净</w:t>
            </w:r>
          </w:p>
        </w:tc>
        <w:tc>
          <w:tcPr>
            <w:tcW w:w="730" w:type="dxa"/>
            <w:vAlign w:val="top"/>
          </w:tcPr>
          <w:p w14:paraId="18F80A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FE66F6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7CD37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57E98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4485E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宣传栏</w:t>
            </w:r>
          </w:p>
        </w:tc>
        <w:tc>
          <w:tcPr>
            <w:tcW w:w="1274" w:type="dxa"/>
            <w:vAlign w:val="center"/>
          </w:tcPr>
          <w:p w14:paraId="5750D6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533F39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无尘土、无污渍、</w:t>
            </w:r>
          </w:p>
        </w:tc>
        <w:tc>
          <w:tcPr>
            <w:tcW w:w="730" w:type="dxa"/>
            <w:vAlign w:val="top"/>
          </w:tcPr>
          <w:p w14:paraId="3B7EF0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61CF7C87">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31" w:type="dxa"/>
            <w:gridSpan w:val="2"/>
            <w:vMerge w:val="continue"/>
            <w:vAlign w:val="center"/>
          </w:tcPr>
          <w:p w14:paraId="164BC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74CDE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A8FFD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绿化带、退台</w:t>
            </w:r>
          </w:p>
        </w:tc>
        <w:tc>
          <w:tcPr>
            <w:tcW w:w="1274" w:type="dxa"/>
            <w:vAlign w:val="center"/>
          </w:tcPr>
          <w:p w14:paraId="20F154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巡视清洁</w:t>
            </w:r>
          </w:p>
        </w:tc>
        <w:tc>
          <w:tcPr>
            <w:tcW w:w="2237" w:type="dxa"/>
            <w:vAlign w:val="center"/>
          </w:tcPr>
          <w:p w14:paraId="653773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无杂草杂物、无枯枝、无虫害</w:t>
            </w:r>
          </w:p>
        </w:tc>
        <w:tc>
          <w:tcPr>
            <w:tcW w:w="730" w:type="dxa"/>
            <w:vAlign w:val="top"/>
          </w:tcPr>
          <w:p w14:paraId="1B6737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707D978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6FE925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5E62C6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0E7859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各类标志牌清洁</w:t>
            </w:r>
          </w:p>
        </w:tc>
        <w:tc>
          <w:tcPr>
            <w:tcW w:w="1274" w:type="dxa"/>
            <w:vAlign w:val="center"/>
          </w:tcPr>
          <w:p w14:paraId="39FC7D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1次/日</w:t>
            </w:r>
          </w:p>
        </w:tc>
        <w:tc>
          <w:tcPr>
            <w:tcW w:w="2237" w:type="dxa"/>
            <w:vAlign w:val="center"/>
          </w:tcPr>
          <w:p w14:paraId="26691E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无污迹</w:t>
            </w:r>
          </w:p>
        </w:tc>
        <w:tc>
          <w:tcPr>
            <w:tcW w:w="730" w:type="dxa"/>
            <w:vAlign w:val="top"/>
          </w:tcPr>
          <w:p w14:paraId="29B3C4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288E3245">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1D2C1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restart"/>
            <w:vAlign w:val="center"/>
          </w:tcPr>
          <w:p w14:paraId="3ECFA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定期清扫</w:t>
            </w:r>
          </w:p>
        </w:tc>
        <w:tc>
          <w:tcPr>
            <w:tcW w:w="3208" w:type="dxa"/>
            <w:vAlign w:val="top"/>
          </w:tcPr>
          <w:p w14:paraId="4036FC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地面清洗</w:t>
            </w:r>
          </w:p>
        </w:tc>
        <w:tc>
          <w:tcPr>
            <w:tcW w:w="1274" w:type="dxa"/>
            <w:vAlign w:val="top"/>
          </w:tcPr>
          <w:p w14:paraId="189291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top"/>
          </w:tcPr>
          <w:p w14:paraId="49DE0C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无明显污迹</w:t>
            </w:r>
          </w:p>
        </w:tc>
        <w:tc>
          <w:tcPr>
            <w:tcW w:w="730" w:type="dxa"/>
            <w:vAlign w:val="top"/>
          </w:tcPr>
          <w:p w14:paraId="66A37A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2AD92C5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722B4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01C1A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7CEAB9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照明设备</w:t>
            </w:r>
          </w:p>
        </w:tc>
        <w:tc>
          <w:tcPr>
            <w:tcW w:w="1274" w:type="dxa"/>
            <w:vAlign w:val="center"/>
          </w:tcPr>
          <w:p w14:paraId="53E474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1次/月</w:t>
            </w:r>
          </w:p>
        </w:tc>
        <w:tc>
          <w:tcPr>
            <w:tcW w:w="2237" w:type="dxa"/>
            <w:vAlign w:val="center"/>
          </w:tcPr>
          <w:p w14:paraId="7E4ED3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光亮、无水迹、污迹、无蚊虫</w:t>
            </w:r>
          </w:p>
        </w:tc>
        <w:tc>
          <w:tcPr>
            <w:tcW w:w="730" w:type="dxa"/>
            <w:vAlign w:val="top"/>
          </w:tcPr>
          <w:p w14:paraId="311FC5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5A60F6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631" w:type="dxa"/>
            <w:gridSpan w:val="2"/>
            <w:vMerge w:val="continue"/>
            <w:vAlign w:val="center"/>
          </w:tcPr>
          <w:p w14:paraId="68861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7A2AEF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5C3973B2">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玻璃门、铝框（清洗）</w:t>
            </w:r>
          </w:p>
        </w:tc>
        <w:tc>
          <w:tcPr>
            <w:tcW w:w="1274" w:type="dxa"/>
            <w:vAlign w:val="center"/>
          </w:tcPr>
          <w:p w14:paraId="2318682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7A61717E">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干净光亮、无水印、手印</w:t>
            </w:r>
          </w:p>
        </w:tc>
        <w:tc>
          <w:tcPr>
            <w:tcW w:w="730" w:type="dxa"/>
            <w:vAlign w:val="top"/>
          </w:tcPr>
          <w:p w14:paraId="074BE53D">
            <w:pPr>
              <w:pStyle w:val="10"/>
              <w:keepNext w:val="0"/>
              <w:keepLines w:val="0"/>
              <w:pageBreakBefore w:val="0"/>
              <w:widowControl w:val="0"/>
              <w:tabs>
                <w:tab w:val="left" w:pos="567"/>
              </w:tabs>
              <w:kinsoku/>
              <w:wordWrap/>
              <w:overflowPunct/>
              <w:topLinePunct w:val="0"/>
              <w:autoSpaceDE/>
              <w:autoSpaceDN/>
              <w:bidi w:val="0"/>
              <w:adjustRightInd/>
              <w:snapToGrid/>
              <w:spacing w:before="0" w:line="240" w:lineRule="auto"/>
              <w:textAlignment w:val="auto"/>
              <w:rPr>
                <w:rFonts w:hint="eastAsia" w:ascii="仿宋_GB2312" w:hAnsi="仿宋_GB2312" w:eastAsia="仿宋_GB2312" w:cs="仿宋_GB2312"/>
                <w:sz w:val="24"/>
                <w:szCs w:val="24"/>
              </w:rPr>
            </w:pPr>
          </w:p>
        </w:tc>
      </w:tr>
      <w:tr w14:paraId="5D3BFADB">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4EA8D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3EEFE6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1457F1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外玻璃及墙面（2m以下）</w:t>
            </w:r>
          </w:p>
        </w:tc>
        <w:tc>
          <w:tcPr>
            <w:tcW w:w="1274" w:type="dxa"/>
            <w:vAlign w:val="center"/>
          </w:tcPr>
          <w:p w14:paraId="0CC6A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3C272D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较光亮</w:t>
            </w:r>
          </w:p>
        </w:tc>
        <w:tc>
          <w:tcPr>
            <w:tcW w:w="730" w:type="dxa"/>
            <w:vAlign w:val="top"/>
          </w:tcPr>
          <w:p w14:paraId="4608DE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r w14:paraId="088CB659">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631" w:type="dxa"/>
            <w:gridSpan w:val="2"/>
            <w:vMerge w:val="continue"/>
            <w:vAlign w:val="center"/>
          </w:tcPr>
          <w:p w14:paraId="61138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82" w:type="dxa"/>
            <w:vMerge w:val="continue"/>
            <w:vAlign w:val="center"/>
          </w:tcPr>
          <w:p w14:paraId="44D83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3208" w:type="dxa"/>
            <w:vAlign w:val="center"/>
          </w:tcPr>
          <w:p w14:paraId="35C4D9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风机口</w:t>
            </w:r>
            <w:r>
              <w:rPr>
                <w:rFonts w:hint="eastAsia" w:ascii="仿宋_GB2312" w:hAnsi="仿宋_GB2312" w:eastAsia="仿宋_GB2312" w:cs="仿宋_GB2312"/>
                <w:sz w:val="24"/>
                <w:szCs w:val="24"/>
                <w:lang w:eastAsia="zh-CN"/>
              </w:rPr>
              <w:t>百叶窗</w:t>
            </w:r>
            <w:r>
              <w:rPr>
                <w:rFonts w:hint="eastAsia" w:ascii="仿宋_GB2312" w:hAnsi="仿宋_GB2312" w:eastAsia="仿宋_GB2312" w:cs="仿宋_GB2312"/>
                <w:sz w:val="24"/>
                <w:szCs w:val="24"/>
              </w:rPr>
              <w:t>清洁</w:t>
            </w:r>
          </w:p>
        </w:tc>
        <w:tc>
          <w:tcPr>
            <w:tcW w:w="1274" w:type="dxa"/>
            <w:vAlign w:val="center"/>
          </w:tcPr>
          <w:p w14:paraId="5BCF12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1次/周</w:t>
            </w:r>
          </w:p>
        </w:tc>
        <w:tc>
          <w:tcPr>
            <w:tcW w:w="2237" w:type="dxa"/>
            <w:vAlign w:val="center"/>
          </w:tcPr>
          <w:p w14:paraId="32042B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无尘</w:t>
            </w:r>
          </w:p>
        </w:tc>
        <w:tc>
          <w:tcPr>
            <w:tcW w:w="730" w:type="dxa"/>
            <w:vAlign w:val="top"/>
          </w:tcPr>
          <w:p w14:paraId="64F791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bl>
    <w:p w14:paraId="071D6613">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（2）保洁服务规范</w:t>
      </w:r>
    </w:p>
    <w:tbl>
      <w:tblPr>
        <w:tblStyle w:val="22"/>
        <w:tblW w:w="8719" w:type="dxa"/>
        <w:jc w:val="center"/>
        <w:tblLayout w:type="fixed"/>
        <w:tblCellMar>
          <w:top w:w="0" w:type="dxa"/>
          <w:left w:w="108" w:type="dxa"/>
          <w:bottom w:w="0" w:type="dxa"/>
          <w:right w:w="108" w:type="dxa"/>
        </w:tblCellMar>
      </w:tblPr>
      <w:tblGrid>
        <w:gridCol w:w="1496"/>
        <w:gridCol w:w="6160"/>
        <w:gridCol w:w="1063"/>
      </w:tblGrid>
      <w:tr w14:paraId="51A4520A">
        <w:tblPrEx>
          <w:tblCellMar>
            <w:top w:w="0" w:type="dxa"/>
            <w:left w:w="108" w:type="dxa"/>
            <w:bottom w:w="0" w:type="dxa"/>
            <w:right w:w="108" w:type="dxa"/>
          </w:tblCellMar>
        </w:tblPrEx>
        <w:trPr>
          <w:jc w:val="center"/>
        </w:trPr>
        <w:tc>
          <w:tcPr>
            <w:tcW w:w="1496" w:type="dxa"/>
            <w:tcBorders>
              <w:top w:val="single" w:color="000000" w:sz="4" w:space="0"/>
              <w:left w:val="single" w:color="000000" w:sz="4" w:space="0"/>
              <w:bottom w:val="single" w:color="000000" w:sz="4" w:space="0"/>
            </w:tcBorders>
            <w:vAlign w:val="center"/>
          </w:tcPr>
          <w:p w14:paraId="0DE19E47">
            <w:pPr>
              <w:snapToGrid w:val="0"/>
              <w:spacing w:line="30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服务内容</w:t>
            </w:r>
          </w:p>
        </w:tc>
        <w:tc>
          <w:tcPr>
            <w:tcW w:w="6160" w:type="dxa"/>
            <w:tcBorders>
              <w:top w:val="single" w:color="000000" w:sz="4" w:space="0"/>
              <w:left w:val="single" w:color="000000" w:sz="4" w:space="0"/>
              <w:bottom w:val="single" w:color="000000" w:sz="4" w:space="0"/>
            </w:tcBorders>
            <w:vAlign w:val="center"/>
          </w:tcPr>
          <w:p w14:paraId="2381C630">
            <w:pPr>
              <w:snapToGrid w:val="0"/>
              <w:spacing w:line="30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  务  标  准</w:t>
            </w:r>
          </w:p>
        </w:tc>
        <w:tc>
          <w:tcPr>
            <w:tcW w:w="1063" w:type="dxa"/>
            <w:tcBorders>
              <w:top w:val="single" w:color="000000" w:sz="4" w:space="0"/>
              <w:left w:val="single" w:color="000000" w:sz="4" w:space="0"/>
              <w:bottom w:val="single" w:color="000000" w:sz="4" w:space="0"/>
              <w:right w:val="single" w:color="000000" w:sz="4" w:space="0"/>
            </w:tcBorders>
            <w:vAlign w:val="center"/>
          </w:tcPr>
          <w:p w14:paraId="449CE259">
            <w:pPr>
              <w:snapToGrid w:val="0"/>
              <w:spacing w:line="30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 注</w:t>
            </w:r>
          </w:p>
        </w:tc>
      </w:tr>
      <w:tr w14:paraId="3580D6C3">
        <w:tblPrEx>
          <w:tblCellMar>
            <w:top w:w="0" w:type="dxa"/>
            <w:left w:w="108" w:type="dxa"/>
            <w:bottom w:w="0" w:type="dxa"/>
            <w:right w:w="108" w:type="dxa"/>
          </w:tblCellMar>
        </w:tblPrEx>
        <w:trPr>
          <w:jc w:val="center"/>
        </w:trPr>
        <w:tc>
          <w:tcPr>
            <w:tcW w:w="1496" w:type="dxa"/>
            <w:tcBorders>
              <w:left w:val="single" w:color="000000" w:sz="4" w:space="0"/>
              <w:bottom w:val="single" w:color="000000" w:sz="4" w:space="0"/>
            </w:tcBorders>
            <w:vAlign w:val="center"/>
          </w:tcPr>
          <w:p w14:paraId="27EC1E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仪容仪表</w:t>
            </w:r>
          </w:p>
        </w:tc>
        <w:tc>
          <w:tcPr>
            <w:tcW w:w="6160" w:type="dxa"/>
            <w:tcBorders>
              <w:left w:val="single" w:color="000000" w:sz="4" w:space="0"/>
              <w:bottom w:val="single" w:color="000000" w:sz="4" w:space="0"/>
            </w:tcBorders>
            <w:vAlign w:val="top"/>
          </w:tcPr>
          <w:p w14:paraId="53F5FDE3">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遇到客户面带微笑，主动问好。</w:t>
            </w:r>
          </w:p>
          <w:p w14:paraId="3C3CF561">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头发应保持洁净、整齐，着装整洁、平整；</w:t>
            </w:r>
          </w:p>
          <w:p w14:paraId="467D99AC">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作业时遇到客户经过应迅速停止作业，给客户让出通道，并欠身点头问候或目光接触、微笑问好。</w:t>
            </w:r>
          </w:p>
        </w:tc>
        <w:tc>
          <w:tcPr>
            <w:tcW w:w="1063" w:type="dxa"/>
            <w:tcBorders>
              <w:left w:val="single" w:color="000000" w:sz="4" w:space="0"/>
              <w:bottom w:val="single" w:color="000000" w:sz="4" w:space="0"/>
              <w:right w:val="single" w:color="000000" w:sz="4" w:space="0"/>
            </w:tcBorders>
            <w:vAlign w:val="top"/>
          </w:tcPr>
          <w:p w14:paraId="60C660E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p>
        </w:tc>
      </w:tr>
      <w:tr w14:paraId="7D2599FC">
        <w:tblPrEx>
          <w:tblCellMar>
            <w:top w:w="0" w:type="dxa"/>
            <w:left w:w="108" w:type="dxa"/>
            <w:bottom w:w="0" w:type="dxa"/>
            <w:right w:w="108" w:type="dxa"/>
          </w:tblCellMar>
        </w:tblPrEx>
        <w:trPr>
          <w:jc w:val="center"/>
        </w:trPr>
        <w:tc>
          <w:tcPr>
            <w:tcW w:w="1496" w:type="dxa"/>
            <w:tcBorders>
              <w:left w:val="single" w:color="000000" w:sz="4" w:space="0"/>
              <w:bottom w:val="single" w:color="000000" w:sz="4" w:space="0"/>
            </w:tcBorders>
            <w:vAlign w:val="center"/>
          </w:tcPr>
          <w:p w14:paraId="2ABBC3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墙面及地面</w:t>
            </w:r>
          </w:p>
        </w:tc>
        <w:tc>
          <w:tcPr>
            <w:tcW w:w="6160" w:type="dxa"/>
            <w:tcBorders>
              <w:left w:val="single" w:color="000000" w:sz="4" w:space="0"/>
              <w:bottom w:val="single" w:color="000000" w:sz="4" w:space="0"/>
            </w:tcBorders>
            <w:vAlign w:val="top"/>
          </w:tcPr>
          <w:p w14:paraId="55942004">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天面、墙角无灰尘、蛛网，灯具无积尘；</w:t>
            </w:r>
          </w:p>
          <w:p w14:paraId="7FA2F17B">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墙面无明显污迹，窗户框洁净，玻璃无污迹、水渍，窗台无积尘；</w:t>
            </w:r>
          </w:p>
          <w:p w14:paraId="1BF4661F">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地面洁净无尘土，地面露本色，垃圾、污渍及时清理；</w:t>
            </w:r>
          </w:p>
          <w:p w14:paraId="0FE93DD8">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sz w:val="24"/>
                <w:szCs w:val="24"/>
              </w:rPr>
              <w:t>玻璃门窗洁净有光泽，楼梯地面、栏杆、扶手无积尘。</w:t>
            </w:r>
          </w:p>
        </w:tc>
        <w:tc>
          <w:tcPr>
            <w:tcW w:w="1063" w:type="dxa"/>
            <w:tcBorders>
              <w:left w:val="single" w:color="000000" w:sz="4" w:space="0"/>
              <w:bottom w:val="single" w:color="000000" w:sz="4" w:space="0"/>
              <w:right w:val="single" w:color="000000" w:sz="4" w:space="0"/>
            </w:tcBorders>
            <w:vAlign w:val="top"/>
          </w:tcPr>
          <w:p w14:paraId="4CFF672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p>
        </w:tc>
      </w:tr>
      <w:tr w14:paraId="36842DD0">
        <w:tblPrEx>
          <w:tblCellMar>
            <w:top w:w="0" w:type="dxa"/>
            <w:left w:w="108" w:type="dxa"/>
            <w:bottom w:w="0" w:type="dxa"/>
            <w:right w:w="108" w:type="dxa"/>
          </w:tblCellMar>
        </w:tblPrEx>
        <w:trPr>
          <w:jc w:val="center"/>
        </w:trPr>
        <w:tc>
          <w:tcPr>
            <w:tcW w:w="1496" w:type="dxa"/>
            <w:tcBorders>
              <w:left w:val="single" w:color="000000" w:sz="4" w:space="0"/>
              <w:bottom w:val="single" w:color="000000" w:sz="4" w:space="0"/>
            </w:tcBorders>
            <w:vAlign w:val="center"/>
          </w:tcPr>
          <w:p w14:paraId="26914F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   台</w:t>
            </w:r>
          </w:p>
        </w:tc>
        <w:tc>
          <w:tcPr>
            <w:tcW w:w="6160" w:type="dxa"/>
            <w:tcBorders>
              <w:left w:val="single" w:color="000000" w:sz="4" w:space="0"/>
              <w:bottom w:val="single" w:color="000000" w:sz="4" w:space="0"/>
            </w:tcBorders>
            <w:vAlign w:val="top"/>
          </w:tcPr>
          <w:p w14:paraId="70423527">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标识洁净无污渍；</w:t>
            </w:r>
          </w:p>
          <w:p w14:paraId="4D852C27">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配备雨伞架，雨天提供伞套和借用服务；</w:t>
            </w:r>
          </w:p>
          <w:p w14:paraId="062957BB">
            <w:pPr>
              <w:keepNext w:val="0"/>
              <w:keepLines w:val="0"/>
              <w:pageBreakBefore w:val="0"/>
              <w:widowControl w:val="0"/>
              <w:numPr>
                <w:ilvl w:val="0"/>
                <w:numId w:val="0"/>
              </w:numPr>
              <w:suppressAutoHyphens/>
              <w:kinsoku/>
              <w:wordWrap/>
              <w:overflowPunct/>
              <w:topLinePunct w:val="0"/>
              <w:autoSpaceDE/>
              <w:autoSpaceDN/>
              <w:bidi w:val="0"/>
              <w:adjustRightInd/>
              <w:spacing w:line="240" w:lineRule="auto"/>
              <w:ind w:left="360" w:leftChars="0" w:hanging="36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提供引导服务。</w:t>
            </w:r>
          </w:p>
        </w:tc>
        <w:tc>
          <w:tcPr>
            <w:tcW w:w="1063" w:type="dxa"/>
            <w:tcBorders>
              <w:left w:val="single" w:color="000000" w:sz="4" w:space="0"/>
              <w:bottom w:val="single" w:color="000000" w:sz="4" w:space="0"/>
              <w:right w:val="single" w:color="000000" w:sz="4" w:space="0"/>
            </w:tcBorders>
            <w:vAlign w:val="top"/>
          </w:tcPr>
          <w:p w14:paraId="7445D8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p>
        </w:tc>
      </w:tr>
      <w:tr w14:paraId="2EC1BA76">
        <w:tblPrEx>
          <w:tblCellMar>
            <w:top w:w="0" w:type="dxa"/>
            <w:left w:w="108" w:type="dxa"/>
            <w:bottom w:w="0" w:type="dxa"/>
            <w:right w:w="108" w:type="dxa"/>
          </w:tblCellMar>
        </w:tblPrEx>
        <w:trPr>
          <w:jc w:val="center"/>
        </w:trPr>
        <w:tc>
          <w:tcPr>
            <w:tcW w:w="1496" w:type="dxa"/>
            <w:tcBorders>
              <w:left w:val="single" w:color="000000" w:sz="4" w:space="0"/>
              <w:bottom w:val="single" w:color="000000" w:sz="4" w:space="0"/>
            </w:tcBorders>
            <w:vAlign w:val="center"/>
          </w:tcPr>
          <w:p w14:paraId="07DE66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 生 间</w:t>
            </w:r>
          </w:p>
        </w:tc>
        <w:tc>
          <w:tcPr>
            <w:tcW w:w="6160" w:type="dxa"/>
            <w:tcBorders>
              <w:left w:val="single" w:color="000000" w:sz="4" w:space="0"/>
              <w:bottom w:val="single" w:color="000000" w:sz="4" w:space="0"/>
            </w:tcBorders>
            <w:vAlign w:val="top"/>
          </w:tcPr>
          <w:p w14:paraId="28DFFCE1">
            <w:pPr>
              <w:keepNext w:val="0"/>
              <w:keepLines w:val="0"/>
              <w:pageBreakBefore w:val="0"/>
              <w:widowControl w:val="0"/>
              <w:suppressAutoHyphen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1、无异味、蚊蝇等；</w:t>
            </w:r>
          </w:p>
          <w:p w14:paraId="256E9365">
            <w:pPr>
              <w:keepNext w:val="0"/>
              <w:keepLines w:val="0"/>
              <w:pageBreakBefore w:val="0"/>
              <w:widowControl w:val="0"/>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2、地面、手盆、镜面洁净，无手印、无水迹、无刮痕；</w:t>
            </w:r>
          </w:p>
          <w:p w14:paraId="61ACD070">
            <w:pPr>
              <w:keepNext w:val="0"/>
              <w:keepLines w:val="0"/>
              <w:pageBreakBefore w:val="0"/>
              <w:widowControl w:val="0"/>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3、卫生纸篓不超过2/3；</w:t>
            </w:r>
          </w:p>
          <w:p w14:paraId="340E469E">
            <w:pPr>
              <w:keepNext w:val="0"/>
              <w:keepLines w:val="0"/>
              <w:pageBreakBefore w:val="0"/>
              <w:widowControl w:val="0"/>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4、配备洗手液或香皂，保证充足不短缺。</w:t>
            </w:r>
          </w:p>
        </w:tc>
        <w:tc>
          <w:tcPr>
            <w:tcW w:w="1063" w:type="dxa"/>
            <w:tcBorders>
              <w:left w:val="single" w:color="000000" w:sz="4" w:space="0"/>
              <w:bottom w:val="single" w:color="000000" w:sz="4" w:space="0"/>
              <w:right w:val="single" w:color="000000" w:sz="4" w:space="0"/>
            </w:tcBorders>
            <w:vAlign w:val="top"/>
          </w:tcPr>
          <w:p w14:paraId="1C6376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p>
        </w:tc>
      </w:tr>
      <w:tr w14:paraId="44E1627B">
        <w:tblPrEx>
          <w:tblCellMar>
            <w:top w:w="0" w:type="dxa"/>
            <w:left w:w="108" w:type="dxa"/>
            <w:bottom w:w="0" w:type="dxa"/>
            <w:right w:w="108" w:type="dxa"/>
          </w:tblCellMar>
        </w:tblPrEx>
        <w:trPr>
          <w:cantSplit/>
          <w:trHeight w:val="1285" w:hRule="atLeast"/>
          <w:jc w:val="center"/>
        </w:trPr>
        <w:tc>
          <w:tcPr>
            <w:tcW w:w="1496" w:type="dxa"/>
            <w:tcBorders>
              <w:left w:val="single" w:color="000000" w:sz="4" w:space="0"/>
              <w:bottom w:val="single" w:color="000000" w:sz="4" w:space="0"/>
            </w:tcBorders>
            <w:vAlign w:val="center"/>
          </w:tcPr>
          <w:p w14:paraId="591B1C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 区</w:t>
            </w:r>
          </w:p>
        </w:tc>
        <w:tc>
          <w:tcPr>
            <w:tcW w:w="6160" w:type="dxa"/>
            <w:tcBorders>
              <w:left w:val="single" w:color="000000" w:sz="4" w:space="0"/>
              <w:bottom w:val="single" w:color="000000" w:sz="4" w:space="0"/>
            </w:tcBorders>
            <w:vAlign w:val="top"/>
          </w:tcPr>
          <w:p w14:paraId="42654A68">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240" w:lineRule="auto"/>
              <w:ind w:left="360" w:leftChars="0" w:hanging="36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1、烟灰缸内洁净，无烟蒂、烟灰；</w:t>
            </w:r>
          </w:p>
          <w:p w14:paraId="10DF5784">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240" w:lineRule="auto"/>
              <w:ind w:left="360" w:leftChars="0" w:hanging="36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2、桌椅及桌上烟灰缸、花瓶、桌布等物品摆放整齐，表面洁净，无灰尘；</w:t>
            </w:r>
          </w:p>
          <w:p w14:paraId="502890C9">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240" w:lineRule="auto"/>
              <w:ind w:left="360" w:leftChars="0" w:hanging="36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3、家具表面无灰尘，污迹。</w:t>
            </w:r>
          </w:p>
        </w:tc>
        <w:tc>
          <w:tcPr>
            <w:tcW w:w="1063" w:type="dxa"/>
            <w:tcBorders>
              <w:left w:val="single" w:color="000000" w:sz="4" w:space="0"/>
              <w:bottom w:val="single" w:color="000000" w:sz="4" w:space="0"/>
              <w:right w:val="single" w:color="000000" w:sz="4" w:space="0"/>
            </w:tcBorders>
            <w:vAlign w:val="center"/>
          </w:tcPr>
          <w:p w14:paraId="626E849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闲置时标准</w:t>
            </w:r>
          </w:p>
        </w:tc>
      </w:tr>
      <w:tr w14:paraId="219C158B">
        <w:tblPrEx>
          <w:tblCellMar>
            <w:top w:w="0" w:type="dxa"/>
            <w:left w:w="108" w:type="dxa"/>
            <w:bottom w:w="0" w:type="dxa"/>
            <w:right w:w="108" w:type="dxa"/>
          </w:tblCellMar>
        </w:tblPrEx>
        <w:trPr>
          <w:jc w:val="center"/>
        </w:trPr>
        <w:tc>
          <w:tcPr>
            <w:tcW w:w="1496" w:type="dxa"/>
            <w:tcBorders>
              <w:left w:val="single" w:color="000000" w:sz="4" w:space="0"/>
              <w:bottom w:val="single" w:color="000000" w:sz="4" w:space="0"/>
            </w:tcBorders>
            <w:vAlign w:val="center"/>
          </w:tcPr>
          <w:p w14:paraId="158BE9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公共区域</w:t>
            </w:r>
          </w:p>
        </w:tc>
        <w:tc>
          <w:tcPr>
            <w:tcW w:w="6160" w:type="dxa"/>
            <w:tcBorders>
              <w:left w:val="single" w:color="000000" w:sz="4" w:space="0"/>
              <w:bottom w:val="single" w:color="000000" w:sz="4" w:space="0"/>
            </w:tcBorders>
            <w:vAlign w:val="top"/>
          </w:tcPr>
          <w:p w14:paraId="088C38CF">
            <w:pPr>
              <w:keepNext w:val="0"/>
              <w:keepLines w:val="0"/>
              <w:pageBreakBefore w:val="0"/>
              <w:widowControl w:val="0"/>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1、盆花按时浇水，叶面无灰尘；</w:t>
            </w:r>
          </w:p>
          <w:p w14:paraId="55DB1D3E">
            <w:pPr>
              <w:keepNext w:val="0"/>
              <w:keepLines w:val="0"/>
              <w:pageBreakBefore w:val="0"/>
              <w:widowControl w:val="0"/>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2、盆花无枯黄叶子；</w:t>
            </w:r>
          </w:p>
          <w:p w14:paraId="6180A5D9">
            <w:pPr>
              <w:keepNext w:val="0"/>
              <w:keepLines w:val="0"/>
              <w:pageBreakBefore w:val="0"/>
              <w:widowControl w:val="0"/>
              <w:tabs>
                <w:tab w:val="left" w:pos="420"/>
              </w:tabs>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3、装饰画悬挂整齐，无灰尘、无污迹；</w:t>
            </w:r>
          </w:p>
          <w:p w14:paraId="40F7A6E7">
            <w:pPr>
              <w:keepNext w:val="0"/>
              <w:keepLines w:val="0"/>
              <w:pageBreakBefore w:val="0"/>
              <w:widowControl w:val="0"/>
              <w:tabs>
                <w:tab w:val="left" w:pos="420"/>
              </w:tabs>
              <w:suppressAutoHyphens/>
              <w:kinsoku/>
              <w:wordWrap/>
              <w:overflowPunct/>
              <w:topLinePunct w:val="0"/>
              <w:autoSpaceDE/>
              <w:autoSpaceDN/>
              <w:bidi w:val="0"/>
              <w:adjustRightIn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4、消防通道，空中花园，无杂物、无顽固污渍。</w:t>
            </w:r>
          </w:p>
        </w:tc>
        <w:tc>
          <w:tcPr>
            <w:tcW w:w="1063" w:type="dxa"/>
            <w:tcBorders>
              <w:left w:val="single" w:color="000000" w:sz="4" w:space="0"/>
              <w:bottom w:val="single" w:color="000000" w:sz="4" w:space="0"/>
              <w:right w:val="single" w:color="000000" w:sz="4" w:space="0"/>
            </w:tcBorders>
            <w:vAlign w:val="top"/>
          </w:tcPr>
          <w:p w14:paraId="0C0B1E7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p>
        </w:tc>
      </w:tr>
    </w:tbl>
    <w:p w14:paraId="3FC4F33B">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仿宋_GB2312" w:hAnsi="仿宋_GB2312" w:eastAsia="仿宋_GB2312" w:cs="仿宋_GB2312"/>
          <w:sz w:val="24"/>
          <w:szCs w:val="24"/>
        </w:rPr>
      </w:pPr>
    </w:p>
    <w:p w14:paraId="2CCDE9D9">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主要领导办公室桌面、地面擦拭干净，垃圾桶每天清理；</w:t>
      </w:r>
    </w:p>
    <w:p w14:paraId="7290E55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①</w:t>
      </w:r>
      <w:r>
        <w:rPr>
          <w:rFonts w:hint="eastAsia" w:ascii="仿宋_GB2312" w:hAnsi="仿宋_GB2312" w:eastAsia="仿宋_GB2312" w:cs="仿宋_GB2312"/>
          <w:bCs/>
          <w:sz w:val="24"/>
          <w:szCs w:val="24"/>
        </w:rPr>
        <w:t>会议服务必须做到及时，会后立即清理会议室，对水杯及时进行清理消毒；</w:t>
      </w:r>
    </w:p>
    <w:p w14:paraId="3BBA83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②</w:t>
      </w:r>
      <w:r>
        <w:rPr>
          <w:rFonts w:hint="eastAsia" w:ascii="仿宋_GB2312" w:hAnsi="仿宋_GB2312" w:eastAsia="仿宋_GB2312" w:cs="仿宋_GB2312"/>
          <w:bCs/>
          <w:sz w:val="24"/>
          <w:szCs w:val="24"/>
        </w:rPr>
        <w:t>餐厅餐具清洗干净，并及时进行消毒。</w:t>
      </w:r>
    </w:p>
    <w:p w14:paraId="7D54E54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③</w:t>
      </w:r>
      <w:r>
        <w:rPr>
          <w:rFonts w:hint="eastAsia" w:ascii="仿宋_GB2312" w:hAnsi="仿宋_GB2312" w:eastAsia="仿宋_GB2312" w:cs="仿宋_GB2312"/>
          <w:sz w:val="24"/>
          <w:szCs w:val="24"/>
        </w:rPr>
        <w:t>方须严格按照标准化的操作程序、完善的培训体系和质量控制体系完成各项目，以保证甲方整个环境卫生、卫生安全达到国家规定标准。</w:t>
      </w:r>
    </w:p>
    <w:p w14:paraId="3CECABB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④</w:t>
      </w:r>
      <w:r>
        <w:rPr>
          <w:rFonts w:hint="eastAsia" w:ascii="仿宋_GB2312" w:hAnsi="仿宋_GB2312" w:eastAsia="仿宋_GB2312" w:cs="仿宋_GB2312"/>
          <w:color w:val="000000"/>
          <w:sz w:val="24"/>
          <w:szCs w:val="24"/>
        </w:rPr>
        <w:t>垃圾袋：保洁</w:t>
      </w:r>
      <w:r>
        <w:rPr>
          <w:rFonts w:hint="eastAsia" w:ascii="仿宋_GB2312" w:hAnsi="仿宋_GB2312" w:eastAsia="仿宋_GB2312" w:cs="仿宋_GB2312"/>
          <w:sz w:val="24"/>
          <w:szCs w:val="24"/>
        </w:rPr>
        <w:t>服务范围各科室的生活垃圾袋由甲方提供，公共区域由乙方提供。</w:t>
      </w:r>
    </w:p>
    <w:p w14:paraId="5E84339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⑤</w:t>
      </w:r>
      <w:r>
        <w:rPr>
          <w:rFonts w:hint="eastAsia" w:ascii="仿宋_GB2312" w:hAnsi="仿宋_GB2312" w:eastAsia="仿宋_GB2312" w:cs="仿宋_GB2312"/>
          <w:sz w:val="24"/>
          <w:szCs w:val="24"/>
        </w:rPr>
        <w:t>保洁服务所需的必要的生产工具及作业器械由乙方提供。</w:t>
      </w:r>
    </w:p>
    <w:p w14:paraId="10BB225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⑥</w:t>
      </w:r>
      <w:r>
        <w:rPr>
          <w:rFonts w:hint="eastAsia" w:ascii="仿宋_GB2312" w:hAnsi="仿宋_GB2312" w:eastAsia="仿宋_GB2312" w:cs="仿宋_GB2312"/>
          <w:sz w:val="24"/>
          <w:szCs w:val="24"/>
        </w:rPr>
        <w:t>乙方员工应遵守消防安全管理制度，不得在疏散通道随意摆放物品，不得随意挪动</w:t>
      </w:r>
      <w:r>
        <w:rPr>
          <w:rFonts w:hint="eastAsia" w:ascii="仿宋_GB2312" w:hAnsi="仿宋_GB2312" w:eastAsia="仿宋_GB2312" w:cs="仿宋_GB2312"/>
          <w:sz w:val="24"/>
          <w:szCs w:val="24"/>
          <w:lang w:eastAsia="zh-CN"/>
        </w:rPr>
        <w:t>损坏</w:t>
      </w:r>
      <w:r>
        <w:rPr>
          <w:rFonts w:hint="eastAsia" w:ascii="仿宋_GB2312" w:hAnsi="仿宋_GB2312" w:eastAsia="仿宋_GB2312" w:cs="仿宋_GB2312"/>
          <w:sz w:val="24"/>
          <w:szCs w:val="24"/>
        </w:rPr>
        <w:t>消防器材。</w:t>
      </w:r>
    </w:p>
    <w:p w14:paraId="7620FCDA">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⑦</w:t>
      </w:r>
      <w:r>
        <w:rPr>
          <w:rFonts w:hint="eastAsia" w:ascii="仿宋_GB2312" w:hAnsi="仿宋_GB2312" w:eastAsia="仿宋_GB2312" w:cs="仿宋_GB2312"/>
          <w:sz w:val="24"/>
          <w:szCs w:val="24"/>
        </w:rPr>
        <w:t>乙方员工禁止在非吸烟区吸烟，更不能动用明火，不能使用加热器、电炉子、电褥子、小太阳等电器产品。</w:t>
      </w:r>
    </w:p>
    <w:p w14:paraId="6A913F90">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⑧</w:t>
      </w:r>
      <w:r>
        <w:rPr>
          <w:rFonts w:hint="eastAsia" w:ascii="仿宋_GB2312" w:hAnsi="仿宋_GB2312" w:eastAsia="仿宋_GB2312" w:cs="仿宋_GB2312"/>
          <w:sz w:val="24"/>
          <w:szCs w:val="24"/>
        </w:rPr>
        <w:t>工作时间安排</w:t>
      </w:r>
      <w:r>
        <w:rPr>
          <w:rFonts w:hint="eastAsia" w:ascii="仿宋_GB2312" w:hAnsi="仿宋_GB2312" w:eastAsia="仿宋_GB2312" w:cs="仿宋_GB2312"/>
          <w:sz w:val="24"/>
          <w:szCs w:val="24"/>
          <w:lang w:eastAsia="zh-CN"/>
        </w:rPr>
        <w:t>：</w:t>
      </w:r>
    </w:p>
    <w:tbl>
      <w:tblPr>
        <w:tblStyle w:val="54"/>
        <w:tblW w:w="0" w:type="auto"/>
        <w:tblInd w:w="6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2498"/>
        <w:gridCol w:w="2629"/>
      </w:tblGrid>
      <w:tr w14:paraId="10684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4" w:type="dxa"/>
            <w:vAlign w:val="center"/>
          </w:tcPr>
          <w:p w14:paraId="614067A1">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办公区域</w:t>
            </w:r>
          </w:p>
        </w:tc>
        <w:tc>
          <w:tcPr>
            <w:tcW w:w="2498" w:type="dxa"/>
            <w:vAlign w:val="center"/>
          </w:tcPr>
          <w:p w14:paraId="7ED4700A">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上午6:30–11:30</w:t>
            </w:r>
          </w:p>
        </w:tc>
        <w:tc>
          <w:tcPr>
            <w:tcW w:w="2629" w:type="dxa"/>
            <w:vAlign w:val="center"/>
          </w:tcPr>
          <w:p w14:paraId="36DB26B2">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下午13:00–18:00</w:t>
            </w:r>
          </w:p>
        </w:tc>
      </w:tr>
      <w:tr w14:paraId="7CC1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4" w:type="dxa"/>
            <w:vAlign w:val="center"/>
          </w:tcPr>
          <w:p w14:paraId="0B5C831C">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外围</w:t>
            </w:r>
          </w:p>
        </w:tc>
        <w:tc>
          <w:tcPr>
            <w:tcW w:w="2498" w:type="dxa"/>
            <w:vAlign w:val="center"/>
          </w:tcPr>
          <w:p w14:paraId="771E8BEE">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上午6:30–11:30</w:t>
            </w:r>
          </w:p>
        </w:tc>
        <w:tc>
          <w:tcPr>
            <w:tcW w:w="2629" w:type="dxa"/>
            <w:vAlign w:val="center"/>
          </w:tcPr>
          <w:p w14:paraId="69EB2398">
            <w:pPr>
              <w:keepNext w:val="0"/>
              <w:keepLines w:val="0"/>
              <w:pageBreakBefore w:val="0"/>
              <w:widowControl w:val="0"/>
              <w:kinsoku/>
              <w:wordWrap/>
              <w:overflowPunct/>
              <w:topLinePunct w:val="0"/>
              <w:autoSpaceDE/>
              <w:autoSpaceDN/>
              <w:bidi w:val="0"/>
              <w:spacing w:line="360" w:lineRule="auto"/>
              <w:ind w:left="0" w:left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下午13:00–18:00</w:t>
            </w:r>
          </w:p>
        </w:tc>
      </w:tr>
    </w:tbl>
    <w:p w14:paraId="08A7C1AB">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四、服务方案要求</w:t>
      </w:r>
    </w:p>
    <w:p w14:paraId="53648847">
      <w:pPr>
        <w:pStyle w:val="1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（一）保洁服务方案</w:t>
      </w:r>
    </w:p>
    <w:p w14:paraId="7CA456B1">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服务原则</w:t>
      </w:r>
    </w:p>
    <w:p w14:paraId="76FDD002">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清洁与保养</w:t>
      </w:r>
      <w:r>
        <w:rPr>
          <w:rFonts w:hint="eastAsia" w:ascii="仿宋_GB2312" w:hAnsi="仿宋_GB2312" w:eastAsia="仿宋_GB2312" w:cs="仿宋_GB2312"/>
          <w:sz w:val="24"/>
          <w:szCs w:val="24"/>
          <w:lang w:val="en-US" w:eastAsia="zh-CN"/>
        </w:rPr>
        <w:t>相</w:t>
      </w:r>
      <w:r>
        <w:rPr>
          <w:rFonts w:hint="eastAsia" w:ascii="仿宋_GB2312" w:hAnsi="仿宋_GB2312" w:eastAsia="仿宋_GB2312" w:cs="仿宋_GB2312"/>
          <w:sz w:val="24"/>
          <w:szCs w:val="24"/>
        </w:rPr>
        <w:t>结合</w:t>
      </w:r>
      <w:r>
        <w:rPr>
          <w:rFonts w:hint="eastAsia" w:ascii="仿宋_GB2312" w:hAnsi="仿宋_GB2312" w:eastAsia="仿宋_GB2312" w:cs="仿宋_GB2312"/>
          <w:sz w:val="24"/>
          <w:szCs w:val="24"/>
          <w:lang w:eastAsia="zh-CN"/>
        </w:rPr>
        <w:t>；</w:t>
      </w:r>
    </w:p>
    <w:p w14:paraId="7D2BEC2E">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及时性，隐秘性相结合</w:t>
      </w:r>
      <w:r>
        <w:rPr>
          <w:rFonts w:hint="eastAsia" w:ascii="仿宋_GB2312" w:hAnsi="仿宋_GB2312" w:eastAsia="仿宋_GB2312" w:cs="仿宋_GB2312"/>
          <w:sz w:val="24"/>
          <w:szCs w:val="24"/>
          <w:lang w:eastAsia="zh-CN"/>
        </w:rPr>
        <w:t>；</w:t>
      </w:r>
    </w:p>
    <w:p w14:paraId="6B643D9A">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分工协助与多重保障相结合</w:t>
      </w:r>
      <w:r>
        <w:rPr>
          <w:rFonts w:hint="eastAsia" w:ascii="仿宋_GB2312" w:hAnsi="仿宋_GB2312" w:eastAsia="仿宋_GB2312" w:cs="仿宋_GB2312"/>
          <w:sz w:val="24"/>
          <w:szCs w:val="24"/>
          <w:lang w:eastAsia="zh-CN"/>
        </w:rPr>
        <w:t>；</w:t>
      </w:r>
    </w:p>
    <w:p w14:paraId="315A1794">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计划性与改良性，应急相结合</w:t>
      </w:r>
      <w:r>
        <w:rPr>
          <w:rFonts w:hint="eastAsia" w:ascii="仿宋_GB2312" w:hAnsi="仿宋_GB2312" w:eastAsia="仿宋_GB2312" w:cs="仿宋_GB2312"/>
          <w:sz w:val="24"/>
          <w:szCs w:val="24"/>
          <w:lang w:eastAsia="zh-CN"/>
        </w:rPr>
        <w:t>。</w:t>
      </w:r>
    </w:p>
    <w:p w14:paraId="025F9D31">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服务目标</w:t>
      </w:r>
    </w:p>
    <w:p w14:paraId="7944A13C">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卫生清洁率达到100％</w:t>
      </w:r>
      <w:r>
        <w:rPr>
          <w:rFonts w:hint="eastAsia" w:ascii="仿宋_GB2312" w:hAnsi="仿宋_GB2312" w:eastAsia="仿宋_GB2312" w:cs="仿宋_GB2312"/>
          <w:sz w:val="24"/>
          <w:szCs w:val="24"/>
          <w:lang w:eastAsia="zh-CN"/>
        </w:rPr>
        <w:t>；</w:t>
      </w:r>
    </w:p>
    <w:p w14:paraId="7B374FE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卫生保洁率达到99％</w:t>
      </w:r>
      <w:r>
        <w:rPr>
          <w:rFonts w:hint="eastAsia" w:ascii="仿宋_GB2312" w:hAnsi="仿宋_GB2312" w:eastAsia="仿宋_GB2312" w:cs="仿宋_GB2312"/>
          <w:sz w:val="24"/>
          <w:szCs w:val="24"/>
          <w:lang w:eastAsia="zh-CN"/>
        </w:rPr>
        <w:t>；</w:t>
      </w:r>
    </w:p>
    <w:p w14:paraId="2F48D00D">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垃圾务必日日清，处理过程环保化</w:t>
      </w:r>
      <w:r>
        <w:rPr>
          <w:rFonts w:hint="eastAsia" w:ascii="仿宋_GB2312" w:hAnsi="仿宋_GB2312" w:eastAsia="仿宋_GB2312" w:cs="仿宋_GB2312"/>
          <w:sz w:val="24"/>
          <w:szCs w:val="24"/>
          <w:lang w:eastAsia="zh-CN"/>
        </w:rPr>
        <w:t>。</w:t>
      </w:r>
    </w:p>
    <w:p w14:paraId="0C48D566">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服务内容</w:t>
      </w:r>
    </w:p>
    <w:p w14:paraId="4CE4A02C">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公共区域楼道，卫生间及栏杆设施的清洁维护，保持该部位干净明亮，地面无尘土</w:t>
      </w:r>
      <w:r>
        <w:rPr>
          <w:rFonts w:hint="eastAsia" w:ascii="仿宋_GB2312" w:hAnsi="仿宋_GB2312" w:eastAsia="仿宋_GB2312" w:cs="仿宋_GB2312"/>
          <w:sz w:val="24"/>
          <w:szCs w:val="24"/>
          <w:lang w:eastAsia="zh-CN"/>
        </w:rPr>
        <w:t>；</w:t>
      </w:r>
    </w:p>
    <w:p w14:paraId="42BBED69">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垃圾日产日清，垃圾桶摆放整齐，外</w:t>
      </w:r>
      <w:r>
        <w:rPr>
          <w:rFonts w:hint="eastAsia" w:ascii="仿宋_GB2312" w:hAnsi="仿宋_GB2312" w:eastAsia="仿宋_GB2312" w:cs="仿宋_GB2312"/>
          <w:sz w:val="24"/>
          <w:szCs w:val="24"/>
          <w:lang w:eastAsia="zh-CN"/>
        </w:rPr>
        <w:t>观</w:t>
      </w:r>
      <w:r>
        <w:rPr>
          <w:rFonts w:hint="eastAsia" w:ascii="仿宋_GB2312" w:hAnsi="仿宋_GB2312" w:eastAsia="仿宋_GB2312" w:cs="仿宋_GB2312"/>
          <w:sz w:val="24"/>
          <w:szCs w:val="24"/>
        </w:rPr>
        <w:t>整洁明亮</w:t>
      </w:r>
      <w:r>
        <w:rPr>
          <w:rFonts w:hint="eastAsia" w:ascii="仿宋_GB2312" w:hAnsi="仿宋_GB2312" w:eastAsia="仿宋_GB2312" w:cs="仿宋_GB2312"/>
          <w:sz w:val="24"/>
          <w:szCs w:val="24"/>
          <w:lang w:eastAsia="zh-CN"/>
        </w:rPr>
        <w:t>；</w:t>
      </w:r>
    </w:p>
    <w:p w14:paraId="31D37A0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单位垃圾集中收集处理及中转站的管理</w:t>
      </w:r>
      <w:r>
        <w:rPr>
          <w:rFonts w:hint="eastAsia" w:ascii="仿宋_GB2312" w:hAnsi="仿宋_GB2312" w:eastAsia="仿宋_GB2312" w:cs="仿宋_GB2312"/>
          <w:sz w:val="24"/>
          <w:szCs w:val="24"/>
          <w:lang w:eastAsia="zh-CN"/>
        </w:rPr>
        <w:t>；</w:t>
      </w:r>
    </w:p>
    <w:p w14:paraId="1E13BC02">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电梯门、轿厢、门窗等部位的清洁维护</w:t>
      </w:r>
      <w:r>
        <w:rPr>
          <w:rFonts w:hint="eastAsia" w:ascii="仿宋_GB2312" w:hAnsi="仿宋_GB2312" w:eastAsia="仿宋_GB2312" w:cs="仿宋_GB2312"/>
          <w:sz w:val="24"/>
          <w:szCs w:val="24"/>
          <w:lang w:eastAsia="zh-CN"/>
        </w:rPr>
        <w:t>；</w:t>
      </w:r>
    </w:p>
    <w:p w14:paraId="0E44C669">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通讯机房内环境定期维护</w:t>
      </w:r>
      <w:r>
        <w:rPr>
          <w:rFonts w:hint="eastAsia" w:ascii="仿宋_GB2312" w:hAnsi="仿宋_GB2312" w:eastAsia="仿宋_GB2312" w:cs="仿宋_GB2312"/>
          <w:sz w:val="24"/>
          <w:szCs w:val="24"/>
          <w:lang w:eastAsia="zh-CN"/>
        </w:rPr>
        <w:t>；</w:t>
      </w:r>
    </w:p>
    <w:p w14:paraId="7DC184F0">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墙外绿化带的清洁，维护</w:t>
      </w:r>
      <w:r>
        <w:rPr>
          <w:rFonts w:hint="eastAsia" w:ascii="仿宋_GB2312" w:hAnsi="仿宋_GB2312" w:eastAsia="仿宋_GB2312" w:cs="仿宋_GB2312"/>
          <w:sz w:val="24"/>
          <w:szCs w:val="24"/>
          <w:lang w:eastAsia="zh-CN"/>
        </w:rPr>
        <w:t>。</w:t>
      </w:r>
    </w:p>
    <w:p w14:paraId="4EB17066">
      <w:pPr>
        <w:keepNext w:val="0"/>
        <w:keepLines w:val="0"/>
        <w:pageBreakBefore w:val="0"/>
        <w:widowControl w:val="0"/>
        <w:kinsoku/>
        <w:wordWrap/>
        <w:overflowPunct/>
        <w:topLinePunct w:val="0"/>
        <w:autoSpaceDE/>
        <w:autoSpaceDN/>
        <w:bidi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二</w:t>
      </w:r>
      <w:r>
        <w:rPr>
          <w:rFonts w:hint="eastAsia" w:ascii="仿宋_GB2312" w:hAnsi="仿宋_GB2312" w:eastAsia="仿宋_GB2312" w:cs="仿宋_GB2312"/>
          <w:bCs/>
          <w:sz w:val="24"/>
          <w:szCs w:val="24"/>
        </w:rPr>
        <w:t>）</w:t>
      </w:r>
      <w:r>
        <w:rPr>
          <w:rFonts w:hint="eastAsia" w:ascii="仿宋_GB2312" w:hAnsi="仿宋_GB2312" w:eastAsia="仿宋_GB2312" w:cs="仿宋_GB2312"/>
          <w:b/>
          <w:sz w:val="24"/>
          <w:szCs w:val="24"/>
        </w:rPr>
        <w:t>会议服务方案</w:t>
      </w:r>
    </w:p>
    <w:p w14:paraId="2B26E82D">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根据投标人应答情况综合评议，科学管理、可操作性强。</w:t>
      </w:r>
    </w:p>
    <w:p w14:paraId="55C318B3">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会议前期准备</w:t>
      </w:r>
    </w:p>
    <w:p w14:paraId="6F905689">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确定会议时间，地点，预期参与人数</w:t>
      </w:r>
      <w:r>
        <w:rPr>
          <w:rFonts w:hint="eastAsia" w:ascii="仿宋_GB2312" w:hAnsi="仿宋_GB2312" w:eastAsia="仿宋_GB2312" w:cs="仿宋_GB2312"/>
          <w:sz w:val="24"/>
          <w:szCs w:val="24"/>
          <w:lang w:eastAsia="zh-CN"/>
        </w:rPr>
        <w:t>；</w:t>
      </w:r>
    </w:p>
    <w:p w14:paraId="06043C45">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确定会议所需设施和服务，如投影仪，音响设备，翻译服务，签到系统</w:t>
      </w:r>
      <w:r>
        <w:rPr>
          <w:rFonts w:hint="eastAsia" w:ascii="仿宋_GB2312" w:hAnsi="仿宋_GB2312" w:eastAsia="仿宋_GB2312" w:cs="仿宋_GB2312"/>
          <w:sz w:val="24"/>
          <w:szCs w:val="24"/>
          <w:lang w:eastAsia="zh-CN"/>
        </w:rPr>
        <w:t>；</w:t>
      </w:r>
    </w:p>
    <w:p w14:paraId="75A95C3D">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按照出席名单摆放好名牌</w:t>
      </w:r>
      <w:r>
        <w:rPr>
          <w:rFonts w:hint="eastAsia" w:ascii="仿宋_GB2312" w:hAnsi="仿宋_GB2312" w:eastAsia="仿宋_GB2312" w:cs="仿宋_GB2312"/>
          <w:sz w:val="24"/>
          <w:szCs w:val="24"/>
          <w:lang w:eastAsia="zh-CN"/>
        </w:rPr>
        <w:t>；</w:t>
      </w:r>
    </w:p>
    <w:p w14:paraId="274358F4">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茶饮摆放，开水壶准备</w:t>
      </w:r>
      <w:r>
        <w:rPr>
          <w:rFonts w:hint="eastAsia" w:ascii="仿宋_GB2312" w:hAnsi="仿宋_GB2312" w:eastAsia="仿宋_GB2312" w:cs="仿宋_GB2312"/>
          <w:sz w:val="24"/>
          <w:szCs w:val="24"/>
          <w:lang w:val="en-US" w:eastAsia="zh-CN"/>
        </w:rPr>
        <w:t>。</w:t>
      </w:r>
    </w:p>
    <w:p w14:paraId="7C8ADB12">
      <w:pPr>
        <w:pStyle w:val="14"/>
        <w:keepNext w:val="0"/>
        <w:keepLines w:val="0"/>
        <w:pageBreakBefore w:val="0"/>
        <w:widowControl w:val="0"/>
        <w:kinsoku/>
        <w:wordWrap/>
        <w:overflowPunct/>
        <w:topLinePunct w:val="0"/>
        <w:autoSpaceDE/>
        <w:autoSpaceDN/>
        <w:bidi w:val="0"/>
        <w:spacing w:line="360" w:lineRule="auto"/>
        <w:ind w:left="0" w:leftChars="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会议中期工作</w:t>
      </w:r>
    </w:p>
    <w:p w14:paraId="5A5BBE04">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茶水添加：首次间隔十五分钟，后续添加20-30分钟（根据客人的要求而定）</w:t>
      </w:r>
      <w:r>
        <w:rPr>
          <w:rFonts w:hint="eastAsia" w:ascii="仿宋_GB2312" w:hAnsi="仿宋_GB2312" w:eastAsia="仿宋_GB2312" w:cs="仿宋_GB2312"/>
          <w:sz w:val="24"/>
          <w:szCs w:val="24"/>
          <w:lang w:eastAsia="zh-CN"/>
        </w:rPr>
        <w:t>；</w:t>
      </w:r>
    </w:p>
    <w:p w14:paraId="3B8A4A4D">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加茶水过程中，留意会议室内设备运行是否正常，空调温度是否合适。服务中药做到三轻（走路轻、讲话轻、动作轻）</w:t>
      </w:r>
      <w:r>
        <w:rPr>
          <w:rFonts w:hint="eastAsia" w:ascii="仿宋_GB2312" w:hAnsi="仿宋_GB2312" w:eastAsia="仿宋_GB2312" w:cs="仿宋_GB2312"/>
          <w:sz w:val="24"/>
          <w:szCs w:val="24"/>
          <w:lang w:eastAsia="zh-CN"/>
        </w:rPr>
        <w:t>。</w:t>
      </w:r>
    </w:p>
    <w:p w14:paraId="77F86D3C">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会后检查工作</w:t>
      </w:r>
    </w:p>
    <w:p w14:paraId="4DCD7EE8">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认真检查现场（每个座位、抽屉）查看是否有遗留物品和文件</w:t>
      </w:r>
      <w:r>
        <w:rPr>
          <w:rFonts w:hint="eastAsia" w:ascii="仿宋_GB2312" w:hAnsi="仿宋_GB2312" w:eastAsia="仿宋_GB2312" w:cs="仿宋_GB2312"/>
          <w:sz w:val="24"/>
          <w:szCs w:val="24"/>
          <w:lang w:eastAsia="zh-CN"/>
        </w:rPr>
        <w:t>；</w:t>
      </w:r>
    </w:p>
    <w:p w14:paraId="3771B1B1">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检查设备设施是否有损坏，并将其所有设备</w:t>
      </w:r>
      <w:r>
        <w:rPr>
          <w:rFonts w:hint="eastAsia" w:ascii="仿宋_GB2312" w:hAnsi="仿宋_GB2312" w:eastAsia="仿宋_GB2312" w:cs="仿宋_GB2312"/>
          <w:sz w:val="24"/>
          <w:szCs w:val="24"/>
          <w:lang w:eastAsia="zh-CN"/>
        </w:rPr>
        <w:t>恢复原状；</w:t>
      </w:r>
    </w:p>
    <w:p w14:paraId="1EEB38FB">
      <w:pPr>
        <w:pStyle w:val="14"/>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整理会议室，清理现场，回收会议用品</w:t>
      </w:r>
      <w:r>
        <w:rPr>
          <w:rFonts w:hint="eastAsia" w:ascii="仿宋_GB2312" w:hAnsi="仿宋_GB2312" w:eastAsia="仿宋_GB2312" w:cs="仿宋_GB2312"/>
          <w:sz w:val="24"/>
          <w:szCs w:val="24"/>
          <w:lang w:eastAsia="zh-CN"/>
        </w:rPr>
        <w:t>；</w:t>
      </w:r>
    </w:p>
    <w:p w14:paraId="46A16ABA">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检查结束后会议服务员将空调、门、窗关好</w:t>
      </w:r>
      <w:r>
        <w:rPr>
          <w:rFonts w:hint="eastAsia" w:ascii="仿宋_GB2312" w:hAnsi="仿宋_GB2312" w:eastAsia="仿宋_GB2312" w:cs="仿宋_GB2312"/>
          <w:sz w:val="24"/>
          <w:szCs w:val="24"/>
          <w:lang w:eastAsia="zh-CN"/>
        </w:rPr>
        <w:t>。</w:t>
      </w:r>
    </w:p>
    <w:p w14:paraId="32C13F7C">
      <w:pPr>
        <w:keepNext w:val="0"/>
        <w:keepLines w:val="0"/>
        <w:pageBreakBefore w:val="0"/>
        <w:widowControl w:val="0"/>
        <w:kinsoku/>
        <w:wordWrap/>
        <w:overflowPunct/>
        <w:topLinePunct w:val="0"/>
        <w:autoSpaceDE/>
        <w:autoSpaceDN/>
        <w:bidi w:val="0"/>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会后消毒流程</w:t>
      </w:r>
    </w:p>
    <w:p w14:paraId="6A64386F">
      <w:pPr>
        <w:pStyle w:val="14"/>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用洗洁精对杯具清洁，并用开水冲洗干净</w:t>
      </w:r>
      <w:r>
        <w:rPr>
          <w:rFonts w:hint="eastAsia" w:ascii="仿宋_GB2312" w:hAnsi="仿宋_GB2312" w:eastAsia="仿宋_GB2312" w:cs="仿宋_GB2312"/>
          <w:sz w:val="24"/>
          <w:szCs w:val="24"/>
          <w:lang w:eastAsia="zh-CN"/>
        </w:rPr>
        <w:t>；</w:t>
      </w:r>
    </w:p>
    <w:p w14:paraId="69050F56">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浸泡消毒，按照规定“84消毒液”配比浓度 浸泡杯具时间不少于20分钟</w:t>
      </w:r>
      <w:r>
        <w:rPr>
          <w:rFonts w:hint="eastAsia" w:ascii="仿宋_GB2312" w:hAnsi="仿宋_GB2312" w:eastAsia="仿宋_GB2312" w:cs="仿宋_GB2312"/>
          <w:sz w:val="24"/>
          <w:szCs w:val="24"/>
          <w:lang w:eastAsia="zh-CN"/>
        </w:rPr>
        <w:t>；</w:t>
      </w:r>
    </w:p>
    <w:p w14:paraId="4AC18907">
      <w:pPr>
        <w:pStyle w:val="14"/>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用流动水冲洗杯具上残留药液，口布擦拭干净，放置消毒柜进行消毒20分钟</w:t>
      </w:r>
      <w:r>
        <w:rPr>
          <w:rFonts w:hint="eastAsia" w:ascii="仿宋_GB2312" w:hAnsi="仿宋_GB2312" w:eastAsia="仿宋_GB2312" w:cs="仿宋_GB2312"/>
          <w:sz w:val="24"/>
          <w:szCs w:val="24"/>
          <w:lang w:eastAsia="zh-CN"/>
        </w:rPr>
        <w:t>；</w:t>
      </w:r>
    </w:p>
    <w:p w14:paraId="1666C8A0">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清洗消毒后，将杯具存放在储物柜内，用口布垫好并覆盖</w:t>
      </w:r>
      <w:r>
        <w:rPr>
          <w:rFonts w:hint="eastAsia" w:ascii="仿宋_GB2312" w:hAnsi="仿宋_GB2312" w:eastAsia="仿宋_GB2312" w:cs="仿宋_GB2312"/>
          <w:sz w:val="24"/>
          <w:szCs w:val="24"/>
          <w:lang w:eastAsia="zh-CN"/>
        </w:rPr>
        <w:t>；</w:t>
      </w:r>
    </w:p>
    <w:p w14:paraId="433BE28E">
      <w:pPr>
        <w:pStyle w:val="14"/>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口布应每天清洗，按规定“84消毒液”配比浓度 浸泡口布20分钟消毒，后凉置通风处</w:t>
      </w:r>
      <w:r>
        <w:rPr>
          <w:rFonts w:hint="eastAsia" w:ascii="仿宋_GB2312" w:hAnsi="仿宋_GB2312" w:eastAsia="仿宋_GB2312" w:cs="仿宋_GB2312"/>
          <w:sz w:val="24"/>
          <w:szCs w:val="24"/>
          <w:lang w:eastAsia="zh-CN"/>
        </w:rPr>
        <w:t>；</w:t>
      </w:r>
    </w:p>
    <w:p w14:paraId="31C571DE">
      <w:pPr>
        <w:keepNext w:val="0"/>
        <w:keepLines w:val="0"/>
        <w:pageBreakBefore w:val="0"/>
        <w:widowControl w:val="0"/>
        <w:kinsoku/>
        <w:wordWrap/>
        <w:overflowPunct/>
        <w:topLinePunct w:val="0"/>
        <w:autoSpaceDE/>
        <w:autoSpaceDN/>
        <w:bidi w:val="0"/>
        <w:spacing w:line="360" w:lineRule="auto"/>
        <w:ind w:left="0" w:leftChars="0"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每次消毒后应填写《会议消毒记录表》</w:t>
      </w:r>
      <w:r>
        <w:rPr>
          <w:rFonts w:hint="eastAsia" w:ascii="仿宋_GB2312" w:hAnsi="仿宋_GB2312" w:eastAsia="仿宋_GB2312" w:cs="仿宋_GB2312"/>
          <w:sz w:val="24"/>
          <w:szCs w:val="24"/>
          <w:lang w:eastAsia="zh-CN"/>
        </w:rPr>
        <w:t>。</w:t>
      </w:r>
    </w:p>
    <w:p w14:paraId="66224ECF">
      <w:pPr>
        <w:keepNext w:val="0"/>
        <w:keepLines w:val="0"/>
        <w:pageBreakBefore w:val="0"/>
        <w:widowControl w:val="0"/>
        <w:kinsoku/>
        <w:wordWrap/>
        <w:overflowPunct/>
        <w:topLinePunct w:val="0"/>
        <w:autoSpaceDE/>
        <w:autoSpaceDN/>
        <w:bidi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val="0"/>
          <w:sz w:val="24"/>
          <w:szCs w:val="24"/>
          <w:lang w:val="en-US" w:eastAsia="zh-CN"/>
        </w:rPr>
        <w:t>三</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sz w:val="24"/>
          <w:szCs w:val="24"/>
        </w:rPr>
        <w:t>紧急响应、应急预案</w:t>
      </w:r>
    </w:p>
    <w:p w14:paraId="59DBF0F3">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根据投标人应答情况综合评议，物业管理应急预案响应到位方案合理、可操作性强</w:t>
      </w:r>
    </w:p>
    <w:p w14:paraId="5EEC28C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⑴自然灾害应急预案</w:t>
      </w:r>
    </w:p>
    <w:p w14:paraId="54AAA21E">
      <w:pPr>
        <w:pStyle w:val="27"/>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①建立降权灾害预警系统，定期更新灾害分线评估和预警信息，以提前做好准备工作。</w:t>
      </w:r>
    </w:p>
    <w:p w14:paraId="204EA6A7">
      <w:pPr>
        <w:pStyle w:val="27"/>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②加强基础设施抗灾能力改造</w:t>
      </w:r>
    </w:p>
    <w:p w14:paraId="6A41404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③组织开展灾害应急演练和培训，加强应急人员和专业知识培训，提高应对突发事件能力。</w:t>
      </w:r>
    </w:p>
    <w:p w14:paraId="53BFA221">
      <w:pPr>
        <w:pStyle w:val="27"/>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④加强培训员工自救能力，和对灾害的防范意识，准备应急物资和紧急救援机制。</w:t>
      </w:r>
    </w:p>
    <w:p w14:paraId="18C3CDD9">
      <w:pPr>
        <w:pStyle w:val="27"/>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⑵</w:t>
      </w:r>
      <w:r>
        <w:rPr>
          <w:rFonts w:hint="eastAsia" w:ascii="仿宋_GB2312" w:hAnsi="仿宋_GB2312" w:eastAsia="仿宋_GB2312" w:cs="仿宋_GB2312"/>
          <w:sz w:val="24"/>
          <w:szCs w:val="24"/>
        </w:rPr>
        <w:t>火灾应急预案</w:t>
      </w:r>
    </w:p>
    <w:p w14:paraId="493BB1D0">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①发现火情，任何人在任何区域内发现火情后，应迅速判明起火位置，起火性质及火势情况，并立即报告负责人</w:t>
      </w:r>
    </w:p>
    <w:p w14:paraId="67F5A1AD">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②报警当火势无法控制时应立即拨打119报警电话，报告火警具体位置，火势情况和自己的身份，报警时应保持冷静，语言清晰。</w:t>
      </w:r>
    </w:p>
    <w:p w14:paraId="79BBDFCF">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③初期扑救：在岗职工应立即对初起火灾进行扑救，使用附近的灭火器材（如灭火器，消防栓等）扑灭</w:t>
      </w:r>
      <w:r>
        <w:rPr>
          <w:rFonts w:hint="eastAsia" w:ascii="仿宋_GB2312" w:hAnsi="仿宋_GB2312" w:eastAsia="仿宋_GB2312" w:cs="仿宋_GB2312"/>
          <w:sz w:val="24"/>
          <w:szCs w:val="24"/>
          <w:lang w:eastAsia="zh-CN"/>
        </w:rPr>
        <w:t>火</w:t>
      </w:r>
      <w:r>
        <w:rPr>
          <w:rFonts w:hint="eastAsia" w:ascii="仿宋_GB2312" w:hAnsi="仿宋_GB2312" w:eastAsia="仿宋_GB2312" w:cs="仿宋_GB2312"/>
          <w:sz w:val="24"/>
          <w:szCs w:val="24"/>
        </w:rPr>
        <w:t>源，使用空格灭火器应注意操作要点，拉开保险栓，站在上风位置，侧身作业。</w:t>
      </w:r>
    </w:p>
    <w:p w14:paraId="0DC73F98">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④人员疏散：当火势蔓延可能危及人员安全时应立即组织人员疏散。疏散时应保持镇静，明辨方向，尽量往空旷</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明亮的地方和楼层下方跑。若通道阻塞，则应背向烟火方向，通过阳台，气窗等往室外逃生。</w:t>
      </w:r>
    </w:p>
    <w:p w14:paraId="1E5D476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⑤</w:t>
      </w:r>
      <w:r>
        <w:rPr>
          <w:rFonts w:hint="eastAsia" w:ascii="仿宋_GB2312" w:hAnsi="仿宋_GB2312" w:eastAsia="仿宋_GB2312" w:cs="仿宋_GB2312"/>
          <w:sz w:val="24"/>
          <w:szCs w:val="24"/>
        </w:rPr>
        <w:t>切断电源：一旦起火应立即切断电源</w:t>
      </w:r>
    </w:p>
    <w:p w14:paraId="4EC26258">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⑥配合消防队：消防队赶到时应立即向消防队汇报火灾情况，协助消防队制定灭火计划。</w:t>
      </w:r>
    </w:p>
    <w:p w14:paraId="6AFED4A1">
      <w:pPr>
        <w:pStyle w:val="1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仿宋_GB2312" w:hAnsi="仿宋_GB2312" w:eastAsia="仿宋_GB2312" w:cs="仿宋_GB2312"/>
          <w:b/>
          <w:bCs/>
          <w:sz w:val="24"/>
          <w:szCs w:val="24"/>
        </w:rPr>
      </w:pP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val="0"/>
          <w:sz w:val="24"/>
          <w:szCs w:val="24"/>
          <w:lang w:val="en-US" w:eastAsia="zh-CN"/>
        </w:rPr>
        <w:t>四</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sz w:val="24"/>
          <w:szCs w:val="24"/>
        </w:rPr>
        <w:t>污水井及管道堵塞应急预案</w:t>
      </w:r>
    </w:p>
    <w:p w14:paraId="5A0A4293">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①一旦发现堵塞立即上报指挥部通知维修工到场并协助维修工进行疏通并防止污水外溢造成不良影响。</w:t>
      </w:r>
    </w:p>
    <w:p w14:paraId="58BB2F54">
      <w:pPr>
        <w:pStyle w:val="14"/>
        <w:keepNext w:val="0"/>
        <w:keepLines w:val="0"/>
        <w:pageBreakBefore w:val="0"/>
        <w:widowControl w:val="0"/>
        <w:kinsoku/>
        <w:wordWrap/>
        <w:overflowPunct/>
        <w:topLinePunct w:val="0"/>
        <w:autoSpaceDE/>
        <w:autoSpaceDN/>
        <w:bidi w:val="0"/>
        <w:spacing w:line="360" w:lineRule="auto"/>
        <w:ind w:left="0" w:leftChars="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②保洁员协助维修工处理，将捞起的污垢等装上车，避免造成二次污染。</w:t>
      </w:r>
    </w:p>
    <w:p w14:paraId="524C60E1">
      <w:pPr>
        <w:keepNext w:val="0"/>
        <w:keepLines w:val="0"/>
        <w:pageBreakBefore w:val="0"/>
        <w:widowControl w:val="0"/>
        <w:kinsoku/>
        <w:wordWrap/>
        <w:overflowPunct/>
        <w:topLinePunct w:val="0"/>
        <w:autoSpaceDE/>
        <w:autoSpaceDN/>
        <w:bidi w:val="0"/>
        <w:spacing w:line="360" w:lineRule="auto"/>
        <w:ind w:left="0" w:leftChars="0"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③疏通后，保洁员迅速打扫地面污渍，并用清水洗地面，直到目视无污渍。</w:t>
      </w:r>
    </w:p>
    <w:p w14:paraId="247A0A3C">
      <w:pPr>
        <w:pStyle w:val="1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val="0"/>
          <w:sz w:val="24"/>
          <w:szCs w:val="24"/>
          <w:lang w:val="en-US" w:eastAsia="zh-CN"/>
        </w:rPr>
        <w:t>五</w:t>
      </w:r>
      <w:r>
        <w:rPr>
          <w:rFonts w:hint="eastAsia" w:ascii="仿宋_GB2312" w:hAnsi="仿宋_GB2312" w:eastAsia="仿宋_GB2312" w:cs="仿宋_GB2312"/>
          <w:b/>
          <w:bCs w:val="0"/>
          <w:sz w:val="24"/>
          <w:szCs w:val="24"/>
        </w:rPr>
        <w:t>）</w:t>
      </w:r>
      <w:r>
        <w:rPr>
          <w:rFonts w:hint="eastAsia" w:ascii="仿宋_GB2312" w:hAnsi="仿宋_GB2312" w:eastAsia="仿宋_GB2312" w:cs="仿宋_GB2312"/>
          <w:b/>
          <w:bCs/>
          <w:sz w:val="24"/>
          <w:szCs w:val="24"/>
        </w:rPr>
        <w:t>节能、垃圾分类措施</w:t>
      </w:r>
    </w:p>
    <w:p w14:paraId="1DC2F811">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根据投标人应答情况综合评议，方案具有科学合理、现实有效的节能、垃圾分类等措施。</w:t>
      </w:r>
    </w:p>
    <w:p w14:paraId="7630D7D0">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①节能：</w:t>
      </w:r>
    </w:p>
    <w:p w14:paraId="34735F7B">
      <w:pPr>
        <w:keepNext w:val="0"/>
        <w:keepLines w:val="0"/>
        <w:pageBreakBefore w:val="0"/>
        <w:widowControl w:val="0"/>
        <w:kinsoku/>
        <w:wordWrap/>
        <w:overflowPunct/>
        <w:topLinePunct w:val="0"/>
        <w:autoSpaceDE/>
        <w:autoSpaceDN/>
        <w:bidi w:val="0"/>
        <w:spacing w:line="360" w:lineRule="auto"/>
        <w:ind w:left="0"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⑴注意观察办公区内的温度和湿度，一般室内温度各季在16-17度，湿度40％-60％，夏季温度应在26-28度，湿度50％-70％注意所有办公区内的温度控制。</w:t>
      </w:r>
    </w:p>
    <w:p w14:paraId="33D1D1DB">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⑵在办公区采光条件的允许下尽量不开灯</w:t>
      </w:r>
    </w:p>
    <w:p w14:paraId="0A772FDD">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⑶做到人走灯灭，随手关灯</w:t>
      </w:r>
    </w:p>
    <w:p w14:paraId="5FD942E9">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②垃圾分类</w:t>
      </w:r>
    </w:p>
    <w:p w14:paraId="4ED176EC">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⑴易腐垃圾：包括剩饭剩菜、茶叶、果、蛋壳、汤渣、禽肉、调味品、废弃食物、废物油脂、排油烟机的剩油、厨房下脚料、</w:t>
      </w:r>
      <w:r>
        <w:rPr>
          <w:rFonts w:hint="eastAsia" w:ascii="仿宋_GB2312" w:hAnsi="仿宋_GB2312" w:eastAsia="仿宋_GB2312" w:cs="仿宋_GB2312"/>
          <w:sz w:val="24"/>
          <w:szCs w:val="24"/>
          <w:lang w:eastAsia="zh-CN"/>
        </w:rPr>
        <w:t>食品</w:t>
      </w:r>
      <w:r>
        <w:rPr>
          <w:rFonts w:hint="eastAsia" w:ascii="仿宋_GB2312" w:hAnsi="仿宋_GB2312" w:eastAsia="仿宋_GB2312" w:cs="仿宋_GB2312"/>
          <w:sz w:val="24"/>
          <w:szCs w:val="24"/>
        </w:rPr>
        <w:t>加工废料。</w:t>
      </w:r>
    </w:p>
    <w:p w14:paraId="31D97C04">
      <w:pPr>
        <w:keepNext w:val="0"/>
        <w:keepLines w:val="0"/>
        <w:pageBreakBefore w:val="0"/>
        <w:widowControl w:val="0"/>
        <w:tabs>
          <w:tab w:val="left" w:pos="746"/>
        </w:tabs>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⑵可回收物：电子产品、纸类、废塑料瓶、废玻璃、废旧织物、废金属、废橡胶、废旧玩具</w:t>
      </w:r>
    </w:p>
    <w:p w14:paraId="2A40C905">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⑶有害垃圾：废药品、杀虫剂、消毒剂、油漆和溶剂，及上述废弃的包装物，废相纸、胶片废荧光灯管（日光灯，节能灯）温度计充电电池纽扣电池硒鼓墨盒收手机化妆品等</w:t>
      </w:r>
    </w:p>
    <w:p w14:paraId="49E19E9A">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⑷其他垃圾：烟头，打火机、受污染无法再生的纸张、破旧陶瓷品、透明胶、灰土、废塑料袋、保鲜膜、一次性餐具等</w:t>
      </w:r>
    </w:p>
    <w:p w14:paraId="2579C41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鼓励并劝导所有人员参与到垃圾分类中来，做垃圾分类的先行者积极参与垃圾分类。</w:t>
      </w:r>
    </w:p>
    <w:p w14:paraId="47A13599">
      <w:pPr>
        <w:pStyle w:val="14"/>
        <w:ind w:left="0" w:leftChars="0" w:firstLine="0" w:firstLineChars="0"/>
        <w:rPr>
          <w:rFonts w:hint="eastAsia"/>
          <w:lang w:eastAsia="zh-CN"/>
        </w:rPr>
      </w:pPr>
    </w:p>
    <w:p w14:paraId="028A4CEF">
      <w:pPr>
        <w:keepNext w:val="0"/>
        <w:keepLines w:val="0"/>
        <w:pageBreakBefore w:val="0"/>
        <w:widowControl w:val="0"/>
        <w:kinsoku/>
        <w:wordWrap/>
        <w:overflowPunct/>
        <w:topLinePunct w:val="0"/>
        <w:autoSpaceDE/>
        <w:autoSpaceDN/>
        <w:bidi w:val="0"/>
        <w:spacing w:line="360" w:lineRule="auto"/>
        <w:ind w:left="0" w:leftChars="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五、日常管理与规章制度</w:t>
      </w:r>
    </w:p>
    <w:p w14:paraId="241171E6">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投标人日常管理与规章制度的完善性、适用性进行评议，方案需具有明晰的项目管理机构图、工作职能组织运行图，以及健全的项目经理的管理职责、内部管理的职责分工、日常管理制度和考核办法、培训制度、保密制度等情况七</w:t>
      </w:r>
    </w:p>
    <w:p w14:paraId="1738DF06">
      <w:pPr>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1.日常管理</w:t>
      </w:r>
    </w:p>
    <w:p w14:paraId="7BD09994">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①工作人员提前十分钟到单位，换好工作服，戴好胸牌，工作服必须整齐干净。</w:t>
      </w:r>
    </w:p>
    <w:p w14:paraId="0CA0D002">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②严格定岗、定位、定工作标准，不准串岗。</w:t>
      </w:r>
    </w:p>
    <w:p w14:paraId="10589F5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③不许与甲方人员发生口角、打架，违反者扣除当天工资，情节严重者辞退并给予相应的惩罚。</w:t>
      </w:r>
    </w:p>
    <w:p w14:paraId="32E59271">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④在指定的时间、场所内休息、用餐，不准干私活。</w:t>
      </w:r>
    </w:p>
    <w:p w14:paraId="62734489">
      <w:pPr>
        <w:pStyle w:val="14"/>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⑤上班时间不许穿高跟鞋，不许化浓妆，不许戴各式首饰，不得外出购买物品和离开工作区域，不许接、打私人电话，更不允许使用甲方电话，不许聊天。</w:t>
      </w:r>
    </w:p>
    <w:p w14:paraId="7A5B767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更不许吃零食。</w:t>
      </w:r>
    </w:p>
    <w:p w14:paraId="21DC9AB5">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⑥不许犯自由主义，传闲话制造矛盾，影响团结。</w:t>
      </w:r>
    </w:p>
    <w:p w14:paraId="2727E5C0">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⑦讲文明、懂礼貌，严禁在作业场所的任何公共区域内吸烟。</w:t>
      </w:r>
    </w:p>
    <w:p w14:paraId="40A5C1FA">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⑧自觉遵守本公司及甲方的规章制度，时时刻刻、事事处处，维护公司和甲方的利益。</w:t>
      </w:r>
    </w:p>
    <w:p w14:paraId="4DEF9783">
      <w:pPr>
        <w:pStyle w:val="14"/>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sz w:val="24"/>
          <w:szCs w:val="24"/>
          <w:highlight w:val="yellow"/>
        </w:rPr>
      </w:pPr>
      <w:r>
        <w:rPr>
          <w:rFonts w:hint="eastAsia" w:ascii="仿宋_GB2312" w:hAnsi="仿宋_GB2312" w:eastAsia="仿宋_GB2312" w:cs="仿宋_GB2312"/>
          <w:b/>
          <w:sz w:val="24"/>
          <w:szCs w:val="24"/>
        </w:rPr>
        <w:t>2</w:t>
      </w:r>
      <w:r>
        <w:rPr>
          <w:rFonts w:hint="eastAsia" w:ascii="仿宋_GB2312" w:hAnsi="仿宋_GB2312" w:eastAsia="仿宋_GB2312" w:cs="仿宋_GB2312"/>
          <w:b/>
          <w:sz w:val="24"/>
          <w:szCs w:val="24"/>
          <w:lang w:val="en-US" w:eastAsia="zh-CN"/>
        </w:rPr>
        <w:t>.</w:t>
      </w:r>
      <w:r>
        <w:rPr>
          <w:rFonts w:hint="eastAsia" w:ascii="仿宋_GB2312" w:hAnsi="仿宋_GB2312" w:eastAsia="仿宋_GB2312" w:cs="仿宋_GB2312"/>
          <w:b/>
          <w:sz w:val="24"/>
          <w:szCs w:val="24"/>
        </w:rPr>
        <w:t>规章制度</w:t>
      </w:r>
    </w:p>
    <w:p w14:paraId="72B65B7A">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①按时到岗，按时下班，不迟到、不早退。</w:t>
      </w:r>
    </w:p>
    <w:p w14:paraId="58E04E3B">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②每月工作21.75天，每周工作40小时。</w:t>
      </w:r>
    </w:p>
    <w:p w14:paraId="3026117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③请事假要提前一天，并在获准后方可休息，请事假三天以下班长有权利批准，三天以上（含三天）必须由主管经理请示，在获得批准后方可休息。</w:t>
      </w:r>
    </w:p>
    <w:p w14:paraId="3F78C883">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④请病假必须有镇级以上医院开具的有效病假证明及诊断证明，方可有效。</w:t>
      </w:r>
    </w:p>
    <w:p w14:paraId="17B131F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⑤事假休假期间不发工资。</w:t>
      </w:r>
    </w:p>
    <w:p w14:paraId="03D6AB8C">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⑥休假应在指定日期内休息，特殊情况应获准后，才能改变休假日期。</w:t>
      </w:r>
    </w:p>
    <w:p w14:paraId="5D7FD30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⑦如遇特殊情况需要加班时（周六、日时），职工必须服从相关部门的加班安排。</w:t>
      </w:r>
    </w:p>
    <w:p w14:paraId="0BCFA41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⑧凡是辞职的，需在一至二周内向班长和相关领导提出申请，根据工作安排情况，在相关领导同意后，给予办理辞职手续（否则给予严厉处罚）。</w:t>
      </w:r>
    </w:p>
    <w:p w14:paraId="4901B2A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⑨各作业点考勤表上墙，增加考勤透明度，班长月底要公布考勤，职工认可后签字再上交</w:t>
      </w:r>
    </w:p>
    <w:p w14:paraId="72348C51">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⑩员工应服从上级安排的加班否则视为旷工。</w:t>
      </w:r>
    </w:p>
    <w:p w14:paraId="64F7FA02">
      <w:pPr>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w:t>
      </w:r>
      <w:r>
        <w:rPr>
          <w:rFonts w:hint="eastAsia" w:ascii="仿宋_GB2312" w:hAnsi="仿宋_GB2312" w:eastAsia="仿宋_GB2312" w:cs="仿宋_GB2312"/>
          <w:b/>
          <w:sz w:val="24"/>
          <w:szCs w:val="24"/>
          <w:lang w:val="en-US" w:eastAsia="zh-CN"/>
        </w:rPr>
        <w:t>.</w:t>
      </w:r>
      <w:r>
        <w:rPr>
          <w:rFonts w:hint="eastAsia" w:ascii="仿宋_GB2312" w:hAnsi="仿宋_GB2312" w:eastAsia="仿宋_GB2312" w:cs="仿宋_GB2312"/>
          <w:b/>
          <w:sz w:val="24"/>
          <w:szCs w:val="24"/>
        </w:rPr>
        <w:t>公休制度</w:t>
      </w:r>
    </w:p>
    <w:p w14:paraId="183EFED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①员工休假应在指定日期内休息，特殊情况应获准后，才能改变休息日期。</w:t>
      </w:r>
    </w:p>
    <w:p w14:paraId="43C4197C">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②员工采用轮休制，每周工作40小时。</w:t>
      </w:r>
    </w:p>
    <w:p w14:paraId="55128289">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③员工轮休，由班组长安排，主管经理同意后，方可休息。</w:t>
      </w:r>
    </w:p>
    <w:p w14:paraId="4226AF7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④未经公司批准，不可以加班或执攒公休。</w:t>
      </w:r>
    </w:p>
    <w:p w14:paraId="61263F12">
      <w:pPr>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lang w:val="en-US" w:eastAsia="zh-CN"/>
        </w:rPr>
        <w:t>.</w:t>
      </w:r>
      <w:r>
        <w:rPr>
          <w:rFonts w:hint="eastAsia" w:ascii="仿宋_GB2312" w:hAnsi="仿宋_GB2312" w:eastAsia="仿宋_GB2312" w:cs="仿宋_GB2312"/>
          <w:b/>
          <w:sz w:val="24"/>
          <w:szCs w:val="24"/>
        </w:rPr>
        <w:t>休假制度</w:t>
      </w:r>
    </w:p>
    <w:p w14:paraId="4C225E5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逢政府规定的节假日时，根据所在工作单位的工作情况，由班组长安排，主管经理批准后方可休息或轮休。</w:t>
      </w:r>
    </w:p>
    <w:p w14:paraId="35ABE814">
      <w:pPr>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w:t>
      </w:r>
      <w:r>
        <w:rPr>
          <w:rFonts w:hint="eastAsia" w:ascii="仿宋_GB2312" w:hAnsi="仿宋_GB2312" w:eastAsia="仿宋_GB2312" w:cs="仿宋_GB2312"/>
          <w:b/>
          <w:sz w:val="24"/>
          <w:szCs w:val="24"/>
          <w:lang w:val="en-US" w:eastAsia="zh-CN"/>
        </w:rPr>
        <w:t>.</w:t>
      </w:r>
      <w:r>
        <w:rPr>
          <w:rFonts w:hint="eastAsia" w:ascii="仿宋_GB2312" w:hAnsi="仿宋_GB2312" w:eastAsia="仿宋_GB2312" w:cs="仿宋_GB2312"/>
          <w:b/>
          <w:sz w:val="24"/>
          <w:szCs w:val="24"/>
        </w:rPr>
        <w:t>请假制度</w:t>
      </w:r>
    </w:p>
    <w:p w14:paraId="1EF30861">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凡在公司工作人员，需要请病、事假者，应提前1天打招呼，并有请假条，请假条内容要注明请假人员姓名、请假时间，班长在请假条上签字同意后方可休息，如有事不按请假制度执行者，按旷工处理。（注：如遇特殊情况可电话通知班长，但事后要补请假条，班长要求有记录）。</w:t>
      </w:r>
    </w:p>
    <w:p w14:paraId="358AFA2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②批假权限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班长批假最高权限为两天，如超过两天由班组长向主管经理请示，凡休假超过三天的职工要到本公司解除劳动合同，如不解除劳动合同的职工按自动解除劳动合同处理。</w:t>
      </w:r>
    </w:p>
    <w:p w14:paraId="693051F0">
      <w:pPr>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w:t>
      </w:r>
      <w:r>
        <w:rPr>
          <w:rFonts w:hint="eastAsia" w:ascii="仿宋_GB2312" w:hAnsi="仿宋_GB2312" w:eastAsia="仿宋_GB2312" w:cs="仿宋_GB2312"/>
          <w:b/>
          <w:sz w:val="24"/>
          <w:szCs w:val="24"/>
          <w:lang w:val="en-US" w:eastAsia="zh-CN"/>
        </w:rPr>
        <w:t>.</w:t>
      </w:r>
      <w:r>
        <w:rPr>
          <w:rFonts w:hint="eastAsia" w:ascii="仿宋_GB2312" w:hAnsi="仿宋_GB2312" w:eastAsia="仿宋_GB2312" w:cs="仿宋_GB2312"/>
          <w:b/>
          <w:sz w:val="24"/>
          <w:szCs w:val="24"/>
        </w:rPr>
        <w:t>奖罚制度</w:t>
      </w:r>
    </w:p>
    <w:p w14:paraId="4E0AD11D">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①遵纪守法，遵守公司的各项规章制度，发扬“团结、进取、开拓、奉献”的企业精神。</w:t>
      </w:r>
    </w:p>
    <w:p w14:paraId="1005285E">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②职工服务态度端正，有较强的奉献精神、文明服务、礼貌待人。</w:t>
      </w:r>
    </w:p>
    <w:p w14:paraId="30EA680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③职工要维护公司利益，有损公司利益的话不说，有损公司形象的事不做。</w:t>
      </w:r>
    </w:p>
    <w:p w14:paraId="2BA5B221">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④职工提前10分钟到岗，穿好工作服、戴好工号牌、仪表整洁、精神饱满。</w:t>
      </w:r>
    </w:p>
    <w:p w14:paraId="0EAF70CF">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⑤职工要按时上下班，不迟到、不早退、不串岗、不扎堆聊天、不擅自离岗、不无故旷工，不做与本职工作无关的事。</w:t>
      </w:r>
    </w:p>
    <w:p w14:paraId="2929F566">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⑥职工在工作期间不准打闹、开玩笑、不准大声喧哗、不准戴耳塞听音乐等，更不准饮酒后上岗。</w:t>
      </w:r>
    </w:p>
    <w:p w14:paraId="3301B685">
      <w:pPr>
        <w:keepNext w:val="0"/>
        <w:keepLines w:val="0"/>
        <w:pageBreakBefore w:val="0"/>
        <w:widowControl w:val="0"/>
        <w:kinsoku/>
        <w:wordWrap/>
        <w:overflowPunct/>
        <w:topLinePunct w:val="0"/>
        <w:autoSpaceDE/>
        <w:autoSpaceDN/>
        <w:bidi w:val="0"/>
        <w:spacing w:line="360" w:lineRule="auto"/>
        <w:ind w:left="0" w:leftChars="0" w:firstLine="241" w:firstLineChars="1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rPr>
        <w:t>控烟管理制度</w:t>
      </w:r>
    </w:p>
    <w:p w14:paraId="69C0E7F9">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为控制吸烟的危害，消除公司安全隐患，保障公司及项目部全体员工身心健康，维护公司良好工作生活环境，树立公司形象，特制订如下控烟制度。</w:t>
      </w:r>
    </w:p>
    <w:p w14:paraId="28902F99">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①目的</w:t>
      </w:r>
    </w:p>
    <w:p w14:paraId="3E7EC8E3">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为消除火灾隐患，提高职工健康水平，杜绝火灾事故和减少环境污染。</w:t>
      </w:r>
    </w:p>
    <w:p w14:paraId="20ED912C">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②控烟规定与管理责任</w:t>
      </w:r>
    </w:p>
    <w:p w14:paraId="7FC9C58C">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⑴全体员工要提高“吸烟有害健康”的认识，自觉禁止或控制吸烟，以公司利益为重，服从领导，严格遵守公司禁烟规定。</w:t>
      </w:r>
    </w:p>
    <w:p w14:paraId="7AAC77D4">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⑵划定公司及项目部可吸烟区:</w:t>
      </w:r>
    </w:p>
    <w:p w14:paraId="457DF67A">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公司可吸烟区暂定:院内指定区域等空旷场地。严禁乱丢乱扔烟头，烟头必须彻底熄灭后入烟灰缸或垃圾篓。</w:t>
      </w:r>
    </w:p>
    <w:p w14:paraId="0C6586E8">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除上述可吸烟区域外，公司及项目部其他任何室内区域均为禁烟区。禁烟区域内24小时禁止吸烟。</w:t>
      </w:r>
    </w:p>
    <w:p w14:paraId="247AA800">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⑶禁烟区实行属地管理原则，其管理和劝阻工作的责任人:各部门经理为所辖禁烟区的责任人;每位员工都有监督、劝阻的权利和义务。</w:t>
      </w:r>
    </w:p>
    <w:p w14:paraId="14586A95">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⑷各责任人有义务在禁烟区内严格执行本制度，</w:t>
      </w:r>
      <w:r>
        <w:rPr>
          <w:rFonts w:hint="eastAsia" w:ascii="仿宋_GB2312" w:hAnsi="仿宋_GB2312" w:eastAsia="仿宋_GB2312" w:cs="仿宋_GB2312"/>
          <w:sz w:val="24"/>
          <w:szCs w:val="24"/>
          <w:lang w:eastAsia="zh-CN"/>
        </w:rPr>
        <w:t>严于律己</w:t>
      </w:r>
      <w:r>
        <w:rPr>
          <w:rFonts w:hint="eastAsia" w:ascii="仿宋_GB2312" w:hAnsi="仿宋_GB2312" w:eastAsia="仿宋_GB2312" w:cs="仿宋_GB2312"/>
          <w:sz w:val="24"/>
          <w:szCs w:val="24"/>
        </w:rPr>
        <w:t>,同时有权力对违反此规定者下达处罚通知。</w:t>
      </w:r>
    </w:p>
    <w:p w14:paraId="772B7633">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③</w:t>
      </w:r>
      <w:r>
        <w:rPr>
          <w:rFonts w:hint="eastAsia" w:ascii="仿宋_GB2312" w:hAnsi="仿宋_GB2312" w:eastAsia="仿宋_GB2312" w:cs="仿宋_GB2312"/>
          <w:sz w:val="24"/>
          <w:szCs w:val="24"/>
        </w:rPr>
        <w:t>外来人员在公司禁烟区内吸烟的个人，接待人员有义务给予劝阻。</w:t>
      </w:r>
    </w:p>
    <w:p w14:paraId="5BEE2661">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④</w:t>
      </w:r>
      <w:r>
        <w:rPr>
          <w:rFonts w:hint="eastAsia" w:ascii="仿宋_GB2312" w:hAnsi="仿宋_GB2312" w:eastAsia="仿宋_GB2312" w:cs="仿宋_GB2312"/>
          <w:sz w:val="24"/>
          <w:szCs w:val="24"/>
        </w:rPr>
        <w:t>处罚.</w:t>
      </w:r>
    </w:p>
    <w:p w14:paraId="5A433C8A">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⑴</w:t>
      </w:r>
      <w:r>
        <w:rPr>
          <w:rFonts w:hint="eastAsia" w:ascii="仿宋_GB2312" w:hAnsi="仿宋_GB2312" w:eastAsia="仿宋_GB2312" w:cs="仿宋_GB2312"/>
          <w:sz w:val="24"/>
          <w:szCs w:val="24"/>
        </w:rPr>
        <w:t>在禁烟区吸烟的员工，首次罚款50元，第二次罚款100元，依此类推;</w:t>
      </w:r>
    </w:p>
    <w:p w14:paraId="60766A26">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⑵</w:t>
      </w:r>
      <w:r>
        <w:rPr>
          <w:rFonts w:hint="eastAsia" w:ascii="仿宋_GB2312" w:hAnsi="仿宋_GB2312" w:eastAsia="仿宋_GB2312" w:cs="仿宋_GB2312"/>
          <w:sz w:val="24"/>
          <w:szCs w:val="24"/>
        </w:rPr>
        <w:t>中层及以上领导在禁烟区吸烟者，加倍处罚;</w:t>
      </w:r>
    </w:p>
    <w:p w14:paraId="39D322D9">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⑶各部门经理对违规者下达处罚通知单,经公司领导签字后，报财务部直接从工资中扣款。</w:t>
      </w:r>
    </w:p>
    <w:p w14:paraId="73ECC003">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⑷对因违规吸烟或乱扔烟头造成火灾损失的，将根据损失大小，由肇事者和管理者负责相应赔偿。</w:t>
      </w:r>
    </w:p>
    <w:p w14:paraId="55FAAD2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④监督部门:公司由行政部负责不定期巡查;项目部由公司行政部负责不定期巡查。</w:t>
      </w:r>
    </w:p>
    <w:p w14:paraId="6CA13270">
      <w:pPr>
        <w:numPr>
          <w:ilvl w:val="0"/>
          <w:numId w:val="0"/>
        </w:numPr>
        <w:adjustRightInd w:val="0"/>
        <w:spacing w:line="360" w:lineRule="atLeast"/>
        <w:ind w:leftChars="0" w:firstLine="560" w:firstLineChars="200"/>
        <w:jc w:val="left"/>
        <w:textAlignment w:val="baseline"/>
        <w:rPr>
          <w:rFonts w:ascii="仿宋" w:hAnsi="仿宋" w:eastAsia="仿宋"/>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2"/>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ZTUxNTQzMmNmODY4OThmZjFmNWVhMTU1NGJmYjg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902E5C"/>
    <w:rsid w:val="020D2BD6"/>
    <w:rsid w:val="027C3F58"/>
    <w:rsid w:val="03441120"/>
    <w:rsid w:val="03AF15E8"/>
    <w:rsid w:val="041400C8"/>
    <w:rsid w:val="051B1C90"/>
    <w:rsid w:val="056221F7"/>
    <w:rsid w:val="05DA19E4"/>
    <w:rsid w:val="064E5119"/>
    <w:rsid w:val="0685119E"/>
    <w:rsid w:val="070E75C2"/>
    <w:rsid w:val="072C6DB4"/>
    <w:rsid w:val="07680C20"/>
    <w:rsid w:val="07701404"/>
    <w:rsid w:val="079B1DF6"/>
    <w:rsid w:val="0895489E"/>
    <w:rsid w:val="08AD23E7"/>
    <w:rsid w:val="09182FE0"/>
    <w:rsid w:val="09304D5E"/>
    <w:rsid w:val="098F6BCE"/>
    <w:rsid w:val="09C30608"/>
    <w:rsid w:val="09CD5B27"/>
    <w:rsid w:val="0B0F3788"/>
    <w:rsid w:val="0B4167BD"/>
    <w:rsid w:val="0B653A5D"/>
    <w:rsid w:val="0B6E038B"/>
    <w:rsid w:val="0BA9681B"/>
    <w:rsid w:val="0BE0082A"/>
    <w:rsid w:val="0C477AF1"/>
    <w:rsid w:val="0CB02B61"/>
    <w:rsid w:val="0CD5078C"/>
    <w:rsid w:val="0D82785A"/>
    <w:rsid w:val="0DEA5A80"/>
    <w:rsid w:val="0DF706C0"/>
    <w:rsid w:val="0E5D7E71"/>
    <w:rsid w:val="0EAA255A"/>
    <w:rsid w:val="0ECA6A31"/>
    <w:rsid w:val="0FE21939"/>
    <w:rsid w:val="1006008E"/>
    <w:rsid w:val="10685515"/>
    <w:rsid w:val="10B574E7"/>
    <w:rsid w:val="11B3643F"/>
    <w:rsid w:val="11DD1597"/>
    <w:rsid w:val="127E5268"/>
    <w:rsid w:val="12881A7D"/>
    <w:rsid w:val="13397399"/>
    <w:rsid w:val="13C86069"/>
    <w:rsid w:val="14E54849"/>
    <w:rsid w:val="152D09DB"/>
    <w:rsid w:val="15EF0AA4"/>
    <w:rsid w:val="160F159D"/>
    <w:rsid w:val="162B0FD3"/>
    <w:rsid w:val="16773DCA"/>
    <w:rsid w:val="16D26A99"/>
    <w:rsid w:val="19743C90"/>
    <w:rsid w:val="1A073E3A"/>
    <w:rsid w:val="1CBD279E"/>
    <w:rsid w:val="1CC93180"/>
    <w:rsid w:val="1D8B5D8C"/>
    <w:rsid w:val="1E6827FE"/>
    <w:rsid w:val="1F791EFD"/>
    <w:rsid w:val="1F87370A"/>
    <w:rsid w:val="1FDE5624"/>
    <w:rsid w:val="201B3873"/>
    <w:rsid w:val="20215D46"/>
    <w:rsid w:val="20631369"/>
    <w:rsid w:val="20F269E1"/>
    <w:rsid w:val="21D87F0D"/>
    <w:rsid w:val="22D9594A"/>
    <w:rsid w:val="22FF6372"/>
    <w:rsid w:val="23336466"/>
    <w:rsid w:val="24076518"/>
    <w:rsid w:val="24123A8F"/>
    <w:rsid w:val="241E7699"/>
    <w:rsid w:val="245B6575"/>
    <w:rsid w:val="24925787"/>
    <w:rsid w:val="24B631AC"/>
    <w:rsid w:val="256E15A5"/>
    <w:rsid w:val="25DE44F0"/>
    <w:rsid w:val="261B3398"/>
    <w:rsid w:val="26244339"/>
    <w:rsid w:val="26653D3B"/>
    <w:rsid w:val="27035062"/>
    <w:rsid w:val="277C3713"/>
    <w:rsid w:val="27AB44D6"/>
    <w:rsid w:val="280332F2"/>
    <w:rsid w:val="28335AC5"/>
    <w:rsid w:val="283D3F26"/>
    <w:rsid w:val="28BC340C"/>
    <w:rsid w:val="2ABA0257"/>
    <w:rsid w:val="2AFD0BD7"/>
    <w:rsid w:val="2B1F711E"/>
    <w:rsid w:val="2B722EEE"/>
    <w:rsid w:val="2BA30E48"/>
    <w:rsid w:val="2C300909"/>
    <w:rsid w:val="2CDA5DA7"/>
    <w:rsid w:val="2CE64834"/>
    <w:rsid w:val="2D0642AC"/>
    <w:rsid w:val="2D2D753E"/>
    <w:rsid w:val="2D393A11"/>
    <w:rsid w:val="2D446130"/>
    <w:rsid w:val="2D9B4590"/>
    <w:rsid w:val="2E0E5D43"/>
    <w:rsid w:val="2E391AD3"/>
    <w:rsid w:val="2E5346AA"/>
    <w:rsid w:val="2E6953E5"/>
    <w:rsid w:val="2EA02EE6"/>
    <w:rsid w:val="2FA627D6"/>
    <w:rsid w:val="2FB22D11"/>
    <w:rsid w:val="2FFA78E6"/>
    <w:rsid w:val="300A7E69"/>
    <w:rsid w:val="31472883"/>
    <w:rsid w:val="31AA255E"/>
    <w:rsid w:val="33077BF7"/>
    <w:rsid w:val="334E6E9B"/>
    <w:rsid w:val="33E740EE"/>
    <w:rsid w:val="340737ED"/>
    <w:rsid w:val="3492329A"/>
    <w:rsid w:val="35255689"/>
    <w:rsid w:val="368E2AE7"/>
    <w:rsid w:val="37492AD5"/>
    <w:rsid w:val="375E7DD2"/>
    <w:rsid w:val="378546E4"/>
    <w:rsid w:val="38053B4E"/>
    <w:rsid w:val="3943417B"/>
    <w:rsid w:val="394A7995"/>
    <w:rsid w:val="39A94DE8"/>
    <w:rsid w:val="3BA45DC3"/>
    <w:rsid w:val="3C101E0F"/>
    <w:rsid w:val="3CE06E98"/>
    <w:rsid w:val="3CEA1EDD"/>
    <w:rsid w:val="3DD661D1"/>
    <w:rsid w:val="3DF83148"/>
    <w:rsid w:val="3E4557B8"/>
    <w:rsid w:val="3EBC0120"/>
    <w:rsid w:val="3EEC19A5"/>
    <w:rsid w:val="3EF82024"/>
    <w:rsid w:val="3F1F3324"/>
    <w:rsid w:val="3F3C0F93"/>
    <w:rsid w:val="3F4C7572"/>
    <w:rsid w:val="3F5E60B7"/>
    <w:rsid w:val="3F6D7CAD"/>
    <w:rsid w:val="3FCD0370"/>
    <w:rsid w:val="3FF379A5"/>
    <w:rsid w:val="40131301"/>
    <w:rsid w:val="408D1D98"/>
    <w:rsid w:val="40FF1BB1"/>
    <w:rsid w:val="415D69D9"/>
    <w:rsid w:val="418C21A2"/>
    <w:rsid w:val="41C36CF4"/>
    <w:rsid w:val="42280F83"/>
    <w:rsid w:val="42407E9D"/>
    <w:rsid w:val="42F06B1A"/>
    <w:rsid w:val="4306320C"/>
    <w:rsid w:val="43081F14"/>
    <w:rsid w:val="43581D9C"/>
    <w:rsid w:val="439A4851"/>
    <w:rsid w:val="44A21D28"/>
    <w:rsid w:val="44B073AF"/>
    <w:rsid w:val="452153E4"/>
    <w:rsid w:val="45896108"/>
    <w:rsid w:val="45921FC5"/>
    <w:rsid w:val="46467A3E"/>
    <w:rsid w:val="464A3E0F"/>
    <w:rsid w:val="468528C4"/>
    <w:rsid w:val="46943F6D"/>
    <w:rsid w:val="476D2F68"/>
    <w:rsid w:val="48134247"/>
    <w:rsid w:val="48777ABF"/>
    <w:rsid w:val="48EA0B18"/>
    <w:rsid w:val="490C09CE"/>
    <w:rsid w:val="49394D77"/>
    <w:rsid w:val="49881965"/>
    <w:rsid w:val="49D308C7"/>
    <w:rsid w:val="4A4B3519"/>
    <w:rsid w:val="4A9554B7"/>
    <w:rsid w:val="4A9B7AA6"/>
    <w:rsid w:val="4AC05AFC"/>
    <w:rsid w:val="4B351B2A"/>
    <w:rsid w:val="4B3B13DF"/>
    <w:rsid w:val="4B4B1CB3"/>
    <w:rsid w:val="4BB55F65"/>
    <w:rsid w:val="4BE71CDA"/>
    <w:rsid w:val="4C225AFC"/>
    <w:rsid w:val="4C2363A0"/>
    <w:rsid w:val="4C8420F1"/>
    <w:rsid w:val="4CD01E5B"/>
    <w:rsid w:val="4D3032B0"/>
    <w:rsid w:val="4E195D5D"/>
    <w:rsid w:val="4EF010C9"/>
    <w:rsid w:val="4EFE62D9"/>
    <w:rsid w:val="4F884057"/>
    <w:rsid w:val="4F9161A6"/>
    <w:rsid w:val="501E4192"/>
    <w:rsid w:val="50751F1F"/>
    <w:rsid w:val="508A2CFE"/>
    <w:rsid w:val="50CF1E29"/>
    <w:rsid w:val="512B54B7"/>
    <w:rsid w:val="51717EBA"/>
    <w:rsid w:val="519154E3"/>
    <w:rsid w:val="52382FC4"/>
    <w:rsid w:val="525A6FB5"/>
    <w:rsid w:val="52643C20"/>
    <w:rsid w:val="52941A38"/>
    <w:rsid w:val="52AF18BE"/>
    <w:rsid w:val="53655F65"/>
    <w:rsid w:val="539909F3"/>
    <w:rsid w:val="54090123"/>
    <w:rsid w:val="548E3D51"/>
    <w:rsid w:val="54AF57F4"/>
    <w:rsid w:val="54E33B68"/>
    <w:rsid w:val="55D4467A"/>
    <w:rsid w:val="55F13450"/>
    <w:rsid w:val="56147A55"/>
    <w:rsid w:val="56262DC0"/>
    <w:rsid w:val="563D3EF6"/>
    <w:rsid w:val="574D64C3"/>
    <w:rsid w:val="57767EDB"/>
    <w:rsid w:val="57785CF4"/>
    <w:rsid w:val="57AB43E4"/>
    <w:rsid w:val="57E25FC9"/>
    <w:rsid w:val="58681980"/>
    <w:rsid w:val="59741BCD"/>
    <w:rsid w:val="5A0172F4"/>
    <w:rsid w:val="5B1B0B32"/>
    <w:rsid w:val="5B535721"/>
    <w:rsid w:val="5BE44B85"/>
    <w:rsid w:val="5C0B0C27"/>
    <w:rsid w:val="5C962627"/>
    <w:rsid w:val="5E425869"/>
    <w:rsid w:val="5F731192"/>
    <w:rsid w:val="5F733786"/>
    <w:rsid w:val="5F7A21CF"/>
    <w:rsid w:val="5FB04BA6"/>
    <w:rsid w:val="607443BF"/>
    <w:rsid w:val="60896BF0"/>
    <w:rsid w:val="609B4386"/>
    <w:rsid w:val="60A16D82"/>
    <w:rsid w:val="60BC5109"/>
    <w:rsid w:val="60FA4AE1"/>
    <w:rsid w:val="61651844"/>
    <w:rsid w:val="61692A70"/>
    <w:rsid w:val="61DA03FA"/>
    <w:rsid w:val="62803F7E"/>
    <w:rsid w:val="62F72EE3"/>
    <w:rsid w:val="633755A9"/>
    <w:rsid w:val="637A12C2"/>
    <w:rsid w:val="638B5088"/>
    <w:rsid w:val="63BE2DBB"/>
    <w:rsid w:val="64071D13"/>
    <w:rsid w:val="641B0B81"/>
    <w:rsid w:val="64946DB5"/>
    <w:rsid w:val="650A20B4"/>
    <w:rsid w:val="651628F0"/>
    <w:rsid w:val="65170CFC"/>
    <w:rsid w:val="661720C2"/>
    <w:rsid w:val="682364E1"/>
    <w:rsid w:val="685B6B8D"/>
    <w:rsid w:val="68677CD0"/>
    <w:rsid w:val="68795962"/>
    <w:rsid w:val="689F623C"/>
    <w:rsid w:val="68A30AF4"/>
    <w:rsid w:val="68AA736A"/>
    <w:rsid w:val="69C434A7"/>
    <w:rsid w:val="69E05224"/>
    <w:rsid w:val="6AA64EED"/>
    <w:rsid w:val="6AEF2AFE"/>
    <w:rsid w:val="6B2F3761"/>
    <w:rsid w:val="6BBB38D5"/>
    <w:rsid w:val="6C713CF1"/>
    <w:rsid w:val="6C837C4E"/>
    <w:rsid w:val="6C8742D0"/>
    <w:rsid w:val="6CC55C96"/>
    <w:rsid w:val="6D7E320D"/>
    <w:rsid w:val="6DE15942"/>
    <w:rsid w:val="6E275846"/>
    <w:rsid w:val="6E2E707B"/>
    <w:rsid w:val="6EC61859"/>
    <w:rsid w:val="6EEC4425"/>
    <w:rsid w:val="6F2E722A"/>
    <w:rsid w:val="6F621BD6"/>
    <w:rsid w:val="70104BCC"/>
    <w:rsid w:val="707B187C"/>
    <w:rsid w:val="707B4C37"/>
    <w:rsid w:val="7080353F"/>
    <w:rsid w:val="709D3039"/>
    <w:rsid w:val="711820CB"/>
    <w:rsid w:val="711C4AC1"/>
    <w:rsid w:val="71513888"/>
    <w:rsid w:val="724A396F"/>
    <w:rsid w:val="73FD7DEB"/>
    <w:rsid w:val="740F4EB7"/>
    <w:rsid w:val="74FE1E74"/>
    <w:rsid w:val="75D367BA"/>
    <w:rsid w:val="75FD5828"/>
    <w:rsid w:val="764C6820"/>
    <w:rsid w:val="765D2221"/>
    <w:rsid w:val="767C6572"/>
    <w:rsid w:val="76A35268"/>
    <w:rsid w:val="76AB1D30"/>
    <w:rsid w:val="76DB438D"/>
    <w:rsid w:val="774F1FC4"/>
    <w:rsid w:val="77AA120A"/>
    <w:rsid w:val="78737DCF"/>
    <w:rsid w:val="795D4AF4"/>
    <w:rsid w:val="79DB30F4"/>
    <w:rsid w:val="79E2287D"/>
    <w:rsid w:val="7A207CE5"/>
    <w:rsid w:val="7A6B13CB"/>
    <w:rsid w:val="7AE3014E"/>
    <w:rsid w:val="7B2C6241"/>
    <w:rsid w:val="7B3E63F6"/>
    <w:rsid w:val="7BB045DE"/>
    <w:rsid w:val="7C706161"/>
    <w:rsid w:val="7C713077"/>
    <w:rsid w:val="7C851B86"/>
    <w:rsid w:val="7CA50E42"/>
    <w:rsid w:val="7DEA01B9"/>
    <w:rsid w:val="7E1A0ECD"/>
    <w:rsid w:val="7E5F2152"/>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customStyle="1" w:styleId="5">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Document Map"/>
    <w:basedOn w:val="1"/>
    <w:unhideWhenUsed/>
    <w:qFormat/>
    <w:uiPriority w:val="99"/>
    <w:rPr>
      <w:rFonts w:ascii="Microsoft YaHei UI" w:eastAsia="Microsoft YaHei UI"/>
      <w:sz w:val="18"/>
      <w:szCs w:val="18"/>
    </w:rPr>
  </w:style>
  <w:style w:type="paragraph" w:styleId="9">
    <w:name w:val="annotation text"/>
    <w:basedOn w:val="1"/>
    <w:unhideWhenUsed/>
    <w:qFormat/>
    <w:uiPriority w:val="99"/>
    <w:pPr>
      <w:jc w:val="left"/>
    </w:pPr>
  </w:style>
  <w:style w:type="paragraph" w:styleId="10">
    <w:name w:val="Body Text"/>
    <w:basedOn w:val="1"/>
    <w:next w:val="11"/>
    <w:unhideWhenUsed/>
    <w:qFormat/>
    <w:uiPriority w:val="99"/>
    <w:pPr>
      <w:spacing w:after="120"/>
    </w:pPr>
  </w:style>
  <w:style w:type="paragraph" w:customStyle="1" w:styleId="11">
    <w:name w:val="目录 11"/>
    <w:next w:val="1"/>
    <w:qFormat/>
    <w:uiPriority w:val="0"/>
    <w:pPr>
      <w:wordWrap w:val="0"/>
      <w:jc w:val="both"/>
    </w:pPr>
    <w:rPr>
      <w:rFonts w:ascii="Calibri" w:hAnsi="Calibri" w:eastAsia="宋体" w:cs="Calibri"/>
      <w:sz w:val="21"/>
      <w:szCs w:val="22"/>
      <w:lang w:val="en-US" w:eastAsia="zh-CN" w:bidi="ar-SA"/>
    </w:rPr>
  </w:style>
  <w:style w:type="paragraph" w:styleId="12">
    <w:name w:val="List 2"/>
    <w:basedOn w:val="1"/>
    <w:qFormat/>
    <w:uiPriority w:val="0"/>
    <w:pPr>
      <w:ind w:left="100" w:leftChars="200" w:hanging="200" w:hangingChars="200"/>
    </w:pPr>
  </w:style>
  <w:style w:type="paragraph" w:styleId="13">
    <w:name w:val="Block Text"/>
    <w:basedOn w:val="1"/>
    <w:qFormat/>
    <w:uiPriority w:val="99"/>
    <w:pPr>
      <w:spacing w:after="120"/>
      <w:ind w:left="1440" w:leftChars="700" w:right="1440" w:rightChars="700"/>
    </w:pPr>
  </w:style>
  <w:style w:type="paragraph" w:styleId="14">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5">
    <w:name w:val="Plain Text"/>
    <w:basedOn w:val="1"/>
    <w:next w:val="1"/>
    <w:link w:val="32"/>
    <w:qFormat/>
    <w:uiPriority w:val="0"/>
    <w:rPr>
      <w:rFonts w:ascii="宋体" w:hAnsi="Courier New" w:eastAsia="等线" w:cs="黑体"/>
      <w:szCs w:val="22"/>
    </w:rPr>
  </w:style>
  <w:style w:type="paragraph" w:styleId="16">
    <w:name w:val="Body Text Indent 2"/>
    <w:basedOn w:val="1"/>
    <w:qFormat/>
    <w:uiPriority w:val="0"/>
    <w:pPr>
      <w:spacing w:after="120" w:line="480" w:lineRule="auto"/>
      <w:ind w:leftChars="200"/>
    </w:pPr>
    <w:rPr>
      <w:rFonts w:ascii="宋体" w:hAnsi="宋体"/>
      <w:sz w:val="21"/>
      <w:szCs w:val="20"/>
    </w:rPr>
  </w:style>
  <w:style w:type="paragraph" w:styleId="17">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8">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index 1"/>
    <w:basedOn w:val="1"/>
    <w:next w:val="1"/>
    <w:unhideWhenUsed/>
    <w:qFormat/>
    <w:uiPriority w:val="99"/>
    <w:pPr>
      <w:framePr w:wrap="around" w:vAnchor="margin" w:hAnchor="text" w:y="1"/>
    </w:pPr>
    <w:rPr>
      <w:b/>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List Paragraph"/>
    <w:basedOn w:val="1"/>
    <w:qFormat/>
    <w:uiPriority w:val="34"/>
    <w:pPr>
      <w:ind w:firstLine="420" w:firstLineChars="200"/>
    </w:pPr>
  </w:style>
  <w:style w:type="paragraph" w:customStyle="1" w:styleId="28">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29">
    <w:name w:val="标题 1 字符"/>
    <w:basedOn w:val="24"/>
    <w:link w:val="2"/>
    <w:qFormat/>
    <w:uiPriority w:val="9"/>
    <w:rPr>
      <w:rFonts w:ascii="Times New Roman" w:hAnsi="Times New Roman" w:eastAsia="宋体" w:cs="Times New Roman"/>
      <w:b/>
      <w:bCs/>
      <w:kern w:val="44"/>
      <w:sz w:val="44"/>
      <w:szCs w:val="44"/>
    </w:rPr>
  </w:style>
  <w:style w:type="character" w:customStyle="1" w:styleId="30">
    <w:name w:val="标题 2 字符"/>
    <w:basedOn w:val="24"/>
    <w:link w:val="3"/>
    <w:qFormat/>
    <w:uiPriority w:val="0"/>
    <w:rPr>
      <w:rFonts w:ascii="Arial" w:hAnsi="Arial" w:eastAsia="黑体" w:cs="Arial"/>
      <w:b/>
      <w:bCs/>
      <w:sz w:val="32"/>
      <w:szCs w:val="32"/>
    </w:rPr>
  </w:style>
  <w:style w:type="character" w:customStyle="1" w:styleId="31">
    <w:name w:val="纯文本 字符"/>
    <w:basedOn w:val="24"/>
    <w:semiHidden/>
    <w:qFormat/>
    <w:uiPriority w:val="99"/>
    <w:rPr>
      <w:rFonts w:ascii="等线" w:hAnsi="Courier New" w:cs="Courier New"/>
      <w:szCs w:val="21"/>
    </w:rPr>
  </w:style>
  <w:style w:type="character" w:customStyle="1" w:styleId="32">
    <w:name w:val="纯文本 字符1"/>
    <w:basedOn w:val="24"/>
    <w:link w:val="15"/>
    <w:qFormat/>
    <w:uiPriority w:val="0"/>
    <w:rPr>
      <w:rFonts w:ascii="宋体" w:hAnsi="Courier New"/>
    </w:rPr>
  </w:style>
  <w:style w:type="character" w:customStyle="1" w:styleId="33">
    <w:name w:val="font112"/>
    <w:qFormat/>
    <w:uiPriority w:val="0"/>
    <w:rPr>
      <w:rFonts w:hint="eastAsia" w:ascii="宋体" w:hAnsi="宋体" w:eastAsia="宋体" w:cs="宋体"/>
      <w:b/>
      <w:color w:val="000000"/>
      <w:sz w:val="22"/>
      <w:szCs w:val="22"/>
      <w:u w:val="none"/>
    </w:rPr>
  </w:style>
  <w:style w:type="character" w:customStyle="1" w:styleId="34">
    <w:name w:val="font121"/>
    <w:qFormat/>
    <w:uiPriority w:val="0"/>
    <w:rPr>
      <w:rFonts w:hint="eastAsia" w:ascii="宋体" w:hAnsi="宋体" w:eastAsia="宋体" w:cs="宋体"/>
      <w:color w:val="000000"/>
      <w:sz w:val="24"/>
      <w:szCs w:val="24"/>
      <w:u w:val="none"/>
    </w:rPr>
  </w:style>
  <w:style w:type="paragraph" w:customStyle="1" w:styleId="35">
    <w:name w:val="列出段落1"/>
    <w:basedOn w:val="1"/>
    <w:qFormat/>
    <w:uiPriority w:val="34"/>
    <w:pPr>
      <w:widowControl/>
      <w:ind w:firstLine="420" w:firstLineChars="200"/>
      <w:jc w:val="left"/>
    </w:pPr>
    <w:rPr>
      <w:rFonts w:eastAsia="宋体"/>
      <w:kern w:val="0"/>
      <w:sz w:val="22"/>
      <w:szCs w:val="22"/>
    </w:rPr>
  </w:style>
  <w:style w:type="paragraph" w:customStyle="1" w:styleId="36">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37">
    <w:name w:val="标题1"/>
    <w:basedOn w:val="21"/>
    <w:qFormat/>
    <w:uiPriority w:val="0"/>
    <w:pPr>
      <w:spacing w:after="240"/>
    </w:pPr>
    <w:rPr>
      <w:rFonts w:ascii="Arial" w:hAnsi="Arial" w:cs="Times New Roman"/>
      <w:bCs w:val="0"/>
      <w:spacing w:val="2"/>
      <w:sz w:val="24"/>
      <w:szCs w:val="20"/>
      <w:lang w:val="zh-CN"/>
    </w:rPr>
  </w:style>
  <w:style w:type="character" w:customStyle="1" w:styleId="38">
    <w:name w:val="标题 1 Char Char Char Char"/>
    <w:qFormat/>
    <w:uiPriority w:val="0"/>
    <w:rPr>
      <w:rFonts w:eastAsia="宋体"/>
      <w:b/>
      <w:bCs/>
      <w:kern w:val="44"/>
      <w:sz w:val="44"/>
      <w:szCs w:val="44"/>
      <w:lang w:val="en-US" w:eastAsia="zh-CN" w:bidi="ar-SA"/>
    </w:rPr>
  </w:style>
  <w:style w:type="paragraph" w:customStyle="1" w:styleId="39">
    <w:name w:val="A2"/>
    <w:basedOn w:val="3"/>
    <w:qFormat/>
    <w:uiPriority w:val="0"/>
    <w:pPr>
      <w:numPr>
        <w:ilvl w:val="0"/>
        <w:numId w:val="0"/>
      </w:numPr>
      <w:adjustRightInd/>
      <w:spacing w:line="360" w:lineRule="auto"/>
      <w:ind w:left="28"/>
      <w:jc w:val="both"/>
      <w:textAlignment w:val="auto"/>
    </w:pPr>
    <w:rPr>
      <w:kern w:val="2"/>
      <w:sz w:val="28"/>
      <w:lang w:val="zh-CN"/>
    </w:rPr>
  </w:style>
  <w:style w:type="paragraph" w:customStyle="1" w:styleId="40">
    <w:name w:val="列表段落1"/>
    <w:basedOn w:val="1"/>
    <w:qFormat/>
    <w:uiPriority w:val="99"/>
    <w:pPr>
      <w:ind w:firstLine="420" w:firstLineChars="200"/>
    </w:pPr>
  </w:style>
  <w:style w:type="character" w:customStyle="1" w:styleId="41">
    <w:name w:val="font11"/>
    <w:basedOn w:val="24"/>
    <w:qFormat/>
    <w:uiPriority w:val="0"/>
    <w:rPr>
      <w:rFonts w:hint="eastAsia" w:ascii="宋体" w:hAnsi="宋体" w:eastAsia="宋体" w:cs="宋体"/>
      <w:color w:val="FF0000"/>
      <w:sz w:val="20"/>
      <w:szCs w:val="20"/>
      <w:u w:val="none"/>
    </w:rPr>
  </w:style>
  <w:style w:type="character" w:customStyle="1" w:styleId="42">
    <w:name w:val="font21"/>
    <w:basedOn w:val="24"/>
    <w:qFormat/>
    <w:uiPriority w:val="0"/>
    <w:rPr>
      <w:rFonts w:hint="eastAsia" w:ascii="宋体" w:hAnsi="宋体" w:eastAsia="宋体" w:cs="宋体"/>
      <w:color w:val="000000"/>
      <w:sz w:val="20"/>
      <w:szCs w:val="20"/>
      <w:u w:val="none"/>
    </w:rPr>
  </w:style>
  <w:style w:type="paragraph" w:customStyle="1" w:styleId="43">
    <w:name w:val="~S1实施方案正文"/>
    <w:basedOn w:val="1"/>
    <w:qFormat/>
    <w:uiPriority w:val="99"/>
    <w:pPr>
      <w:spacing w:line="360" w:lineRule="auto"/>
      <w:ind w:firstLine="200" w:firstLineChars="200"/>
      <w:jc w:val="left"/>
    </w:pPr>
    <w:rPr>
      <w:rFonts w:ascii="仿宋" w:eastAsia="仿宋"/>
      <w:sz w:val="30"/>
    </w:rPr>
  </w:style>
  <w:style w:type="paragraph" w:customStyle="1" w:styleId="44">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5">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6">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7">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9">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1">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2">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3">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4">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6">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7">
    <w:name w:val="标书正文1"/>
    <w:basedOn w:val="1"/>
    <w:qFormat/>
    <w:uiPriority w:val="0"/>
    <w:pPr>
      <w:spacing w:line="520" w:lineRule="exact"/>
      <w:ind w:firstLine="640" w:firstLineChars="200"/>
    </w:pPr>
  </w:style>
  <w:style w:type="table" w:customStyle="1" w:styleId="58">
    <w:name w:val="Table Normal"/>
    <w:qFormat/>
    <w:uiPriority w:val="0"/>
    <w:tblPr>
      <w:tblCellMar>
        <w:top w:w="0" w:type="dxa"/>
        <w:left w:w="0" w:type="dxa"/>
        <w:bottom w:w="0" w:type="dxa"/>
        <w:right w:w="0" w:type="dxa"/>
      </w:tblCellMar>
    </w:tblPr>
  </w:style>
  <w:style w:type="paragraph" w:customStyle="1" w:styleId="59">
    <w:name w:val="4 级标题"/>
    <w:basedOn w:val="6"/>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4598</Words>
  <Characters>4859</Characters>
  <Lines>235</Lines>
  <Paragraphs>66</Paragraphs>
  <TotalTime>2</TotalTime>
  <ScaleCrop>false</ScaleCrop>
  <LinksUpToDate>false</LinksUpToDate>
  <CharactersWithSpaces>4992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2024-12-20T06:58:08Z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BE571D0965154875A64C03DBF7ED2A53_13</vt:lpwstr>
  </property>
</Properties>
</file>