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32574" w14:textId="77777777" w:rsidR="0008364D" w:rsidRDefault="0008364D">
      <w:pPr>
        <w:spacing w:line="360" w:lineRule="auto"/>
        <w:ind w:firstLineChars="50" w:firstLine="300"/>
        <w:rPr>
          <w:sz w:val="60"/>
          <w:szCs w:val="60"/>
        </w:rPr>
      </w:pPr>
    </w:p>
    <w:p w14:paraId="75E08078" w14:textId="77777777" w:rsidR="0008364D" w:rsidRDefault="00000000">
      <w:pPr>
        <w:spacing w:line="360" w:lineRule="auto"/>
        <w:jc w:val="center"/>
        <w:rPr>
          <w:b/>
          <w:bCs/>
          <w:sz w:val="60"/>
          <w:szCs w:val="60"/>
        </w:rPr>
      </w:pPr>
      <w:r>
        <w:rPr>
          <w:b/>
          <w:bCs/>
          <w:sz w:val="60"/>
          <w:szCs w:val="60"/>
        </w:rPr>
        <w:t>北京市政府采购项目</w:t>
      </w:r>
    </w:p>
    <w:p w14:paraId="40AD77AD" w14:textId="77777777" w:rsidR="0008364D" w:rsidRDefault="00000000">
      <w:pPr>
        <w:spacing w:line="360" w:lineRule="auto"/>
        <w:jc w:val="center"/>
        <w:rPr>
          <w:b/>
          <w:bCs/>
          <w:sz w:val="60"/>
          <w:szCs w:val="60"/>
        </w:rPr>
      </w:pPr>
      <w:r>
        <w:rPr>
          <w:b/>
          <w:bCs/>
          <w:sz w:val="60"/>
          <w:szCs w:val="60"/>
        </w:rPr>
        <w:t>竞争性磋商文件</w:t>
      </w:r>
    </w:p>
    <w:p w14:paraId="59D4F9E5" w14:textId="77777777" w:rsidR="0008364D" w:rsidRDefault="0008364D">
      <w:pPr>
        <w:spacing w:line="360" w:lineRule="auto"/>
        <w:jc w:val="center"/>
        <w:rPr>
          <w:rFonts w:ascii="宋体" w:hAnsi="宋体" w:hint="eastAsia"/>
          <w:b/>
          <w:bCs/>
          <w:sz w:val="60"/>
          <w:szCs w:val="60"/>
        </w:rPr>
      </w:pPr>
    </w:p>
    <w:p w14:paraId="5A839C0F" w14:textId="77777777" w:rsidR="0008364D" w:rsidRDefault="0008364D">
      <w:pPr>
        <w:pStyle w:val="27"/>
        <w:ind w:firstLine="1205"/>
        <w:rPr>
          <w:rFonts w:ascii="宋体" w:hAnsi="宋体" w:hint="eastAsia"/>
          <w:b/>
          <w:bCs/>
          <w:sz w:val="60"/>
          <w:szCs w:val="60"/>
        </w:rPr>
      </w:pPr>
    </w:p>
    <w:p w14:paraId="0606CB70" w14:textId="77777777" w:rsidR="0008364D" w:rsidRDefault="0008364D">
      <w:pPr>
        <w:pStyle w:val="27"/>
        <w:ind w:firstLine="1205"/>
        <w:rPr>
          <w:rFonts w:ascii="宋体" w:hAnsi="宋体" w:hint="eastAsia"/>
          <w:b/>
          <w:bCs/>
          <w:sz w:val="60"/>
          <w:szCs w:val="60"/>
        </w:rPr>
      </w:pPr>
    </w:p>
    <w:p w14:paraId="4DB72EF3" w14:textId="77777777" w:rsidR="0008364D" w:rsidRDefault="0008364D">
      <w:pPr>
        <w:pStyle w:val="27"/>
        <w:ind w:firstLine="1205"/>
        <w:rPr>
          <w:rFonts w:ascii="宋体" w:hAnsi="宋体" w:hint="eastAsia"/>
          <w:b/>
          <w:bCs/>
          <w:sz w:val="60"/>
          <w:szCs w:val="60"/>
        </w:rPr>
      </w:pPr>
    </w:p>
    <w:p w14:paraId="07910103" w14:textId="77777777" w:rsidR="0008364D" w:rsidRDefault="0008364D">
      <w:pPr>
        <w:pStyle w:val="27"/>
        <w:ind w:firstLine="1205"/>
        <w:rPr>
          <w:rFonts w:ascii="宋体" w:hAnsi="宋体" w:hint="eastAsia"/>
          <w:b/>
          <w:bCs/>
          <w:sz w:val="60"/>
          <w:szCs w:val="60"/>
        </w:rPr>
      </w:pPr>
    </w:p>
    <w:p w14:paraId="60E096AC" w14:textId="77777777" w:rsidR="0008364D" w:rsidRDefault="0008364D">
      <w:pPr>
        <w:pStyle w:val="27"/>
        <w:ind w:firstLine="1205"/>
        <w:rPr>
          <w:rFonts w:ascii="宋体" w:hAnsi="宋体" w:hint="eastAsia"/>
          <w:b/>
          <w:bCs/>
          <w:sz w:val="60"/>
          <w:szCs w:val="60"/>
        </w:rPr>
      </w:pPr>
    </w:p>
    <w:p w14:paraId="2301225F" w14:textId="77777777" w:rsidR="0008364D" w:rsidRDefault="0008364D">
      <w:pPr>
        <w:pStyle w:val="27"/>
        <w:ind w:firstLine="1205"/>
        <w:rPr>
          <w:rFonts w:ascii="宋体" w:hAnsi="宋体" w:hint="eastAsia"/>
          <w:b/>
          <w:bCs/>
          <w:sz w:val="60"/>
          <w:szCs w:val="60"/>
        </w:rPr>
      </w:pPr>
    </w:p>
    <w:p w14:paraId="7D9060D6" w14:textId="77777777" w:rsidR="0008364D" w:rsidRDefault="0008364D">
      <w:pPr>
        <w:pStyle w:val="27"/>
        <w:ind w:firstLine="1205"/>
        <w:rPr>
          <w:rFonts w:ascii="宋体" w:hAnsi="宋体" w:hint="eastAsia"/>
          <w:b/>
          <w:bCs/>
          <w:sz w:val="60"/>
          <w:szCs w:val="60"/>
        </w:rPr>
      </w:pPr>
    </w:p>
    <w:p w14:paraId="26DFF924" w14:textId="77777777" w:rsidR="0008364D" w:rsidRDefault="0008364D">
      <w:pPr>
        <w:pStyle w:val="27"/>
        <w:ind w:firstLine="1205"/>
        <w:rPr>
          <w:rFonts w:ascii="宋体" w:hAnsi="宋体" w:hint="eastAsia"/>
          <w:b/>
          <w:bCs/>
          <w:sz w:val="60"/>
          <w:szCs w:val="60"/>
        </w:rPr>
      </w:pPr>
    </w:p>
    <w:p w14:paraId="7965963E" w14:textId="77777777" w:rsidR="0008364D" w:rsidRDefault="0008364D">
      <w:pPr>
        <w:pStyle w:val="27"/>
        <w:ind w:firstLine="1205"/>
        <w:rPr>
          <w:rFonts w:ascii="宋体" w:hAnsi="宋体" w:hint="eastAsia"/>
          <w:b/>
          <w:bCs/>
          <w:sz w:val="60"/>
          <w:szCs w:val="60"/>
        </w:rPr>
      </w:pPr>
    </w:p>
    <w:p w14:paraId="4941C341" w14:textId="77777777" w:rsidR="0008364D" w:rsidRDefault="0008364D">
      <w:pPr>
        <w:pStyle w:val="27"/>
        <w:ind w:firstLine="1205"/>
        <w:rPr>
          <w:rFonts w:ascii="宋体" w:hAnsi="宋体" w:hint="eastAsia"/>
          <w:b/>
          <w:bCs/>
          <w:sz w:val="60"/>
          <w:szCs w:val="60"/>
        </w:rPr>
      </w:pPr>
    </w:p>
    <w:p w14:paraId="7AEC82D4" w14:textId="77777777" w:rsidR="0008364D" w:rsidRDefault="00000000">
      <w:pPr>
        <w:tabs>
          <w:tab w:val="left" w:pos="3240"/>
          <w:tab w:val="left" w:pos="3420"/>
        </w:tabs>
        <w:spacing w:line="360" w:lineRule="auto"/>
        <w:ind w:leftChars="104" w:left="218"/>
        <w:jc w:val="left"/>
        <w:rPr>
          <w:rFonts w:ascii="宋体" w:hAnsi="宋体" w:cs="宋体" w:hint="eastAsia"/>
          <w:bCs/>
          <w:sz w:val="32"/>
          <w:szCs w:val="32"/>
        </w:rPr>
      </w:pPr>
      <w:r>
        <w:rPr>
          <w:rFonts w:ascii="宋体" w:hAnsi="宋体" w:cs="宋体" w:hint="eastAsia"/>
          <w:bCs/>
          <w:sz w:val="32"/>
          <w:szCs w:val="32"/>
        </w:rPr>
        <w:t>项目名称：2025年机关食堂餐饮食材采购配送服务项目</w:t>
      </w:r>
    </w:p>
    <w:p w14:paraId="5E6406A2" w14:textId="4CD7B4CD" w:rsidR="0008364D" w:rsidRDefault="00000000">
      <w:pPr>
        <w:tabs>
          <w:tab w:val="left" w:pos="3240"/>
          <w:tab w:val="left" w:pos="3420"/>
        </w:tabs>
        <w:spacing w:line="360" w:lineRule="auto"/>
        <w:ind w:leftChars="104" w:left="218"/>
        <w:jc w:val="left"/>
        <w:rPr>
          <w:rFonts w:ascii="宋体" w:hAnsi="宋体" w:cs="宋体" w:hint="eastAsia"/>
          <w:bCs/>
          <w:sz w:val="32"/>
          <w:szCs w:val="32"/>
        </w:rPr>
      </w:pPr>
      <w:r>
        <w:rPr>
          <w:rFonts w:ascii="宋体" w:hAnsi="宋体" w:cs="宋体" w:hint="eastAsia"/>
          <w:bCs/>
          <w:sz w:val="32"/>
          <w:szCs w:val="32"/>
        </w:rPr>
        <w:t>项目编号：</w:t>
      </w:r>
      <w:r w:rsidR="00685A27">
        <w:rPr>
          <w:rFonts w:ascii="宋体" w:hAnsi="宋体" w:cs="宋体" w:hint="eastAsia"/>
          <w:bCs/>
          <w:sz w:val="32"/>
          <w:szCs w:val="32"/>
        </w:rPr>
        <w:t>ZYLF-241224H-002</w:t>
      </w:r>
    </w:p>
    <w:p w14:paraId="3E5F6C5D" w14:textId="77777777" w:rsidR="0008364D" w:rsidRDefault="00000000">
      <w:pPr>
        <w:tabs>
          <w:tab w:val="left" w:pos="3240"/>
          <w:tab w:val="left" w:pos="3420"/>
        </w:tabs>
        <w:spacing w:line="360" w:lineRule="auto"/>
        <w:ind w:leftChars="104" w:left="218"/>
        <w:jc w:val="left"/>
        <w:rPr>
          <w:rFonts w:ascii="宋体" w:hAnsi="宋体" w:cs="宋体" w:hint="eastAsia"/>
          <w:bCs/>
          <w:sz w:val="32"/>
          <w:szCs w:val="32"/>
        </w:rPr>
      </w:pPr>
      <w:r>
        <w:rPr>
          <w:rFonts w:ascii="宋体" w:hAnsi="宋体" w:cs="宋体" w:hint="eastAsia"/>
          <w:bCs/>
          <w:sz w:val="32"/>
          <w:szCs w:val="32"/>
        </w:rPr>
        <w:t>采 购 人：北京市丰台区人民政府青塔街道办事处</w:t>
      </w:r>
    </w:p>
    <w:p w14:paraId="6DCCFAC2" w14:textId="77777777" w:rsidR="0008364D" w:rsidRDefault="00000000">
      <w:pPr>
        <w:tabs>
          <w:tab w:val="left" w:pos="3240"/>
          <w:tab w:val="left" w:pos="3420"/>
        </w:tabs>
        <w:spacing w:line="360" w:lineRule="auto"/>
        <w:ind w:leftChars="104" w:left="218"/>
        <w:rPr>
          <w:rFonts w:ascii="宋体" w:hAnsi="宋体" w:cs="宋体" w:hint="eastAsia"/>
          <w:bCs/>
          <w:sz w:val="32"/>
          <w:szCs w:val="32"/>
        </w:rPr>
      </w:pPr>
      <w:r>
        <w:rPr>
          <w:rFonts w:ascii="宋体" w:hAnsi="宋体" w:cs="宋体" w:hint="eastAsia"/>
          <w:bCs/>
          <w:sz w:val="32"/>
          <w:szCs w:val="32"/>
        </w:rPr>
        <w:t>采购代理机构：中友蓝蜂（北京）管理咨询有限公司</w:t>
      </w:r>
    </w:p>
    <w:p w14:paraId="7B4EE130" w14:textId="77777777" w:rsidR="0008364D" w:rsidRDefault="0008364D">
      <w:pPr>
        <w:widowControl/>
        <w:jc w:val="left"/>
        <w:sectPr w:rsidR="0008364D">
          <w:headerReference w:type="default" r:id="rId7"/>
          <w:footerReference w:type="default" r:id="rId8"/>
          <w:pgSz w:w="11906" w:h="16838"/>
          <w:pgMar w:top="1361" w:right="1587" w:bottom="1361" w:left="1587" w:header="851" w:footer="992" w:gutter="0"/>
          <w:cols w:space="720"/>
          <w:titlePg/>
          <w:docGrid w:linePitch="312"/>
        </w:sectPr>
      </w:pPr>
    </w:p>
    <w:p w14:paraId="45731D6D" w14:textId="77777777" w:rsidR="0008364D" w:rsidRDefault="0008364D">
      <w:pPr>
        <w:widowControl/>
        <w:jc w:val="left"/>
        <w:rPr>
          <w:color w:val="000000"/>
          <w:kern w:val="0"/>
          <w:sz w:val="24"/>
        </w:rPr>
      </w:pPr>
    </w:p>
    <w:p w14:paraId="6C3CCA44" w14:textId="77777777" w:rsidR="0008364D" w:rsidRDefault="00000000">
      <w:pPr>
        <w:spacing w:line="360" w:lineRule="auto"/>
        <w:jc w:val="center"/>
        <w:outlineLvl w:val="0"/>
        <w:rPr>
          <w:b/>
          <w:sz w:val="36"/>
          <w:szCs w:val="36"/>
        </w:rPr>
      </w:pPr>
      <w:bookmarkStart w:id="0" w:name="_Toc18713"/>
      <w:r>
        <w:rPr>
          <w:rFonts w:hint="eastAsia"/>
          <w:b/>
          <w:sz w:val="36"/>
          <w:szCs w:val="36"/>
        </w:rPr>
        <w:t>目</w:t>
      </w:r>
      <w:r>
        <w:rPr>
          <w:b/>
          <w:sz w:val="36"/>
          <w:szCs w:val="36"/>
        </w:rPr>
        <w:t xml:space="preserve">    </w:t>
      </w:r>
      <w:r>
        <w:rPr>
          <w:rFonts w:hint="eastAsia"/>
          <w:b/>
          <w:sz w:val="36"/>
          <w:szCs w:val="36"/>
        </w:rPr>
        <w:t>录</w:t>
      </w:r>
      <w:bookmarkEnd w:id="0"/>
    </w:p>
    <w:p w14:paraId="73289394" w14:textId="77777777" w:rsidR="0008364D" w:rsidRDefault="0008364D"/>
    <w:p w14:paraId="76B27EC9" w14:textId="77777777" w:rsidR="0008364D" w:rsidRDefault="0008364D"/>
    <w:p w14:paraId="38B6E61F" w14:textId="77777777" w:rsidR="0008364D" w:rsidRDefault="0008364D"/>
    <w:p w14:paraId="5BA70BE7" w14:textId="77777777" w:rsidR="0008364D" w:rsidRDefault="0008364D"/>
    <w:p w14:paraId="32807230" w14:textId="77777777" w:rsidR="0008364D" w:rsidRDefault="00000000">
      <w:pPr>
        <w:pStyle w:val="TOC1"/>
        <w:tabs>
          <w:tab w:val="clear" w:pos="1050"/>
          <w:tab w:val="clear" w:pos="8937"/>
          <w:tab w:val="right" w:leader="dot" w:pos="8733"/>
        </w:tabs>
        <w:rPr>
          <w:rFonts w:hint="eastAsia"/>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hyperlink w:anchor="_Toc31295" w:history="1">
        <w:r w:rsidR="0008364D">
          <w:rPr>
            <w:szCs w:val="36"/>
          </w:rPr>
          <w:t>第一章   采购邀请</w:t>
        </w:r>
        <w:r w:rsidR="0008364D">
          <w:tab/>
        </w:r>
        <w:r w:rsidR="0008364D">
          <w:fldChar w:fldCharType="begin"/>
        </w:r>
        <w:r w:rsidR="0008364D">
          <w:instrText xml:space="preserve"> PAGEREF _Toc31295 \h </w:instrText>
        </w:r>
        <w:r w:rsidR="0008364D">
          <w:fldChar w:fldCharType="separate"/>
        </w:r>
        <w:r w:rsidR="0008364D">
          <w:rPr>
            <w:rFonts w:hint="eastAsia"/>
          </w:rPr>
          <w:t>3</w:t>
        </w:r>
        <w:r w:rsidR="0008364D">
          <w:fldChar w:fldCharType="end"/>
        </w:r>
      </w:hyperlink>
    </w:p>
    <w:p w14:paraId="04A96A0B" w14:textId="77777777" w:rsidR="0008364D" w:rsidRDefault="0008364D">
      <w:pPr>
        <w:pStyle w:val="TOC1"/>
        <w:tabs>
          <w:tab w:val="clear" w:pos="1050"/>
          <w:tab w:val="clear" w:pos="8937"/>
          <w:tab w:val="right" w:leader="dot" w:pos="8733"/>
        </w:tabs>
        <w:rPr>
          <w:rFonts w:hint="eastAsia"/>
        </w:rPr>
      </w:pPr>
      <w:hyperlink w:anchor="_Toc283" w:history="1">
        <w:r>
          <w:rPr>
            <w:szCs w:val="36"/>
          </w:rPr>
          <w:t>第二章   供应商须知</w:t>
        </w:r>
        <w:r>
          <w:tab/>
        </w:r>
        <w:r>
          <w:fldChar w:fldCharType="begin"/>
        </w:r>
        <w:r>
          <w:instrText xml:space="preserve"> PAGEREF _Toc283 \h </w:instrText>
        </w:r>
        <w:r>
          <w:fldChar w:fldCharType="separate"/>
        </w:r>
        <w:r>
          <w:rPr>
            <w:rFonts w:hint="eastAsia"/>
          </w:rPr>
          <w:t>7</w:t>
        </w:r>
        <w:r>
          <w:fldChar w:fldCharType="end"/>
        </w:r>
      </w:hyperlink>
    </w:p>
    <w:p w14:paraId="7255C9DC" w14:textId="77777777" w:rsidR="0008364D" w:rsidRDefault="0008364D">
      <w:pPr>
        <w:pStyle w:val="TOC1"/>
        <w:tabs>
          <w:tab w:val="clear" w:pos="1050"/>
          <w:tab w:val="clear" w:pos="8937"/>
          <w:tab w:val="right" w:leader="dot" w:pos="8733"/>
        </w:tabs>
        <w:rPr>
          <w:rFonts w:hint="eastAsia"/>
        </w:rPr>
      </w:pPr>
      <w:hyperlink w:anchor="_Toc524" w:history="1">
        <w:r>
          <w:rPr>
            <w:szCs w:val="36"/>
          </w:rPr>
          <w:t>第三章   评审方法和评审标准</w:t>
        </w:r>
        <w:r>
          <w:tab/>
        </w:r>
        <w:r>
          <w:fldChar w:fldCharType="begin"/>
        </w:r>
        <w:r>
          <w:instrText xml:space="preserve"> PAGEREF _Toc524 \h </w:instrText>
        </w:r>
        <w:r>
          <w:fldChar w:fldCharType="separate"/>
        </w:r>
        <w:r>
          <w:rPr>
            <w:rFonts w:hint="eastAsia"/>
          </w:rPr>
          <w:t>23</w:t>
        </w:r>
        <w:r>
          <w:fldChar w:fldCharType="end"/>
        </w:r>
      </w:hyperlink>
    </w:p>
    <w:p w14:paraId="602E0105" w14:textId="77777777" w:rsidR="0008364D" w:rsidRDefault="0008364D">
      <w:pPr>
        <w:pStyle w:val="TOC1"/>
        <w:tabs>
          <w:tab w:val="clear" w:pos="1050"/>
          <w:tab w:val="clear" w:pos="8937"/>
          <w:tab w:val="right" w:leader="dot" w:pos="8733"/>
        </w:tabs>
        <w:rPr>
          <w:rFonts w:hint="eastAsia"/>
        </w:rPr>
      </w:pPr>
      <w:hyperlink w:anchor="_Toc20826" w:history="1">
        <w:r>
          <w:rPr>
            <w:szCs w:val="36"/>
          </w:rPr>
          <w:t>第四章   采购需求</w:t>
        </w:r>
        <w:r>
          <w:tab/>
        </w:r>
        <w:r>
          <w:fldChar w:fldCharType="begin"/>
        </w:r>
        <w:r>
          <w:instrText xml:space="preserve"> PAGEREF _Toc20826 \h </w:instrText>
        </w:r>
        <w:r>
          <w:fldChar w:fldCharType="separate"/>
        </w:r>
        <w:r>
          <w:rPr>
            <w:rFonts w:hint="eastAsia"/>
          </w:rPr>
          <w:t>31</w:t>
        </w:r>
        <w:r>
          <w:fldChar w:fldCharType="end"/>
        </w:r>
      </w:hyperlink>
    </w:p>
    <w:p w14:paraId="5FE9FFA5" w14:textId="77777777" w:rsidR="0008364D" w:rsidRDefault="0008364D">
      <w:pPr>
        <w:pStyle w:val="TOC1"/>
        <w:tabs>
          <w:tab w:val="clear" w:pos="1050"/>
          <w:tab w:val="clear" w:pos="8937"/>
          <w:tab w:val="right" w:leader="dot" w:pos="8733"/>
        </w:tabs>
        <w:rPr>
          <w:rFonts w:hint="eastAsia"/>
        </w:rPr>
      </w:pPr>
      <w:hyperlink w:anchor="_Toc29950" w:history="1">
        <w:r>
          <w:rPr>
            <w:szCs w:val="36"/>
          </w:rPr>
          <w:t>第五章   合同草案条款</w:t>
        </w:r>
        <w:r>
          <w:tab/>
        </w:r>
        <w:r>
          <w:fldChar w:fldCharType="begin"/>
        </w:r>
        <w:r>
          <w:instrText xml:space="preserve"> PAGEREF _Toc29950 \h </w:instrText>
        </w:r>
        <w:r>
          <w:fldChar w:fldCharType="separate"/>
        </w:r>
        <w:r>
          <w:rPr>
            <w:rFonts w:hint="eastAsia"/>
          </w:rPr>
          <w:t>34</w:t>
        </w:r>
        <w:r>
          <w:fldChar w:fldCharType="end"/>
        </w:r>
      </w:hyperlink>
    </w:p>
    <w:p w14:paraId="2F014D2F" w14:textId="77777777" w:rsidR="0008364D" w:rsidRDefault="0008364D">
      <w:pPr>
        <w:pStyle w:val="TOC1"/>
        <w:tabs>
          <w:tab w:val="clear" w:pos="1050"/>
          <w:tab w:val="clear" w:pos="8937"/>
          <w:tab w:val="right" w:leader="dot" w:pos="8733"/>
        </w:tabs>
        <w:rPr>
          <w:rFonts w:hint="eastAsia"/>
        </w:rPr>
      </w:pPr>
      <w:hyperlink w:anchor="_Toc32157" w:history="1">
        <w:r>
          <w:rPr>
            <w:szCs w:val="36"/>
          </w:rPr>
          <w:t>第六章   响应文件格式</w:t>
        </w:r>
        <w:r>
          <w:tab/>
        </w:r>
        <w:r>
          <w:fldChar w:fldCharType="begin"/>
        </w:r>
        <w:r>
          <w:instrText xml:space="preserve"> PAGEREF _Toc32157 \h </w:instrText>
        </w:r>
        <w:r>
          <w:fldChar w:fldCharType="separate"/>
        </w:r>
        <w:r>
          <w:rPr>
            <w:rFonts w:hint="eastAsia"/>
          </w:rPr>
          <w:t>44</w:t>
        </w:r>
        <w:r>
          <w:fldChar w:fldCharType="end"/>
        </w:r>
      </w:hyperlink>
    </w:p>
    <w:p w14:paraId="5FFAE1A8" w14:textId="77777777" w:rsidR="0008364D" w:rsidRDefault="00000000">
      <w:pPr>
        <w:pStyle w:val="TOC1"/>
        <w:tabs>
          <w:tab w:val="clear" w:pos="8937"/>
          <w:tab w:val="right" w:leader="dot" w:pos="8620"/>
        </w:tabs>
        <w:spacing w:line="360" w:lineRule="auto"/>
        <w:rPr>
          <w:rFonts w:ascii="Times New Roman" w:hAnsi="Times New Roman"/>
          <w:b w:val="0"/>
        </w:rPr>
      </w:pPr>
      <w:r>
        <w:rPr>
          <w:rFonts w:ascii="Times New Roman" w:hAnsi="Times New Roman"/>
        </w:rPr>
        <w:fldChar w:fldCharType="end"/>
      </w:r>
    </w:p>
    <w:p w14:paraId="36AFE537" w14:textId="77777777" w:rsidR="0008364D" w:rsidRDefault="0008364D">
      <w:pPr>
        <w:pStyle w:val="TOC1"/>
        <w:spacing w:line="360" w:lineRule="auto"/>
        <w:rPr>
          <w:rFonts w:hint="eastAsia"/>
          <w:b w:val="0"/>
          <w:sz w:val="36"/>
          <w:szCs w:val="36"/>
        </w:rPr>
      </w:pPr>
    </w:p>
    <w:p w14:paraId="39DAFA9D" w14:textId="77777777" w:rsidR="0008364D" w:rsidRDefault="0008364D">
      <w:pPr>
        <w:spacing w:line="360" w:lineRule="auto"/>
        <w:jc w:val="center"/>
        <w:outlineLvl w:val="0"/>
        <w:rPr>
          <w:b/>
          <w:sz w:val="36"/>
          <w:szCs w:val="36"/>
        </w:rPr>
        <w:sectPr w:rsidR="0008364D">
          <w:headerReference w:type="default" r:id="rId9"/>
          <w:footerReference w:type="even" r:id="rId10"/>
          <w:footerReference w:type="default" r:id="rId11"/>
          <w:headerReference w:type="first" r:id="rId12"/>
          <w:footerReference w:type="first" r:id="rId13"/>
          <w:pgSz w:w="11907" w:h="16840"/>
          <w:pgMar w:top="1361" w:right="1587" w:bottom="1361" w:left="1587" w:header="851" w:footer="851" w:gutter="0"/>
          <w:cols w:space="720"/>
          <w:titlePg/>
          <w:docGrid w:linePitch="462"/>
        </w:sectPr>
      </w:pPr>
    </w:p>
    <w:p w14:paraId="2C405BD2" w14:textId="77777777" w:rsidR="0008364D" w:rsidRDefault="00000000">
      <w:pPr>
        <w:spacing w:line="360" w:lineRule="auto"/>
        <w:jc w:val="center"/>
        <w:outlineLvl w:val="0"/>
        <w:rPr>
          <w:b/>
          <w:sz w:val="36"/>
          <w:szCs w:val="36"/>
        </w:rPr>
      </w:pPr>
      <w:bookmarkStart w:id="1" w:name="_Toc31295"/>
      <w:r>
        <w:rPr>
          <w:b/>
          <w:sz w:val="36"/>
          <w:szCs w:val="36"/>
        </w:rPr>
        <w:lastRenderedPageBreak/>
        <w:t>第一章</w:t>
      </w:r>
      <w:r>
        <w:rPr>
          <w:b/>
          <w:sz w:val="36"/>
          <w:szCs w:val="36"/>
        </w:rPr>
        <w:t xml:space="preserve">   </w:t>
      </w:r>
      <w:r>
        <w:rPr>
          <w:b/>
          <w:sz w:val="36"/>
          <w:szCs w:val="36"/>
        </w:rPr>
        <w:t>采购邀请</w:t>
      </w:r>
      <w:bookmarkEnd w:id="1"/>
    </w:p>
    <w:p w14:paraId="3C0F5DC2" w14:textId="77777777" w:rsidR="0008364D" w:rsidRDefault="00000000">
      <w:pPr>
        <w:spacing w:before="75" w:line="360" w:lineRule="auto"/>
        <w:ind w:left="103"/>
        <w:outlineLvl w:val="1"/>
        <w:rPr>
          <w:rFonts w:ascii="宋体" w:hAnsi="宋体" w:cs="宋体" w:hint="eastAsia"/>
          <w:b/>
          <w:sz w:val="24"/>
        </w:rPr>
      </w:pPr>
      <w:r>
        <w:rPr>
          <w:rFonts w:ascii="宋体" w:hAnsi="宋体" w:cs="宋体" w:hint="eastAsia"/>
          <w:b/>
          <w:spacing w:val="10"/>
          <w:position w:val="2"/>
          <w:sz w:val="24"/>
        </w:rPr>
        <w:t>一</w:t>
      </w:r>
      <w:r>
        <w:rPr>
          <w:rFonts w:ascii="宋体" w:hAnsi="宋体" w:cs="宋体" w:hint="eastAsia"/>
          <w:b/>
          <w:spacing w:val="9"/>
          <w:position w:val="2"/>
          <w:sz w:val="24"/>
        </w:rPr>
        <w:t>、项目基本情况</w:t>
      </w:r>
    </w:p>
    <w:p w14:paraId="348CA67B" w14:textId="4529EDE4" w:rsidR="0008364D" w:rsidRDefault="00000000">
      <w:pPr>
        <w:spacing w:before="73" w:line="360" w:lineRule="auto"/>
        <w:ind w:left="596"/>
        <w:rPr>
          <w:rFonts w:ascii="宋体" w:hAnsi="宋体" w:cs="宋体" w:hint="eastAsia"/>
          <w:sz w:val="24"/>
        </w:rPr>
      </w:pPr>
      <w:r>
        <w:rPr>
          <w:rFonts w:ascii="宋体" w:hAnsi="宋体" w:cs="宋体" w:hint="eastAsia"/>
          <w:spacing w:val="7"/>
          <w:sz w:val="24"/>
        </w:rPr>
        <w:t>1</w:t>
      </w:r>
      <w:r>
        <w:rPr>
          <w:rFonts w:ascii="宋体" w:hAnsi="宋体" w:cs="宋体" w:hint="eastAsia"/>
          <w:spacing w:val="6"/>
          <w:sz w:val="24"/>
        </w:rPr>
        <w:t>.项目编号：</w:t>
      </w:r>
      <w:r w:rsidR="00685A27">
        <w:rPr>
          <w:rFonts w:ascii="宋体" w:hAnsi="宋体" w:cs="宋体" w:hint="eastAsia"/>
          <w:sz w:val="24"/>
          <w:u w:val="single"/>
        </w:rPr>
        <w:t>ZYLF-241224H-002</w:t>
      </w:r>
    </w:p>
    <w:p w14:paraId="12DB8FB5" w14:textId="77777777" w:rsidR="0008364D" w:rsidRDefault="00000000">
      <w:pPr>
        <w:spacing w:line="360" w:lineRule="auto"/>
        <w:ind w:left="582"/>
        <w:rPr>
          <w:rFonts w:ascii="宋体" w:hAnsi="宋体" w:cs="宋体" w:hint="eastAsia"/>
          <w:sz w:val="24"/>
        </w:rPr>
      </w:pPr>
      <w:r>
        <w:rPr>
          <w:rFonts w:ascii="宋体" w:hAnsi="宋体" w:cs="宋体" w:hint="eastAsia"/>
          <w:spacing w:val="5"/>
          <w:sz w:val="24"/>
        </w:rPr>
        <w:t>2.项目名称：</w:t>
      </w:r>
      <w:r>
        <w:rPr>
          <w:rFonts w:ascii="宋体" w:hAnsi="宋体" w:cs="宋体" w:hint="eastAsia"/>
          <w:spacing w:val="5"/>
          <w:sz w:val="24"/>
          <w:u w:val="single"/>
        </w:rPr>
        <w:t>2025年机关食堂餐饮食材采购配送服务项目</w:t>
      </w:r>
    </w:p>
    <w:p w14:paraId="0C24D020" w14:textId="77777777" w:rsidR="0008364D" w:rsidRDefault="00000000">
      <w:pPr>
        <w:spacing w:before="186" w:line="360" w:lineRule="auto"/>
        <w:ind w:left="583"/>
        <w:rPr>
          <w:rFonts w:ascii="宋体" w:hAnsi="宋体" w:cs="宋体" w:hint="eastAsia"/>
          <w:sz w:val="24"/>
        </w:rPr>
      </w:pPr>
      <w:r>
        <w:rPr>
          <w:rFonts w:ascii="宋体" w:hAnsi="宋体" w:cs="宋体" w:hint="eastAsia"/>
          <w:spacing w:val="8"/>
          <w:sz w:val="24"/>
        </w:rPr>
        <w:t>3.采购方式：</w:t>
      </w:r>
      <w:r>
        <w:rPr>
          <w:rFonts w:ascii="宋体" w:hAnsi="宋体" w:cs="宋体" w:hint="eastAsia"/>
          <w:spacing w:val="8"/>
          <w:sz w:val="24"/>
          <w:u w:val="single"/>
        </w:rPr>
        <w:t>竞争性磋</w:t>
      </w:r>
      <w:r>
        <w:rPr>
          <w:rFonts w:ascii="宋体" w:hAnsi="宋体" w:cs="宋体" w:hint="eastAsia"/>
          <w:spacing w:val="7"/>
          <w:sz w:val="24"/>
          <w:u w:val="single"/>
        </w:rPr>
        <w:t>商</w:t>
      </w:r>
    </w:p>
    <w:p w14:paraId="7B510608" w14:textId="77777777" w:rsidR="0008364D" w:rsidRDefault="00000000">
      <w:pPr>
        <w:spacing w:before="183" w:line="360" w:lineRule="auto"/>
        <w:ind w:left="1060" w:right="26" w:hanging="482"/>
        <w:rPr>
          <w:rFonts w:ascii="宋体" w:hAnsi="宋体" w:cs="宋体" w:hint="eastAsia"/>
          <w:spacing w:val="8"/>
          <w:sz w:val="24"/>
        </w:rPr>
      </w:pPr>
      <w:r>
        <w:rPr>
          <w:rFonts w:ascii="宋体" w:hAnsi="宋体" w:cs="宋体" w:hint="eastAsia"/>
          <w:spacing w:val="2"/>
          <w:sz w:val="24"/>
        </w:rPr>
        <w:t>4.项目预算金额：</w:t>
      </w:r>
      <w:r>
        <w:rPr>
          <w:rFonts w:ascii="宋体" w:hAnsi="宋体" w:cs="宋体" w:hint="eastAsia"/>
          <w:spacing w:val="2"/>
          <w:sz w:val="24"/>
          <w:u w:val="single"/>
        </w:rPr>
        <w:t>130万元</w:t>
      </w:r>
      <w:r>
        <w:rPr>
          <w:rFonts w:ascii="宋体" w:hAnsi="宋体" w:cs="宋体" w:hint="eastAsia"/>
          <w:spacing w:val="2"/>
          <w:sz w:val="24"/>
        </w:rPr>
        <w:t>、项目最</w:t>
      </w:r>
      <w:r>
        <w:rPr>
          <w:rFonts w:ascii="宋体" w:hAnsi="宋体" w:cs="宋体" w:hint="eastAsia"/>
          <w:spacing w:val="1"/>
          <w:sz w:val="24"/>
        </w:rPr>
        <w:t>高限价：</w:t>
      </w:r>
      <w:r>
        <w:rPr>
          <w:rFonts w:ascii="宋体" w:hAnsi="宋体" w:cs="宋体" w:hint="eastAsia"/>
          <w:spacing w:val="1"/>
          <w:sz w:val="24"/>
          <w:u w:val="single"/>
        </w:rPr>
        <w:t>130万元</w:t>
      </w:r>
    </w:p>
    <w:p w14:paraId="6E6159C3" w14:textId="77777777" w:rsidR="0008364D" w:rsidRDefault="00000000">
      <w:pPr>
        <w:spacing w:line="360" w:lineRule="auto"/>
        <w:ind w:left="583"/>
      </w:pPr>
      <w:r>
        <w:rPr>
          <w:rFonts w:ascii="宋体" w:hAnsi="宋体" w:cs="宋体" w:hint="eastAsia"/>
          <w:spacing w:val="5"/>
          <w:position w:val="1"/>
          <w:sz w:val="24"/>
        </w:rPr>
        <w:t>5.采购需求：为青塔街道办事处机关食堂提供肉禽蛋奶、粮油蔬果调料等食材供应，确保食材新鲜、优质、安全，价格合理，配送及时；采购和配送服务时限为2025年全年，所有食材均须达国家相关检测指标标准，每日按照规定时间配送上门。</w:t>
      </w:r>
      <w:r>
        <w:t xml:space="preserve"> </w:t>
      </w:r>
    </w:p>
    <w:p w14:paraId="27BD8D98" w14:textId="77777777" w:rsidR="0008364D" w:rsidRDefault="00000000">
      <w:pPr>
        <w:spacing w:before="114" w:line="360" w:lineRule="auto"/>
        <w:ind w:left="581"/>
        <w:rPr>
          <w:rFonts w:ascii="宋体" w:hAnsi="宋体" w:cs="宋体" w:hint="eastAsia"/>
          <w:sz w:val="24"/>
        </w:rPr>
      </w:pPr>
      <w:r>
        <w:rPr>
          <w:rFonts w:ascii="宋体" w:hAnsi="宋体" w:cs="宋体" w:hint="eastAsia"/>
          <w:spacing w:val="4"/>
          <w:position w:val="17"/>
          <w:sz w:val="24"/>
        </w:rPr>
        <w:t>6.</w:t>
      </w:r>
      <w:r>
        <w:rPr>
          <w:rFonts w:ascii="宋体" w:hAnsi="宋体" w:cs="宋体" w:hint="eastAsia"/>
          <w:spacing w:val="3"/>
          <w:position w:val="17"/>
          <w:sz w:val="24"/>
        </w:rPr>
        <w:t>合</w:t>
      </w:r>
      <w:r>
        <w:rPr>
          <w:rFonts w:ascii="宋体" w:hAnsi="宋体" w:cs="宋体" w:hint="eastAsia"/>
          <w:spacing w:val="2"/>
          <w:position w:val="17"/>
          <w:sz w:val="24"/>
        </w:rPr>
        <w:t>同履行期限：自合同签订之日起至2025年12月31日。</w:t>
      </w:r>
    </w:p>
    <w:p w14:paraId="2DEDCE85" w14:textId="77777777" w:rsidR="0008364D" w:rsidRDefault="00000000">
      <w:pPr>
        <w:spacing w:line="360" w:lineRule="auto"/>
        <w:ind w:left="584"/>
        <w:rPr>
          <w:rFonts w:ascii="宋体" w:hAnsi="宋体" w:cs="宋体" w:hint="eastAsia"/>
          <w:sz w:val="24"/>
        </w:rPr>
      </w:pPr>
      <w:r>
        <w:rPr>
          <w:rFonts w:ascii="宋体" w:hAnsi="宋体" w:cs="宋体" w:hint="eastAsia"/>
          <w:spacing w:val="14"/>
          <w:position w:val="1"/>
          <w:sz w:val="24"/>
        </w:rPr>
        <w:t>7</w:t>
      </w:r>
      <w:r>
        <w:rPr>
          <w:rFonts w:ascii="宋体" w:hAnsi="宋体" w:cs="宋体" w:hint="eastAsia"/>
          <w:spacing w:val="9"/>
          <w:position w:val="1"/>
          <w:sz w:val="24"/>
        </w:rPr>
        <w:t>.</w:t>
      </w:r>
      <w:r>
        <w:rPr>
          <w:rFonts w:ascii="宋体" w:hAnsi="宋体" w:cs="宋体" w:hint="eastAsia"/>
          <w:spacing w:val="7"/>
          <w:position w:val="1"/>
          <w:sz w:val="24"/>
        </w:rPr>
        <w:t>本项目是否接受联合体：</w:t>
      </w:r>
      <w:r>
        <w:rPr>
          <w:rFonts w:ascii="宋体" w:hAnsi="宋体" w:cs="宋体" w:hint="eastAsia"/>
        </w:rPr>
        <w:sym w:font="Wingdings 2" w:char="00A3"/>
      </w:r>
      <w:r>
        <w:rPr>
          <w:rFonts w:ascii="宋体" w:hAnsi="宋体" w:cs="宋体" w:hint="eastAsia"/>
          <w:sz w:val="24"/>
        </w:rPr>
        <w:t xml:space="preserve">是  </w:t>
      </w:r>
      <w:r>
        <w:rPr>
          <w:rFonts w:ascii="宋体" w:hAnsi="宋体" w:cs="宋体" w:hint="eastAsia"/>
          <w:szCs w:val="21"/>
        </w:rPr>
        <w:t>■</w:t>
      </w:r>
      <w:r>
        <w:rPr>
          <w:rFonts w:ascii="宋体" w:hAnsi="宋体" w:cs="宋体" w:hint="eastAsia"/>
          <w:sz w:val="24"/>
        </w:rPr>
        <w:t>否。</w:t>
      </w:r>
    </w:p>
    <w:p w14:paraId="1718970A"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t>二、 申请人的资格要求 (须同时满足)</w:t>
      </w:r>
    </w:p>
    <w:p w14:paraId="2567227E" w14:textId="77777777" w:rsidR="0008364D" w:rsidRDefault="00000000">
      <w:pPr>
        <w:spacing w:before="185" w:line="360" w:lineRule="auto"/>
        <w:ind w:left="596"/>
        <w:rPr>
          <w:rFonts w:ascii="宋体" w:hAnsi="宋体" w:cs="宋体" w:hint="eastAsia"/>
          <w:sz w:val="24"/>
        </w:rPr>
      </w:pPr>
      <w:r>
        <w:rPr>
          <w:rFonts w:ascii="宋体" w:hAnsi="宋体" w:cs="宋体" w:hint="eastAsia"/>
          <w:spacing w:val="12"/>
          <w:position w:val="17"/>
          <w:sz w:val="24"/>
        </w:rPr>
        <w:t>1</w:t>
      </w:r>
      <w:r>
        <w:rPr>
          <w:rFonts w:ascii="宋体" w:hAnsi="宋体" w:cs="宋体" w:hint="eastAsia"/>
          <w:spacing w:val="8"/>
          <w:position w:val="17"/>
          <w:sz w:val="24"/>
        </w:rPr>
        <w:t>.满足《中华人民共和国政府采购法》第二十二条规定；</w:t>
      </w:r>
    </w:p>
    <w:p w14:paraId="00A2F6AC" w14:textId="77777777" w:rsidR="0008364D" w:rsidRDefault="00000000">
      <w:pPr>
        <w:spacing w:line="360" w:lineRule="auto"/>
        <w:ind w:left="582"/>
        <w:rPr>
          <w:rFonts w:ascii="宋体" w:hAnsi="宋体" w:cs="宋体" w:hint="eastAsia"/>
          <w:sz w:val="24"/>
        </w:rPr>
      </w:pPr>
      <w:r>
        <w:rPr>
          <w:rFonts w:ascii="宋体" w:hAnsi="宋体" w:cs="宋体" w:hint="eastAsia"/>
          <w:spacing w:val="13"/>
          <w:position w:val="1"/>
          <w:sz w:val="24"/>
        </w:rPr>
        <w:t>2</w:t>
      </w:r>
      <w:r>
        <w:rPr>
          <w:rFonts w:ascii="宋体" w:hAnsi="宋体" w:cs="宋体" w:hint="eastAsia"/>
          <w:spacing w:val="8"/>
          <w:position w:val="1"/>
          <w:sz w:val="24"/>
        </w:rPr>
        <w:t>.落实政府采购政策需满足的资格要求：</w:t>
      </w:r>
    </w:p>
    <w:p w14:paraId="06DDCF1F" w14:textId="77777777" w:rsidR="0008364D" w:rsidRDefault="00000000">
      <w:pPr>
        <w:spacing w:line="360" w:lineRule="auto"/>
        <w:ind w:firstLineChars="200" w:firstLine="504"/>
        <w:rPr>
          <w:rFonts w:ascii="宋体" w:hAnsi="宋体" w:cs="宋体" w:hint="eastAsia"/>
          <w:spacing w:val="6"/>
          <w:position w:val="17"/>
          <w:sz w:val="24"/>
        </w:rPr>
      </w:pPr>
      <w:r>
        <w:rPr>
          <w:rFonts w:ascii="宋体" w:hAnsi="宋体" w:cs="宋体" w:hint="eastAsia"/>
          <w:spacing w:val="6"/>
          <w:position w:val="17"/>
          <w:sz w:val="24"/>
        </w:rPr>
        <w:t>2.1 中小企业政策：</w:t>
      </w:r>
    </w:p>
    <w:p w14:paraId="065F994E" w14:textId="77777777" w:rsidR="0008364D" w:rsidRDefault="00000000">
      <w:pPr>
        <w:spacing w:line="360" w:lineRule="auto"/>
        <w:ind w:firstLineChars="200" w:firstLine="420"/>
        <w:rPr>
          <w:rFonts w:ascii="宋体" w:hAnsi="宋体" w:cs="宋体" w:hint="eastAsia"/>
          <w:sz w:val="24"/>
        </w:rPr>
      </w:pPr>
      <w:r>
        <w:rPr>
          <w:rFonts w:ascii="宋体" w:hAnsi="宋体" w:cs="宋体" w:hint="eastAsia"/>
        </w:rPr>
        <w:sym w:font="Wingdings 2" w:char="00A3"/>
      </w:r>
      <w:r>
        <w:rPr>
          <w:rFonts w:ascii="宋体" w:hAnsi="宋体" w:cs="宋体" w:hint="eastAsia"/>
          <w:sz w:val="24"/>
        </w:rPr>
        <w:t>本项目不专门面向中小企业预留采购份额。</w:t>
      </w:r>
    </w:p>
    <w:p w14:paraId="1C88F76E" w14:textId="77777777" w:rsidR="0008364D" w:rsidRDefault="00000000">
      <w:pPr>
        <w:spacing w:line="360" w:lineRule="auto"/>
        <w:ind w:firstLineChars="200" w:firstLine="420"/>
        <w:rPr>
          <w:rFonts w:ascii="宋体" w:hAnsi="宋体" w:cs="宋体" w:hint="eastAsia"/>
          <w:sz w:val="24"/>
        </w:rPr>
      </w:pPr>
      <w:r>
        <w:rPr>
          <w:rFonts w:ascii="宋体" w:hAnsi="宋体" w:cs="宋体" w:hint="eastAsia"/>
        </w:rPr>
        <w:sym w:font="Wingdings 2" w:char="00A3"/>
      </w:r>
      <w:r>
        <w:rPr>
          <w:rFonts w:ascii="宋体" w:hAnsi="宋体" w:cs="宋体" w:hint="eastAsia"/>
          <w:sz w:val="24"/>
        </w:rPr>
        <w:t xml:space="preserve">本项目专门面向  </w:t>
      </w:r>
      <w:r>
        <w:rPr>
          <w:rFonts w:ascii="宋体" w:hAnsi="宋体" w:cs="宋体" w:hint="eastAsia"/>
          <w:szCs w:val="21"/>
        </w:rPr>
        <w:t>■</w:t>
      </w:r>
      <w:r>
        <w:rPr>
          <w:rFonts w:ascii="宋体" w:hAnsi="宋体" w:cs="宋体" w:hint="eastAsia"/>
          <w:sz w:val="24"/>
        </w:rPr>
        <w:t xml:space="preserve">中小 </w:t>
      </w:r>
      <w:r>
        <w:rPr>
          <w:rFonts w:ascii="宋体" w:hAnsi="宋体" w:cs="宋体" w:hint="eastAsia"/>
        </w:rPr>
        <w:sym w:font="Wingdings 2" w:char="00A3"/>
      </w:r>
      <w:r>
        <w:rPr>
          <w:rFonts w:ascii="宋体" w:hAnsi="宋体" w:cs="宋体" w:hint="eastAsia"/>
          <w:sz w:val="24"/>
        </w:rPr>
        <w:t xml:space="preserve">小微企业  采购。  </w:t>
      </w:r>
    </w:p>
    <w:p w14:paraId="4D88E7A0" w14:textId="77777777" w:rsidR="0008364D" w:rsidRDefault="00000000">
      <w:pPr>
        <w:spacing w:line="360" w:lineRule="auto"/>
        <w:ind w:firstLineChars="200" w:firstLine="420"/>
        <w:rPr>
          <w:rFonts w:ascii="宋体" w:hAnsi="宋体" w:cs="宋体" w:hint="eastAsia"/>
          <w:sz w:val="24"/>
        </w:rPr>
      </w:pPr>
      <w:r>
        <w:rPr>
          <w:rFonts w:ascii="宋体" w:hAnsi="宋体" w:cs="宋体" w:hint="eastAsia"/>
        </w:rPr>
        <w:sym w:font="Wingdings 2" w:char="00A3"/>
      </w:r>
      <w:r>
        <w:rPr>
          <w:rFonts w:ascii="宋体" w:hAnsi="宋体" w:cs="宋体" w:hint="eastAsia"/>
          <w:sz w:val="24"/>
        </w:rPr>
        <w:t>本项目预留部分采购项目预算专门面向中小企业采购。预留份额通过以下措施进行：</w:t>
      </w:r>
      <w:r>
        <w:rPr>
          <w:rFonts w:ascii="宋体" w:hAnsi="宋体" w:cs="宋体" w:hint="eastAsia"/>
          <w:sz w:val="24"/>
          <w:u w:val="single"/>
        </w:rPr>
        <w:t xml:space="preserve">  /  </w:t>
      </w:r>
      <w:r>
        <w:rPr>
          <w:rFonts w:ascii="宋体" w:hAnsi="宋体" w:cs="宋体" w:hint="eastAsia"/>
          <w:sz w:val="24"/>
        </w:rPr>
        <w:t>。</w:t>
      </w:r>
    </w:p>
    <w:p w14:paraId="182AD136" w14:textId="77777777" w:rsidR="0008364D" w:rsidRDefault="00000000">
      <w:pPr>
        <w:spacing w:line="360" w:lineRule="auto"/>
        <w:ind w:firstLineChars="200" w:firstLine="480"/>
        <w:rPr>
          <w:rFonts w:ascii="宋体" w:hAnsi="宋体" w:cs="宋体" w:hint="eastAsia"/>
          <w:sz w:val="24"/>
        </w:rPr>
      </w:pPr>
      <w:r>
        <w:rPr>
          <w:rFonts w:ascii="宋体" w:hAnsi="宋体" w:cs="宋体" w:hint="eastAsia"/>
          <w:sz w:val="24"/>
        </w:rPr>
        <w:t>2.2其它落实政府采购政策的资格要求：</w:t>
      </w:r>
      <w:r>
        <w:rPr>
          <w:rFonts w:ascii="宋体" w:hAnsi="宋体" w:cs="宋体" w:hint="eastAsia"/>
          <w:sz w:val="24"/>
          <w:u w:val="single"/>
        </w:rPr>
        <w:t xml:space="preserve">  /  </w:t>
      </w:r>
      <w:r>
        <w:rPr>
          <w:rFonts w:ascii="宋体" w:hAnsi="宋体" w:cs="宋体" w:hint="eastAsia"/>
          <w:sz w:val="24"/>
        </w:rPr>
        <w:t>。</w:t>
      </w:r>
    </w:p>
    <w:p w14:paraId="3DA8CBF3" w14:textId="77777777" w:rsidR="0008364D" w:rsidRDefault="00000000">
      <w:pPr>
        <w:spacing w:before="158" w:line="360" w:lineRule="auto"/>
        <w:ind w:firstLineChars="200" w:firstLine="524"/>
        <w:rPr>
          <w:rFonts w:ascii="宋体" w:hAnsi="宋体" w:cs="宋体" w:hint="eastAsia"/>
          <w:sz w:val="24"/>
        </w:rPr>
      </w:pPr>
      <w:r>
        <w:rPr>
          <w:rFonts w:ascii="宋体" w:hAnsi="宋体" w:cs="宋体" w:hint="eastAsia"/>
          <w:spacing w:val="11"/>
          <w:position w:val="1"/>
          <w:sz w:val="24"/>
        </w:rPr>
        <w:t>3</w:t>
      </w:r>
      <w:r>
        <w:rPr>
          <w:rFonts w:ascii="宋体" w:hAnsi="宋体" w:cs="宋体" w:hint="eastAsia"/>
          <w:spacing w:val="7"/>
          <w:position w:val="1"/>
          <w:sz w:val="24"/>
        </w:rPr>
        <w:t>.本项目的特定资格要求：</w:t>
      </w:r>
    </w:p>
    <w:p w14:paraId="0FA5001F" w14:textId="77777777" w:rsidR="0008364D" w:rsidRDefault="00000000">
      <w:pPr>
        <w:spacing w:before="47" w:line="360" w:lineRule="auto"/>
        <w:ind w:left="508"/>
        <w:rPr>
          <w:rFonts w:ascii="宋体" w:hAnsi="宋体" w:cs="宋体" w:hint="eastAsia"/>
          <w:spacing w:val="7"/>
          <w:sz w:val="24"/>
        </w:rPr>
      </w:pPr>
      <w:r>
        <w:rPr>
          <w:rFonts w:ascii="宋体" w:hAnsi="宋体" w:cs="宋体" w:hint="eastAsia"/>
          <w:spacing w:val="10"/>
          <w:sz w:val="24"/>
        </w:rPr>
        <w:t>3</w:t>
      </w:r>
      <w:r>
        <w:rPr>
          <w:rFonts w:ascii="宋体" w:hAnsi="宋体" w:cs="宋体" w:hint="eastAsia"/>
          <w:spacing w:val="5"/>
          <w:sz w:val="24"/>
        </w:rPr>
        <w:t xml:space="preserve">.1 </w:t>
      </w:r>
      <w:r>
        <w:rPr>
          <w:rFonts w:ascii="宋体" w:hAnsi="宋体" w:cs="宋体" w:hint="eastAsia"/>
          <w:spacing w:val="7"/>
          <w:sz w:val="24"/>
        </w:rPr>
        <w:t>本项目是否属于政府购买服务：</w:t>
      </w:r>
    </w:p>
    <w:p w14:paraId="48026CBE" w14:textId="77777777" w:rsidR="0008364D" w:rsidRDefault="00000000">
      <w:pPr>
        <w:tabs>
          <w:tab w:val="left" w:pos="900"/>
          <w:tab w:val="left" w:pos="1134"/>
          <w:tab w:val="left" w:pos="1589"/>
          <w:tab w:val="left" w:pos="5521"/>
        </w:tabs>
        <w:snapToGrid w:val="0"/>
        <w:spacing w:line="360" w:lineRule="auto"/>
        <w:ind w:firstLineChars="250" w:firstLine="525"/>
        <w:rPr>
          <w:rFonts w:ascii="宋体" w:hAnsi="宋体" w:cs="宋体" w:hint="eastAsia"/>
          <w:sz w:val="24"/>
        </w:rPr>
      </w:pPr>
      <w:r>
        <w:rPr>
          <w:rFonts w:ascii="宋体" w:hAnsi="宋体" w:cs="宋体" w:hint="eastAsia"/>
          <w:szCs w:val="21"/>
        </w:rPr>
        <w:t>■</w:t>
      </w:r>
      <w:r>
        <w:rPr>
          <w:rFonts w:ascii="宋体" w:hAnsi="宋体" w:cs="宋体" w:hint="eastAsia"/>
          <w:sz w:val="24"/>
        </w:rPr>
        <w:t>否</w:t>
      </w:r>
    </w:p>
    <w:p w14:paraId="201299CE" w14:textId="77777777" w:rsidR="0008364D" w:rsidRDefault="00000000">
      <w:pPr>
        <w:tabs>
          <w:tab w:val="left" w:pos="900"/>
          <w:tab w:val="left" w:pos="1134"/>
          <w:tab w:val="left" w:pos="1589"/>
          <w:tab w:val="left" w:pos="5521"/>
        </w:tabs>
        <w:snapToGrid w:val="0"/>
        <w:spacing w:line="360" w:lineRule="auto"/>
        <w:ind w:firstLineChars="250" w:firstLine="525"/>
        <w:rPr>
          <w:rFonts w:ascii="宋体" w:hAnsi="宋体" w:cs="宋体" w:hint="eastAsia"/>
          <w:sz w:val="24"/>
        </w:rPr>
      </w:pPr>
      <w:r>
        <w:rPr>
          <w:rFonts w:ascii="宋体" w:hAnsi="宋体" w:cs="宋体" w:hint="eastAsia"/>
        </w:rPr>
        <w:sym w:font="Wingdings 2" w:char="00A3"/>
      </w:r>
      <w:r>
        <w:rPr>
          <w:rFonts w:ascii="宋体" w:hAnsi="宋体" w:cs="宋体" w:hint="eastAsia"/>
          <w:sz w:val="24"/>
        </w:rPr>
        <w:t>是，公益一类事业单位、使用事业编制且由财政拨款保障的群团组织，不得作为承接主体；</w:t>
      </w:r>
    </w:p>
    <w:p w14:paraId="04A33314" w14:textId="77777777" w:rsidR="0008364D" w:rsidRDefault="00000000">
      <w:pPr>
        <w:spacing w:line="360" w:lineRule="auto"/>
        <w:ind w:left="508"/>
        <w:rPr>
          <w:rFonts w:ascii="宋体" w:hAnsi="宋体" w:cs="宋体" w:hint="eastAsia"/>
          <w:sz w:val="24"/>
        </w:rPr>
      </w:pPr>
      <w:r>
        <w:rPr>
          <w:rFonts w:ascii="宋体" w:hAnsi="宋体" w:cs="宋体" w:hint="eastAsia"/>
          <w:spacing w:val="5"/>
          <w:sz w:val="24"/>
        </w:rPr>
        <w:t>3</w:t>
      </w:r>
      <w:r>
        <w:rPr>
          <w:rFonts w:ascii="宋体" w:hAnsi="宋体" w:cs="宋体" w:hint="eastAsia"/>
          <w:spacing w:val="3"/>
          <w:sz w:val="24"/>
        </w:rPr>
        <w:t>.</w:t>
      </w:r>
      <w:r>
        <w:rPr>
          <w:rFonts w:ascii="宋体" w:hAnsi="宋体" w:cs="宋体"/>
          <w:spacing w:val="3"/>
          <w:sz w:val="24"/>
        </w:rPr>
        <w:t>2</w:t>
      </w:r>
      <w:r>
        <w:rPr>
          <w:rFonts w:ascii="宋体" w:hAnsi="宋体" w:cs="宋体" w:hint="eastAsia"/>
          <w:spacing w:val="3"/>
          <w:sz w:val="24"/>
        </w:rPr>
        <w:t xml:space="preserve"> 其他特定资格要求：供应商须具备有效的《食品经营许可证》。</w:t>
      </w:r>
    </w:p>
    <w:p w14:paraId="03EB456F"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lastRenderedPageBreak/>
        <w:t>三、获取采购文件</w:t>
      </w:r>
    </w:p>
    <w:p w14:paraId="73D36B85" w14:textId="72BB0259" w:rsidR="0008364D" w:rsidRDefault="00000000">
      <w:pPr>
        <w:spacing w:before="85" w:line="360" w:lineRule="auto"/>
        <w:ind w:left="521"/>
        <w:rPr>
          <w:rFonts w:ascii="宋体" w:hAnsi="宋体" w:cs="宋体" w:hint="eastAsia"/>
          <w:sz w:val="24"/>
        </w:rPr>
      </w:pPr>
      <w:r>
        <w:rPr>
          <w:rFonts w:ascii="宋体" w:hAnsi="宋体" w:cs="宋体" w:hint="eastAsia"/>
          <w:spacing w:val="-17"/>
          <w:sz w:val="24"/>
        </w:rPr>
        <w:t>1.时间：</w:t>
      </w:r>
      <w:r>
        <w:rPr>
          <w:rFonts w:ascii="宋体" w:hAnsi="宋体" w:cs="宋体" w:hint="eastAsia"/>
          <w:spacing w:val="-17"/>
          <w:sz w:val="24"/>
          <w:u w:val="single"/>
        </w:rPr>
        <w:t>2024</w:t>
      </w:r>
      <w:r>
        <w:rPr>
          <w:rFonts w:ascii="宋体" w:hAnsi="宋体" w:cs="宋体" w:hint="eastAsia"/>
          <w:spacing w:val="-17"/>
          <w:sz w:val="24"/>
        </w:rPr>
        <w:t xml:space="preserve">年 </w:t>
      </w:r>
      <w:r>
        <w:rPr>
          <w:rFonts w:ascii="宋体" w:hAnsi="宋体" w:cs="宋体"/>
          <w:spacing w:val="-17"/>
          <w:sz w:val="24"/>
          <w:u w:val="single"/>
        </w:rPr>
        <w:t xml:space="preserve"> 1</w:t>
      </w:r>
      <w:r>
        <w:rPr>
          <w:rFonts w:ascii="宋体" w:hAnsi="宋体" w:cs="宋体" w:hint="eastAsia"/>
          <w:spacing w:val="-17"/>
          <w:sz w:val="24"/>
          <w:u w:val="single"/>
        </w:rPr>
        <w:t>2</w:t>
      </w:r>
      <w:r>
        <w:rPr>
          <w:rFonts w:ascii="宋体" w:hAnsi="宋体" w:cs="宋体"/>
          <w:spacing w:val="-17"/>
          <w:sz w:val="24"/>
          <w:u w:val="single"/>
        </w:rPr>
        <w:t xml:space="preserve"> </w:t>
      </w:r>
      <w:r>
        <w:rPr>
          <w:rFonts w:ascii="宋体" w:hAnsi="宋体" w:cs="宋体" w:hint="eastAsia"/>
          <w:spacing w:val="-17"/>
          <w:sz w:val="24"/>
        </w:rPr>
        <w:t>月</w:t>
      </w:r>
      <w:r>
        <w:rPr>
          <w:rFonts w:ascii="宋体" w:hAnsi="宋体" w:cs="宋体"/>
          <w:spacing w:val="-17"/>
          <w:sz w:val="24"/>
          <w:u w:val="single"/>
        </w:rPr>
        <w:t xml:space="preserve"> </w:t>
      </w:r>
      <w:r w:rsidR="00971252">
        <w:rPr>
          <w:rFonts w:ascii="宋体" w:hAnsi="宋体" w:cs="宋体" w:hint="eastAsia"/>
          <w:spacing w:val="-17"/>
          <w:sz w:val="24"/>
          <w:u w:val="single"/>
        </w:rPr>
        <w:t>25</w:t>
      </w:r>
      <w:r>
        <w:rPr>
          <w:rFonts w:ascii="宋体" w:hAnsi="宋体" w:cs="宋体"/>
          <w:spacing w:val="-17"/>
          <w:sz w:val="24"/>
          <w:u w:val="single"/>
        </w:rPr>
        <w:t xml:space="preserve"> </w:t>
      </w:r>
      <w:r>
        <w:rPr>
          <w:rFonts w:ascii="宋体" w:hAnsi="宋体" w:cs="宋体" w:hint="eastAsia"/>
          <w:spacing w:val="-17"/>
          <w:sz w:val="24"/>
        </w:rPr>
        <w:t xml:space="preserve">日至 </w:t>
      </w:r>
      <w:r>
        <w:rPr>
          <w:rFonts w:ascii="宋体" w:hAnsi="宋体" w:cs="宋体" w:hint="eastAsia"/>
          <w:spacing w:val="-17"/>
          <w:sz w:val="24"/>
          <w:u w:val="single"/>
        </w:rPr>
        <w:t xml:space="preserve">2024 </w:t>
      </w:r>
      <w:r>
        <w:rPr>
          <w:rFonts w:ascii="宋体" w:hAnsi="宋体" w:cs="宋体" w:hint="eastAsia"/>
          <w:spacing w:val="-17"/>
          <w:sz w:val="24"/>
        </w:rPr>
        <w:t xml:space="preserve">年 </w:t>
      </w:r>
      <w:r>
        <w:rPr>
          <w:rFonts w:ascii="宋体" w:hAnsi="宋体" w:cs="宋体"/>
          <w:spacing w:val="-17"/>
          <w:sz w:val="24"/>
          <w:u w:val="single"/>
        </w:rPr>
        <w:t xml:space="preserve"> 1</w:t>
      </w:r>
      <w:r w:rsidR="00882ED0">
        <w:rPr>
          <w:rFonts w:ascii="宋体" w:hAnsi="宋体" w:cs="宋体" w:hint="eastAsia"/>
          <w:spacing w:val="-17"/>
          <w:sz w:val="24"/>
          <w:u w:val="single"/>
        </w:rPr>
        <w:t>2</w:t>
      </w:r>
      <w:r>
        <w:rPr>
          <w:rFonts w:ascii="宋体" w:hAnsi="宋体" w:cs="宋体" w:hint="eastAsia"/>
          <w:spacing w:val="-17"/>
          <w:sz w:val="24"/>
        </w:rPr>
        <w:t xml:space="preserve">月 </w:t>
      </w:r>
      <w:r>
        <w:rPr>
          <w:rFonts w:ascii="宋体" w:hAnsi="宋体" w:cs="宋体"/>
          <w:spacing w:val="-17"/>
          <w:sz w:val="24"/>
          <w:u w:val="single"/>
        </w:rPr>
        <w:t xml:space="preserve"> </w:t>
      </w:r>
      <w:r w:rsidR="00882ED0">
        <w:rPr>
          <w:rFonts w:ascii="宋体" w:hAnsi="宋体" w:cs="宋体" w:hint="eastAsia"/>
          <w:spacing w:val="-17"/>
          <w:sz w:val="24"/>
          <w:u w:val="single"/>
        </w:rPr>
        <w:t>31</w:t>
      </w:r>
      <w:r>
        <w:rPr>
          <w:rFonts w:ascii="宋体" w:hAnsi="宋体" w:cs="宋体"/>
          <w:spacing w:val="-17"/>
          <w:sz w:val="24"/>
          <w:u w:val="single"/>
        </w:rPr>
        <w:t xml:space="preserve"> </w:t>
      </w:r>
      <w:r>
        <w:rPr>
          <w:rFonts w:ascii="宋体" w:hAnsi="宋体" w:cs="宋体" w:hint="eastAsia"/>
          <w:spacing w:val="-17"/>
          <w:sz w:val="24"/>
        </w:rPr>
        <w:t xml:space="preserve">日，每天上午 </w:t>
      </w:r>
      <w:r>
        <w:rPr>
          <w:rFonts w:ascii="宋体" w:hAnsi="宋体" w:cs="宋体" w:hint="eastAsia"/>
          <w:spacing w:val="-17"/>
          <w:sz w:val="24"/>
          <w:u w:val="single"/>
        </w:rPr>
        <w:t xml:space="preserve">09：00 </w:t>
      </w:r>
      <w:r>
        <w:rPr>
          <w:rFonts w:ascii="宋体" w:hAnsi="宋体" w:cs="宋体" w:hint="eastAsia"/>
          <w:spacing w:val="-17"/>
          <w:sz w:val="24"/>
        </w:rPr>
        <w:t xml:space="preserve">至 </w:t>
      </w:r>
      <w:r>
        <w:rPr>
          <w:rFonts w:ascii="宋体" w:hAnsi="宋体" w:cs="宋体" w:hint="eastAsia"/>
          <w:spacing w:val="-17"/>
          <w:sz w:val="24"/>
          <w:u w:val="single"/>
        </w:rPr>
        <w:t xml:space="preserve"> 12</w:t>
      </w:r>
      <w:r>
        <w:rPr>
          <w:rFonts w:ascii="宋体" w:hAnsi="宋体" w:cs="宋体" w:hint="eastAsia"/>
          <w:spacing w:val="-10"/>
          <w:sz w:val="24"/>
          <w:u w:val="single"/>
        </w:rPr>
        <w:t>：</w:t>
      </w:r>
    </w:p>
    <w:p w14:paraId="10D0B000" w14:textId="77777777" w:rsidR="0008364D" w:rsidRDefault="00000000">
      <w:pPr>
        <w:spacing w:before="185" w:line="360" w:lineRule="auto"/>
        <w:ind w:left="25"/>
        <w:rPr>
          <w:rFonts w:ascii="宋体" w:hAnsi="宋体" w:cs="宋体" w:hint="eastAsia"/>
          <w:sz w:val="24"/>
        </w:rPr>
      </w:pPr>
      <w:r>
        <w:rPr>
          <w:rFonts w:ascii="宋体" w:hAnsi="宋体" w:cs="宋体" w:hint="eastAsia"/>
          <w:spacing w:val="-8"/>
          <w:sz w:val="24"/>
          <w:u w:val="single"/>
        </w:rPr>
        <w:t>00</w:t>
      </w:r>
      <w:r>
        <w:rPr>
          <w:rFonts w:ascii="宋体" w:hAnsi="宋体" w:cs="宋体" w:hint="eastAsia"/>
          <w:spacing w:val="-8"/>
          <w:sz w:val="24"/>
        </w:rPr>
        <w:t xml:space="preserve">，下午 </w:t>
      </w:r>
      <w:r>
        <w:rPr>
          <w:rFonts w:ascii="宋体" w:hAnsi="宋体" w:cs="宋体" w:hint="eastAsia"/>
          <w:spacing w:val="-8"/>
          <w:sz w:val="24"/>
          <w:u w:val="single"/>
        </w:rPr>
        <w:t xml:space="preserve"> </w:t>
      </w:r>
      <w:r>
        <w:rPr>
          <w:rFonts w:ascii="宋体" w:hAnsi="宋体" w:cs="宋体" w:hint="eastAsia"/>
          <w:spacing w:val="-6"/>
          <w:sz w:val="24"/>
          <w:u w:val="single"/>
        </w:rPr>
        <w:t>1</w:t>
      </w:r>
      <w:r>
        <w:rPr>
          <w:rFonts w:ascii="宋体" w:hAnsi="宋体" w:cs="宋体" w:hint="eastAsia"/>
          <w:spacing w:val="-4"/>
          <w:sz w:val="24"/>
          <w:u w:val="single"/>
        </w:rPr>
        <w:t xml:space="preserve">4：00 </w:t>
      </w:r>
      <w:r>
        <w:rPr>
          <w:rFonts w:ascii="宋体" w:hAnsi="宋体" w:cs="宋体" w:hint="eastAsia"/>
          <w:spacing w:val="-4"/>
          <w:sz w:val="24"/>
        </w:rPr>
        <w:t xml:space="preserve">至 </w:t>
      </w:r>
      <w:r>
        <w:rPr>
          <w:rFonts w:ascii="宋体" w:hAnsi="宋体" w:cs="宋体" w:hint="eastAsia"/>
          <w:spacing w:val="-4"/>
          <w:sz w:val="24"/>
          <w:u w:val="single"/>
        </w:rPr>
        <w:t xml:space="preserve"> 17：00</w:t>
      </w:r>
      <w:r>
        <w:rPr>
          <w:rFonts w:ascii="宋体" w:hAnsi="宋体" w:cs="宋体" w:hint="eastAsia"/>
          <w:spacing w:val="-4"/>
          <w:sz w:val="24"/>
        </w:rPr>
        <w:t xml:space="preserve"> (北京时间，法定节假日除外)。</w:t>
      </w:r>
    </w:p>
    <w:p w14:paraId="216046A0" w14:textId="77777777" w:rsidR="002C6FF7" w:rsidRDefault="002C6FF7" w:rsidP="002C6FF7">
      <w:pPr>
        <w:spacing w:before="85" w:line="360" w:lineRule="auto"/>
        <w:ind w:left="521"/>
        <w:rPr>
          <w:sz w:val="24"/>
        </w:rPr>
      </w:pPr>
      <w:r>
        <w:rPr>
          <w:rFonts w:ascii="Arial Narrow" w:eastAsia="Arial Narrow" w:hAnsi="Arial Narrow" w:cs="Arial Narrow"/>
          <w:spacing w:val="-2"/>
          <w:w w:val="139"/>
        </w:rPr>
        <w:t>2.</w:t>
      </w:r>
      <w:r>
        <w:rPr>
          <w:sz w:val="24"/>
        </w:rPr>
        <w:t>地点：</w:t>
      </w:r>
      <w:bookmarkStart w:id="2" w:name="OLE_LINK7"/>
      <w:r>
        <w:rPr>
          <w:sz w:val="24"/>
        </w:rPr>
        <w:t>北京市政府采购电子交易平台</w:t>
      </w:r>
      <w:bookmarkEnd w:id="2"/>
    </w:p>
    <w:p w14:paraId="05822FE9" w14:textId="77777777" w:rsidR="002C6FF7" w:rsidRDefault="002C6FF7" w:rsidP="002C6FF7">
      <w:pPr>
        <w:spacing w:before="85" w:line="360" w:lineRule="auto"/>
        <w:ind w:left="521"/>
        <w:rPr>
          <w:sz w:val="24"/>
        </w:rPr>
      </w:pPr>
      <w:r>
        <w:rPr>
          <w:rFonts w:ascii="Arial Narrow" w:eastAsia="Arial Narrow" w:hAnsi="Arial Narrow" w:cs="Arial Narrow"/>
          <w:spacing w:val="-2"/>
          <w:w w:val="139"/>
        </w:rPr>
        <w:t>3.</w:t>
      </w:r>
      <w:r>
        <w:rPr>
          <w:spacing w:val="4"/>
          <w:sz w:val="24"/>
        </w:rPr>
        <w:t>方式：供应商使用</w:t>
      </w:r>
      <w:r>
        <w:rPr>
          <w:rFonts w:ascii="Arial Narrow" w:eastAsia="Arial Narrow"/>
          <w:w w:val="125"/>
          <w:sz w:val="24"/>
        </w:rPr>
        <w:t>CA</w:t>
      </w:r>
      <w:r>
        <w:rPr>
          <w:rFonts w:ascii="Arial Narrow" w:eastAsia="Arial Narrow"/>
          <w:spacing w:val="-14"/>
          <w:w w:val="125"/>
          <w:sz w:val="24"/>
        </w:rPr>
        <w:t xml:space="preserve"> </w:t>
      </w:r>
      <w:r>
        <w:rPr>
          <w:spacing w:val="-1"/>
          <w:sz w:val="24"/>
        </w:rPr>
        <w:t>数字证书或电子营业执照登录北京市政府采购电子交易平</w:t>
      </w:r>
      <w:r>
        <w:rPr>
          <w:spacing w:val="-3"/>
          <w:sz w:val="24"/>
        </w:rPr>
        <w:t>台</w:t>
      </w:r>
      <w:r>
        <w:rPr>
          <w:spacing w:val="-3"/>
          <w:w w:val="125"/>
          <w:sz w:val="24"/>
        </w:rPr>
        <w:t>（</w:t>
      </w:r>
      <w:hyperlink r:id="rId14">
        <w:r>
          <w:rPr>
            <w:rFonts w:ascii="Arial Narrow" w:eastAsia="Arial Narrow"/>
            <w:spacing w:val="-3"/>
            <w:w w:val="125"/>
            <w:sz w:val="24"/>
          </w:rPr>
          <w:t>http://zbcg-bjzc.zhongcy.com/bjczj-portal-site/index.html#/home</w:t>
        </w:r>
      </w:hyperlink>
      <w:r>
        <w:rPr>
          <w:spacing w:val="-3"/>
          <w:w w:val="125"/>
          <w:sz w:val="24"/>
        </w:rPr>
        <w:t>）</w:t>
      </w:r>
      <w:r>
        <w:rPr>
          <w:spacing w:val="-2"/>
          <w:sz w:val="24"/>
        </w:rPr>
        <w:t>获取</w:t>
      </w:r>
      <w:r>
        <w:rPr>
          <w:sz w:val="24"/>
        </w:rPr>
        <w:t>电子版招标文件。</w:t>
      </w:r>
    </w:p>
    <w:p w14:paraId="6E74B191" w14:textId="77777777" w:rsidR="002C6FF7" w:rsidRDefault="002C6FF7" w:rsidP="002C6FF7">
      <w:pPr>
        <w:spacing w:before="85" w:line="360" w:lineRule="auto"/>
        <w:ind w:left="521"/>
        <w:rPr>
          <w:sz w:val="24"/>
        </w:rPr>
      </w:pPr>
      <w:r>
        <w:rPr>
          <w:rFonts w:ascii="Arial Narrow" w:eastAsia="Arial Narrow" w:hAnsi="Arial Narrow" w:cs="Arial Narrow"/>
          <w:spacing w:val="-2"/>
          <w:w w:val="139"/>
        </w:rPr>
        <w:t>4.</w:t>
      </w:r>
      <w:r>
        <w:rPr>
          <w:w w:val="105"/>
          <w:sz w:val="24"/>
        </w:rPr>
        <w:t>售价：</w:t>
      </w:r>
      <w:r>
        <w:rPr>
          <w:rFonts w:ascii="Arial Narrow" w:eastAsia="Arial Narrow"/>
          <w:w w:val="105"/>
          <w:sz w:val="24"/>
        </w:rPr>
        <w:t xml:space="preserve">0 </w:t>
      </w:r>
      <w:r>
        <w:rPr>
          <w:w w:val="105"/>
          <w:sz w:val="24"/>
        </w:rPr>
        <w:t>元。</w:t>
      </w:r>
    </w:p>
    <w:p w14:paraId="185D741A"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t>四、响应文件提交</w:t>
      </w:r>
    </w:p>
    <w:p w14:paraId="543BC35D" w14:textId="3D4F88C1" w:rsidR="0008364D" w:rsidRDefault="00000000">
      <w:pPr>
        <w:spacing w:before="181" w:line="360" w:lineRule="auto"/>
        <w:ind w:left="502"/>
        <w:rPr>
          <w:rFonts w:ascii="宋体" w:hAnsi="宋体" w:cs="宋体" w:hint="eastAsia"/>
          <w:sz w:val="24"/>
        </w:rPr>
      </w:pPr>
      <w:r>
        <w:rPr>
          <w:rFonts w:ascii="宋体" w:hAnsi="宋体" w:cs="宋体" w:hint="eastAsia"/>
          <w:spacing w:val="-11"/>
          <w:sz w:val="24"/>
        </w:rPr>
        <w:t>截止时间：</w:t>
      </w:r>
      <w:r>
        <w:rPr>
          <w:rFonts w:ascii="宋体" w:hAnsi="宋体" w:cs="宋体" w:hint="eastAsia"/>
          <w:spacing w:val="-11"/>
          <w:sz w:val="24"/>
          <w:u w:val="single"/>
        </w:rPr>
        <w:t>202</w:t>
      </w:r>
      <w:r w:rsidR="00971252">
        <w:rPr>
          <w:rFonts w:ascii="宋体" w:hAnsi="宋体" w:cs="宋体" w:hint="eastAsia"/>
          <w:spacing w:val="-11"/>
          <w:sz w:val="24"/>
          <w:u w:val="single"/>
        </w:rPr>
        <w:t>5</w:t>
      </w:r>
      <w:r>
        <w:rPr>
          <w:rFonts w:ascii="宋体" w:hAnsi="宋体" w:cs="宋体" w:hint="eastAsia"/>
          <w:spacing w:val="-11"/>
          <w:sz w:val="24"/>
          <w:u w:val="single"/>
        </w:rPr>
        <w:t>年</w:t>
      </w:r>
      <w:r>
        <w:rPr>
          <w:rFonts w:ascii="宋体" w:hAnsi="宋体" w:cs="宋体"/>
          <w:spacing w:val="-11"/>
          <w:sz w:val="24"/>
          <w:u w:val="single"/>
        </w:rPr>
        <w:t>1</w:t>
      </w:r>
      <w:r>
        <w:rPr>
          <w:rFonts w:ascii="宋体" w:hAnsi="宋体" w:cs="宋体" w:hint="eastAsia"/>
          <w:spacing w:val="-11"/>
          <w:sz w:val="24"/>
          <w:u w:val="single"/>
        </w:rPr>
        <w:t>月6日</w:t>
      </w:r>
      <w:r w:rsidR="00971252">
        <w:rPr>
          <w:rFonts w:ascii="宋体" w:hAnsi="宋体" w:cs="宋体" w:hint="eastAsia"/>
          <w:spacing w:val="-11"/>
          <w:sz w:val="24"/>
          <w:u w:val="single"/>
        </w:rPr>
        <w:t>11</w:t>
      </w:r>
      <w:r>
        <w:rPr>
          <w:rFonts w:ascii="宋体" w:hAnsi="宋体" w:cs="宋体" w:hint="eastAsia"/>
          <w:spacing w:val="-11"/>
          <w:sz w:val="24"/>
          <w:u w:val="single"/>
        </w:rPr>
        <w:t>点</w:t>
      </w:r>
      <w:r>
        <w:rPr>
          <w:rFonts w:ascii="宋体" w:hAnsi="宋体" w:cs="宋体"/>
          <w:spacing w:val="-11"/>
          <w:sz w:val="24"/>
          <w:u w:val="single"/>
        </w:rPr>
        <w:t>3</w:t>
      </w:r>
      <w:r>
        <w:rPr>
          <w:rFonts w:ascii="宋体" w:hAnsi="宋体" w:cs="宋体" w:hint="eastAsia"/>
          <w:spacing w:val="-11"/>
          <w:sz w:val="24"/>
          <w:u w:val="single"/>
        </w:rPr>
        <w:t xml:space="preserve">0分( </w:t>
      </w:r>
      <w:r>
        <w:rPr>
          <w:rFonts w:ascii="宋体" w:hAnsi="宋体" w:cs="宋体" w:hint="eastAsia"/>
          <w:spacing w:val="-11"/>
          <w:sz w:val="24"/>
        </w:rPr>
        <w:t>北京时间)</w:t>
      </w:r>
      <w:r>
        <w:rPr>
          <w:rFonts w:ascii="宋体" w:hAnsi="宋体" w:cs="宋体" w:hint="eastAsia"/>
          <w:spacing w:val="-7"/>
          <w:sz w:val="24"/>
        </w:rPr>
        <w:t>。</w:t>
      </w:r>
    </w:p>
    <w:p w14:paraId="13C2B04A" w14:textId="77777777" w:rsidR="0008364D" w:rsidRDefault="00000000">
      <w:pPr>
        <w:spacing w:before="184" w:line="360" w:lineRule="auto"/>
        <w:ind w:left="503"/>
        <w:rPr>
          <w:rFonts w:ascii="宋体" w:hAnsi="宋体" w:cs="宋体" w:hint="eastAsia"/>
          <w:sz w:val="24"/>
        </w:rPr>
      </w:pPr>
      <w:r>
        <w:rPr>
          <w:rFonts w:ascii="宋体" w:hAnsi="宋体" w:cs="宋体" w:hint="eastAsia"/>
          <w:spacing w:val="-2"/>
          <w:sz w:val="24"/>
        </w:rPr>
        <w:t>地点：</w:t>
      </w:r>
      <w:r>
        <w:rPr>
          <w:rFonts w:ascii="宋体" w:hAnsi="宋体" w:cs="宋体" w:hint="eastAsia"/>
          <w:spacing w:val="-2"/>
          <w:sz w:val="24"/>
          <w:u w:val="single"/>
        </w:rPr>
        <w:t>北京市东城区朝阳门北大街8号富华大厦D座二层2A-3</w:t>
      </w:r>
      <w:r>
        <w:rPr>
          <w:rFonts w:ascii="宋体" w:hAnsi="宋体" w:cs="宋体" w:hint="eastAsia"/>
          <w:spacing w:val="-1"/>
          <w:sz w:val="24"/>
        </w:rPr>
        <w:t>。</w:t>
      </w:r>
    </w:p>
    <w:p w14:paraId="2EF1B0C5"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t>五、开启</w:t>
      </w:r>
    </w:p>
    <w:p w14:paraId="09173DA7" w14:textId="0AC3D002" w:rsidR="0008364D" w:rsidRDefault="00000000">
      <w:pPr>
        <w:spacing w:before="172" w:line="360" w:lineRule="auto"/>
        <w:ind w:left="514"/>
        <w:rPr>
          <w:rFonts w:ascii="宋体" w:hAnsi="宋体" w:cs="宋体" w:hint="eastAsia"/>
          <w:sz w:val="24"/>
        </w:rPr>
      </w:pPr>
      <w:r>
        <w:rPr>
          <w:rFonts w:ascii="宋体" w:hAnsi="宋体" w:cs="宋体" w:hint="eastAsia"/>
          <w:spacing w:val="-18"/>
          <w:sz w:val="24"/>
        </w:rPr>
        <w:t>时间</w:t>
      </w:r>
      <w:r>
        <w:rPr>
          <w:rFonts w:ascii="宋体" w:hAnsi="宋体" w:cs="宋体" w:hint="eastAsia"/>
          <w:spacing w:val="-9"/>
          <w:sz w:val="24"/>
        </w:rPr>
        <w:t>：</w:t>
      </w:r>
      <w:r w:rsidR="00971252">
        <w:rPr>
          <w:rFonts w:ascii="宋体" w:hAnsi="宋体" w:cs="宋体" w:hint="eastAsia"/>
          <w:spacing w:val="-11"/>
          <w:sz w:val="24"/>
          <w:u w:val="single"/>
        </w:rPr>
        <w:t>2025年</w:t>
      </w:r>
      <w:r w:rsidR="00971252">
        <w:rPr>
          <w:rFonts w:ascii="宋体" w:hAnsi="宋体" w:cs="宋体"/>
          <w:spacing w:val="-11"/>
          <w:sz w:val="24"/>
          <w:u w:val="single"/>
        </w:rPr>
        <w:t>1</w:t>
      </w:r>
      <w:r w:rsidR="00971252">
        <w:rPr>
          <w:rFonts w:ascii="宋体" w:hAnsi="宋体" w:cs="宋体" w:hint="eastAsia"/>
          <w:spacing w:val="-11"/>
          <w:sz w:val="24"/>
          <w:u w:val="single"/>
        </w:rPr>
        <w:t>月6日11点</w:t>
      </w:r>
      <w:r w:rsidR="00971252">
        <w:rPr>
          <w:rFonts w:ascii="宋体" w:hAnsi="宋体" w:cs="宋体"/>
          <w:spacing w:val="-11"/>
          <w:sz w:val="24"/>
          <w:u w:val="single"/>
        </w:rPr>
        <w:t>3</w:t>
      </w:r>
      <w:r w:rsidR="00971252">
        <w:rPr>
          <w:rFonts w:ascii="宋体" w:hAnsi="宋体" w:cs="宋体" w:hint="eastAsia"/>
          <w:spacing w:val="-11"/>
          <w:sz w:val="24"/>
          <w:u w:val="single"/>
        </w:rPr>
        <w:t xml:space="preserve">0分( </w:t>
      </w:r>
      <w:r w:rsidR="00971252">
        <w:rPr>
          <w:rFonts w:ascii="宋体" w:hAnsi="宋体" w:cs="宋体" w:hint="eastAsia"/>
          <w:spacing w:val="-11"/>
          <w:sz w:val="24"/>
        </w:rPr>
        <w:t>北京时间)</w:t>
      </w:r>
      <w:r>
        <w:rPr>
          <w:rFonts w:ascii="宋体" w:hAnsi="宋体" w:cs="宋体" w:hint="eastAsia"/>
          <w:spacing w:val="-9"/>
          <w:sz w:val="24"/>
        </w:rPr>
        <w:t>。</w:t>
      </w:r>
    </w:p>
    <w:p w14:paraId="5BA4D91A" w14:textId="77777777" w:rsidR="0008364D" w:rsidRDefault="00000000">
      <w:pPr>
        <w:spacing w:before="185" w:line="360" w:lineRule="auto"/>
        <w:ind w:left="503"/>
        <w:rPr>
          <w:rFonts w:ascii="宋体" w:hAnsi="宋体" w:cs="宋体" w:hint="eastAsia"/>
          <w:sz w:val="24"/>
        </w:rPr>
      </w:pPr>
      <w:r>
        <w:rPr>
          <w:rFonts w:ascii="宋体" w:hAnsi="宋体" w:cs="宋体" w:hint="eastAsia"/>
          <w:spacing w:val="-2"/>
          <w:sz w:val="24"/>
        </w:rPr>
        <w:t>地点：</w:t>
      </w:r>
      <w:r>
        <w:rPr>
          <w:rFonts w:ascii="宋体" w:hAnsi="宋体" w:cs="宋体" w:hint="eastAsia"/>
          <w:spacing w:val="-2"/>
          <w:sz w:val="24"/>
          <w:u w:val="single"/>
        </w:rPr>
        <w:t>北京市东城区朝阳门北大街8号富华大厦D座二层2A-3</w:t>
      </w:r>
      <w:r>
        <w:rPr>
          <w:rFonts w:ascii="宋体" w:hAnsi="宋体" w:cs="宋体" w:hint="eastAsia"/>
          <w:spacing w:val="-1"/>
          <w:sz w:val="24"/>
        </w:rPr>
        <w:t>。</w:t>
      </w:r>
    </w:p>
    <w:p w14:paraId="5E29A571"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t>六、公告期限</w:t>
      </w:r>
    </w:p>
    <w:p w14:paraId="7EBCC892" w14:textId="77777777" w:rsidR="0008364D" w:rsidRDefault="00000000">
      <w:pPr>
        <w:spacing w:before="179" w:line="360" w:lineRule="auto"/>
        <w:ind w:left="542"/>
        <w:rPr>
          <w:rFonts w:ascii="宋体" w:hAnsi="宋体" w:cs="宋体" w:hint="eastAsia"/>
          <w:sz w:val="24"/>
        </w:rPr>
      </w:pPr>
      <w:r>
        <w:rPr>
          <w:rFonts w:ascii="宋体" w:hAnsi="宋体" w:cs="宋体" w:hint="eastAsia"/>
          <w:spacing w:val="-2"/>
          <w:sz w:val="24"/>
        </w:rPr>
        <w:t>自本公告发布之</w:t>
      </w:r>
      <w:r>
        <w:rPr>
          <w:rFonts w:ascii="宋体" w:hAnsi="宋体" w:cs="宋体" w:hint="eastAsia"/>
          <w:spacing w:val="-1"/>
          <w:sz w:val="24"/>
        </w:rPr>
        <w:t>日起3个工作日。</w:t>
      </w:r>
    </w:p>
    <w:p w14:paraId="2B679827"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t>七、其他补充事宜</w:t>
      </w:r>
    </w:p>
    <w:p w14:paraId="4044E79C" w14:textId="77777777" w:rsidR="0008364D" w:rsidRDefault="00000000">
      <w:pPr>
        <w:spacing w:before="171" w:line="360" w:lineRule="auto"/>
        <w:ind w:left="521"/>
        <w:rPr>
          <w:rFonts w:ascii="宋体" w:hAnsi="宋体" w:cs="宋体" w:hint="eastAsia"/>
          <w:sz w:val="24"/>
        </w:rPr>
      </w:pPr>
      <w:r>
        <w:rPr>
          <w:rFonts w:ascii="宋体" w:hAnsi="宋体" w:cs="宋体" w:hint="eastAsia"/>
          <w:spacing w:val="7"/>
          <w:position w:val="1"/>
          <w:sz w:val="24"/>
        </w:rPr>
        <w:t>1.评标方法：综合评分</w:t>
      </w:r>
      <w:r>
        <w:rPr>
          <w:rFonts w:ascii="宋体" w:hAnsi="宋体" w:cs="宋体" w:hint="eastAsia"/>
          <w:spacing w:val="5"/>
          <w:position w:val="1"/>
          <w:sz w:val="24"/>
        </w:rPr>
        <w:t>法</w:t>
      </w:r>
    </w:p>
    <w:p w14:paraId="2E76248A" w14:textId="77777777" w:rsidR="0008364D" w:rsidRDefault="00000000">
      <w:pPr>
        <w:spacing w:before="158" w:line="360" w:lineRule="auto"/>
        <w:ind w:left="506"/>
        <w:rPr>
          <w:rFonts w:ascii="宋体" w:hAnsi="宋体" w:cs="宋体" w:hint="eastAsia"/>
          <w:sz w:val="24"/>
        </w:rPr>
      </w:pPr>
      <w:r>
        <w:rPr>
          <w:rFonts w:ascii="宋体" w:hAnsi="宋体" w:cs="宋体" w:hint="eastAsia"/>
          <w:spacing w:val="14"/>
          <w:position w:val="1"/>
          <w:sz w:val="24"/>
        </w:rPr>
        <w:t>2</w:t>
      </w:r>
      <w:r>
        <w:rPr>
          <w:rFonts w:ascii="宋体" w:hAnsi="宋体" w:cs="宋体" w:hint="eastAsia"/>
          <w:spacing w:val="8"/>
          <w:position w:val="1"/>
          <w:sz w:val="24"/>
        </w:rPr>
        <w:t>.</w:t>
      </w:r>
      <w:r>
        <w:rPr>
          <w:rFonts w:ascii="宋体" w:hAnsi="宋体" w:cs="宋体" w:hint="eastAsia"/>
          <w:spacing w:val="7"/>
          <w:position w:val="1"/>
          <w:sz w:val="24"/>
        </w:rPr>
        <w:t>邮箱:</w:t>
      </w:r>
      <w:hyperlink r:id="rId15" w:history="1">
        <w:r w:rsidR="0008364D">
          <w:rPr>
            <w:rStyle w:val="affa"/>
            <w:rFonts w:ascii="宋体" w:hAnsi="宋体" w:cs="宋体" w:hint="eastAsia"/>
            <w:position w:val="1"/>
          </w:rPr>
          <w:t>zhongyoulanfeng@163.com</w:t>
        </w:r>
      </w:hyperlink>
    </w:p>
    <w:p w14:paraId="056485F2" w14:textId="77777777" w:rsidR="0008364D" w:rsidRDefault="00000000">
      <w:pPr>
        <w:spacing w:before="161" w:line="360" w:lineRule="auto"/>
        <w:ind w:left="508"/>
        <w:rPr>
          <w:rFonts w:ascii="宋体" w:hAnsi="宋体" w:cs="宋体" w:hint="eastAsia"/>
          <w:sz w:val="24"/>
        </w:rPr>
      </w:pPr>
      <w:r>
        <w:rPr>
          <w:rFonts w:ascii="宋体" w:hAnsi="宋体" w:cs="宋体" w:hint="eastAsia"/>
          <w:spacing w:val="5"/>
          <w:position w:val="17"/>
          <w:sz w:val="24"/>
        </w:rPr>
        <w:t>3.传真：010-63802099-8888</w:t>
      </w:r>
    </w:p>
    <w:p w14:paraId="7C735726" w14:textId="77777777" w:rsidR="0008364D" w:rsidRDefault="00000000">
      <w:pPr>
        <w:spacing w:line="360" w:lineRule="auto"/>
        <w:ind w:left="502"/>
        <w:rPr>
          <w:rFonts w:ascii="宋体" w:hAnsi="宋体" w:cs="宋体" w:hint="eastAsia"/>
          <w:sz w:val="24"/>
        </w:rPr>
      </w:pPr>
      <w:r>
        <w:rPr>
          <w:rFonts w:ascii="宋体" w:hAnsi="宋体" w:cs="宋体" w:hint="eastAsia"/>
          <w:spacing w:val="8"/>
          <w:position w:val="1"/>
          <w:sz w:val="24"/>
        </w:rPr>
        <w:t>4.采购代理机构账户信息</w:t>
      </w:r>
      <w:r>
        <w:rPr>
          <w:rFonts w:ascii="宋体" w:hAnsi="宋体" w:cs="宋体" w:hint="eastAsia"/>
          <w:spacing w:val="5"/>
          <w:position w:val="1"/>
          <w:sz w:val="24"/>
        </w:rPr>
        <w:t>：</w:t>
      </w:r>
    </w:p>
    <w:p w14:paraId="282C0DCE" w14:textId="77777777" w:rsidR="0008364D" w:rsidRDefault="00000000">
      <w:pPr>
        <w:spacing w:before="158" w:line="360" w:lineRule="auto"/>
        <w:ind w:left="761"/>
        <w:rPr>
          <w:rFonts w:ascii="宋体" w:hAnsi="宋体" w:cs="宋体" w:hint="eastAsia"/>
          <w:sz w:val="24"/>
        </w:rPr>
      </w:pPr>
      <w:r>
        <w:rPr>
          <w:rFonts w:ascii="宋体" w:hAnsi="宋体" w:cs="宋体" w:hint="eastAsia"/>
          <w:sz w:val="24"/>
        </w:rPr>
        <w:t>1) 开户名：中友蓝蜂（北京）管理咨询有限公司</w:t>
      </w:r>
    </w:p>
    <w:p w14:paraId="3D1A5068" w14:textId="77777777" w:rsidR="0008364D" w:rsidRDefault="00000000">
      <w:pPr>
        <w:spacing w:before="185" w:line="360" w:lineRule="auto"/>
        <w:ind w:left="746"/>
        <w:rPr>
          <w:rFonts w:ascii="宋体" w:hAnsi="宋体" w:cs="宋体" w:hint="eastAsia"/>
          <w:sz w:val="24"/>
        </w:rPr>
      </w:pPr>
      <w:r>
        <w:rPr>
          <w:rFonts w:ascii="宋体" w:hAnsi="宋体" w:cs="宋体" w:hint="eastAsia"/>
          <w:sz w:val="24"/>
        </w:rPr>
        <w:t>2) 账号：1109 4323 1810 101</w:t>
      </w:r>
    </w:p>
    <w:p w14:paraId="358B84F1" w14:textId="77777777" w:rsidR="0008364D" w:rsidRDefault="00000000">
      <w:pPr>
        <w:spacing w:before="183" w:line="360" w:lineRule="auto"/>
        <w:ind w:left="748"/>
        <w:rPr>
          <w:rFonts w:ascii="宋体" w:hAnsi="宋体" w:cs="宋体" w:hint="eastAsia"/>
          <w:sz w:val="24"/>
        </w:rPr>
      </w:pPr>
      <w:r>
        <w:rPr>
          <w:rFonts w:ascii="宋体" w:hAnsi="宋体" w:cs="宋体" w:hint="eastAsia"/>
          <w:sz w:val="24"/>
        </w:rPr>
        <w:t>3) 开户行：招商银行北京分行朝阳门支行</w:t>
      </w:r>
    </w:p>
    <w:p w14:paraId="3D429FEA" w14:textId="08F27A2C" w:rsidR="006470B1" w:rsidRDefault="006470B1" w:rsidP="006470B1">
      <w:pPr>
        <w:spacing w:before="47" w:line="360" w:lineRule="auto"/>
        <w:ind w:left="22" w:right="61" w:firstLine="485"/>
        <w:rPr>
          <w:rFonts w:ascii="宋体" w:hAnsi="宋体" w:cs="宋体" w:hint="eastAsia"/>
          <w:sz w:val="24"/>
        </w:rPr>
      </w:pPr>
      <w:r>
        <w:rPr>
          <w:rFonts w:ascii="宋体" w:hAnsi="宋体" w:cs="宋体" w:hint="eastAsia"/>
          <w:spacing w:val="15"/>
          <w:sz w:val="24"/>
        </w:rPr>
        <w:lastRenderedPageBreak/>
        <w:t>5</w:t>
      </w:r>
      <w:r>
        <w:rPr>
          <w:rFonts w:ascii="宋体" w:hAnsi="宋体" w:cs="宋体" w:hint="eastAsia"/>
          <w:spacing w:val="11"/>
          <w:sz w:val="24"/>
        </w:rPr>
        <w:t>.</w:t>
      </w:r>
      <w:r w:rsidRPr="006470B1">
        <w:rPr>
          <w:rFonts w:ascii="宋体" w:hAnsi="宋体" w:cs="宋体" w:hint="eastAsia"/>
          <w:spacing w:val="11"/>
          <w:sz w:val="24"/>
        </w:rPr>
        <w:t xml:space="preserve"> </w:t>
      </w:r>
      <w:r>
        <w:rPr>
          <w:rFonts w:ascii="宋体" w:hAnsi="宋体" w:cs="宋体" w:hint="eastAsia"/>
          <w:spacing w:val="11"/>
          <w:sz w:val="24"/>
        </w:rPr>
        <w:t>本公告同时在中国政府采购网 (</w:t>
      </w:r>
      <w:r>
        <w:rPr>
          <w:rFonts w:ascii="宋体" w:hAnsi="宋体" w:cs="宋体" w:hint="eastAsia"/>
          <w:sz w:val="24"/>
        </w:rPr>
        <w:t>http</w:t>
      </w:r>
      <w:r>
        <w:rPr>
          <w:rFonts w:ascii="宋体" w:hAnsi="宋体" w:cs="宋体" w:hint="eastAsia"/>
          <w:spacing w:val="11"/>
          <w:sz w:val="24"/>
        </w:rPr>
        <w:t>://</w:t>
      </w:r>
      <w:r>
        <w:rPr>
          <w:rFonts w:ascii="宋体" w:hAnsi="宋体" w:cs="宋体" w:hint="eastAsia"/>
          <w:sz w:val="24"/>
        </w:rPr>
        <w:t>www</w:t>
      </w:r>
      <w:r>
        <w:rPr>
          <w:rFonts w:ascii="宋体" w:hAnsi="宋体" w:cs="宋体" w:hint="eastAsia"/>
          <w:spacing w:val="11"/>
          <w:sz w:val="24"/>
        </w:rPr>
        <w:t>.</w:t>
      </w:r>
      <w:r>
        <w:rPr>
          <w:rFonts w:ascii="宋体" w:hAnsi="宋体" w:cs="宋体" w:hint="eastAsia"/>
          <w:sz w:val="24"/>
        </w:rPr>
        <w:t>ccgp</w:t>
      </w:r>
      <w:r>
        <w:rPr>
          <w:rFonts w:ascii="宋体" w:hAnsi="宋体" w:cs="宋体" w:hint="eastAsia"/>
          <w:spacing w:val="11"/>
          <w:sz w:val="24"/>
        </w:rPr>
        <w:t>.</w:t>
      </w:r>
      <w:r>
        <w:rPr>
          <w:rFonts w:ascii="宋体" w:hAnsi="宋体" w:cs="宋体" w:hint="eastAsia"/>
          <w:sz w:val="24"/>
        </w:rPr>
        <w:t>gov</w:t>
      </w:r>
      <w:r>
        <w:rPr>
          <w:rFonts w:ascii="宋体" w:hAnsi="宋体" w:cs="宋体" w:hint="eastAsia"/>
          <w:spacing w:val="11"/>
          <w:sz w:val="24"/>
        </w:rPr>
        <w:t>.</w:t>
      </w:r>
      <w:r>
        <w:rPr>
          <w:rFonts w:ascii="宋体" w:hAnsi="宋体" w:cs="宋体" w:hint="eastAsia"/>
          <w:sz w:val="24"/>
        </w:rPr>
        <w:t>cn</w:t>
      </w:r>
      <w:r>
        <w:rPr>
          <w:rFonts w:ascii="宋体" w:hAnsi="宋体" w:cs="宋体" w:hint="eastAsia"/>
          <w:spacing w:val="11"/>
          <w:sz w:val="24"/>
        </w:rPr>
        <w:t>)、北京市政府</w:t>
      </w:r>
      <w:r>
        <w:rPr>
          <w:rFonts w:ascii="宋体" w:hAnsi="宋体" w:cs="宋体" w:hint="eastAsia"/>
          <w:spacing w:val="15"/>
          <w:sz w:val="24"/>
        </w:rPr>
        <w:t>采购网(</w:t>
      </w:r>
      <w:hyperlink r:id="rId16" w:history="1">
        <w:r>
          <w:rPr>
            <w:rFonts w:ascii="宋体" w:hAnsi="宋体" w:cs="宋体" w:hint="eastAsia"/>
            <w:sz w:val="24"/>
          </w:rPr>
          <w:t>http</w:t>
        </w:r>
        <w:r>
          <w:rPr>
            <w:rFonts w:ascii="宋体" w:hAnsi="宋体" w:cs="宋体" w:hint="eastAsia"/>
            <w:spacing w:val="15"/>
            <w:sz w:val="24"/>
          </w:rPr>
          <w:t>://</w:t>
        </w:r>
        <w:r>
          <w:rPr>
            <w:rFonts w:ascii="宋体" w:hAnsi="宋体" w:cs="宋体" w:hint="eastAsia"/>
            <w:sz w:val="24"/>
          </w:rPr>
          <w:t>www</w:t>
        </w:r>
        <w:r>
          <w:rPr>
            <w:rFonts w:ascii="宋体" w:hAnsi="宋体" w:cs="宋体" w:hint="eastAsia"/>
            <w:spacing w:val="15"/>
            <w:sz w:val="24"/>
          </w:rPr>
          <w:t>.</w:t>
        </w:r>
        <w:r>
          <w:rPr>
            <w:rFonts w:ascii="宋体" w:hAnsi="宋体" w:cs="宋体" w:hint="eastAsia"/>
            <w:sz w:val="24"/>
          </w:rPr>
          <w:t>ccgp</w:t>
        </w:r>
        <w:r>
          <w:rPr>
            <w:rFonts w:ascii="宋体" w:hAnsi="宋体" w:cs="宋体" w:hint="eastAsia"/>
            <w:spacing w:val="15"/>
            <w:sz w:val="24"/>
          </w:rPr>
          <w:t>-</w:t>
        </w:r>
        <w:r>
          <w:rPr>
            <w:rFonts w:ascii="宋体" w:hAnsi="宋体" w:cs="宋体" w:hint="eastAsia"/>
            <w:sz w:val="24"/>
          </w:rPr>
          <w:t>beijing</w:t>
        </w:r>
        <w:r>
          <w:rPr>
            <w:rFonts w:ascii="宋体" w:hAnsi="宋体" w:cs="宋体" w:hint="eastAsia"/>
            <w:spacing w:val="15"/>
            <w:sz w:val="24"/>
          </w:rPr>
          <w:t>.</w:t>
        </w:r>
        <w:r>
          <w:rPr>
            <w:rFonts w:ascii="宋体" w:hAnsi="宋体" w:cs="宋体" w:hint="eastAsia"/>
            <w:sz w:val="24"/>
          </w:rPr>
          <w:t>gov</w:t>
        </w:r>
        <w:r>
          <w:rPr>
            <w:rFonts w:ascii="宋体" w:hAnsi="宋体" w:cs="宋体" w:hint="eastAsia"/>
            <w:spacing w:val="15"/>
            <w:sz w:val="24"/>
          </w:rPr>
          <w:t>.</w:t>
        </w:r>
        <w:r>
          <w:rPr>
            <w:rFonts w:ascii="宋体" w:hAnsi="宋体" w:cs="宋体" w:hint="eastAsia"/>
            <w:sz w:val="24"/>
          </w:rPr>
          <w:t>cn</w:t>
        </w:r>
        <w:r>
          <w:rPr>
            <w:rFonts w:ascii="宋体" w:hAnsi="宋体" w:cs="宋体" w:hint="eastAsia"/>
            <w:spacing w:val="15"/>
            <w:sz w:val="24"/>
          </w:rPr>
          <w:t>/</w:t>
        </w:r>
        <w:r>
          <w:rPr>
            <w:rFonts w:ascii="宋体" w:hAnsi="宋体" w:cs="宋体" w:hint="eastAsia"/>
            <w:sz w:val="24"/>
          </w:rPr>
          <w:t>index</w:t>
        </w:r>
        <w:r>
          <w:rPr>
            <w:rFonts w:ascii="宋体" w:hAnsi="宋体" w:cs="宋体" w:hint="eastAsia"/>
            <w:spacing w:val="15"/>
            <w:sz w:val="24"/>
          </w:rPr>
          <w:t>.</w:t>
        </w:r>
        <w:r>
          <w:rPr>
            <w:rFonts w:ascii="宋体" w:hAnsi="宋体" w:cs="宋体" w:hint="eastAsia"/>
            <w:sz w:val="24"/>
          </w:rPr>
          <w:t>html</w:t>
        </w:r>
      </w:hyperlink>
      <w:r>
        <w:rPr>
          <w:rFonts w:ascii="宋体" w:hAnsi="宋体" w:cs="宋体" w:hint="eastAsia"/>
          <w:spacing w:val="15"/>
          <w:sz w:val="24"/>
        </w:rPr>
        <w:t>)上发布</w:t>
      </w:r>
      <w:r>
        <w:rPr>
          <w:rFonts w:ascii="宋体" w:hAnsi="宋体" w:cs="宋体" w:hint="eastAsia"/>
          <w:spacing w:val="11"/>
          <w:sz w:val="24"/>
        </w:rPr>
        <w:t>；</w:t>
      </w:r>
    </w:p>
    <w:p w14:paraId="6D033F0A" w14:textId="77777777" w:rsidR="0008364D" w:rsidRDefault="00000000">
      <w:pPr>
        <w:spacing w:before="75" w:line="360" w:lineRule="auto"/>
        <w:ind w:left="103"/>
        <w:outlineLvl w:val="1"/>
        <w:rPr>
          <w:rFonts w:ascii="宋体" w:hAnsi="宋体" w:cs="宋体" w:hint="eastAsia"/>
          <w:b/>
          <w:spacing w:val="10"/>
          <w:position w:val="2"/>
          <w:sz w:val="24"/>
        </w:rPr>
      </w:pPr>
      <w:r>
        <w:rPr>
          <w:rFonts w:ascii="宋体" w:hAnsi="宋体" w:cs="宋体" w:hint="eastAsia"/>
          <w:b/>
          <w:spacing w:val="10"/>
          <w:position w:val="2"/>
          <w:sz w:val="24"/>
        </w:rPr>
        <w:t>八、对本项目提出询问，请按以下方式联系</w:t>
      </w:r>
    </w:p>
    <w:p w14:paraId="309661A3" w14:textId="77777777" w:rsidR="0008364D" w:rsidRDefault="00000000">
      <w:pPr>
        <w:spacing w:before="184" w:line="360" w:lineRule="auto"/>
        <w:ind w:left="761"/>
        <w:rPr>
          <w:rFonts w:ascii="宋体" w:hAnsi="宋体" w:cs="宋体" w:hint="eastAsia"/>
          <w:sz w:val="24"/>
        </w:rPr>
      </w:pPr>
      <w:r>
        <w:rPr>
          <w:rFonts w:ascii="宋体" w:hAnsi="宋体" w:cs="宋体" w:hint="eastAsia"/>
          <w:spacing w:val="7"/>
          <w:position w:val="1"/>
          <w:sz w:val="24"/>
        </w:rPr>
        <w:t>1</w:t>
      </w:r>
      <w:r>
        <w:rPr>
          <w:rFonts w:ascii="宋体" w:hAnsi="宋体" w:cs="宋体" w:hint="eastAsia"/>
          <w:spacing w:val="5"/>
          <w:position w:val="1"/>
          <w:sz w:val="24"/>
        </w:rPr>
        <w:t>.采购人信息</w:t>
      </w:r>
    </w:p>
    <w:p w14:paraId="142C7F90" w14:textId="77777777" w:rsidR="0008364D" w:rsidRDefault="00000000">
      <w:pPr>
        <w:spacing w:before="157" w:line="360" w:lineRule="auto"/>
        <w:ind w:left="806"/>
        <w:rPr>
          <w:rFonts w:ascii="宋体" w:hAnsi="宋体" w:cs="宋体" w:hint="eastAsia"/>
          <w:sz w:val="24"/>
        </w:rPr>
      </w:pPr>
      <w:r>
        <w:rPr>
          <w:rFonts w:ascii="宋体" w:hAnsi="宋体" w:cs="宋体" w:hint="eastAsia"/>
          <w:spacing w:val="15"/>
          <w:sz w:val="24"/>
        </w:rPr>
        <w:t>名</w:t>
      </w:r>
      <w:r>
        <w:rPr>
          <w:rFonts w:ascii="宋体" w:hAnsi="宋体" w:cs="宋体" w:hint="eastAsia"/>
          <w:spacing w:val="8"/>
          <w:sz w:val="24"/>
        </w:rPr>
        <w:t xml:space="preserve">    称：</w:t>
      </w:r>
      <w:r>
        <w:rPr>
          <w:rFonts w:ascii="宋体" w:hAnsi="宋体" w:cs="宋体" w:hint="eastAsia"/>
          <w:spacing w:val="8"/>
          <w:sz w:val="24"/>
          <w:u w:val="single"/>
        </w:rPr>
        <w:t>北京市丰台区人民政府青塔街道办事处</w:t>
      </w:r>
    </w:p>
    <w:p w14:paraId="0A266685" w14:textId="77777777" w:rsidR="0008364D" w:rsidRDefault="00000000">
      <w:pPr>
        <w:spacing w:before="186" w:line="360" w:lineRule="auto"/>
        <w:ind w:left="803"/>
        <w:rPr>
          <w:rFonts w:ascii="宋体" w:hAnsi="宋体" w:cs="宋体" w:hint="eastAsia"/>
          <w:sz w:val="24"/>
          <w:u w:val="single"/>
        </w:rPr>
      </w:pPr>
      <w:r>
        <w:rPr>
          <w:rFonts w:ascii="宋体" w:hAnsi="宋体" w:cs="宋体" w:hint="eastAsia"/>
          <w:spacing w:val="12"/>
          <w:sz w:val="24"/>
        </w:rPr>
        <w:t>地</w:t>
      </w:r>
      <w:r>
        <w:rPr>
          <w:rFonts w:ascii="宋体" w:hAnsi="宋体" w:cs="宋体" w:hint="eastAsia"/>
          <w:spacing w:val="8"/>
          <w:sz w:val="24"/>
        </w:rPr>
        <w:t xml:space="preserve">    址：</w:t>
      </w:r>
      <w:r>
        <w:rPr>
          <w:rFonts w:ascii="宋体" w:hAnsi="宋体" w:cs="宋体" w:hint="eastAsia"/>
          <w:spacing w:val="8"/>
          <w:sz w:val="24"/>
          <w:u w:val="single"/>
        </w:rPr>
        <w:t>北京市丰台区蔚园24号</w:t>
      </w:r>
    </w:p>
    <w:p w14:paraId="7E37C06C" w14:textId="77777777" w:rsidR="0008364D" w:rsidRDefault="00000000">
      <w:pPr>
        <w:spacing w:before="186" w:line="360" w:lineRule="auto"/>
        <w:ind w:left="804"/>
        <w:rPr>
          <w:rFonts w:ascii="宋体" w:hAnsi="宋体" w:cs="宋体" w:hint="eastAsia"/>
          <w:spacing w:val="6"/>
          <w:sz w:val="24"/>
          <w:u w:val="single"/>
        </w:rPr>
      </w:pPr>
      <w:r>
        <w:rPr>
          <w:rFonts w:ascii="宋体" w:hAnsi="宋体" w:cs="宋体" w:hint="eastAsia"/>
          <w:spacing w:val="12"/>
          <w:sz w:val="24"/>
        </w:rPr>
        <w:t>联</w:t>
      </w:r>
      <w:r>
        <w:rPr>
          <w:rFonts w:ascii="宋体" w:hAnsi="宋体" w:cs="宋体" w:hint="eastAsia"/>
          <w:spacing w:val="8"/>
          <w:sz w:val="24"/>
        </w:rPr>
        <w:t>系</w:t>
      </w:r>
      <w:r>
        <w:rPr>
          <w:rFonts w:ascii="宋体" w:hAnsi="宋体" w:cs="宋体" w:hint="eastAsia"/>
          <w:spacing w:val="6"/>
          <w:sz w:val="24"/>
        </w:rPr>
        <w:t>方式：</w:t>
      </w:r>
      <w:r>
        <w:rPr>
          <w:rFonts w:ascii="宋体" w:hAnsi="宋体" w:cs="宋体" w:hint="eastAsia"/>
          <w:spacing w:val="6"/>
          <w:sz w:val="24"/>
          <w:u w:val="single"/>
        </w:rPr>
        <w:t xml:space="preserve">秦老师010-68235761 </w:t>
      </w:r>
    </w:p>
    <w:p w14:paraId="3BDDF3B5" w14:textId="77777777" w:rsidR="0008364D" w:rsidRDefault="00000000">
      <w:pPr>
        <w:spacing w:before="184" w:line="360" w:lineRule="auto"/>
        <w:ind w:left="806"/>
        <w:rPr>
          <w:rFonts w:ascii="宋体" w:hAnsi="宋体" w:cs="宋体" w:hint="eastAsia"/>
          <w:sz w:val="24"/>
        </w:rPr>
      </w:pPr>
      <w:r>
        <w:rPr>
          <w:rFonts w:ascii="宋体" w:hAnsi="宋体" w:cs="宋体" w:hint="eastAsia"/>
          <w:spacing w:val="12"/>
          <w:position w:val="1"/>
          <w:sz w:val="24"/>
        </w:rPr>
        <w:t>2</w:t>
      </w:r>
      <w:r>
        <w:rPr>
          <w:rFonts w:ascii="宋体" w:hAnsi="宋体" w:cs="宋体" w:hint="eastAsia"/>
          <w:spacing w:val="8"/>
          <w:position w:val="1"/>
          <w:sz w:val="24"/>
        </w:rPr>
        <w:t>.采购代理机构信息</w:t>
      </w:r>
    </w:p>
    <w:p w14:paraId="4CDB45FD" w14:textId="77777777" w:rsidR="0008364D" w:rsidRDefault="00000000">
      <w:pPr>
        <w:spacing w:before="159" w:line="360" w:lineRule="auto"/>
        <w:ind w:left="806"/>
        <w:rPr>
          <w:rFonts w:ascii="宋体" w:hAnsi="宋体" w:cs="宋体" w:hint="eastAsia"/>
          <w:sz w:val="24"/>
        </w:rPr>
      </w:pPr>
      <w:r>
        <w:rPr>
          <w:rFonts w:ascii="宋体" w:hAnsi="宋体" w:cs="宋体" w:hint="eastAsia"/>
          <w:spacing w:val="8"/>
          <w:sz w:val="24"/>
        </w:rPr>
        <w:t>名    称：</w:t>
      </w:r>
      <w:r>
        <w:rPr>
          <w:rFonts w:ascii="宋体" w:hAnsi="宋体" w:cs="宋体" w:hint="eastAsia"/>
          <w:spacing w:val="8"/>
          <w:sz w:val="24"/>
          <w:u w:val="single"/>
        </w:rPr>
        <w:t>中友蓝蜂（北京）管理咨询有限公司</w:t>
      </w:r>
    </w:p>
    <w:p w14:paraId="1318CF95" w14:textId="77777777" w:rsidR="0008364D" w:rsidRDefault="00000000">
      <w:pPr>
        <w:spacing w:before="185" w:line="360" w:lineRule="auto"/>
        <w:ind w:left="803"/>
        <w:rPr>
          <w:rFonts w:ascii="宋体" w:hAnsi="宋体" w:cs="宋体" w:hint="eastAsia"/>
          <w:sz w:val="24"/>
        </w:rPr>
      </w:pPr>
      <w:r>
        <w:rPr>
          <w:rFonts w:ascii="宋体" w:hAnsi="宋体" w:cs="宋体" w:hint="eastAsia"/>
          <w:spacing w:val="4"/>
          <w:sz w:val="24"/>
        </w:rPr>
        <w:t>地    址：</w:t>
      </w:r>
      <w:r>
        <w:rPr>
          <w:rFonts w:ascii="宋体" w:hAnsi="宋体" w:cs="宋体" w:hint="eastAsia"/>
          <w:spacing w:val="2"/>
          <w:sz w:val="24"/>
          <w:u w:val="single"/>
        </w:rPr>
        <w:t>北京市东城区朝阳门北大街8号富华大厦D座二层2A-3</w:t>
      </w:r>
    </w:p>
    <w:p w14:paraId="39E04459" w14:textId="77777777" w:rsidR="0008364D" w:rsidRDefault="00000000">
      <w:pPr>
        <w:spacing w:before="185" w:line="360" w:lineRule="auto"/>
        <w:ind w:left="804"/>
        <w:rPr>
          <w:rFonts w:ascii="宋体" w:hAnsi="宋体" w:cs="宋体" w:hint="eastAsia"/>
          <w:sz w:val="24"/>
        </w:rPr>
      </w:pPr>
      <w:r>
        <w:rPr>
          <w:rFonts w:ascii="宋体" w:hAnsi="宋体" w:cs="宋体" w:hint="eastAsia"/>
          <w:spacing w:val="10"/>
          <w:sz w:val="24"/>
        </w:rPr>
        <w:t>联</w:t>
      </w:r>
      <w:r>
        <w:rPr>
          <w:rFonts w:ascii="宋体" w:hAnsi="宋体" w:cs="宋体" w:hint="eastAsia"/>
          <w:spacing w:val="6"/>
          <w:sz w:val="24"/>
        </w:rPr>
        <w:t>系方式：</w:t>
      </w:r>
      <w:r>
        <w:rPr>
          <w:rFonts w:ascii="宋体" w:hAnsi="宋体" w:cs="宋体" w:hint="eastAsia"/>
          <w:spacing w:val="6"/>
          <w:sz w:val="24"/>
          <w:u w:val="single"/>
        </w:rPr>
        <w:t>胡工 010-65546271</w:t>
      </w:r>
    </w:p>
    <w:p w14:paraId="6BAACD2A" w14:textId="77777777" w:rsidR="0008364D" w:rsidRDefault="00000000">
      <w:pPr>
        <w:spacing w:before="185" w:line="360" w:lineRule="auto"/>
        <w:ind w:left="808"/>
        <w:rPr>
          <w:rFonts w:ascii="宋体" w:hAnsi="宋体" w:cs="宋体" w:hint="eastAsia"/>
          <w:sz w:val="24"/>
        </w:rPr>
      </w:pPr>
      <w:r>
        <w:rPr>
          <w:rFonts w:ascii="宋体" w:hAnsi="宋体" w:cs="宋体" w:hint="eastAsia"/>
          <w:spacing w:val="11"/>
          <w:position w:val="1"/>
          <w:sz w:val="24"/>
        </w:rPr>
        <w:t>3</w:t>
      </w:r>
      <w:r>
        <w:rPr>
          <w:rFonts w:ascii="宋体" w:hAnsi="宋体" w:cs="宋体" w:hint="eastAsia"/>
          <w:spacing w:val="7"/>
          <w:position w:val="1"/>
          <w:sz w:val="24"/>
        </w:rPr>
        <w:t>.项目联系方式</w:t>
      </w:r>
    </w:p>
    <w:p w14:paraId="128DC55D" w14:textId="77777777" w:rsidR="0008364D" w:rsidRDefault="00000000">
      <w:pPr>
        <w:spacing w:before="160" w:line="360" w:lineRule="auto"/>
        <w:ind w:left="807"/>
        <w:rPr>
          <w:rFonts w:ascii="宋体" w:hAnsi="宋体" w:cs="宋体" w:hint="eastAsia"/>
          <w:sz w:val="24"/>
        </w:rPr>
      </w:pPr>
      <w:r>
        <w:rPr>
          <w:rFonts w:ascii="宋体" w:hAnsi="宋体" w:cs="宋体" w:hint="eastAsia"/>
          <w:spacing w:val="16"/>
          <w:sz w:val="24"/>
        </w:rPr>
        <w:t>项</w:t>
      </w:r>
      <w:r>
        <w:rPr>
          <w:rFonts w:ascii="宋体" w:hAnsi="宋体" w:cs="宋体" w:hint="eastAsia"/>
          <w:spacing w:val="8"/>
          <w:sz w:val="24"/>
        </w:rPr>
        <w:t>目联系人：</w:t>
      </w:r>
      <w:r>
        <w:rPr>
          <w:rFonts w:ascii="宋体" w:hAnsi="宋体" w:cs="宋体" w:hint="eastAsia"/>
          <w:spacing w:val="8"/>
          <w:sz w:val="24"/>
          <w:u w:val="single"/>
        </w:rPr>
        <w:t>胡工</w:t>
      </w:r>
    </w:p>
    <w:p w14:paraId="63D9330F" w14:textId="77777777" w:rsidR="0008364D" w:rsidRDefault="00000000">
      <w:pPr>
        <w:spacing w:before="184" w:line="360" w:lineRule="auto"/>
        <w:ind w:left="831"/>
        <w:rPr>
          <w:rFonts w:ascii="宋体" w:hAnsi="宋体" w:cs="宋体" w:hint="eastAsia"/>
          <w:sz w:val="24"/>
        </w:rPr>
      </w:pPr>
      <w:r>
        <w:rPr>
          <w:rFonts w:ascii="宋体" w:hAnsi="宋体" w:cs="宋体" w:hint="eastAsia"/>
          <w:spacing w:val="8"/>
          <w:sz w:val="24"/>
        </w:rPr>
        <w:t xml:space="preserve">电      </w:t>
      </w:r>
      <w:r>
        <w:rPr>
          <w:rFonts w:ascii="宋体" w:hAnsi="宋体" w:cs="宋体" w:hint="eastAsia"/>
          <w:spacing w:val="6"/>
          <w:sz w:val="24"/>
        </w:rPr>
        <w:t>话</w:t>
      </w:r>
      <w:r>
        <w:rPr>
          <w:rFonts w:ascii="宋体" w:hAnsi="宋体" w:cs="宋体" w:hint="eastAsia"/>
          <w:spacing w:val="4"/>
          <w:sz w:val="24"/>
        </w:rPr>
        <w:t>：</w:t>
      </w:r>
      <w:r>
        <w:rPr>
          <w:rFonts w:ascii="宋体" w:hAnsi="宋体" w:cs="宋体" w:hint="eastAsia"/>
          <w:spacing w:val="4"/>
          <w:sz w:val="24"/>
          <w:u w:val="single"/>
        </w:rPr>
        <w:t>010-65546271</w:t>
      </w:r>
    </w:p>
    <w:p w14:paraId="1E88C215" w14:textId="77777777" w:rsidR="0008364D" w:rsidRDefault="0008364D">
      <w:pPr>
        <w:spacing w:line="360" w:lineRule="auto"/>
        <w:rPr>
          <w:rFonts w:ascii="宋体" w:hAnsi="宋体" w:cs="宋体" w:hint="eastAsia"/>
          <w:sz w:val="24"/>
        </w:rPr>
      </w:pPr>
    </w:p>
    <w:p w14:paraId="7F8A6E3A" w14:textId="77777777" w:rsidR="0008364D" w:rsidRDefault="00000000">
      <w:pPr>
        <w:spacing w:before="76" w:line="360" w:lineRule="auto"/>
        <w:ind w:right="58"/>
        <w:rPr>
          <w:rFonts w:ascii="宋体" w:hAnsi="宋体" w:cs="宋体" w:hint="eastAsia"/>
          <w:sz w:val="24"/>
        </w:rPr>
      </w:pPr>
      <w:r>
        <w:rPr>
          <w:rFonts w:ascii="宋体" w:hAnsi="宋体" w:cs="宋体" w:hint="eastAsia"/>
          <w:sz w:val="24"/>
        </w:rPr>
        <w:br w:type="page"/>
      </w:r>
    </w:p>
    <w:p w14:paraId="7CB395A9" w14:textId="77777777" w:rsidR="0008364D" w:rsidRDefault="00000000">
      <w:pPr>
        <w:spacing w:line="360" w:lineRule="auto"/>
        <w:jc w:val="center"/>
        <w:outlineLvl w:val="0"/>
        <w:rPr>
          <w:b/>
          <w:sz w:val="32"/>
          <w:szCs w:val="32"/>
        </w:rPr>
      </w:pPr>
      <w:bookmarkStart w:id="3" w:name="_Toc195842950"/>
      <w:bookmarkStart w:id="4" w:name="_Toc283"/>
      <w:bookmarkStart w:id="5" w:name="_Toc226965856"/>
      <w:bookmarkStart w:id="6" w:name="_Toc305158854"/>
      <w:bookmarkStart w:id="7" w:name="_Toc127161488"/>
      <w:bookmarkStart w:id="8" w:name="_Toc353873938"/>
      <w:bookmarkStart w:id="9" w:name="_Toc512937850"/>
      <w:bookmarkStart w:id="10" w:name="_Toc127151777"/>
      <w:bookmarkStart w:id="11" w:name="_Toc264969275"/>
      <w:bookmarkStart w:id="12" w:name="_Toc353825548"/>
      <w:bookmarkStart w:id="13" w:name="_Toc305158928"/>
      <w:bookmarkStart w:id="14" w:name="_Toc265228423"/>
      <w:bookmarkStart w:id="15" w:name="_Toc150774783"/>
      <w:r>
        <w:rPr>
          <w:b/>
          <w:sz w:val="36"/>
          <w:szCs w:val="36"/>
        </w:rPr>
        <w:lastRenderedPageBreak/>
        <w:t>第二章</w:t>
      </w:r>
      <w:r>
        <w:rPr>
          <w:b/>
          <w:sz w:val="36"/>
          <w:szCs w:val="36"/>
        </w:rPr>
        <w:t xml:space="preserve">   </w:t>
      </w:r>
      <w:r>
        <w:rPr>
          <w:b/>
          <w:sz w:val="36"/>
          <w:szCs w:val="36"/>
        </w:rPr>
        <w:t>供应商须知</w:t>
      </w:r>
      <w:bookmarkEnd w:id="3"/>
      <w:bookmarkEnd w:id="4"/>
      <w:bookmarkEnd w:id="5"/>
      <w:bookmarkEnd w:id="6"/>
      <w:bookmarkEnd w:id="7"/>
      <w:bookmarkEnd w:id="8"/>
      <w:bookmarkEnd w:id="9"/>
      <w:bookmarkEnd w:id="10"/>
      <w:bookmarkEnd w:id="11"/>
      <w:bookmarkEnd w:id="12"/>
      <w:bookmarkEnd w:id="13"/>
      <w:bookmarkEnd w:id="14"/>
      <w:bookmarkEnd w:id="15"/>
    </w:p>
    <w:p w14:paraId="1081787F" w14:textId="77777777" w:rsidR="0008364D" w:rsidRDefault="00000000">
      <w:pPr>
        <w:pStyle w:val="21"/>
        <w:tabs>
          <w:tab w:val="center" w:pos="4592"/>
          <w:tab w:val="left" w:pos="7860"/>
        </w:tabs>
        <w:spacing w:before="0" w:line="360" w:lineRule="auto"/>
        <w:rPr>
          <w:rFonts w:ascii="Times New Roman" w:eastAsia="宋体" w:hAnsi="Times New Roman"/>
          <w:b w:val="0"/>
          <w:sz w:val="28"/>
        </w:rPr>
      </w:pPr>
      <w:bookmarkStart w:id="16" w:name="_Toc151193907"/>
      <w:bookmarkStart w:id="17" w:name="_Toc150774724"/>
      <w:bookmarkStart w:id="18" w:name="_Toc226965709"/>
      <w:bookmarkStart w:id="19" w:name="_Toc151193833"/>
      <w:bookmarkStart w:id="20" w:name="_Toc150774619"/>
      <w:bookmarkStart w:id="21" w:name="_Toc226965792"/>
      <w:bookmarkStart w:id="22" w:name="_Toc149720812"/>
      <w:bookmarkStart w:id="23" w:name="_Toc151193761"/>
      <w:bookmarkStart w:id="24" w:name="_Toc164608633"/>
      <w:bookmarkStart w:id="25" w:name="_Toc127161433"/>
      <w:bookmarkStart w:id="26" w:name="_Toc164229360"/>
      <w:bookmarkStart w:id="27" w:name="_Toc150509270"/>
      <w:bookmarkStart w:id="28" w:name="_Toc164351613"/>
      <w:bookmarkStart w:id="29" w:name="_Toc195842884"/>
      <w:bookmarkStart w:id="30" w:name="_Toc150480757"/>
      <w:bookmarkStart w:id="31" w:name="_Toc226309763"/>
      <w:bookmarkStart w:id="32" w:name="_Toc164608788"/>
      <w:bookmarkStart w:id="33" w:name="_Toc226337215"/>
      <w:bookmarkStart w:id="34" w:name="_Toc151193617"/>
      <w:bookmarkStart w:id="35" w:name="_Toc164229214"/>
      <w:bookmarkStart w:id="36" w:name="_Toc142311021"/>
      <w:bookmarkStart w:id="37" w:name="_Toc151190146"/>
      <w:bookmarkStart w:id="38" w:name="_Toc127151519"/>
      <w:bookmarkStart w:id="39" w:name="_Toc151193689"/>
      <w:bookmarkStart w:id="40" w:name="_Toc520356144"/>
      <w:bookmarkStart w:id="41" w:name="_Toc127151720"/>
      <w:r>
        <w:rPr>
          <w:rFonts w:ascii="Times New Roman" w:eastAsia="宋体" w:hAnsi="Times New Roman"/>
          <w:sz w:val="28"/>
        </w:rPr>
        <w:t>供应商须知资料表</w:t>
      </w:r>
    </w:p>
    <w:p w14:paraId="51F85C9A" w14:textId="77777777" w:rsidR="0008364D" w:rsidRDefault="0008364D">
      <w:pPr>
        <w:jc w:val="center"/>
        <w:rPr>
          <w:b/>
          <w:sz w:val="28"/>
          <w:szCs w:val="28"/>
        </w:rPr>
      </w:pPr>
    </w:p>
    <w:p w14:paraId="40057030" w14:textId="77777777" w:rsidR="0008364D" w:rsidRDefault="00000000">
      <w:pPr>
        <w:spacing w:line="360" w:lineRule="auto"/>
        <w:ind w:firstLine="480"/>
        <w:rPr>
          <w:sz w:val="24"/>
        </w:rPr>
      </w:pPr>
      <w:r>
        <w:rPr>
          <w:sz w:val="24"/>
        </w:rPr>
        <w:t>本表是对供应商须知的具体补充和修改，如有矛盾，均以本资料表为准。标记</w:t>
      </w:r>
      <w:r>
        <w:rPr>
          <w:color w:val="000000"/>
          <w:sz w:val="24"/>
        </w:rPr>
        <w:t>“</w:t>
      </w:r>
      <w:r>
        <w:rPr>
          <w:sz w:val="32"/>
          <w:szCs w:val="32"/>
        </w:rPr>
        <w:t>■</w:t>
      </w:r>
      <w:r>
        <w:rPr>
          <w:color w:val="000000"/>
          <w:sz w:val="24"/>
        </w:rPr>
        <w:t>”</w:t>
      </w:r>
      <w:r>
        <w:rPr>
          <w:sz w:val="24"/>
        </w:rPr>
        <w:t>的选项意为适用于本项目，标记</w:t>
      </w:r>
      <w:r>
        <w:rPr>
          <w:sz w:val="24"/>
        </w:rPr>
        <w:t>“</w:t>
      </w:r>
      <w:r>
        <w:sym w:font="Wingdings 2" w:char="00A3"/>
      </w:r>
      <w:r>
        <w:rPr>
          <w:sz w:val="24"/>
        </w:rPr>
        <w:t>”</w:t>
      </w:r>
      <w:r>
        <w:rPr>
          <w:sz w:val="24"/>
        </w:rPr>
        <w:t>的选项意为不适用于本项目。</w:t>
      </w:r>
    </w:p>
    <w:tbl>
      <w:tblPr>
        <w:tblW w:w="9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289"/>
        <w:gridCol w:w="6971"/>
      </w:tblGrid>
      <w:tr w:rsidR="0008364D" w14:paraId="3F4E0620" w14:textId="77777777">
        <w:trPr>
          <w:trHeight w:val="594"/>
          <w:tblHeader/>
          <w:jc w:val="center"/>
        </w:trPr>
        <w:tc>
          <w:tcPr>
            <w:tcW w:w="990" w:type="dxa"/>
            <w:vAlign w:val="center"/>
          </w:tcPr>
          <w:p w14:paraId="2BADBF06" w14:textId="77777777" w:rsidR="0008364D" w:rsidRDefault="00000000">
            <w:pPr>
              <w:spacing w:line="276" w:lineRule="auto"/>
              <w:jc w:val="center"/>
              <w:rPr>
                <w:rFonts w:ascii="宋体" w:hAnsi="宋体" w:cs="宋体" w:hint="eastAsia"/>
                <w:b/>
                <w:bCs/>
                <w:sz w:val="24"/>
              </w:rPr>
            </w:pPr>
            <w:r>
              <w:rPr>
                <w:rFonts w:ascii="宋体" w:hAnsi="宋体" w:cs="宋体" w:hint="eastAsia"/>
                <w:b/>
                <w:sz w:val="24"/>
              </w:rPr>
              <w:t>条款号</w:t>
            </w:r>
          </w:p>
        </w:tc>
        <w:tc>
          <w:tcPr>
            <w:tcW w:w="1289" w:type="dxa"/>
            <w:vAlign w:val="center"/>
          </w:tcPr>
          <w:p w14:paraId="43861E00" w14:textId="77777777" w:rsidR="0008364D" w:rsidRDefault="00000000">
            <w:pPr>
              <w:spacing w:line="276" w:lineRule="auto"/>
              <w:jc w:val="center"/>
              <w:rPr>
                <w:rFonts w:ascii="宋体" w:hAnsi="宋体" w:cs="宋体" w:hint="eastAsia"/>
                <w:b/>
                <w:bCs/>
                <w:sz w:val="24"/>
              </w:rPr>
            </w:pPr>
            <w:r>
              <w:rPr>
                <w:rFonts w:ascii="宋体" w:hAnsi="宋体" w:cs="宋体" w:hint="eastAsia"/>
                <w:b/>
                <w:bCs/>
                <w:sz w:val="24"/>
              </w:rPr>
              <w:t>条目</w:t>
            </w:r>
          </w:p>
        </w:tc>
        <w:tc>
          <w:tcPr>
            <w:tcW w:w="6971" w:type="dxa"/>
            <w:vAlign w:val="center"/>
          </w:tcPr>
          <w:p w14:paraId="0B39B128" w14:textId="77777777" w:rsidR="0008364D" w:rsidRDefault="00000000">
            <w:pPr>
              <w:spacing w:line="276" w:lineRule="auto"/>
              <w:jc w:val="center"/>
              <w:rPr>
                <w:rFonts w:ascii="宋体" w:hAnsi="宋体" w:cs="宋体" w:hint="eastAsia"/>
                <w:b/>
                <w:bCs/>
                <w:sz w:val="24"/>
              </w:rPr>
            </w:pPr>
            <w:r>
              <w:rPr>
                <w:rFonts w:ascii="宋体" w:hAnsi="宋体" w:cs="宋体" w:hint="eastAsia"/>
                <w:b/>
                <w:bCs/>
                <w:sz w:val="24"/>
              </w:rPr>
              <w:t>内容</w:t>
            </w:r>
          </w:p>
        </w:tc>
      </w:tr>
      <w:tr w:rsidR="0008364D" w14:paraId="4E4B5AA3" w14:textId="77777777">
        <w:trPr>
          <w:trHeight w:val="20"/>
          <w:jc w:val="center"/>
        </w:trPr>
        <w:tc>
          <w:tcPr>
            <w:tcW w:w="990" w:type="dxa"/>
            <w:vAlign w:val="center"/>
          </w:tcPr>
          <w:p w14:paraId="2F4DD51D"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2.2</w:t>
            </w:r>
          </w:p>
        </w:tc>
        <w:tc>
          <w:tcPr>
            <w:tcW w:w="1289" w:type="dxa"/>
            <w:vAlign w:val="center"/>
          </w:tcPr>
          <w:p w14:paraId="57F58B0E" w14:textId="77777777" w:rsidR="0008364D" w:rsidRDefault="00000000">
            <w:pPr>
              <w:spacing w:line="276" w:lineRule="auto"/>
              <w:jc w:val="center"/>
              <w:rPr>
                <w:rFonts w:ascii="宋体" w:hAnsi="宋体" w:cs="宋体" w:hint="eastAsia"/>
                <w:sz w:val="24"/>
              </w:rPr>
            </w:pPr>
            <w:r>
              <w:rPr>
                <w:rFonts w:ascii="宋体" w:hAnsi="宋体" w:cs="宋体" w:hint="eastAsia"/>
                <w:sz w:val="24"/>
              </w:rPr>
              <w:t>项目属性</w:t>
            </w:r>
          </w:p>
        </w:tc>
        <w:tc>
          <w:tcPr>
            <w:tcW w:w="6971" w:type="dxa"/>
            <w:vAlign w:val="center"/>
          </w:tcPr>
          <w:p w14:paraId="01E489E8" w14:textId="77777777" w:rsidR="0008364D" w:rsidRDefault="00000000">
            <w:pPr>
              <w:spacing w:line="276" w:lineRule="auto"/>
              <w:jc w:val="left"/>
              <w:rPr>
                <w:rFonts w:ascii="宋体" w:hAnsi="宋体" w:cs="宋体" w:hint="eastAsia"/>
                <w:sz w:val="24"/>
              </w:rPr>
            </w:pPr>
            <w:r>
              <w:rPr>
                <w:rFonts w:ascii="宋体" w:hAnsi="宋体" w:cs="宋体" w:hint="eastAsia"/>
                <w:sz w:val="24"/>
              </w:rPr>
              <w:t>项目属性：</w:t>
            </w:r>
          </w:p>
          <w:p w14:paraId="378B3963"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服务</w:t>
            </w:r>
          </w:p>
          <w:p w14:paraId="732555F8"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货物</w:t>
            </w:r>
          </w:p>
          <w:p w14:paraId="7A5FF51D" w14:textId="77777777" w:rsidR="0008364D" w:rsidRDefault="00000000">
            <w:pPr>
              <w:spacing w:line="276" w:lineRule="auto"/>
              <w:jc w:val="left"/>
              <w:rPr>
                <w:rFonts w:ascii="宋体" w:hAnsi="宋体" w:cs="宋体" w:hint="eastAsia"/>
                <w:sz w:val="24"/>
                <w:u w:val="single"/>
              </w:rPr>
            </w:pPr>
            <w:r>
              <w:rPr>
                <w:rFonts w:ascii="宋体" w:hAnsi="宋体" w:cs="宋体" w:hint="eastAsia"/>
              </w:rPr>
              <w:sym w:font="Wingdings 2" w:char="00A3"/>
            </w:r>
            <w:r>
              <w:rPr>
                <w:rFonts w:ascii="宋体" w:hAnsi="宋体" w:cs="宋体" w:hint="eastAsia"/>
                <w:sz w:val="24"/>
              </w:rPr>
              <w:t>工程</w:t>
            </w:r>
          </w:p>
        </w:tc>
      </w:tr>
      <w:tr w:rsidR="0008364D" w14:paraId="52A8A089" w14:textId="77777777">
        <w:trPr>
          <w:trHeight w:val="20"/>
          <w:jc w:val="center"/>
        </w:trPr>
        <w:tc>
          <w:tcPr>
            <w:tcW w:w="990" w:type="dxa"/>
            <w:vAlign w:val="center"/>
          </w:tcPr>
          <w:p w14:paraId="3BE0F7DB"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2.3</w:t>
            </w:r>
          </w:p>
        </w:tc>
        <w:tc>
          <w:tcPr>
            <w:tcW w:w="1289" w:type="dxa"/>
            <w:vAlign w:val="center"/>
          </w:tcPr>
          <w:p w14:paraId="409161D4" w14:textId="77777777" w:rsidR="0008364D" w:rsidRDefault="00000000">
            <w:pPr>
              <w:spacing w:line="276" w:lineRule="auto"/>
              <w:jc w:val="center"/>
              <w:rPr>
                <w:rFonts w:ascii="宋体" w:hAnsi="宋体" w:cs="宋体" w:hint="eastAsia"/>
                <w:sz w:val="24"/>
              </w:rPr>
            </w:pPr>
            <w:r>
              <w:rPr>
                <w:rFonts w:ascii="宋体" w:hAnsi="宋体" w:cs="宋体" w:hint="eastAsia"/>
                <w:sz w:val="24"/>
              </w:rPr>
              <w:t>科研仪器设备</w:t>
            </w:r>
          </w:p>
        </w:tc>
        <w:tc>
          <w:tcPr>
            <w:tcW w:w="6971" w:type="dxa"/>
            <w:vAlign w:val="center"/>
          </w:tcPr>
          <w:p w14:paraId="2462D09E" w14:textId="77777777" w:rsidR="0008364D" w:rsidRDefault="00000000">
            <w:pPr>
              <w:spacing w:line="276" w:lineRule="auto"/>
              <w:jc w:val="left"/>
              <w:rPr>
                <w:rFonts w:ascii="宋体" w:hAnsi="宋体" w:cs="宋体" w:hint="eastAsia"/>
                <w:sz w:val="24"/>
              </w:rPr>
            </w:pPr>
            <w:r>
              <w:rPr>
                <w:rFonts w:ascii="宋体" w:hAnsi="宋体" w:cs="宋体" w:hint="eastAsia"/>
                <w:sz w:val="24"/>
              </w:rPr>
              <w:t>是否属于科研仪器设备采购项目：</w:t>
            </w:r>
          </w:p>
          <w:p w14:paraId="7DEA05A0"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是</w:t>
            </w:r>
          </w:p>
          <w:p w14:paraId="15E6CF3A"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否</w:t>
            </w:r>
          </w:p>
        </w:tc>
      </w:tr>
      <w:tr w:rsidR="0008364D" w14:paraId="36E1A774" w14:textId="77777777">
        <w:trPr>
          <w:trHeight w:val="20"/>
          <w:jc w:val="center"/>
        </w:trPr>
        <w:tc>
          <w:tcPr>
            <w:tcW w:w="990" w:type="dxa"/>
            <w:vMerge w:val="restart"/>
            <w:vAlign w:val="center"/>
          </w:tcPr>
          <w:p w14:paraId="2A239804"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3.1</w:t>
            </w:r>
          </w:p>
        </w:tc>
        <w:tc>
          <w:tcPr>
            <w:tcW w:w="1289" w:type="dxa"/>
            <w:vAlign w:val="center"/>
          </w:tcPr>
          <w:p w14:paraId="328B88AD" w14:textId="77777777" w:rsidR="0008364D" w:rsidRDefault="00000000">
            <w:pPr>
              <w:spacing w:line="276" w:lineRule="auto"/>
              <w:jc w:val="center"/>
              <w:rPr>
                <w:rFonts w:ascii="宋体" w:hAnsi="宋体" w:cs="宋体" w:hint="eastAsia"/>
                <w:sz w:val="24"/>
              </w:rPr>
            </w:pPr>
            <w:r>
              <w:rPr>
                <w:rFonts w:ascii="宋体" w:hAnsi="宋体" w:cs="宋体" w:hint="eastAsia"/>
                <w:sz w:val="24"/>
              </w:rPr>
              <w:t>现场考察</w:t>
            </w:r>
          </w:p>
        </w:tc>
        <w:tc>
          <w:tcPr>
            <w:tcW w:w="6971" w:type="dxa"/>
            <w:vAlign w:val="center"/>
          </w:tcPr>
          <w:p w14:paraId="2E0729AB"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不组织</w:t>
            </w:r>
          </w:p>
          <w:p w14:paraId="63D65046" w14:textId="77777777" w:rsidR="0008364D" w:rsidRDefault="00000000">
            <w:pPr>
              <w:spacing w:line="276" w:lineRule="auto"/>
              <w:jc w:val="left"/>
              <w:rPr>
                <w:rFonts w:ascii="宋体" w:hAnsi="宋体" w:cs="宋体" w:hint="eastAsia"/>
                <w:bCs/>
                <w:sz w:val="24"/>
              </w:rPr>
            </w:pPr>
            <w:r>
              <w:rPr>
                <w:rFonts w:ascii="宋体" w:hAnsi="宋体" w:cs="宋体" w:hint="eastAsia"/>
              </w:rPr>
              <w:sym w:font="Wingdings 2" w:char="00A3"/>
            </w:r>
            <w:r>
              <w:rPr>
                <w:rFonts w:ascii="宋体" w:hAnsi="宋体" w:cs="宋体" w:hint="eastAsia"/>
                <w:sz w:val="24"/>
              </w:rPr>
              <w:t>组织，考察时间：</w:t>
            </w:r>
            <w:r>
              <w:rPr>
                <w:rFonts w:ascii="宋体" w:hAnsi="宋体" w:cs="宋体" w:hint="eastAsia"/>
                <w:sz w:val="24"/>
                <w:u w:val="single"/>
              </w:rPr>
              <w:t xml:space="preserve">  /  </w:t>
            </w:r>
            <w:r>
              <w:rPr>
                <w:rFonts w:ascii="宋体" w:hAnsi="宋体" w:cs="宋体" w:hint="eastAsia"/>
                <w:sz w:val="24"/>
                <w:lang w:bidi="ar"/>
              </w:rPr>
              <w:t>年</w:t>
            </w:r>
            <w:r>
              <w:rPr>
                <w:rFonts w:ascii="宋体" w:hAnsi="宋体" w:cs="宋体" w:hint="eastAsia"/>
                <w:sz w:val="24"/>
                <w:u w:val="single"/>
              </w:rPr>
              <w:t xml:space="preserve">  /  </w:t>
            </w:r>
            <w:r>
              <w:rPr>
                <w:rFonts w:ascii="宋体" w:hAnsi="宋体" w:cs="宋体" w:hint="eastAsia"/>
                <w:sz w:val="24"/>
                <w:lang w:bidi="ar"/>
              </w:rPr>
              <w:t>月</w:t>
            </w:r>
            <w:r>
              <w:rPr>
                <w:rFonts w:ascii="宋体" w:hAnsi="宋体" w:cs="宋体" w:hint="eastAsia"/>
                <w:sz w:val="24"/>
                <w:u w:val="single"/>
              </w:rPr>
              <w:t xml:space="preserve">  /  </w:t>
            </w:r>
            <w:r>
              <w:rPr>
                <w:rFonts w:ascii="宋体" w:hAnsi="宋体" w:cs="宋体" w:hint="eastAsia"/>
                <w:sz w:val="24"/>
                <w:lang w:bidi="ar"/>
              </w:rPr>
              <w:t>日</w:t>
            </w:r>
            <w:r>
              <w:rPr>
                <w:rFonts w:ascii="宋体" w:hAnsi="宋体" w:cs="宋体" w:hint="eastAsia"/>
                <w:sz w:val="24"/>
                <w:u w:val="single"/>
              </w:rPr>
              <w:t xml:space="preserve">  /  </w:t>
            </w:r>
            <w:r>
              <w:rPr>
                <w:rFonts w:ascii="宋体" w:hAnsi="宋体" w:cs="宋体" w:hint="eastAsia"/>
                <w:sz w:val="24"/>
                <w:lang w:bidi="ar"/>
              </w:rPr>
              <w:t>点</w:t>
            </w:r>
            <w:r>
              <w:rPr>
                <w:rFonts w:ascii="宋体" w:hAnsi="宋体" w:cs="宋体" w:hint="eastAsia"/>
                <w:sz w:val="24"/>
                <w:u w:val="single"/>
              </w:rPr>
              <w:t xml:space="preserve">  /  </w:t>
            </w:r>
            <w:r>
              <w:rPr>
                <w:rFonts w:ascii="宋体" w:hAnsi="宋体" w:cs="宋体" w:hint="eastAsia"/>
                <w:sz w:val="24"/>
                <w:lang w:bidi="ar"/>
              </w:rPr>
              <w:t>分</w:t>
            </w:r>
          </w:p>
          <w:p w14:paraId="2FD26E63" w14:textId="77777777" w:rsidR="0008364D" w:rsidRDefault="00000000">
            <w:pPr>
              <w:pStyle w:val="af7"/>
              <w:adjustRightInd w:val="0"/>
              <w:snapToGrid w:val="0"/>
              <w:spacing w:line="276" w:lineRule="auto"/>
              <w:rPr>
                <w:rFonts w:hAnsi="宋体" w:cs="宋体" w:hint="eastAsia"/>
                <w:sz w:val="24"/>
                <w:szCs w:val="24"/>
              </w:rPr>
            </w:pPr>
            <w:r>
              <w:rPr>
                <w:rFonts w:hAnsi="宋体" w:cs="宋体"/>
                <w:sz w:val="24"/>
              </w:rPr>
              <w:t>考察地点：</w:t>
            </w:r>
            <w:r>
              <w:rPr>
                <w:rFonts w:hAnsi="宋体" w:cs="宋体"/>
                <w:sz w:val="24"/>
                <w:u w:val="single"/>
              </w:rPr>
              <w:t xml:space="preserve">     /    </w:t>
            </w:r>
            <w:r>
              <w:rPr>
                <w:rFonts w:hAnsi="宋体" w:cs="宋体"/>
                <w:sz w:val="24"/>
              </w:rPr>
              <w:t>。</w:t>
            </w:r>
          </w:p>
        </w:tc>
      </w:tr>
      <w:tr w:rsidR="0008364D" w14:paraId="3E621CC3" w14:textId="77777777">
        <w:trPr>
          <w:trHeight w:val="20"/>
          <w:jc w:val="center"/>
        </w:trPr>
        <w:tc>
          <w:tcPr>
            <w:tcW w:w="990" w:type="dxa"/>
            <w:vMerge/>
            <w:vAlign w:val="center"/>
          </w:tcPr>
          <w:p w14:paraId="09E1DEAB" w14:textId="77777777" w:rsidR="0008364D" w:rsidRDefault="0008364D">
            <w:pPr>
              <w:pStyle w:val="af7"/>
              <w:adjustRightInd w:val="0"/>
              <w:snapToGrid w:val="0"/>
              <w:spacing w:line="276" w:lineRule="auto"/>
              <w:jc w:val="center"/>
              <w:rPr>
                <w:rFonts w:hAnsi="宋体" w:cs="宋体" w:hint="eastAsia"/>
                <w:sz w:val="24"/>
                <w:szCs w:val="24"/>
              </w:rPr>
            </w:pPr>
          </w:p>
        </w:tc>
        <w:tc>
          <w:tcPr>
            <w:tcW w:w="1289" w:type="dxa"/>
            <w:vAlign w:val="center"/>
          </w:tcPr>
          <w:p w14:paraId="3927EB36" w14:textId="77777777" w:rsidR="0008364D" w:rsidRDefault="00000000">
            <w:pPr>
              <w:spacing w:line="276" w:lineRule="auto"/>
              <w:jc w:val="center"/>
              <w:rPr>
                <w:rFonts w:ascii="宋体" w:hAnsi="宋体" w:cs="宋体" w:hint="eastAsia"/>
                <w:sz w:val="24"/>
              </w:rPr>
            </w:pPr>
            <w:r>
              <w:rPr>
                <w:rFonts w:ascii="宋体" w:hAnsi="宋体" w:cs="宋体" w:hint="eastAsia"/>
                <w:sz w:val="24"/>
              </w:rPr>
              <w:t>磋商前答疑会</w:t>
            </w:r>
          </w:p>
        </w:tc>
        <w:tc>
          <w:tcPr>
            <w:tcW w:w="6971" w:type="dxa"/>
            <w:vAlign w:val="center"/>
          </w:tcPr>
          <w:p w14:paraId="4B774D16"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不召开</w:t>
            </w:r>
          </w:p>
          <w:p w14:paraId="3AD50FFF"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召开，召开时间：</w:t>
            </w:r>
            <w:r>
              <w:rPr>
                <w:rFonts w:ascii="宋体" w:hAnsi="宋体" w:cs="宋体" w:hint="eastAsia"/>
                <w:sz w:val="24"/>
                <w:u w:val="single"/>
              </w:rPr>
              <w:t xml:space="preserve">  /  </w:t>
            </w:r>
            <w:r>
              <w:rPr>
                <w:rFonts w:ascii="宋体" w:hAnsi="宋体" w:cs="宋体" w:hint="eastAsia"/>
                <w:sz w:val="24"/>
                <w:lang w:bidi="ar"/>
              </w:rPr>
              <w:t>年</w:t>
            </w:r>
            <w:r>
              <w:rPr>
                <w:rFonts w:ascii="宋体" w:hAnsi="宋体" w:cs="宋体" w:hint="eastAsia"/>
                <w:sz w:val="24"/>
                <w:u w:val="single"/>
              </w:rPr>
              <w:t xml:space="preserve">  /  </w:t>
            </w:r>
            <w:r>
              <w:rPr>
                <w:rFonts w:ascii="宋体" w:hAnsi="宋体" w:cs="宋体" w:hint="eastAsia"/>
                <w:sz w:val="24"/>
                <w:lang w:bidi="ar"/>
              </w:rPr>
              <w:t>月</w:t>
            </w:r>
            <w:r>
              <w:rPr>
                <w:rFonts w:ascii="宋体" w:hAnsi="宋体" w:cs="宋体" w:hint="eastAsia"/>
                <w:sz w:val="24"/>
                <w:u w:val="single"/>
              </w:rPr>
              <w:t xml:space="preserve">  /  </w:t>
            </w:r>
            <w:r>
              <w:rPr>
                <w:rFonts w:ascii="宋体" w:hAnsi="宋体" w:cs="宋体" w:hint="eastAsia"/>
                <w:sz w:val="24"/>
                <w:lang w:bidi="ar"/>
              </w:rPr>
              <w:t>日</w:t>
            </w:r>
            <w:r>
              <w:rPr>
                <w:rFonts w:ascii="宋体" w:hAnsi="宋体" w:cs="宋体" w:hint="eastAsia"/>
                <w:sz w:val="24"/>
                <w:u w:val="single"/>
              </w:rPr>
              <w:t xml:space="preserve">  /  </w:t>
            </w:r>
            <w:r>
              <w:rPr>
                <w:rFonts w:ascii="宋体" w:hAnsi="宋体" w:cs="宋体" w:hint="eastAsia"/>
                <w:sz w:val="24"/>
                <w:lang w:bidi="ar"/>
              </w:rPr>
              <w:t>点</w:t>
            </w:r>
            <w:r>
              <w:rPr>
                <w:rFonts w:ascii="宋体" w:hAnsi="宋体" w:cs="宋体" w:hint="eastAsia"/>
                <w:sz w:val="24"/>
                <w:u w:val="single"/>
              </w:rPr>
              <w:t xml:space="preserve">  /  </w:t>
            </w:r>
            <w:r>
              <w:rPr>
                <w:rFonts w:ascii="宋体" w:hAnsi="宋体" w:cs="宋体" w:hint="eastAsia"/>
                <w:sz w:val="24"/>
                <w:lang w:bidi="ar"/>
              </w:rPr>
              <w:t>分</w:t>
            </w:r>
          </w:p>
          <w:p w14:paraId="1AD37CA9" w14:textId="77777777" w:rsidR="0008364D" w:rsidRDefault="00000000">
            <w:pPr>
              <w:spacing w:line="276" w:lineRule="auto"/>
              <w:jc w:val="left"/>
              <w:rPr>
                <w:rFonts w:ascii="宋体" w:hAnsi="宋体" w:cs="宋体" w:hint="eastAsia"/>
                <w:sz w:val="24"/>
              </w:rPr>
            </w:pPr>
            <w:r>
              <w:rPr>
                <w:rFonts w:ascii="宋体" w:hAnsi="宋体" w:cs="宋体" w:hint="eastAsia"/>
                <w:sz w:val="24"/>
              </w:rPr>
              <w:t>召开地点：</w:t>
            </w:r>
            <w:r>
              <w:rPr>
                <w:rFonts w:ascii="宋体" w:hAnsi="宋体" w:cs="宋体" w:hint="eastAsia"/>
                <w:sz w:val="24"/>
                <w:u w:val="single"/>
              </w:rPr>
              <w:t xml:space="preserve">     /    </w:t>
            </w:r>
            <w:r>
              <w:rPr>
                <w:rFonts w:ascii="宋体" w:hAnsi="宋体" w:cs="宋体" w:hint="eastAsia"/>
                <w:sz w:val="24"/>
              </w:rPr>
              <w:t>。</w:t>
            </w:r>
          </w:p>
        </w:tc>
      </w:tr>
      <w:tr w:rsidR="0008364D" w14:paraId="0F1A4009" w14:textId="77777777">
        <w:trPr>
          <w:trHeight w:val="1706"/>
          <w:jc w:val="center"/>
        </w:trPr>
        <w:tc>
          <w:tcPr>
            <w:tcW w:w="990" w:type="dxa"/>
            <w:vAlign w:val="center"/>
          </w:tcPr>
          <w:p w14:paraId="54F6359D"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4.2.5</w:t>
            </w:r>
          </w:p>
        </w:tc>
        <w:tc>
          <w:tcPr>
            <w:tcW w:w="1289" w:type="dxa"/>
            <w:vAlign w:val="center"/>
          </w:tcPr>
          <w:p w14:paraId="04739A89" w14:textId="77777777" w:rsidR="0008364D" w:rsidRDefault="00000000">
            <w:pPr>
              <w:spacing w:line="276" w:lineRule="auto"/>
              <w:jc w:val="center"/>
              <w:rPr>
                <w:rFonts w:ascii="宋体" w:hAnsi="宋体" w:cs="宋体" w:hint="eastAsia"/>
                <w:sz w:val="24"/>
              </w:rPr>
            </w:pPr>
            <w:r>
              <w:rPr>
                <w:rFonts w:ascii="宋体" w:hAnsi="宋体" w:cs="宋体" w:hint="eastAsia"/>
                <w:sz w:val="24"/>
              </w:rPr>
              <w:t>标的所属行业</w:t>
            </w:r>
          </w:p>
        </w:tc>
        <w:tc>
          <w:tcPr>
            <w:tcW w:w="6971" w:type="dxa"/>
            <w:vAlign w:val="center"/>
          </w:tcPr>
          <w:p w14:paraId="61FC2CB8" w14:textId="77777777" w:rsidR="0008364D" w:rsidRDefault="00000000">
            <w:pPr>
              <w:spacing w:line="276" w:lineRule="auto"/>
              <w:jc w:val="left"/>
              <w:rPr>
                <w:rFonts w:ascii="宋体" w:hAnsi="宋体" w:cs="宋体" w:hint="eastAsia"/>
                <w:sz w:val="24"/>
              </w:rPr>
            </w:pPr>
            <w:r>
              <w:rPr>
                <w:rFonts w:ascii="宋体" w:hAnsi="宋体" w:cs="宋体" w:hint="eastAsia"/>
                <w:sz w:val="24"/>
              </w:rPr>
              <w:t>本项目采购标的对应的中小企业划分标准所属行业：</w:t>
            </w:r>
          </w:p>
          <w:tbl>
            <w:tblPr>
              <w:tblW w:w="6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0"/>
              <w:gridCol w:w="3158"/>
            </w:tblGrid>
            <w:tr w:rsidR="0008364D" w14:paraId="6B4A2469" w14:textId="77777777">
              <w:trPr>
                <w:trHeight w:val="454"/>
              </w:trPr>
              <w:tc>
                <w:tcPr>
                  <w:tcW w:w="2673" w:type="pct"/>
                  <w:tcBorders>
                    <w:top w:val="single" w:sz="4" w:space="0" w:color="auto"/>
                    <w:left w:val="single" w:sz="4" w:space="0" w:color="auto"/>
                    <w:bottom w:val="single" w:sz="4" w:space="0" w:color="auto"/>
                    <w:right w:val="single" w:sz="4" w:space="0" w:color="auto"/>
                  </w:tcBorders>
                  <w:vAlign w:val="center"/>
                </w:tcPr>
                <w:p w14:paraId="224C7C77" w14:textId="77777777" w:rsidR="0008364D" w:rsidRDefault="00000000">
                  <w:pPr>
                    <w:spacing w:line="276" w:lineRule="auto"/>
                    <w:jc w:val="center"/>
                    <w:rPr>
                      <w:rFonts w:ascii="宋体" w:hAnsi="宋体" w:cs="宋体" w:hint="eastAsia"/>
                      <w:bCs/>
                      <w:sz w:val="24"/>
                    </w:rPr>
                  </w:pPr>
                  <w:r>
                    <w:rPr>
                      <w:rFonts w:ascii="宋体" w:hAnsi="宋体" w:cs="宋体" w:hint="eastAsia"/>
                      <w:bCs/>
                      <w:sz w:val="24"/>
                    </w:rPr>
                    <w:t>标的名称</w:t>
                  </w:r>
                </w:p>
              </w:tc>
              <w:tc>
                <w:tcPr>
                  <w:tcW w:w="2326" w:type="pct"/>
                  <w:tcBorders>
                    <w:top w:val="single" w:sz="4" w:space="0" w:color="auto"/>
                    <w:left w:val="single" w:sz="4" w:space="0" w:color="auto"/>
                    <w:bottom w:val="single" w:sz="4" w:space="0" w:color="auto"/>
                    <w:right w:val="single" w:sz="4" w:space="0" w:color="auto"/>
                  </w:tcBorders>
                  <w:vAlign w:val="center"/>
                </w:tcPr>
                <w:p w14:paraId="6B4FB11A" w14:textId="77777777" w:rsidR="0008364D" w:rsidRDefault="00000000">
                  <w:pPr>
                    <w:spacing w:line="276" w:lineRule="auto"/>
                    <w:jc w:val="center"/>
                    <w:rPr>
                      <w:rFonts w:ascii="宋体" w:hAnsi="宋体" w:cs="宋体" w:hint="eastAsia"/>
                      <w:sz w:val="24"/>
                    </w:rPr>
                  </w:pPr>
                  <w:r>
                    <w:rPr>
                      <w:rFonts w:ascii="宋体" w:hAnsi="宋体" w:cs="宋体" w:hint="eastAsia"/>
                      <w:sz w:val="24"/>
                    </w:rPr>
                    <w:t>中小企业划分标准所属行业</w:t>
                  </w:r>
                </w:p>
              </w:tc>
            </w:tr>
            <w:tr w:rsidR="0008364D" w14:paraId="68A9AC13" w14:textId="77777777">
              <w:trPr>
                <w:trHeight w:val="454"/>
              </w:trPr>
              <w:tc>
                <w:tcPr>
                  <w:tcW w:w="2673" w:type="pct"/>
                  <w:tcBorders>
                    <w:top w:val="single" w:sz="4" w:space="0" w:color="auto"/>
                    <w:left w:val="single" w:sz="4" w:space="0" w:color="auto"/>
                    <w:bottom w:val="single" w:sz="4" w:space="0" w:color="auto"/>
                    <w:right w:val="single" w:sz="4" w:space="0" w:color="auto"/>
                  </w:tcBorders>
                  <w:vAlign w:val="center"/>
                </w:tcPr>
                <w:p w14:paraId="1663B4A0" w14:textId="77777777" w:rsidR="0008364D" w:rsidRDefault="00000000">
                  <w:pPr>
                    <w:spacing w:line="276" w:lineRule="auto"/>
                    <w:jc w:val="center"/>
                    <w:rPr>
                      <w:rFonts w:ascii="宋体" w:hAnsi="宋体" w:cs="宋体" w:hint="eastAsia"/>
                      <w:bCs/>
                      <w:sz w:val="24"/>
                    </w:rPr>
                  </w:pPr>
                  <w:r>
                    <w:rPr>
                      <w:rFonts w:ascii="宋体" w:hAnsi="宋体" w:cs="宋体" w:hint="eastAsia"/>
                      <w:bCs/>
                      <w:color w:val="000000"/>
                      <w:sz w:val="24"/>
                    </w:rPr>
                    <w:t>2025年机关食堂餐饮食材采购配送服务项目</w:t>
                  </w:r>
                </w:p>
              </w:tc>
              <w:tc>
                <w:tcPr>
                  <w:tcW w:w="2326" w:type="pct"/>
                  <w:tcBorders>
                    <w:top w:val="single" w:sz="4" w:space="0" w:color="auto"/>
                    <w:left w:val="single" w:sz="4" w:space="0" w:color="auto"/>
                    <w:bottom w:val="single" w:sz="4" w:space="0" w:color="auto"/>
                    <w:right w:val="single" w:sz="4" w:space="0" w:color="auto"/>
                  </w:tcBorders>
                  <w:vAlign w:val="center"/>
                </w:tcPr>
                <w:p w14:paraId="0A1527EF" w14:textId="77777777" w:rsidR="0008364D" w:rsidRDefault="00000000">
                  <w:pPr>
                    <w:spacing w:line="276" w:lineRule="auto"/>
                    <w:jc w:val="center"/>
                    <w:rPr>
                      <w:rFonts w:ascii="宋体" w:hAnsi="宋体" w:cs="宋体" w:hint="eastAsia"/>
                      <w:kern w:val="0"/>
                      <w:sz w:val="24"/>
                    </w:rPr>
                  </w:pPr>
                  <w:r>
                    <w:rPr>
                      <w:rFonts w:ascii="宋体" w:hAnsi="宋体" w:cs="宋体" w:hint="eastAsia"/>
                      <w:kern w:val="0"/>
                      <w:sz w:val="24"/>
                    </w:rPr>
                    <w:t>批发和零售业</w:t>
                  </w:r>
                </w:p>
              </w:tc>
            </w:tr>
          </w:tbl>
          <w:p w14:paraId="503B5434" w14:textId="77777777" w:rsidR="0008364D" w:rsidRDefault="0008364D">
            <w:pPr>
              <w:spacing w:line="276" w:lineRule="auto"/>
              <w:jc w:val="left"/>
              <w:rPr>
                <w:rFonts w:ascii="宋体" w:hAnsi="宋体" w:cs="宋体" w:hint="eastAsia"/>
                <w:sz w:val="24"/>
              </w:rPr>
            </w:pPr>
          </w:p>
        </w:tc>
      </w:tr>
      <w:tr w:rsidR="0008364D" w14:paraId="19D5628C" w14:textId="77777777">
        <w:trPr>
          <w:trHeight w:val="890"/>
          <w:jc w:val="center"/>
        </w:trPr>
        <w:tc>
          <w:tcPr>
            <w:tcW w:w="990" w:type="dxa"/>
            <w:vAlign w:val="center"/>
          </w:tcPr>
          <w:p w14:paraId="7D175762"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10.2</w:t>
            </w:r>
          </w:p>
        </w:tc>
        <w:tc>
          <w:tcPr>
            <w:tcW w:w="1289" w:type="dxa"/>
            <w:vAlign w:val="center"/>
          </w:tcPr>
          <w:p w14:paraId="03803AB3" w14:textId="77777777" w:rsidR="0008364D" w:rsidRDefault="00000000">
            <w:pPr>
              <w:spacing w:line="276" w:lineRule="auto"/>
              <w:jc w:val="center"/>
              <w:rPr>
                <w:rFonts w:ascii="宋体" w:hAnsi="宋体" w:cs="宋体" w:hint="eastAsia"/>
                <w:sz w:val="24"/>
              </w:rPr>
            </w:pPr>
            <w:r>
              <w:rPr>
                <w:rFonts w:ascii="宋体" w:hAnsi="宋体" w:cs="宋体" w:hint="eastAsia"/>
                <w:sz w:val="24"/>
              </w:rPr>
              <w:t>报价</w:t>
            </w:r>
          </w:p>
        </w:tc>
        <w:tc>
          <w:tcPr>
            <w:tcW w:w="6971" w:type="dxa"/>
            <w:vAlign w:val="center"/>
          </w:tcPr>
          <w:p w14:paraId="69588E50" w14:textId="77777777" w:rsidR="0008364D" w:rsidRDefault="00000000">
            <w:pPr>
              <w:spacing w:line="276" w:lineRule="auto"/>
              <w:jc w:val="left"/>
              <w:rPr>
                <w:rFonts w:ascii="宋体" w:hAnsi="宋体" w:cs="宋体" w:hint="eastAsia"/>
                <w:sz w:val="24"/>
              </w:rPr>
            </w:pPr>
            <w:r>
              <w:rPr>
                <w:rFonts w:ascii="宋体" w:hAnsi="宋体" w:cs="宋体" w:hint="eastAsia"/>
                <w:sz w:val="24"/>
              </w:rPr>
              <w:t>报价的特殊规定：</w:t>
            </w:r>
          </w:p>
          <w:p w14:paraId="05587021"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无</w:t>
            </w:r>
          </w:p>
          <w:p w14:paraId="2CD24608"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有，具体情形：</w:t>
            </w:r>
            <w:r>
              <w:rPr>
                <w:rFonts w:ascii="宋体" w:hAnsi="宋体" w:cs="宋体" w:hint="eastAsia"/>
                <w:sz w:val="24"/>
                <w:u w:val="single"/>
              </w:rPr>
              <w:t xml:space="preserve">     /    </w:t>
            </w:r>
            <w:r>
              <w:rPr>
                <w:rFonts w:ascii="宋体" w:hAnsi="宋体" w:cs="宋体" w:hint="eastAsia"/>
                <w:sz w:val="24"/>
              </w:rPr>
              <w:t>。</w:t>
            </w:r>
          </w:p>
        </w:tc>
      </w:tr>
      <w:tr w:rsidR="0008364D" w14:paraId="2A5EAE62" w14:textId="77777777">
        <w:trPr>
          <w:trHeight w:val="20"/>
          <w:jc w:val="center"/>
        </w:trPr>
        <w:tc>
          <w:tcPr>
            <w:tcW w:w="990" w:type="dxa"/>
            <w:vAlign w:val="center"/>
          </w:tcPr>
          <w:p w14:paraId="2A324CD5"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11.1</w:t>
            </w:r>
          </w:p>
        </w:tc>
        <w:tc>
          <w:tcPr>
            <w:tcW w:w="1289" w:type="dxa"/>
            <w:vMerge w:val="restart"/>
            <w:vAlign w:val="center"/>
          </w:tcPr>
          <w:p w14:paraId="66BA5527" w14:textId="77777777" w:rsidR="0008364D" w:rsidRDefault="00000000">
            <w:pPr>
              <w:spacing w:line="276" w:lineRule="auto"/>
              <w:jc w:val="center"/>
              <w:rPr>
                <w:rFonts w:ascii="宋体" w:hAnsi="宋体" w:cs="宋体" w:hint="eastAsia"/>
                <w:sz w:val="24"/>
              </w:rPr>
            </w:pPr>
            <w:r>
              <w:rPr>
                <w:rFonts w:ascii="宋体" w:hAnsi="宋体" w:cs="宋体" w:hint="eastAsia"/>
                <w:sz w:val="24"/>
              </w:rPr>
              <w:t>磋商保证金</w:t>
            </w:r>
          </w:p>
        </w:tc>
        <w:tc>
          <w:tcPr>
            <w:tcW w:w="6971" w:type="dxa"/>
            <w:vAlign w:val="center"/>
          </w:tcPr>
          <w:p w14:paraId="1561A7D7" w14:textId="77777777" w:rsidR="0008364D" w:rsidRDefault="00000000">
            <w:pPr>
              <w:pStyle w:val="af7"/>
              <w:adjustRightInd w:val="0"/>
              <w:snapToGrid w:val="0"/>
              <w:spacing w:line="276" w:lineRule="auto"/>
              <w:rPr>
                <w:rFonts w:hAnsi="宋体" w:cs="宋体" w:hint="eastAsia"/>
                <w:sz w:val="24"/>
                <w:szCs w:val="24"/>
              </w:rPr>
            </w:pPr>
            <w:r>
              <w:rPr>
                <w:rFonts w:hAnsi="宋体" w:cs="宋体"/>
                <w:sz w:val="24"/>
                <w:szCs w:val="24"/>
              </w:rPr>
              <w:t>磋商保证金金额：</w:t>
            </w:r>
            <w:r>
              <w:rPr>
                <w:rFonts w:hAnsi="宋体" w:cs="宋体"/>
                <w:sz w:val="24"/>
                <w:u w:val="single"/>
              </w:rPr>
              <w:t>￥10000.00（壹万元整）</w:t>
            </w:r>
            <w:r>
              <w:rPr>
                <w:rFonts w:hAnsi="宋体" w:cs="宋体"/>
                <w:sz w:val="24"/>
                <w:szCs w:val="24"/>
              </w:rPr>
              <w:t>。</w:t>
            </w:r>
          </w:p>
          <w:p w14:paraId="5E70A172" w14:textId="77777777" w:rsidR="0008364D" w:rsidRDefault="00000000">
            <w:pPr>
              <w:pStyle w:val="af7"/>
              <w:adjustRightInd w:val="0"/>
              <w:snapToGrid w:val="0"/>
              <w:spacing w:line="276" w:lineRule="auto"/>
              <w:rPr>
                <w:rFonts w:hAnsi="宋体" w:cs="宋体" w:hint="eastAsia"/>
                <w:sz w:val="24"/>
                <w:szCs w:val="24"/>
              </w:rPr>
            </w:pPr>
            <w:r>
              <w:rPr>
                <w:rFonts w:hAnsi="宋体" w:cs="宋体"/>
                <w:sz w:val="24"/>
                <w:szCs w:val="24"/>
              </w:rPr>
              <w:t>磋商保证金收受人信息：</w:t>
            </w:r>
          </w:p>
          <w:p w14:paraId="21EE710D" w14:textId="77777777" w:rsidR="0008364D" w:rsidRDefault="00000000">
            <w:pPr>
              <w:pStyle w:val="af7"/>
              <w:adjustRightInd w:val="0"/>
              <w:snapToGrid w:val="0"/>
              <w:spacing w:line="276" w:lineRule="auto"/>
              <w:rPr>
                <w:rFonts w:hAnsi="宋体" w:cs="宋体" w:hint="eastAsia"/>
                <w:sz w:val="24"/>
                <w:szCs w:val="24"/>
                <w:u w:val="single"/>
              </w:rPr>
            </w:pPr>
            <w:r>
              <w:rPr>
                <w:rFonts w:hAnsi="宋体" w:cs="宋体"/>
                <w:sz w:val="24"/>
                <w:szCs w:val="24"/>
                <w:u w:val="single"/>
              </w:rPr>
              <w:t>开户行名称：中友蓝蜂（北京）管理咨询有限公司</w:t>
            </w:r>
          </w:p>
          <w:p w14:paraId="5373C302" w14:textId="77777777" w:rsidR="0008364D" w:rsidRDefault="00000000">
            <w:pPr>
              <w:pStyle w:val="af7"/>
              <w:adjustRightInd w:val="0"/>
              <w:snapToGrid w:val="0"/>
              <w:spacing w:line="276" w:lineRule="auto"/>
              <w:rPr>
                <w:rFonts w:hAnsi="宋体" w:cs="宋体" w:hint="eastAsia"/>
                <w:sz w:val="24"/>
                <w:szCs w:val="24"/>
                <w:u w:val="single"/>
              </w:rPr>
            </w:pPr>
            <w:r>
              <w:rPr>
                <w:rFonts w:hAnsi="宋体" w:cs="宋体"/>
                <w:sz w:val="24"/>
                <w:szCs w:val="24"/>
                <w:u w:val="single"/>
              </w:rPr>
              <w:t>开户银行：</w:t>
            </w:r>
            <w:r>
              <w:rPr>
                <w:rFonts w:hAnsi="宋体" w:cs="宋体" w:hint="eastAsia"/>
                <w:sz w:val="24"/>
                <w:szCs w:val="24"/>
                <w:u w:val="single"/>
              </w:rPr>
              <w:t>：招商银行北京分行朝阳门支行</w:t>
            </w:r>
            <w:r>
              <w:rPr>
                <w:rFonts w:hAnsi="宋体" w:cs="宋体"/>
                <w:sz w:val="24"/>
                <w:szCs w:val="24"/>
              </w:rPr>
              <w:t xml:space="preserve">         </w:t>
            </w:r>
          </w:p>
          <w:p w14:paraId="1B0D01EA" w14:textId="77777777" w:rsidR="0008364D" w:rsidRDefault="00000000">
            <w:pPr>
              <w:pStyle w:val="af7"/>
              <w:adjustRightInd w:val="0"/>
              <w:snapToGrid w:val="0"/>
              <w:spacing w:line="276" w:lineRule="auto"/>
              <w:rPr>
                <w:rFonts w:hAnsi="宋体" w:cs="宋体" w:hint="eastAsia"/>
                <w:sz w:val="24"/>
                <w:szCs w:val="24"/>
                <w:u w:val="single"/>
              </w:rPr>
            </w:pPr>
            <w:r>
              <w:rPr>
                <w:rFonts w:hAnsi="宋体" w:cs="宋体"/>
                <w:sz w:val="24"/>
                <w:szCs w:val="24"/>
                <w:u w:val="single"/>
              </w:rPr>
              <w:t>账    号：1109 4323 1810 101</w:t>
            </w:r>
          </w:p>
          <w:p w14:paraId="5D0F2DD8" w14:textId="77777777" w:rsidR="0008364D" w:rsidRDefault="0008364D">
            <w:pPr>
              <w:pStyle w:val="af7"/>
              <w:adjustRightInd w:val="0"/>
              <w:snapToGrid w:val="0"/>
              <w:spacing w:line="276" w:lineRule="auto"/>
              <w:rPr>
                <w:rFonts w:hAnsi="宋体" w:cs="宋体" w:hint="eastAsia"/>
                <w:sz w:val="24"/>
              </w:rPr>
            </w:pPr>
          </w:p>
        </w:tc>
      </w:tr>
      <w:tr w:rsidR="0008364D" w14:paraId="237F5348" w14:textId="77777777">
        <w:trPr>
          <w:trHeight w:val="20"/>
          <w:jc w:val="center"/>
        </w:trPr>
        <w:tc>
          <w:tcPr>
            <w:tcW w:w="990" w:type="dxa"/>
            <w:vAlign w:val="center"/>
          </w:tcPr>
          <w:p w14:paraId="0D54A332"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11.7.5</w:t>
            </w:r>
          </w:p>
        </w:tc>
        <w:tc>
          <w:tcPr>
            <w:tcW w:w="1289" w:type="dxa"/>
            <w:vMerge/>
            <w:vAlign w:val="center"/>
          </w:tcPr>
          <w:p w14:paraId="0305747C" w14:textId="77777777" w:rsidR="0008364D" w:rsidRDefault="0008364D">
            <w:pPr>
              <w:spacing w:line="276" w:lineRule="auto"/>
              <w:jc w:val="center"/>
              <w:rPr>
                <w:rFonts w:ascii="宋体" w:hAnsi="宋体" w:cs="宋体" w:hint="eastAsia"/>
                <w:sz w:val="24"/>
              </w:rPr>
            </w:pPr>
          </w:p>
        </w:tc>
        <w:tc>
          <w:tcPr>
            <w:tcW w:w="6971" w:type="dxa"/>
            <w:vAlign w:val="center"/>
          </w:tcPr>
          <w:p w14:paraId="035258D2" w14:textId="77777777" w:rsidR="0008364D" w:rsidRDefault="00000000">
            <w:pPr>
              <w:spacing w:line="276" w:lineRule="auto"/>
              <w:jc w:val="left"/>
              <w:rPr>
                <w:rFonts w:ascii="宋体" w:hAnsi="宋体" w:cs="宋体" w:hint="eastAsia"/>
                <w:sz w:val="24"/>
              </w:rPr>
            </w:pPr>
            <w:r>
              <w:rPr>
                <w:rFonts w:ascii="宋体" w:hAnsi="宋体" w:cs="宋体" w:hint="eastAsia"/>
                <w:sz w:val="24"/>
              </w:rPr>
              <w:t>磋商保证金不予退还的其他情形：</w:t>
            </w:r>
          </w:p>
          <w:p w14:paraId="0926245F"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无</w:t>
            </w:r>
          </w:p>
          <w:p w14:paraId="174DFDD7" w14:textId="77777777" w:rsidR="0008364D" w:rsidRDefault="00000000">
            <w:pPr>
              <w:pStyle w:val="af7"/>
              <w:adjustRightInd w:val="0"/>
              <w:snapToGrid w:val="0"/>
              <w:spacing w:line="276" w:lineRule="auto"/>
              <w:rPr>
                <w:rFonts w:hAnsi="宋体" w:cs="宋体" w:hint="eastAsia"/>
                <w:sz w:val="24"/>
                <w:highlight w:val="yellow"/>
              </w:rPr>
            </w:pPr>
            <w:r>
              <w:rPr>
                <w:rFonts w:hAnsi="宋体" w:cs="宋体"/>
                <w:szCs w:val="21"/>
              </w:rPr>
              <w:t>■</w:t>
            </w:r>
            <w:r>
              <w:rPr>
                <w:rFonts w:hAnsi="宋体" w:cs="宋体"/>
                <w:sz w:val="24"/>
              </w:rPr>
              <w:t>有，具体情形：</w:t>
            </w:r>
          </w:p>
          <w:p w14:paraId="260FEF34" w14:textId="77777777" w:rsidR="0008364D" w:rsidRDefault="00000000">
            <w:pPr>
              <w:snapToGrid w:val="0"/>
              <w:spacing w:line="276" w:lineRule="auto"/>
              <w:rPr>
                <w:rFonts w:ascii="宋体" w:hAnsi="宋体" w:cs="宋体" w:hint="eastAsia"/>
                <w:sz w:val="24"/>
                <w:u w:val="single"/>
              </w:rPr>
            </w:pPr>
            <w:r>
              <w:rPr>
                <w:rFonts w:ascii="宋体" w:hAnsi="宋体" w:cs="宋体" w:hint="eastAsia"/>
                <w:sz w:val="24"/>
                <w:u w:val="single"/>
              </w:rPr>
              <w:lastRenderedPageBreak/>
              <w:t>（1）供应商在提交响应文件截止时间后撤回响应文件的；</w:t>
            </w:r>
          </w:p>
          <w:p w14:paraId="4C5853DB" w14:textId="77777777" w:rsidR="0008364D" w:rsidRDefault="00000000">
            <w:pPr>
              <w:snapToGrid w:val="0"/>
              <w:spacing w:line="276" w:lineRule="auto"/>
              <w:rPr>
                <w:rFonts w:ascii="宋体" w:hAnsi="宋体" w:cs="宋体" w:hint="eastAsia"/>
                <w:sz w:val="24"/>
                <w:u w:val="single"/>
              </w:rPr>
            </w:pPr>
            <w:r>
              <w:rPr>
                <w:rFonts w:ascii="宋体" w:hAnsi="宋体" w:cs="宋体" w:hint="eastAsia"/>
                <w:sz w:val="24"/>
                <w:u w:val="single"/>
              </w:rPr>
              <w:t>（2）供应商在响应文件中提供虚假材料的；</w:t>
            </w:r>
          </w:p>
          <w:p w14:paraId="7395E880" w14:textId="77777777" w:rsidR="0008364D" w:rsidRDefault="00000000">
            <w:pPr>
              <w:snapToGrid w:val="0"/>
              <w:spacing w:line="276" w:lineRule="auto"/>
              <w:rPr>
                <w:rFonts w:ascii="宋体" w:hAnsi="宋体" w:cs="宋体" w:hint="eastAsia"/>
                <w:sz w:val="24"/>
                <w:u w:val="single"/>
              </w:rPr>
            </w:pPr>
            <w:r>
              <w:rPr>
                <w:rFonts w:ascii="宋体" w:hAnsi="宋体" w:cs="宋体" w:hint="eastAsia"/>
                <w:sz w:val="24"/>
                <w:u w:val="single"/>
              </w:rPr>
              <w:t>（3）除因不可抗力或磋商文件认可的情形以外，成交供应商不与采购人签订合同的；</w:t>
            </w:r>
          </w:p>
          <w:p w14:paraId="59055E93" w14:textId="77777777" w:rsidR="0008364D" w:rsidRDefault="00000000">
            <w:pPr>
              <w:snapToGrid w:val="0"/>
              <w:spacing w:line="276" w:lineRule="auto"/>
              <w:rPr>
                <w:rFonts w:ascii="宋体" w:hAnsi="宋体" w:cs="宋体" w:hint="eastAsia"/>
                <w:sz w:val="24"/>
                <w:u w:val="single"/>
              </w:rPr>
            </w:pPr>
            <w:r>
              <w:rPr>
                <w:rFonts w:ascii="宋体" w:hAnsi="宋体" w:cs="宋体" w:hint="eastAsia"/>
                <w:sz w:val="24"/>
                <w:u w:val="single"/>
              </w:rPr>
              <w:t>（4）供应商与采购人、其他供应商或者采购代理机构恶意串通的；</w:t>
            </w:r>
          </w:p>
          <w:p w14:paraId="3E0A12C8" w14:textId="77777777" w:rsidR="0008364D" w:rsidRDefault="00000000">
            <w:pPr>
              <w:snapToGrid w:val="0"/>
              <w:spacing w:line="276" w:lineRule="auto"/>
              <w:rPr>
                <w:rFonts w:ascii="宋体" w:hAnsi="宋体" w:cs="宋体" w:hint="eastAsia"/>
                <w:sz w:val="24"/>
              </w:rPr>
            </w:pPr>
            <w:r>
              <w:rPr>
                <w:rFonts w:ascii="宋体" w:hAnsi="宋体" w:cs="宋体" w:hint="eastAsia"/>
                <w:sz w:val="24"/>
                <w:u w:val="single"/>
              </w:rPr>
              <w:t>（5）竞争性磋商文件规定的其他情形</w:t>
            </w:r>
            <w:r>
              <w:rPr>
                <w:rFonts w:ascii="宋体" w:hAnsi="宋体" w:cs="宋体" w:hint="eastAsia"/>
                <w:sz w:val="24"/>
              </w:rPr>
              <w:t>。</w:t>
            </w:r>
          </w:p>
        </w:tc>
      </w:tr>
      <w:tr w:rsidR="0008364D" w14:paraId="619E70FE" w14:textId="77777777">
        <w:trPr>
          <w:trHeight w:val="20"/>
          <w:jc w:val="center"/>
        </w:trPr>
        <w:tc>
          <w:tcPr>
            <w:tcW w:w="990" w:type="dxa"/>
            <w:vAlign w:val="center"/>
          </w:tcPr>
          <w:p w14:paraId="66AAB5B7"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12.1</w:t>
            </w:r>
          </w:p>
        </w:tc>
        <w:tc>
          <w:tcPr>
            <w:tcW w:w="1289" w:type="dxa"/>
            <w:vAlign w:val="center"/>
          </w:tcPr>
          <w:p w14:paraId="3E0A0F0A" w14:textId="77777777" w:rsidR="0008364D" w:rsidRDefault="00000000">
            <w:pPr>
              <w:spacing w:line="276" w:lineRule="auto"/>
              <w:jc w:val="center"/>
              <w:rPr>
                <w:rFonts w:ascii="宋体" w:hAnsi="宋体" w:cs="宋体" w:hint="eastAsia"/>
                <w:sz w:val="24"/>
              </w:rPr>
            </w:pPr>
            <w:r>
              <w:rPr>
                <w:rFonts w:ascii="宋体" w:hAnsi="宋体" w:cs="宋体" w:hint="eastAsia"/>
                <w:sz w:val="24"/>
              </w:rPr>
              <w:t>响应有效期</w:t>
            </w:r>
          </w:p>
        </w:tc>
        <w:tc>
          <w:tcPr>
            <w:tcW w:w="6971" w:type="dxa"/>
            <w:vAlign w:val="center"/>
          </w:tcPr>
          <w:p w14:paraId="22EFB924" w14:textId="77777777" w:rsidR="0008364D" w:rsidRDefault="00000000">
            <w:pPr>
              <w:spacing w:line="276" w:lineRule="auto"/>
              <w:jc w:val="left"/>
              <w:rPr>
                <w:rFonts w:ascii="宋体" w:hAnsi="宋体" w:cs="宋体" w:hint="eastAsia"/>
                <w:sz w:val="24"/>
              </w:rPr>
            </w:pPr>
            <w:r>
              <w:rPr>
                <w:rFonts w:ascii="宋体" w:hAnsi="宋体" w:cs="宋体" w:hint="eastAsia"/>
                <w:sz w:val="24"/>
              </w:rPr>
              <w:t>自提交响应文件的截止之日起算</w:t>
            </w:r>
            <w:r>
              <w:rPr>
                <w:rFonts w:ascii="宋体" w:hAnsi="宋体" w:cs="宋体" w:hint="eastAsia"/>
                <w:sz w:val="24"/>
                <w:u w:val="single"/>
              </w:rPr>
              <w:t xml:space="preserve">  90  </w:t>
            </w:r>
            <w:r>
              <w:rPr>
                <w:rFonts w:ascii="宋体" w:hAnsi="宋体" w:cs="宋体" w:hint="eastAsia"/>
                <w:sz w:val="24"/>
              </w:rPr>
              <w:t>日历天。</w:t>
            </w:r>
          </w:p>
        </w:tc>
      </w:tr>
      <w:tr w:rsidR="0008364D" w14:paraId="265E57FC" w14:textId="77777777">
        <w:trPr>
          <w:trHeight w:val="20"/>
          <w:jc w:val="center"/>
        </w:trPr>
        <w:tc>
          <w:tcPr>
            <w:tcW w:w="990" w:type="dxa"/>
            <w:vAlign w:val="center"/>
          </w:tcPr>
          <w:p w14:paraId="1661B517"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13</w:t>
            </w:r>
          </w:p>
        </w:tc>
        <w:tc>
          <w:tcPr>
            <w:tcW w:w="1289" w:type="dxa"/>
            <w:vAlign w:val="center"/>
          </w:tcPr>
          <w:p w14:paraId="3D6CEDA6" w14:textId="77777777" w:rsidR="0008364D" w:rsidRDefault="00000000">
            <w:pPr>
              <w:spacing w:line="276" w:lineRule="auto"/>
              <w:jc w:val="center"/>
              <w:rPr>
                <w:rFonts w:ascii="宋体" w:hAnsi="宋体" w:cs="宋体" w:hint="eastAsia"/>
                <w:sz w:val="24"/>
              </w:rPr>
            </w:pPr>
            <w:r>
              <w:rPr>
                <w:rFonts w:ascii="宋体" w:hAnsi="宋体" w:cs="宋体" w:hint="eastAsia"/>
                <w:sz w:val="24"/>
              </w:rPr>
              <w:t>响应文件数量</w:t>
            </w:r>
          </w:p>
        </w:tc>
        <w:tc>
          <w:tcPr>
            <w:tcW w:w="6971" w:type="dxa"/>
            <w:vAlign w:val="center"/>
          </w:tcPr>
          <w:p w14:paraId="16E5DF49" w14:textId="77777777" w:rsidR="0008364D" w:rsidRDefault="00000000">
            <w:pPr>
              <w:spacing w:line="276" w:lineRule="auto"/>
              <w:rPr>
                <w:rFonts w:ascii="宋体" w:hAnsi="宋体" w:cs="宋体" w:hint="eastAsia"/>
                <w:sz w:val="24"/>
                <w:u w:val="single"/>
              </w:rPr>
            </w:pPr>
            <w:r>
              <w:rPr>
                <w:rFonts w:ascii="宋体" w:hAnsi="宋体" w:cs="宋体" w:hint="eastAsia"/>
                <w:sz w:val="24"/>
              </w:rPr>
              <w:t>响应文件数量：</w:t>
            </w:r>
            <w:r>
              <w:rPr>
                <w:rFonts w:ascii="宋体" w:hAnsi="宋体" w:cs="宋体" w:hint="eastAsia"/>
                <w:sz w:val="24"/>
                <w:u w:val="single"/>
              </w:rPr>
              <w:t>正本：1份；副本：3份；电子版：1份。（电子文件规定存储载体为USB存储设备形式）。</w:t>
            </w:r>
          </w:p>
          <w:p w14:paraId="0BB3AF2A" w14:textId="77777777" w:rsidR="0008364D" w:rsidRDefault="00000000">
            <w:pPr>
              <w:spacing w:line="276" w:lineRule="auto"/>
              <w:rPr>
                <w:rFonts w:ascii="宋体" w:hAnsi="宋体" w:cs="宋体" w:hint="eastAsia"/>
                <w:sz w:val="24"/>
                <w:u w:val="single"/>
              </w:rPr>
            </w:pPr>
            <w:r>
              <w:rPr>
                <w:rFonts w:ascii="宋体" w:hAnsi="宋体" w:cs="宋体" w:hint="eastAsia"/>
                <w:sz w:val="24"/>
                <w:u w:val="single"/>
              </w:rPr>
              <w:t>供应商递交的电子版文件应包含纸质响应文件的全部内容，电子文件规定格式为：</w:t>
            </w:r>
          </w:p>
          <w:p w14:paraId="0753A837" w14:textId="77777777" w:rsidR="0008364D" w:rsidRDefault="00000000">
            <w:pPr>
              <w:spacing w:line="276" w:lineRule="auto"/>
              <w:rPr>
                <w:rFonts w:ascii="宋体" w:hAnsi="宋体" w:cs="宋体" w:hint="eastAsia"/>
                <w:color w:val="000000"/>
                <w:sz w:val="24"/>
                <w:u w:val="single"/>
              </w:rPr>
            </w:pPr>
            <w:r>
              <w:rPr>
                <w:rFonts w:ascii="宋体" w:hAnsi="宋体" w:cs="宋体" w:hint="eastAsia"/>
                <w:sz w:val="24"/>
                <w:u w:val="single"/>
              </w:rPr>
              <w:t>（一）文本文件采用DOC、RTF</w:t>
            </w:r>
            <w:r>
              <w:rPr>
                <w:rFonts w:ascii="宋体" w:hAnsi="宋体" w:cs="宋体" w:hint="eastAsia"/>
                <w:color w:val="000000"/>
                <w:sz w:val="24"/>
                <w:u w:val="single"/>
              </w:rPr>
              <w:t>、TXT、PDF格式；</w:t>
            </w:r>
          </w:p>
          <w:p w14:paraId="2F69042C" w14:textId="77777777" w:rsidR="0008364D" w:rsidRDefault="00000000">
            <w:pPr>
              <w:spacing w:line="276" w:lineRule="auto"/>
              <w:rPr>
                <w:rFonts w:ascii="宋体" w:hAnsi="宋体" w:cs="宋体" w:hint="eastAsia"/>
                <w:color w:val="000000"/>
                <w:sz w:val="24"/>
                <w:u w:val="single"/>
              </w:rPr>
            </w:pPr>
            <w:r>
              <w:rPr>
                <w:rFonts w:ascii="宋体" w:hAnsi="宋体" w:cs="宋体" w:hint="eastAsia"/>
                <w:color w:val="000000"/>
                <w:sz w:val="24"/>
                <w:u w:val="single"/>
              </w:rPr>
              <w:t>（二）图像文件采用JPEG、TIFF格式；</w:t>
            </w:r>
          </w:p>
          <w:p w14:paraId="6AD1DCAE" w14:textId="77777777" w:rsidR="0008364D" w:rsidRDefault="00000000">
            <w:pPr>
              <w:spacing w:line="276" w:lineRule="auto"/>
              <w:rPr>
                <w:rFonts w:ascii="宋体" w:hAnsi="宋体" w:cs="宋体" w:hint="eastAsia"/>
                <w:color w:val="000000"/>
                <w:sz w:val="24"/>
                <w:u w:val="single"/>
              </w:rPr>
            </w:pPr>
            <w:r>
              <w:rPr>
                <w:rFonts w:ascii="宋体" w:hAnsi="宋体" w:cs="宋体" w:hint="eastAsia"/>
                <w:color w:val="000000"/>
                <w:sz w:val="24"/>
                <w:u w:val="single"/>
              </w:rPr>
              <w:t>（三）影像文件采用MPEG、AVI格式；</w:t>
            </w:r>
          </w:p>
          <w:p w14:paraId="100BF11B" w14:textId="77777777" w:rsidR="0008364D" w:rsidRDefault="00000000">
            <w:pPr>
              <w:spacing w:line="276" w:lineRule="auto"/>
              <w:rPr>
                <w:rFonts w:ascii="宋体" w:hAnsi="宋体" w:cs="宋体" w:hint="eastAsia"/>
                <w:color w:val="000000"/>
                <w:sz w:val="24"/>
                <w:u w:val="single"/>
              </w:rPr>
            </w:pPr>
            <w:r>
              <w:rPr>
                <w:rFonts w:ascii="宋体" w:hAnsi="宋体" w:cs="宋体" w:hint="eastAsia"/>
                <w:color w:val="000000"/>
                <w:sz w:val="24"/>
                <w:u w:val="single"/>
              </w:rPr>
              <w:t>（四）声音文件采用WAV、MP3格式。</w:t>
            </w:r>
          </w:p>
          <w:p w14:paraId="352D4FE2" w14:textId="77777777" w:rsidR="0008364D" w:rsidRDefault="00000000">
            <w:pPr>
              <w:spacing w:line="276" w:lineRule="auto"/>
              <w:jc w:val="left"/>
              <w:rPr>
                <w:rFonts w:ascii="宋体" w:hAnsi="宋体" w:cs="宋体" w:hint="eastAsia"/>
                <w:sz w:val="24"/>
              </w:rPr>
            </w:pPr>
            <w:r>
              <w:rPr>
                <w:rFonts w:ascii="宋体" w:hAnsi="宋体" w:cs="宋体" w:hint="eastAsia"/>
                <w:sz w:val="24"/>
                <w:u w:val="single"/>
              </w:rPr>
              <w:t>响应</w:t>
            </w:r>
            <w:r>
              <w:rPr>
                <w:rFonts w:ascii="宋体" w:hAnsi="宋体" w:cs="宋体" w:hint="eastAsia"/>
                <w:color w:val="000000"/>
                <w:sz w:val="24"/>
                <w:u w:val="single"/>
              </w:rPr>
              <w:t>文件电子版应为USB存储设备形式：</w:t>
            </w:r>
            <w:r>
              <w:rPr>
                <w:rFonts w:ascii="宋体" w:hAnsi="宋体" w:cs="宋体" w:hint="eastAsia"/>
                <w:sz w:val="24"/>
                <w:u w:val="single"/>
              </w:rPr>
              <w:t>响应</w:t>
            </w:r>
            <w:r>
              <w:rPr>
                <w:rFonts w:ascii="宋体" w:hAnsi="宋体" w:cs="宋体" w:hint="eastAsia"/>
                <w:color w:val="000000"/>
                <w:sz w:val="24"/>
                <w:u w:val="single"/>
              </w:rPr>
              <w:t>文件电子文档版（Word）及</w:t>
            </w:r>
            <w:r>
              <w:rPr>
                <w:rFonts w:ascii="宋体" w:hAnsi="宋体" w:cs="宋体" w:hint="eastAsia"/>
                <w:sz w:val="24"/>
                <w:u w:val="single"/>
              </w:rPr>
              <w:t>响应</w:t>
            </w:r>
            <w:r>
              <w:rPr>
                <w:rFonts w:ascii="宋体" w:hAnsi="宋体" w:cs="宋体" w:hint="eastAsia"/>
                <w:color w:val="000000"/>
                <w:sz w:val="24"/>
                <w:u w:val="single"/>
              </w:rPr>
              <w:t>文件正本签字盖章后的扫描版(PDF)。</w:t>
            </w:r>
          </w:p>
        </w:tc>
      </w:tr>
      <w:tr w:rsidR="0008364D" w14:paraId="05B16CA2" w14:textId="77777777">
        <w:trPr>
          <w:trHeight w:val="20"/>
          <w:jc w:val="center"/>
        </w:trPr>
        <w:tc>
          <w:tcPr>
            <w:tcW w:w="990" w:type="dxa"/>
            <w:vAlign w:val="center"/>
          </w:tcPr>
          <w:p w14:paraId="0C6231F2"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20.1</w:t>
            </w:r>
          </w:p>
        </w:tc>
        <w:tc>
          <w:tcPr>
            <w:tcW w:w="1289" w:type="dxa"/>
            <w:vAlign w:val="center"/>
          </w:tcPr>
          <w:p w14:paraId="2E22CAC3" w14:textId="77777777" w:rsidR="0008364D" w:rsidRDefault="00000000">
            <w:pPr>
              <w:spacing w:line="276" w:lineRule="auto"/>
              <w:jc w:val="center"/>
              <w:rPr>
                <w:rFonts w:ascii="宋体" w:hAnsi="宋体" w:cs="宋体" w:hint="eastAsia"/>
                <w:sz w:val="24"/>
              </w:rPr>
            </w:pPr>
            <w:r>
              <w:rPr>
                <w:rFonts w:ascii="宋体" w:hAnsi="宋体" w:cs="宋体" w:hint="eastAsia"/>
                <w:sz w:val="24"/>
              </w:rPr>
              <w:t>成交供应商的确认</w:t>
            </w:r>
          </w:p>
        </w:tc>
        <w:tc>
          <w:tcPr>
            <w:tcW w:w="6971" w:type="dxa"/>
            <w:vAlign w:val="center"/>
          </w:tcPr>
          <w:p w14:paraId="07C95703" w14:textId="77777777" w:rsidR="0008364D" w:rsidRDefault="00000000">
            <w:pPr>
              <w:pStyle w:val="af7"/>
              <w:adjustRightInd w:val="0"/>
              <w:snapToGrid w:val="0"/>
              <w:spacing w:line="276" w:lineRule="auto"/>
              <w:rPr>
                <w:rFonts w:hAnsi="宋体" w:cs="宋体" w:hint="eastAsia"/>
                <w:sz w:val="24"/>
              </w:rPr>
            </w:pPr>
            <w:r>
              <w:rPr>
                <w:rFonts w:hAnsi="宋体" w:cs="宋体"/>
                <w:sz w:val="24"/>
              </w:rPr>
              <w:t>采购人是否</w:t>
            </w:r>
            <w:r>
              <w:rPr>
                <w:rFonts w:hAnsi="宋体" w:cs="宋体"/>
                <w:color w:val="000000"/>
                <w:sz w:val="24"/>
              </w:rPr>
              <w:t>授权磋商小组直接确定成交供应商</w:t>
            </w:r>
            <w:r>
              <w:rPr>
                <w:rFonts w:hAnsi="宋体" w:cs="宋体"/>
                <w:sz w:val="24"/>
              </w:rPr>
              <w:t>：</w:t>
            </w:r>
          </w:p>
          <w:p w14:paraId="521BBC18" w14:textId="77777777" w:rsidR="0008364D" w:rsidRDefault="00000000">
            <w:pPr>
              <w:pStyle w:val="af7"/>
              <w:adjustRightInd w:val="0"/>
              <w:snapToGrid w:val="0"/>
              <w:spacing w:line="276" w:lineRule="auto"/>
              <w:rPr>
                <w:rFonts w:hAnsi="宋体" w:cs="宋体" w:hint="eastAsia"/>
                <w:sz w:val="24"/>
              </w:rPr>
            </w:pPr>
            <w:r>
              <w:rPr>
                <w:rFonts w:hAnsi="宋体" w:cs="宋体"/>
                <w:szCs w:val="21"/>
              </w:rPr>
              <w:t>■</w:t>
            </w:r>
            <w:r>
              <w:rPr>
                <w:rFonts w:hAnsi="宋体" w:cs="宋体"/>
                <w:sz w:val="24"/>
              </w:rPr>
              <w:t>否</w:t>
            </w:r>
          </w:p>
          <w:p w14:paraId="0D0BD2CB"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是</w:t>
            </w:r>
          </w:p>
          <w:p w14:paraId="19A262B5" w14:textId="77777777" w:rsidR="0008364D" w:rsidRDefault="00000000">
            <w:pPr>
              <w:spacing w:line="276" w:lineRule="auto"/>
              <w:jc w:val="left"/>
              <w:rPr>
                <w:rFonts w:ascii="宋体" w:hAnsi="宋体" w:cs="宋体" w:hint="eastAsia"/>
                <w:sz w:val="24"/>
                <w:u w:val="single"/>
              </w:rPr>
            </w:pPr>
            <w:r>
              <w:rPr>
                <w:rFonts w:ascii="宋体" w:hAnsi="宋体" w:cs="宋体" w:hint="eastAsia"/>
                <w:sz w:val="24"/>
              </w:rPr>
              <w:t>成交候选人并列的，按照以下方式确定成交供应商：</w:t>
            </w:r>
            <w:r>
              <w:rPr>
                <w:rFonts w:ascii="宋体" w:hAnsi="宋体" w:cs="宋体" w:hint="eastAsia"/>
                <w:sz w:val="24"/>
                <w:u w:val="single"/>
              </w:rPr>
              <w:t>按照评审得分由高到低顺序推荐成交候选人的排名顺序。评审得分相同的，按照最后报价由低到高的顺序推荐。评审得分且最后报价相同的，按照技术指标优劣顺序推荐</w:t>
            </w:r>
            <w:r>
              <w:rPr>
                <w:rFonts w:ascii="宋体" w:hAnsi="宋体" w:cs="宋体" w:hint="eastAsia"/>
                <w:sz w:val="24"/>
              </w:rPr>
              <w:t>。</w:t>
            </w:r>
          </w:p>
        </w:tc>
      </w:tr>
      <w:tr w:rsidR="0008364D" w14:paraId="0B8ECDDE" w14:textId="77777777">
        <w:trPr>
          <w:trHeight w:val="20"/>
          <w:jc w:val="center"/>
        </w:trPr>
        <w:tc>
          <w:tcPr>
            <w:tcW w:w="990" w:type="dxa"/>
            <w:vAlign w:val="center"/>
          </w:tcPr>
          <w:p w14:paraId="02A14325"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23.5</w:t>
            </w:r>
          </w:p>
        </w:tc>
        <w:tc>
          <w:tcPr>
            <w:tcW w:w="1289" w:type="dxa"/>
            <w:vAlign w:val="center"/>
          </w:tcPr>
          <w:p w14:paraId="7F999012" w14:textId="77777777" w:rsidR="0008364D" w:rsidRDefault="00000000">
            <w:pPr>
              <w:spacing w:line="276" w:lineRule="auto"/>
              <w:jc w:val="center"/>
              <w:rPr>
                <w:rFonts w:ascii="宋体" w:hAnsi="宋体" w:cs="宋体" w:hint="eastAsia"/>
                <w:sz w:val="24"/>
              </w:rPr>
            </w:pPr>
            <w:r>
              <w:rPr>
                <w:rFonts w:ascii="宋体" w:hAnsi="宋体" w:cs="宋体" w:hint="eastAsia"/>
                <w:sz w:val="24"/>
              </w:rPr>
              <w:t>分包</w:t>
            </w:r>
          </w:p>
        </w:tc>
        <w:tc>
          <w:tcPr>
            <w:tcW w:w="6971" w:type="dxa"/>
            <w:vAlign w:val="center"/>
          </w:tcPr>
          <w:p w14:paraId="4138F422" w14:textId="77777777" w:rsidR="0008364D" w:rsidRDefault="00000000">
            <w:pPr>
              <w:spacing w:line="276" w:lineRule="auto"/>
              <w:jc w:val="left"/>
              <w:rPr>
                <w:rFonts w:ascii="宋体" w:hAnsi="宋体" w:cs="宋体" w:hint="eastAsia"/>
                <w:sz w:val="24"/>
              </w:rPr>
            </w:pPr>
            <w:r>
              <w:rPr>
                <w:rFonts w:ascii="宋体" w:hAnsi="宋体" w:cs="宋体" w:hint="eastAsia"/>
                <w:sz w:val="24"/>
              </w:rPr>
              <w:t xml:space="preserve">本项目是否允许分包： </w:t>
            </w:r>
          </w:p>
          <w:p w14:paraId="40FA94FE"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不允许</w:t>
            </w:r>
          </w:p>
          <w:p w14:paraId="6832A98A"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允许，具体要求：</w:t>
            </w:r>
            <w:r>
              <w:rPr>
                <w:rFonts w:ascii="宋体" w:hAnsi="宋体" w:cs="宋体" w:hint="eastAsia"/>
                <w:sz w:val="24"/>
                <w:u w:val="single"/>
              </w:rPr>
              <w:t xml:space="preserve">     /    </w:t>
            </w:r>
            <w:r>
              <w:rPr>
                <w:rFonts w:ascii="宋体" w:hAnsi="宋体" w:cs="宋体" w:hint="eastAsia"/>
                <w:sz w:val="24"/>
              </w:rPr>
              <w:t>。</w:t>
            </w:r>
          </w:p>
          <w:p w14:paraId="7A9F0818" w14:textId="77777777" w:rsidR="0008364D" w:rsidRDefault="00000000">
            <w:pPr>
              <w:spacing w:line="276" w:lineRule="auto"/>
              <w:jc w:val="left"/>
              <w:rPr>
                <w:rFonts w:ascii="宋体" w:hAnsi="宋体" w:cs="宋体" w:hint="eastAsia"/>
                <w:sz w:val="24"/>
              </w:rPr>
            </w:pPr>
            <w:r>
              <w:rPr>
                <w:rFonts w:ascii="宋体" w:hAnsi="宋体" w:cs="宋体" w:hint="eastAsia"/>
                <w:sz w:val="24"/>
              </w:rPr>
              <w:t>（1）可以分包履行的具体内容：</w:t>
            </w:r>
            <w:r>
              <w:rPr>
                <w:rFonts w:ascii="宋体" w:hAnsi="宋体" w:cs="宋体" w:hint="eastAsia"/>
                <w:sz w:val="24"/>
                <w:u w:val="single"/>
              </w:rPr>
              <w:t xml:space="preserve">     /    </w:t>
            </w:r>
            <w:r>
              <w:rPr>
                <w:rFonts w:ascii="宋体" w:hAnsi="宋体" w:cs="宋体" w:hint="eastAsia"/>
                <w:sz w:val="24"/>
              </w:rPr>
              <w:t>；</w:t>
            </w:r>
          </w:p>
          <w:p w14:paraId="42066F50" w14:textId="77777777" w:rsidR="0008364D" w:rsidRDefault="00000000">
            <w:pPr>
              <w:spacing w:line="276" w:lineRule="auto"/>
              <w:jc w:val="left"/>
              <w:rPr>
                <w:rFonts w:ascii="宋体" w:hAnsi="宋体" w:cs="宋体" w:hint="eastAsia"/>
                <w:sz w:val="24"/>
              </w:rPr>
            </w:pPr>
            <w:r>
              <w:rPr>
                <w:rFonts w:ascii="宋体" w:hAnsi="宋体" w:cs="宋体" w:hint="eastAsia"/>
                <w:sz w:val="24"/>
              </w:rPr>
              <w:t>（2）允许分包的金额或者比例：</w:t>
            </w:r>
            <w:r>
              <w:rPr>
                <w:rFonts w:ascii="宋体" w:hAnsi="宋体" w:cs="宋体" w:hint="eastAsia"/>
                <w:sz w:val="24"/>
                <w:u w:val="single"/>
              </w:rPr>
              <w:t xml:space="preserve">     /    </w:t>
            </w:r>
            <w:r>
              <w:rPr>
                <w:rFonts w:ascii="宋体" w:hAnsi="宋体" w:cs="宋体" w:hint="eastAsia"/>
                <w:sz w:val="24"/>
              </w:rPr>
              <w:t>；</w:t>
            </w:r>
          </w:p>
          <w:p w14:paraId="0BE92DCD" w14:textId="77777777" w:rsidR="0008364D" w:rsidRDefault="00000000">
            <w:pPr>
              <w:spacing w:line="276" w:lineRule="auto"/>
              <w:jc w:val="left"/>
              <w:rPr>
                <w:rFonts w:ascii="宋体" w:hAnsi="宋体" w:cs="宋体" w:hint="eastAsia"/>
                <w:sz w:val="24"/>
                <w:u w:val="single"/>
              </w:rPr>
            </w:pPr>
            <w:r>
              <w:rPr>
                <w:rFonts w:ascii="宋体" w:hAnsi="宋体" w:cs="宋体" w:hint="eastAsia"/>
                <w:sz w:val="24"/>
              </w:rPr>
              <w:t>（3）其他要求：</w:t>
            </w:r>
            <w:r>
              <w:rPr>
                <w:rFonts w:ascii="宋体" w:hAnsi="宋体" w:cs="宋体" w:hint="eastAsia"/>
                <w:sz w:val="24"/>
                <w:u w:val="single"/>
              </w:rPr>
              <w:t xml:space="preserve">     /    </w:t>
            </w:r>
            <w:r>
              <w:rPr>
                <w:rFonts w:ascii="宋体" w:hAnsi="宋体" w:cs="宋体" w:hint="eastAsia"/>
                <w:sz w:val="24"/>
              </w:rPr>
              <w:t>。</w:t>
            </w:r>
          </w:p>
        </w:tc>
      </w:tr>
      <w:tr w:rsidR="0008364D" w14:paraId="75C50675" w14:textId="77777777">
        <w:trPr>
          <w:trHeight w:val="20"/>
          <w:jc w:val="center"/>
        </w:trPr>
        <w:tc>
          <w:tcPr>
            <w:tcW w:w="990" w:type="dxa"/>
            <w:vAlign w:val="center"/>
          </w:tcPr>
          <w:p w14:paraId="007C8090"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24.1.1</w:t>
            </w:r>
          </w:p>
        </w:tc>
        <w:tc>
          <w:tcPr>
            <w:tcW w:w="1289" w:type="dxa"/>
            <w:vAlign w:val="center"/>
          </w:tcPr>
          <w:p w14:paraId="435CCFA8" w14:textId="77777777" w:rsidR="0008364D" w:rsidRDefault="00000000">
            <w:pPr>
              <w:spacing w:line="276" w:lineRule="auto"/>
              <w:jc w:val="center"/>
              <w:rPr>
                <w:rFonts w:ascii="宋体" w:hAnsi="宋体" w:cs="宋体" w:hint="eastAsia"/>
                <w:sz w:val="24"/>
              </w:rPr>
            </w:pPr>
            <w:r>
              <w:rPr>
                <w:rFonts w:ascii="宋体" w:hAnsi="宋体" w:cs="宋体" w:hint="eastAsia"/>
                <w:sz w:val="24"/>
              </w:rPr>
              <w:t>询问</w:t>
            </w:r>
          </w:p>
        </w:tc>
        <w:tc>
          <w:tcPr>
            <w:tcW w:w="6971" w:type="dxa"/>
            <w:vAlign w:val="center"/>
          </w:tcPr>
          <w:p w14:paraId="5A97347A" w14:textId="77777777" w:rsidR="0008364D" w:rsidRDefault="00000000">
            <w:pPr>
              <w:spacing w:line="276" w:lineRule="auto"/>
              <w:jc w:val="left"/>
              <w:rPr>
                <w:rFonts w:ascii="宋体" w:hAnsi="宋体" w:cs="宋体" w:hint="eastAsia"/>
                <w:sz w:val="24"/>
              </w:rPr>
            </w:pPr>
            <w:r>
              <w:rPr>
                <w:rFonts w:ascii="宋体" w:hAnsi="宋体" w:cs="宋体" w:hint="eastAsia"/>
                <w:sz w:val="24"/>
              </w:rPr>
              <w:t>询问送达形式：</w:t>
            </w:r>
            <w:r>
              <w:rPr>
                <w:rFonts w:ascii="宋体" w:hAnsi="宋体" w:cs="宋体" w:hint="eastAsia"/>
                <w:sz w:val="24"/>
                <w:u w:val="single"/>
              </w:rPr>
              <w:t xml:space="preserve">   书面   </w:t>
            </w:r>
            <w:r>
              <w:rPr>
                <w:rFonts w:ascii="宋体" w:hAnsi="宋体" w:cs="宋体" w:hint="eastAsia"/>
                <w:sz w:val="24"/>
              </w:rPr>
              <w:t>。</w:t>
            </w:r>
          </w:p>
        </w:tc>
      </w:tr>
      <w:tr w:rsidR="0008364D" w14:paraId="328B8F47" w14:textId="77777777">
        <w:trPr>
          <w:trHeight w:val="20"/>
          <w:jc w:val="center"/>
        </w:trPr>
        <w:tc>
          <w:tcPr>
            <w:tcW w:w="990" w:type="dxa"/>
            <w:vAlign w:val="center"/>
          </w:tcPr>
          <w:p w14:paraId="2295A40D"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t>24.3</w:t>
            </w:r>
          </w:p>
        </w:tc>
        <w:tc>
          <w:tcPr>
            <w:tcW w:w="1289" w:type="dxa"/>
            <w:vAlign w:val="center"/>
          </w:tcPr>
          <w:p w14:paraId="61C34FC7" w14:textId="77777777" w:rsidR="0008364D" w:rsidRDefault="00000000">
            <w:pPr>
              <w:spacing w:line="276" w:lineRule="auto"/>
              <w:jc w:val="center"/>
              <w:rPr>
                <w:rFonts w:ascii="宋体" w:hAnsi="宋体" w:cs="宋体" w:hint="eastAsia"/>
                <w:sz w:val="24"/>
              </w:rPr>
            </w:pPr>
            <w:r>
              <w:rPr>
                <w:rFonts w:ascii="宋体" w:hAnsi="宋体" w:cs="宋体" w:hint="eastAsia"/>
                <w:sz w:val="24"/>
              </w:rPr>
              <w:t>联系方式</w:t>
            </w:r>
          </w:p>
        </w:tc>
        <w:tc>
          <w:tcPr>
            <w:tcW w:w="6971" w:type="dxa"/>
            <w:vAlign w:val="center"/>
          </w:tcPr>
          <w:p w14:paraId="1CD862F5" w14:textId="77777777" w:rsidR="0008364D" w:rsidRDefault="00000000">
            <w:pPr>
              <w:spacing w:line="276" w:lineRule="auto"/>
              <w:jc w:val="left"/>
              <w:rPr>
                <w:rFonts w:ascii="宋体" w:hAnsi="宋体" w:cs="宋体" w:hint="eastAsia"/>
                <w:sz w:val="24"/>
              </w:rPr>
            </w:pPr>
            <w:r>
              <w:rPr>
                <w:rFonts w:ascii="宋体" w:hAnsi="宋体" w:cs="宋体" w:hint="eastAsia"/>
                <w:sz w:val="24"/>
              </w:rPr>
              <w:t>接收询问和质疑的联系方式</w:t>
            </w:r>
          </w:p>
          <w:p w14:paraId="3459066E" w14:textId="77777777" w:rsidR="0008364D" w:rsidRDefault="00000000">
            <w:pPr>
              <w:spacing w:line="276" w:lineRule="auto"/>
              <w:jc w:val="left"/>
              <w:rPr>
                <w:rFonts w:ascii="宋体" w:hAnsi="宋体" w:cs="宋体" w:hint="eastAsia"/>
                <w:sz w:val="24"/>
              </w:rPr>
            </w:pPr>
            <w:r>
              <w:rPr>
                <w:rFonts w:ascii="宋体" w:hAnsi="宋体" w:cs="宋体" w:hint="eastAsia"/>
                <w:sz w:val="24"/>
              </w:rPr>
              <w:t>联系部门：</w:t>
            </w:r>
            <w:r>
              <w:rPr>
                <w:rFonts w:ascii="宋体" w:hAnsi="宋体" w:cs="宋体" w:hint="eastAsia"/>
                <w:sz w:val="24"/>
                <w:u w:val="single"/>
              </w:rPr>
              <w:t>中友蓝蜂（北京）管理咨询有限公司</w:t>
            </w:r>
            <w:r>
              <w:rPr>
                <w:rFonts w:ascii="宋体" w:hAnsi="宋体" w:cs="宋体" w:hint="eastAsia"/>
                <w:sz w:val="24"/>
              </w:rPr>
              <w:t>；</w:t>
            </w:r>
          </w:p>
          <w:p w14:paraId="565870FE" w14:textId="77777777" w:rsidR="0008364D" w:rsidRDefault="00000000">
            <w:pPr>
              <w:spacing w:line="276" w:lineRule="auto"/>
              <w:jc w:val="left"/>
              <w:rPr>
                <w:rFonts w:ascii="宋体" w:hAnsi="宋体" w:cs="宋体" w:hint="eastAsia"/>
                <w:sz w:val="24"/>
              </w:rPr>
            </w:pPr>
            <w:r>
              <w:rPr>
                <w:rFonts w:ascii="宋体" w:hAnsi="宋体" w:cs="宋体" w:hint="eastAsia"/>
                <w:sz w:val="24"/>
              </w:rPr>
              <w:t>联系电话：</w:t>
            </w:r>
            <w:r>
              <w:rPr>
                <w:rFonts w:ascii="宋体" w:hAnsi="宋体" w:cs="宋体" w:hint="eastAsia"/>
                <w:bCs/>
                <w:color w:val="000000"/>
                <w:sz w:val="24"/>
                <w:u w:val="single"/>
              </w:rPr>
              <w:t>010-65546271</w:t>
            </w:r>
            <w:r>
              <w:rPr>
                <w:rFonts w:ascii="宋体" w:hAnsi="宋体" w:cs="宋体" w:hint="eastAsia"/>
                <w:sz w:val="24"/>
              </w:rPr>
              <w:t>；</w:t>
            </w:r>
          </w:p>
          <w:p w14:paraId="19F3A19C" w14:textId="77777777" w:rsidR="0008364D" w:rsidRDefault="00000000">
            <w:pPr>
              <w:spacing w:line="276" w:lineRule="auto"/>
              <w:jc w:val="left"/>
              <w:rPr>
                <w:rFonts w:ascii="宋体" w:hAnsi="宋体" w:cs="宋体" w:hint="eastAsia"/>
                <w:sz w:val="24"/>
              </w:rPr>
            </w:pPr>
            <w:r>
              <w:rPr>
                <w:rFonts w:ascii="宋体" w:hAnsi="宋体" w:cs="宋体" w:hint="eastAsia"/>
                <w:sz w:val="24"/>
              </w:rPr>
              <w:t>通讯地址：</w:t>
            </w:r>
            <w:r>
              <w:rPr>
                <w:rFonts w:ascii="宋体" w:hAnsi="宋体" w:cs="宋体" w:hint="eastAsia"/>
                <w:color w:val="000000"/>
                <w:sz w:val="24"/>
                <w:u w:val="single"/>
              </w:rPr>
              <w:t>北京市东城区朝阳门北大街8号富华大厦D座二层2A-3</w:t>
            </w:r>
            <w:r>
              <w:rPr>
                <w:rFonts w:ascii="宋体" w:hAnsi="宋体" w:cs="宋体" w:hint="eastAsia"/>
                <w:sz w:val="24"/>
              </w:rPr>
              <w:t>。</w:t>
            </w:r>
          </w:p>
        </w:tc>
      </w:tr>
      <w:tr w:rsidR="0008364D" w14:paraId="2801BA15" w14:textId="77777777">
        <w:trPr>
          <w:trHeight w:val="20"/>
          <w:jc w:val="center"/>
        </w:trPr>
        <w:tc>
          <w:tcPr>
            <w:tcW w:w="990" w:type="dxa"/>
            <w:vAlign w:val="center"/>
          </w:tcPr>
          <w:p w14:paraId="2F0453B6" w14:textId="77777777" w:rsidR="0008364D" w:rsidRDefault="00000000">
            <w:pPr>
              <w:pStyle w:val="af7"/>
              <w:adjustRightInd w:val="0"/>
              <w:snapToGrid w:val="0"/>
              <w:spacing w:line="276" w:lineRule="auto"/>
              <w:jc w:val="center"/>
              <w:rPr>
                <w:rFonts w:hAnsi="宋体" w:cs="宋体" w:hint="eastAsia"/>
                <w:sz w:val="24"/>
                <w:szCs w:val="24"/>
              </w:rPr>
            </w:pPr>
            <w:r>
              <w:rPr>
                <w:rFonts w:hAnsi="宋体" w:cs="宋体"/>
                <w:sz w:val="24"/>
                <w:szCs w:val="24"/>
              </w:rPr>
              <w:lastRenderedPageBreak/>
              <w:t>25</w:t>
            </w:r>
          </w:p>
        </w:tc>
        <w:tc>
          <w:tcPr>
            <w:tcW w:w="1289" w:type="dxa"/>
            <w:vAlign w:val="center"/>
          </w:tcPr>
          <w:p w14:paraId="540C3A71" w14:textId="77777777" w:rsidR="0008364D" w:rsidRDefault="00000000">
            <w:pPr>
              <w:spacing w:line="276" w:lineRule="auto"/>
              <w:jc w:val="center"/>
              <w:rPr>
                <w:rFonts w:ascii="宋体" w:hAnsi="宋体" w:cs="宋体" w:hint="eastAsia"/>
                <w:sz w:val="24"/>
              </w:rPr>
            </w:pPr>
            <w:r>
              <w:rPr>
                <w:rFonts w:ascii="宋体" w:hAnsi="宋体" w:cs="宋体" w:hint="eastAsia"/>
                <w:sz w:val="24"/>
              </w:rPr>
              <w:t>代理费</w:t>
            </w:r>
          </w:p>
        </w:tc>
        <w:tc>
          <w:tcPr>
            <w:tcW w:w="6971" w:type="dxa"/>
            <w:vAlign w:val="center"/>
          </w:tcPr>
          <w:p w14:paraId="742AEC45" w14:textId="77777777" w:rsidR="0008364D" w:rsidRDefault="00000000">
            <w:pPr>
              <w:spacing w:line="276" w:lineRule="auto"/>
              <w:jc w:val="left"/>
              <w:rPr>
                <w:rFonts w:ascii="宋体" w:hAnsi="宋体" w:cs="宋体" w:hint="eastAsia"/>
                <w:sz w:val="24"/>
              </w:rPr>
            </w:pPr>
            <w:r>
              <w:rPr>
                <w:rFonts w:ascii="宋体" w:hAnsi="宋体" w:cs="宋体" w:hint="eastAsia"/>
                <w:sz w:val="24"/>
              </w:rPr>
              <w:t>收费对象：</w:t>
            </w:r>
          </w:p>
          <w:p w14:paraId="2DB7107F" w14:textId="77777777" w:rsidR="0008364D" w:rsidRDefault="00000000">
            <w:pPr>
              <w:spacing w:line="276" w:lineRule="auto"/>
              <w:jc w:val="left"/>
              <w:rPr>
                <w:rFonts w:ascii="宋体" w:hAnsi="宋体" w:cs="宋体" w:hint="eastAsia"/>
                <w:sz w:val="24"/>
              </w:rPr>
            </w:pPr>
            <w:r>
              <w:rPr>
                <w:rFonts w:ascii="宋体" w:hAnsi="宋体" w:cs="宋体" w:hint="eastAsia"/>
              </w:rPr>
              <w:sym w:font="Wingdings 2" w:char="00A3"/>
            </w:r>
            <w:r>
              <w:rPr>
                <w:rFonts w:ascii="宋体" w:hAnsi="宋体" w:cs="宋体" w:hint="eastAsia"/>
                <w:sz w:val="24"/>
              </w:rPr>
              <w:t>采购人</w:t>
            </w:r>
          </w:p>
          <w:p w14:paraId="6300B4AC" w14:textId="77777777" w:rsidR="0008364D" w:rsidRDefault="00000000">
            <w:pPr>
              <w:spacing w:line="276" w:lineRule="auto"/>
              <w:jc w:val="left"/>
              <w:rPr>
                <w:rFonts w:ascii="宋体" w:hAnsi="宋体" w:cs="宋体" w:hint="eastAsia"/>
                <w:sz w:val="24"/>
              </w:rPr>
            </w:pPr>
            <w:r>
              <w:rPr>
                <w:rFonts w:ascii="宋体" w:hAnsi="宋体" w:cs="宋体" w:hint="eastAsia"/>
                <w:szCs w:val="21"/>
              </w:rPr>
              <w:t>■</w:t>
            </w:r>
            <w:r>
              <w:rPr>
                <w:rFonts w:ascii="宋体" w:hAnsi="宋体" w:cs="宋体" w:hint="eastAsia"/>
                <w:sz w:val="24"/>
              </w:rPr>
              <w:t>成交供应商</w:t>
            </w:r>
          </w:p>
          <w:p w14:paraId="2D2010D7" w14:textId="77777777" w:rsidR="0008364D" w:rsidRDefault="00000000">
            <w:pPr>
              <w:spacing w:line="276" w:lineRule="auto"/>
              <w:rPr>
                <w:rFonts w:ascii="宋体" w:hAnsi="宋体" w:cs="宋体" w:hint="eastAsia"/>
                <w:sz w:val="24"/>
              </w:rPr>
            </w:pPr>
            <w:r>
              <w:rPr>
                <w:rFonts w:ascii="宋体" w:hAnsi="宋体" w:cs="宋体" w:hint="eastAsia"/>
                <w:sz w:val="24"/>
              </w:rPr>
              <w:t>收费标准：</w:t>
            </w:r>
          </w:p>
          <w:p w14:paraId="4232C03A" w14:textId="77777777" w:rsidR="0008364D" w:rsidRDefault="00000000">
            <w:pPr>
              <w:spacing w:line="276" w:lineRule="auto"/>
            </w:pPr>
            <w:r>
              <w:rPr>
                <w:rFonts w:ascii="宋体" w:hAnsi="宋体" w:cs="宋体" w:hint="eastAsia"/>
                <w:color w:val="000000"/>
                <w:sz w:val="24"/>
              </w:rPr>
              <w:t>（1）代理服务费金额参照原计价格 [2002]1980号和发改价格[2011]534号文执行，以成交金额为基准、按差额定率累进法计算；</w:t>
            </w:r>
          </w:p>
          <w:p w14:paraId="30054CC9" w14:textId="77777777" w:rsidR="0008364D" w:rsidRDefault="00000000">
            <w:pPr>
              <w:spacing w:line="276" w:lineRule="auto"/>
              <w:jc w:val="left"/>
              <w:rPr>
                <w:rFonts w:ascii="宋体" w:hAnsi="宋体" w:cs="宋体" w:hint="eastAsia"/>
                <w:sz w:val="24"/>
              </w:rPr>
            </w:pPr>
            <w:r>
              <w:rPr>
                <w:rFonts w:ascii="宋体" w:hAnsi="宋体" w:cs="宋体" w:hint="eastAsia"/>
                <w:sz w:val="24"/>
              </w:rPr>
              <w:t>（2）供应商在领取成交通知书时一次性向采购代理机构缴付成交服务费；</w:t>
            </w:r>
          </w:p>
          <w:p w14:paraId="565F7B15" w14:textId="77777777" w:rsidR="0008364D" w:rsidRDefault="00000000">
            <w:pPr>
              <w:spacing w:line="276" w:lineRule="auto"/>
              <w:jc w:val="left"/>
              <w:rPr>
                <w:rFonts w:ascii="宋体" w:hAnsi="宋体" w:cs="宋体" w:hint="eastAsia"/>
                <w:sz w:val="24"/>
              </w:rPr>
            </w:pPr>
            <w:r>
              <w:rPr>
                <w:rFonts w:ascii="宋体" w:hAnsi="宋体" w:cs="宋体" w:hint="eastAsia"/>
                <w:sz w:val="24"/>
              </w:rPr>
              <w:t>(3)在响应时，供应商应提供成交服务费承诺书。</w:t>
            </w:r>
          </w:p>
        </w:tc>
      </w:tr>
    </w:tbl>
    <w:p w14:paraId="535E98D4" w14:textId="77777777" w:rsidR="0008364D" w:rsidRDefault="0008364D">
      <w:pPr>
        <w:tabs>
          <w:tab w:val="left" w:pos="5580"/>
        </w:tabs>
        <w:adjustRightInd w:val="0"/>
        <w:spacing w:line="360" w:lineRule="auto"/>
        <w:jc w:val="distribute"/>
        <w:rPr>
          <w:sz w:val="24"/>
        </w:rPr>
        <w:sectPr w:rsidR="0008364D">
          <w:footerReference w:type="default" r:id="rId17"/>
          <w:footerReference w:type="first" r:id="rId18"/>
          <w:pgSz w:w="11907" w:h="16840"/>
          <w:pgMar w:top="1361" w:right="1587" w:bottom="1361" w:left="1587" w:header="851" w:footer="851" w:gutter="0"/>
          <w:cols w:space="720"/>
          <w:docGrid w:linePitch="462"/>
        </w:sectPr>
      </w:pPr>
    </w:p>
    <w:p w14:paraId="451F3E25" w14:textId="77777777" w:rsidR="0008364D" w:rsidRDefault="00000000">
      <w:pPr>
        <w:spacing w:beforeLines="100" w:before="240" w:afterLines="100" w:after="240"/>
        <w:jc w:val="center"/>
        <w:rPr>
          <w:b/>
          <w:sz w:val="28"/>
          <w:szCs w:val="28"/>
        </w:rPr>
      </w:pPr>
      <w:r>
        <w:rPr>
          <w:b/>
          <w:sz w:val="28"/>
          <w:szCs w:val="28"/>
        </w:rPr>
        <w:lastRenderedPageBreak/>
        <w:t>供应商须知</w:t>
      </w:r>
    </w:p>
    <w:p w14:paraId="5A9FF35F" w14:textId="77777777" w:rsidR="0008364D" w:rsidRDefault="00000000">
      <w:pPr>
        <w:pStyle w:val="21"/>
        <w:tabs>
          <w:tab w:val="center" w:pos="4592"/>
          <w:tab w:val="left" w:pos="7860"/>
        </w:tabs>
        <w:spacing w:before="0" w:line="360" w:lineRule="auto"/>
        <w:jc w:val="left"/>
        <w:rPr>
          <w:rFonts w:ascii="Times New Roman" w:eastAsia="宋体" w:hAnsi="Times New Roman"/>
          <w:sz w:val="28"/>
        </w:rPr>
      </w:pPr>
      <w:bookmarkStart w:id="42" w:name="_Toc150774618"/>
      <w:bookmarkStart w:id="43" w:name="_Toc305158786"/>
      <w:bookmarkStart w:id="44" w:name="_Toc151193616"/>
      <w:bookmarkStart w:id="45" w:name="_Toc151193906"/>
      <w:bookmarkStart w:id="46" w:name="_Toc265228356"/>
      <w:bookmarkStart w:id="47" w:name="_Toc264969208"/>
      <w:bookmarkStart w:id="48" w:name="_Toc150509269"/>
      <w:bookmarkStart w:id="49" w:name="_Toc226337214"/>
      <w:bookmarkStart w:id="50" w:name="_Toc151193688"/>
      <w:bookmarkStart w:id="51" w:name="_Toc142311020"/>
      <w:bookmarkStart w:id="52" w:name="_Toc305158860"/>
      <w:bookmarkStart w:id="53" w:name="_Toc150480756"/>
      <w:bookmarkStart w:id="54" w:name="_Toc195842883"/>
      <w:bookmarkStart w:id="55" w:name="_Toc151193832"/>
      <w:bookmarkStart w:id="56" w:name="_Toc151190145"/>
      <w:bookmarkStart w:id="57" w:name="_Toc150774723"/>
      <w:bookmarkStart w:id="58" w:name="_Toc226965791"/>
      <w:bookmarkStart w:id="59" w:name="_Toc226965708"/>
      <w:bookmarkStart w:id="60" w:name="_Toc151193760"/>
      <w:bookmarkStart w:id="61" w:name="_Toc226309762"/>
      <w:bookmarkStart w:id="62" w:name="_Toc151193836"/>
      <w:bookmarkStart w:id="63" w:name="_Toc150480760"/>
      <w:bookmarkStart w:id="64" w:name="_Toc150774622"/>
      <w:bookmarkStart w:id="65" w:name="_Toc226965712"/>
      <w:bookmarkStart w:id="66" w:name="_Toc305158790"/>
      <w:bookmarkStart w:id="67" w:name="_Toc151193764"/>
      <w:bookmarkStart w:id="68" w:name="_Toc520356146"/>
      <w:bookmarkStart w:id="69" w:name="_Toc226337218"/>
      <w:bookmarkStart w:id="70" w:name="_Toc226965795"/>
      <w:bookmarkStart w:id="71" w:name="_Toc151193910"/>
      <w:bookmarkStart w:id="72" w:name="_Toc226309766"/>
      <w:bookmarkStart w:id="73" w:name="_Toc195842887"/>
      <w:bookmarkStart w:id="74" w:name="_Toc151190149"/>
      <w:bookmarkStart w:id="75" w:name="_Toc265228360"/>
      <w:bookmarkStart w:id="76" w:name="_Toc150774727"/>
      <w:bookmarkStart w:id="77" w:name="_Toc151193692"/>
      <w:bookmarkStart w:id="78" w:name="_Toc142311024"/>
      <w:bookmarkStart w:id="79" w:name="_Toc150509273"/>
      <w:bookmarkStart w:id="80" w:name="_Toc127151522"/>
      <w:bookmarkStart w:id="81" w:name="_Toc305158864"/>
      <w:bookmarkStart w:id="82" w:name="_Toc151193620"/>
      <w:bookmarkStart w:id="83" w:name="_Toc264969212"/>
      <w:bookmarkStart w:id="84" w:name="_Toc516367020"/>
      <w:bookmarkStart w:id="85" w:name="_Toc151193768"/>
      <w:bookmarkStart w:id="86" w:name="_Toc226309770"/>
      <w:bookmarkStart w:id="87" w:name="_Toc305158794"/>
      <w:bookmarkStart w:id="88" w:name="_Toc265228364"/>
      <w:bookmarkStart w:id="89" w:name="_Toc150774626"/>
      <w:bookmarkStart w:id="90" w:name="_Toc150774731"/>
      <w:bookmarkStart w:id="91" w:name="_Toc150509277"/>
      <w:bookmarkStart w:id="92" w:name="_Toc151190153"/>
      <w:bookmarkStart w:id="93" w:name="_Toc151193840"/>
      <w:bookmarkStart w:id="94" w:name="_Toc151193696"/>
      <w:bookmarkStart w:id="95" w:name="_Toc520356150"/>
      <w:bookmarkStart w:id="96" w:name="_Toc195842891"/>
      <w:bookmarkStart w:id="97" w:name="_Toc264969216"/>
      <w:bookmarkStart w:id="98" w:name="_Toc150480764"/>
      <w:bookmarkStart w:id="99" w:name="_Toc142311028"/>
      <w:bookmarkStart w:id="100" w:name="_Toc151193624"/>
      <w:bookmarkStart w:id="101" w:name="_Toc226337222"/>
      <w:bookmarkStart w:id="102" w:name="_Toc151193914"/>
      <w:bookmarkStart w:id="103" w:name="_Toc226965716"/>
      <w:bookmarkStart w:id="104" w:name="_Toc305158868"/>
      <w:bookmarkStart w:id="105" w:name="_Toc127151526"/>
      <w:bookmarkStart w:id="106" w:name="_Toc226965799"/>
      <w:r>
        <w:rPr>
          <w:rFonts w:ascii="Times New Roman" w:eastAsia="宋体" w:hAnsi="Times New Roman"/>
          <w:sz w:val="28"/>
        </w:rPr>
        <w:t>一</w:t>
      </w:r>
      <w:r>
        <w:rPr>
          <w:rFonts w:ascii="Times New Roman" w:eastAsia="宋体" w:hAnsi="Times New Roman"/>
          <w:sz w:val="28"/>
        </w:rPr>
        <w:t xml:space="preserve">   </w:t>
      </w:r>
      <w:r>
        <w:rPr>
          <w:rFonts w:ascii="Times New Roman" w:eastAsia="宋体" w:hAnsi="Times New Roman"/>
          <w:sz w:val="28"/>
        </w:rPr>
        <w:t>说</w:t>
      </w:r>
      <w:r>
        <w:rPr>
          <w:rFonts w:ascii="Times New Roman" w:eastAsia="宋体" w:hAnsi="Times New Roman"/>
          <w:sz w:val="28"/>
        </w:rPr>
        <w:t xml:space="preserve">  </w:t>
      </w:r>
      <w:r>
        <w:rPr>
          <w:rFonts w:ascii="Times New Roman" w:eastAsia="宋体" w:hAnsi="Times New Roman"/>
          <w:sz w:val="28"/>
        </w:rPr>
        <w:t>明</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ascii="Times New Roman" w:eastAsia="宋体" w:hAnsi="Times New Roman"/>
          <w:sz w:val="28"/>
        </w:rPr>
        <w:tab/>
      </w:r>
    </w:p>
    <w:p w14:paraId="45486CDC" w14:textId="77777777" w:rsidR="0008364D" w:rsidRDefault="00000000">
      <w:pPr>
        <w:numPr>
          <w:ilvl w:val="0"/>
          <w:numId w:val="9"/>
        </w:numPr>
        <w:tabs>
          <w:tab w:val="clear" w:pos="900"/>
          <w:tab w:val="left" w:pos="360"/>
        </w:tabs>
        <w:snapToGrid w:val="0"/>
        <w:spacing w:line="360" w:lineRule="auto"/>
        <w:ind w:left="357" w:hanging="357"/>
        <w:outlineLvl w:val="1"/>
        <w:rPr>
          <w:rFonts w:ascii="宋体" w:hAnsi="宋体" w:cs="宋体" w:hint="eastAsia"/>
          <w:sz w:val="24"/>
        </w:rPr>
      </w:pPr>
      <w:bookmarkStart w:id="107" w:name="_Toc305158787"/>
      <w:bookmarkStart w:id="108" w:name="_Toc264969209"/>
      <w:bookmarkStart w:id="109" w:name="_Toc265228357"/>
      <w:bookmarkStart w:id="110" w:name="_Toc305158861"/>
      <w:r>
        <w:rPr>
          <w:rFonts w:ascii="宋体" w:hAnsi="宋体" w:cs="宋体" w:hint="eastAsia"/>
          <w:sz w:val="24"/>
        </w:rPr>
        <w:t>采购人、采购代理机构、供应商</w:t>
      </w:r>
      <w:bookmarkEnd w:id="107"/>
      <w:bookmarkEnd w:id="108"/>
      <w:bookmarkEnd w:id="109"/>
      <w:bookmarkEnd w:id="110"/>
      <w:r>
        <w:rPr>
          <w:rFonts w:ascii="宋体" w:hAnsi="宋体" w:cs="宋体" w:hint="eastAsia"/>
          <w:sz w:val="24"/>
        </w:rPr>
        <w:t>、联合体</w:t>
      </w:r>
    </w:p>
    <w:p w14:paraId="06851C9A" w14:textId="77777777" w:rsidR="0008364D" w:rsidRDefault="00000000">
      <w:pPr>
        <w:numPr>
          <w:ilvl w:val="1"/>
          <w:numId w:val="9"/>
        </w:numPr>
        <w:tabs>
          <w:tab w:val="left" w:pos="1080"/>
          <w:tab w:val="left" w:pos="2014"/>
          <w:tab w:val="left" w:pos="5521"/>
        </w:tabs>
        <w:snapToGrid w:val="0"/>
        <w:spacing w:line="360" w:lineRule="auto"/>
        <w:ind w:left="1080" w:hanging="720"/>
        <w:rPr>
          <w:rFonts w:ascii="宋体" w:hAnsi="宋体" w:cs="宋体" w:hint="eastAsia"/>
          <w:sz w:val="24"/>
        </w:rPr>
      </w:pPr>
      <w:r>
        <w:rPr>
          <w:rFonts w:ascii="宋体" w:hAnsi="宋体" w:cs="宋体" w:hint="eastAsia"/>
          <w:sz w:val="24"/>
        </w:rPr>
        <w:t>采购人、采购代理机构：指依法进行政府采购的国家机关、事业单位、团体组织，及其委托的采购代理机构。本项目采购人、采购代理机构见第一章《采购邀请》。</w:t>
      </w:r>
    </w:p>
    <w:p w14:paraId="3BA6E9E8" w14:textId="77777777" w:rsidR="0008364D" w:rsidRDefault="00000000">
      <w:pPr>
        <w:numPr>
          <w:ilvl w:val="1"/>
          <w:numId w:val="9"/>
        </w:numPr>
        <w:tabs>
          <w:tab w:val="left" w:pos="1080"/>
          <w:tab w:val="left" w:pos="2014"/>
          <w:tab w:val="left" w:pos="5521"/>
        </w:tabs>
        <w:snapToGrid w:val="0"/>
        <w:spacing w:line="360" w:lineRule="auto"/>
        <w:ind w:left="1080" w:hanging="720"/>
        <w:rPr>
          <w:rFonts w:ascii="宋体" w:hAnsi="宋体" w:cs="宋体" w:hint="eastAsia"/>
          <w:sz w:val="24"/>
        </w:rPr>
      </w:pPr>
      <w:r>
        <w:rPr>
          <w:rFonts w:ascii="宋体" w:hAnsi="宋体" w:cs="宋体" w:hint="eastAsia"/>
          <w:sz w:val="24"/>
        </w:rPr>
        <w:t>供应商（也称“申请人”）：指向采购人提供货物、工程或者服务的法人、其他组织或者自然人。</w:t>
      </w:r>
    </w:p>
    <w:p w14:paraId="0D683856" w14:textId="77777777" w:rsidR="0008364D" w:rsidRDefault="00000000">
      <w:pPr>
        <w:numPr>
          <w:ilvl w:val="1"/>
          <w:numId w:val="9"/>
        </w:numPr>
        <w:tabs>
          <w:tab w:val="left" w:pos="1080"/>
          <w:tab w:val="left" w:pos="2014"/>
          <w:tab w:val="left" w:pos="5521"/>
        </w:tabs>
        <w:snapToGrid w:val="0"/>
        <w:spacing w:line="360" w:lineRule="auto"/>
        <w:ind w:left="1080" w:hanging="720"/>
        <w:rPr>
          <w:rFonts w:ascii="宋体" w:hAnsi="宋体" w:cs="宋体" w:hint="eastAsia"/>
          <w:sz w:val="24"/>
        </w:rPr>
      </w:pPr>
      <w:r>
        <w:rPr>
          <w:rFonts w:ascii="宋体" w:hAnsi="宋体" w:cs="宋体" w:hint="eastAsia"/>
          <w:sz w:val="24"/>
        </w:rPr>
        <w:t>联合体：指两个以上的自然人、法人或者其他组织组成一个联合体，以一个供应商的身份共同参加政府采购。</w:t>
      </w:r>
    </w:p>
    <w:p w14:paraId="7245E08E" w14:textId="77777777" w:rsidR="0008364D" w:rsidRDefault="00000000">
      <w:pPr>
        <w:numPr>
          <w:ilvl w:val="0"/>
          <w:numId w:val="9"/>
        </w:numPr>
        <w:tabs>
          <w:tab w:val="clear" w:pos="900"/>
          <w:tab w:val="left" w:pos="360"/>
        </w:tabs>
        <w:snapToGrid w:val="0"/>
        <w:spacing w:line="360" w:lineRule="auto"/>
        <w:ind w:left="357" w:hanging="357"/>
        <w:outlineLvl w:val="1"/>
        <w:rPr>
          <w:rFonts w:ascii="宋体" w:hAnsi="宋体" w:cs="宋体" w:hint="eastAsia"/>
          <w:sz w:val="24"/>
        </w:rPr>
      </w:pPr>
      <w:bookmarkStart w:id="111" w:name="_Toc151193908"/>
      <w:bookmarkStart w:id="112" w:name="_Toc164608789"/>
      <w:bookmarkStart w:id="113" w:name="_Toc164608634"/>
      <w:bookmarkStart w:id="114" w:name="_Toc151193618"/>
      <w:bookmarkStart w:id="115" w:name="_Toc305158862"/>
      <w:bookmarkStart w:id="116" w:name="_Toc150774725"/>
      <w:bookmarkStart w:id="117" w:name="_Toc226965710"/>
      <w:bookmarkStart w:id="118" w:name="_Toc127151520"/>
      <w:bookmarkStart w:id="119" w:name="_Toc265228358"/>
      <w:bookmarkStart w:id="120" w:name="_Toc127151721"/>
      <w:bookmarkStart w:id="121" w:name="_Toc264969210"/>
      <w:bookmarkStart w:id="122" w:name="_Toc150774620"/>
      <w:bookmarkStart w:id="123" w:name="_Toc226309764"/>
      <w:bookmarkStart w:id="124" w:name="_Toc150509271"/>
      <w:bookmarkStart w:id="125" w:name="_Toc150480758"/>
      <w:bookmarkStart w:id="126" w:name="_Toc164229215"/>
      <w:bookmarkStart w:id="127" w:name="_Toc149720813"/>
      <w:bookmarkStart w:id="128" w:name="_Toc151193834"/>
      <w:bookmarkStart w:id="129" w:name="_Toc151193762"/>
      <w:bookmarkStart w:id="130" w:name="_Toc195842885"/>
      <w:bookmarkStart w:id="131" w:name="_Toc142311022"/>
      <w:bookmarkStart w:id="132" w:name="_Toc226965793"/>
      <w:bookmarkStart w:id="133" w:name="_Toc164229361"/>
      <w:bookmarkStart w:id="134" w:name="_Toc151190147"/>
      <w:bookmarkStart w:id="135" w:name="_Toc164351614"/>
      <w:bookmarkStart w:id="136" w:name="_Toc127161434"/>
      <w:bookmarkStart w:id="137" w:name="_Toc151193690"/>
      <w:bookmarkStart w:id="138" w:name="_Toc226337216"/>
      <w:bookmarkStart w:id="139" w:name="_Toc305158788"/>
      <w:r>
        <w:rPr>
          <w:rFonts w:ascii="宋体" w:hAnsi="宋体" w:cs="宋体" w:hint="eastAsia"/>
          <w:sz w:val="24"/>
        </w:rPr>
        <w:t>资金来源</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ascii="宋体" w:hAnsi="宋体" w:cs="宋体" w:hint="eastAsia"/>
          <w:sz w:val="24"/>
        </w:rPr>
        <w:t>、项目属性、科研仪器设备采购</w:t>
      </w:r>
    </w:p>
    <w:p w14:paraId="7DC492F4"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资金来源为财政性资金和/或本项目采购中无法与财政性资金分割的非财政性资金。</w:t>
      </w:r>
    </w:p>
    <w:p w14:paraId="7946A614"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项目属性见《供应商须知资料表》。</w:t>
      </w:r>
    </w:p>
    <w:p w14:paraId="265E4ED2"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是否属于科研仪器设备采购见《供应商须知资料表》。</w:t>
      </w:r>
    </w:p>
    <w:p w14:paraId="0B028404"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现场考察、磋商前答疑会</w:t>
      </w:r>
    </w:p>
    <w:p w14:paraId="7A8F49FE"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8"/>
        </w:rPr>
      </w:pPr>
      <w:r>
        <w:rPr>
          <w:rFonts w:ascii="宋体" w:hAnsi="宋体" w:cs="宋体" w:hint="eastAsia"/>
          <w:sz w:val="24"/>
        </w:rPr>
        <w:t>若《供应商须知资料表》中规定了组织现场考察、召开磋商前答疑会，则供应商应按要求在规定的时间和地点参加。</w:t>
      </w:r>
    </w:p>
    <w:p w14:paraId="66168C7B"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由于未参加现场考察或磋商前答疑会而导致对项目实际情况不了解，影响响应文件编制、报价准确性、综合因素响应不全面等问题的，由供应商自行承担不利评审后果。</w:t>
      </w:r>
    </w:p>
    <w:p w14:paraId="0A184A97" w14:textId="77777777" w:rsidR="0008364D" w:rsidRDefault="00000000">
      <w:pPr>
        <w:numPr>
          <w:ilvl w:val="0"/>
          <w:numId w:val="9"/>
        </w:numPr>
        <w:tabs>
          <w:tab w:val="clear" w:pos="900"/>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政府采购政策（包括但不限于下列具体政策要求）</w:t>
      </w:r>
    </w:p>
    <w:p w14:paraId="60F238A7" w14:textId="77777777" w:rsidR="0008364D" w:rsidRDefault="00000000">
      <w:pPr>
        <w:numPr>
          <w:ilvl w:val="1"/>
          <w:numId w:val="9"/>
        </w:numPr>
        <w:tabs>
          <w:tab w:val="left" w:pos="1080"/>
          <w:tab w:val="left" w:pos="2014"/>
        </w:tabs>
        <w:snapToGrid w:val="0"/>
        <w:spacing w:line="360" w:lineRule="auto"/>
        <w:ind w:left="1080" w:hanging="720"/>
        <w:rPr>
          <w:sz w:val="24"/>
        </w:rPr>
      </w:pPr>
      <w:r>
        <w:rPr>
          <w:rFonts w:hint="eastAsia"/>
          <w:sz w:val="24"/>
        </w:rPr>
        <w:t>采购本国货物、工程和服务</w:t>
      </w:r>
    </w:p>
    <w:p w14:paraId="4774488B" w14:textId="77777777" w:rsidR="0008364D" w:rsidRDefault="00000000">
      <w:pPr>
        <w:numPr>
          <w:ilvl w:val="2"/>
          <w:numId w:val="9"/>
        </w:numPr>
        <w:tabs>
          <w:tab w:val="left" w:pos="2014"/>
        </w:tabs>
        <w:snapToGrid w:val="0"/>
        <w:spacing w:line="360" w:lineRule="auto"/>
        <w:rPr>
          <w:sz w:val="24"/>
        </w:rPr>
      </w:pPr>
      <w:r>
        <w:rPr>
          <w:rFonts w:hint="eastAsia"/>
          <w:sz w:val="24"/>
        </w:rPr>
        <w:t>政府采购应当采购本国货物、工程和服务。但有《</w:t>
      </w:r>
      <w:r>
        <w:rPr>
          <w:rFonts w:hint="eastAsia"/>
          <w:b/>
          <w:sz w:val="24"/>
        </w:rPr>
        <w:t>中华人民共和国政</w:t>
      </w:r>
      <w:r>
        <w:rPr>
          <w:rFonts w:hint="eastAsia"/>
          <w:b/>
          <w:sz w:val="24"/>
        </w:rPr>
        <w:t xml:space="preserve"> </w:t>
      </w:r>
      <w:r>
        <w:rPr>
          <w:rFonts w:hint="eastAsia"/>
          <w:b/>
          <w:sz w:val="24"/>
        </w:rPr>
        <w:t>府采购</w:t>
      </w:r>
      <w:r>
        <w:rPr>
          <w:rFonts w:hint="eastAsia"/>
          <w:sz w:val="24"/>
        </w:rPr>
        <w:t>法》第十条规定情形的除外</w:t>
      </w:r>
      <w:r>
        <w:rPr>
          <w:sz w:val="24"/>
        </w:rPr>
        <w:t>。</w:t>
      </w:r>
    </w:p>
    <w:p w14:paraId="530FC939" w14:textId="77777777" w:rsidR="0008364D" w:rsidRDefault="00000000">
      <w:pPr>
        <w:numPr>
          <w:ilvl w:val="2"/>
          <w:numId w:val="9"/>
        </w:numPr>
        <w:tabs>
          <w:tab w:val="left" w:pos="2014"/>
        </w:tabs>
        <w:snapToGrid w:val="0"/>
        <w:spacing w:line="360" w:lineRule="auto"/>
        <w:rPr>
          <w:rFonts w:ascii="宋体" w:hAnsi="宋体" w:cs="宋体" w:hint="eastAsia"/>
          <w:sz w:val="24"/>
        </w:rPr>
      </w:pPr>
      <w:r>
        <w:rPr>
          <w:rFonts w:ascii="宋体" w:hAnsi="宋体" w:cs="宋体" w:hint="eastAsia"/>
          <w:sz w:val="24"/>
        </w:rPr>
        <w:t xml:space="preserve">本项目如接受非本国货物、工程、服务参与投标，则具体要求见第四章《采购需求》。 </w:t>
      </w:r>
    </w:p>
    <w:p w14:paraId="1FA7698C" w14:textId="77777777" w:rsidR="0008364D" w:rsidRDefault="0008364D">
      <w:pPr>
        <w:tabs>
          <w:tab w:val="left" w:pos="900"/>
          <w:tab w:val="left" w:pos="1980"/>
          <w:tab w:val="left" w:pos="2014"/>
        </w:tabs>
        <w:snapToGrid w:val="0"/>
        <w:spacing w:line="360" w:lineRule="auto"/>
        <w:rPr>
          <w:rFonts w:ascii="宋体" w:hAnsi="宋体" w:cs="宋体" w:hint="eastAsia"/>
          <w:sz w:val="24"/>
        </w:rPr>
      </w:pPr>
    </w:p>
    <w:p w14:paraId="7488F187" w14:textId="77777777" w:rsidR="0008364D" w:rsidRDefault="00000000">
      <w:pPr>
        <w:numPr>
          <w:ilvl w:val="2"/>
          <w:numId w:val="9"/>
        </w:numPr>
        <w:tabs>
          <w:tab w:val="left" w:pos="2014"/>
        </w:tabs>
        <w:snapToGrid w:val="0"/>
        <w:spacing w:line="360" w:lineRule="auto"/>
        <w:rPr>
          <w:rFonts w:ascii="宋体" w:hAnsi="宋体" w:cs="宋体" w:hint="eastAsia"/>
          <w:sz w:val="24"/>
        </w:rPr>
      </w:pPr>
      <w:r>
        <w:rPr>
          <w:rFonts w:ascii="宋体" w:hAnsi="宋体" w:cs="宋体" w:hint="eastAsia"/>
          <w:sz w:val="24"/>
        </w:rPr>
        <w:t>指通过中国海关报关验放进入中国境内且产自关境外的产品，包</w:t>
      </w:r>
      <w:r>
        <w:rPr>
          <w:rFonts w:ascii="宋体" w:hAnsi="宋体" w:cs="宋体" w:hint="eastAsia"/>
          <w:sz w:val="24"/>
        </w:rPr>
        <w:lastRenderedPageBreak/>
        <w:t>括已经进入中国境内的进口产品。关于进口产品的相关规定依据《政府采购进口产品管理办法》（财库〔2007〕119号文）、《关于政府采购进口产品管理有关问题的通知》（财办库〔2008〕248号文）。</w:t>
      </w:r>
    </w:p>
    <w:p w14:paraId="44A6C7CC"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中小企业、监狱企业及残疾人福利性单位</w:t>
      </w:r>
    </w:p>
    <w:p w14:paraId="4D4BAB69"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中小企业定义：</w:t>
      </w:r>
    </w:p>
    <w:p w14:paraId="6AFBADDD" w14:textId="77777777" w:rsidR="0008364D" w:rsidRDefault="0008364D">
      <w:pPr>
        <w:pStyle w:val="afff"/>
        <w:numPr>
          <w:ilvl w:val="0"/>
          <w:numId w:val="10"/>
        </w:numPr>
        <w:tabs>
          <w:tab w:val="left" w:pos="1980"/>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5449E581" w14:textId="77777777" w:rsidR="0008364D" w:rsidRDefault="0008364D">
      <w:pPr>
        <w:pStyle w:val="afff"/>
        <w:numPr>
          <w:ilvl w:val="0"/>
          <w:numId w:val="10"/>
        </w:numPr>
        <w:tabs>
          <w:tab w:val="left" w:pos="1980"/>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31F66732" w14:textId="77777777" w:rsidR="0008364D" w:rsidRDefault="0008364D">
      <w:pPr>
        <w:pStyle w:val="afff"/>
        <w:numPr>
          <w:ilvl w:val="0"/>
          <w:numId w:val="10"/>
        </w:numPr>
        <w:tabs>
          <w:tab w:val="left" w:pos="1980"/>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54E1C121" w14:textId="77777777" w:rsidR="0008364D" w:rsidRDefault="0008364D">
      <w:pPr>
        <w:pStyle w:val="afff"/>
        <w:numPr>
          <w:ilvl w:val="0"/>
          <w:numId w:val="10"/>
        </w:numPr>
        <w:tabs>
          <w:tab w:val="left" w:pos="1980"/>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73BAF244" w14:textId="77777777" w:rsidR="0008364D" w:rsidRDefault="0008364D">
      <w:pPr>
        <w:pStyle w:val="afff"/>
        <w:numPr>
          <w:ilvl w:val="1"/>
          <w:numId w:val="10"/>
        </w:numPr>
        <w:tabs>
          <w:tab w:val="left" w:pos="1980"/>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65ED0E64" w14:textId="77777777" w:rsidR="0008364D" w:rsidRDefault="0008364D">
      <w:pPr>
        <w:pStyle w:val="afff"/>
        <w:numPr>
          <w:ilvl w:val="1"/>
          <w:numId w:val="10"/>
        </w:numPr>
        <w:tabs>
          <w:tab w:val="left" w:pos="1980"/>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524DFD8D" w14:textId="77777777" w:rsidR="0008364D" w:rsidRDefault="0008364D">
      <w:pPr>
        <w:pStyle w:val="afff"/>
        <w:numPr>
          <w:ilvl w:val="2"/>
          <w:numId w:val="10"/>
        </w:numPr>
        <w:tabs>
          <w:tab w:val="left" w:pos="2035"/>
          <w:tab w:val="left" w:pos="2977"/>
        </w:tabs>
        <w:snapToGrid w:val="0"/>
        <w:spacing w:line="360" w:lineRule="auto"/>
        <w:ind w:firstLineChars="0"/>
        <w:rPr>
          <w:rFonts w:ascii="宋体" w:hAnsi="宋体" w:cs="宋体" w:hint="eastAsia"/>
          <w:vanish/>
          <w:color w:val="000000"/>
          <w:sz w:val="24"/>
          <w:szCs w:val="24"/>
          <w:highlight w:val="yellow"/>
        </w:rPr>
      </w:pPr>
    </w:p>
    <w:p w14:paraId="1504E14B"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7743B044"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供应商提供的货物、工程或者服务符合下列情形的，享受中小企业扶持政策：</w:t>
      </w:r>
    </w:p>
    <w:p w14:paraId="7ACE1F7B" w14:textId="77777777" w:rsidR="0008364D" w:rsidRDefault="00000000">
      <w:pPr>
        <w:tabs>
          <w:tab w:val="left" w:pos="1980"/>
        </w:tabs>
        <w:snapToGrid w:val="0"/>
        <w:spacing w:line="360" w:lineRule="auto"/>
        <w:ind w:leftChars="1350" w:left="2835"/>
        <w:rPr>
          <w:rFonts w:ascii="宋体" w:hAnsi="宋体" w:cs="宋体" w:hint="eastAsia"/>
          <w:color w:val="000000"/>
          <w:sz w:val="24"/>
        </w:rPr>
      </w:pPr>
      <w:r>
        <w:rPr>
          <w:rFonts w:ascii="宋体" w:hAnsi="宋体" w:cs="宋体" w:hint="eastAsia"/>
          <w:color w:val="000000"/>
          <w:sz w:val="24"/>
        </w:rPr>
        <w:t>（1）在货物采购项目中，货物由中小企业制造，即货物由中小企业生产且使用该中小企业商号或者注册商标；</w:t>
      </w:r>
    </w:p>
    <w:p w14:paraId="509A9869" w14:textId="77777777" w:rsidR="0008364D" w:rsidRDefault="00000000">
      <w:pPr>
        <w:tabs>
          <w:tab w:val="left" w:pos="1980"/>
        </w:tabs>
        <w:snapToGrid w:val="0"/>
        <w:spacing w:line="360" w:lineRule="auto"/>
        <w:ind w:leftChars="1350" w:left="2835"/>
        <w:rPr>
          <w:rFonts w:ascii="宋体" w:hAnsi="宋体" w:cs="宋体" w:hint="eastAsia"/>
          <w:color w:val="000000"/>
          <w:sz w:val="24"/>
        </w:rPr>
      </w:pPr>
      <w:r>
        <w:rPr>
          <w:rFonts w:ascii="宋体" w:hAnsi="宋体" w:cs="宋体" w:hint="eastAsia"/>
          <w:color w:val="000000"/>
          <w:sz w:val="24"/>
        </w:rPr>
        <w:t>（2）在工程采购项目中，工程由中小企业承建，即工程施工单位为中小企业；</w:t>
      </w:r>
    </w:p>
    <w:p w14:paraId="55D5CF2E" w14:textId="77777777" w:rsidR="0008364D" w:rsidRDefault="00000000">
      <w:pPr>
        <w:tabs>
          <w:tab w:val="left" w:pos="1980"/>
        </w:tabs>
        <w:snapToGrid w:val="0"/>
        <w:spacing w:line="360" w:lineRule="auto"/>
        <w:ind w:leftChars="1350" w:left="2835"/>
        <w:rPr>
          <w:rFonts w:ascii="宋体" w:hAnsi="宋体" w:cs="宋体" w:hint="eastAsia"/>
          <w:color w:val="000000"/>
          <w:sz w:val="24"/>
        </w:rPr>
      </w:pPr>
      <w:r>
        <w:rPr>
          <w:rFonts w:ascii="宋体" w:hAnsi="宋体" w:cs="宋体" w:hint="eastAsia"/>
          <w:color w:val="000000"/>
          <w:sz w:val="24"/>
        </w:rPr>
        <w:t>（3）在服务采购项目中，服务由中小企业承接，即提供服务的人员为中小企业依照《中华人民共和国劳动合同法》订立劳动合同的从业人员。</w:t>
      </w:r>
    </w:p>
    <w:p w14:paraId="067A0C27"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sz w:val="24"/>
        </w:rPr>
      </w:pPr>
      <w:r>
        <w:rPr>
          <w:rFonts w:ascii="宋体" w:hAnsi="宋体" w:cs="宋体" w:hint="eastAsia"/>
          <w:sz w:val="24"/>
        </w:rPr>
        <w:t>在货物采购项目中，供应商提供的货物既有中小企业制造货物，也有大型企业制造货物的，不享受中小企业扶持政策。</w:t>
      </w:r>
    </w:p>
    <w:p w14:paraId="1330F1FD"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sz w:val="24"/>
        </w:rPr>
      </w:pPr>
      <w:r>
        <w:rPr>
          <w:rFonts w:ascii="宋体" w:hAnsi="宋体" w:cs="宋体" w:hint="eastAsia"/>
          <w:color w:val="000000"/>
          <w:sz w:val="24"/>
        </w:rPr>
        <w:t>以联合体形式参加政府采购活动，联合体各方均为中小企业的，联合体视同中小企业。其中，联合体各方均为小</w:t>
      </w:r>
      <w:r>
        <w:rPr>
          <w:rFonts w:ascii="宋体" w:hAnsi="宋体" w:cs="宋体" w:hint="eastAsia"/>
          <w:color w:val="000000"/>
          <w:sz w:val="24"/>
        </w:rPr>
        <w:lastRenderedPageBreak/>
        <w:t>微企业的，联合体视同小微企业。</w:t>
      </w:r>
    </w:p>
    <w:p w14:paraId="57C024C4"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14F5357"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在政府采购活动中，残疾人福利性单位视同小型、微型企业，享受预留份额、评审中价格扣除等促进中小企业发展的政府采购政策。残疾人福利单位定义：享受政府采购支持政策的残疾人福利性单位应当同时满足以下条件：</w:t>
      </w:r>
    </w:p>
    <w:p w14:paraId="5B3CE5CE" w14:textId="77777777" w:rsidR="0008364D" w:rsidRDefault="0008364D">
      <w:pPr>
        <w:pStyle w:val="afff"/>
        <w:numPr>
          <w:ilvl w:val="2"/>
          <w:numId w:val="10"/>
        </w:numPr>
        <w:tabs>
          <w:tab w:val="left" w:pos="2035"/>
          <w:tab w:val="left" w:pos="2977"/>
        </w:tabs>
        <w:snapToGrid w:val="0"/>
        <w:spacing w:line="360" w:lineRule="auto"/>
        <w:ind w:firstLineChars="0"/>
        <w:rPr>
          <w:rFonts w:ascii="宋体" w:hAnsi="宋体" w:cs="宋体" w:hint="eastAsia"/>
          <w:vanish/>
          <w:color w:val="000000"/>
          <w:sz w:val="24"/>
          <w:szCs w:val="24"/>
        </w:rPr>
      </w:pPr>
    </w:p>
    <w:p w14:paraId="4A48E854" w14:textId="77777777" w:rsidR="0008364D" w:rsidRDefault="0008364D">
      <w:pPr>
        <w:pStyle w:val="afff"/>
        <w:numPr>
          <w:ilvl w:val="2"/>
          <w:numId w:val="10"/>
        </w:numPr>
        <w:tabs>
          <w:tab w:val="left" w:pos="2035"/>
          <w:tab w:val="left" w:pos="2977"/>
        </w:tabs>
        <w:snapToGrid w:val="0"/>
        <w:spacing w:line="360" w:lineRule="auto"/>
        <w:ind w:firstLineChars="0"/>
        <w:rPr>
          <w:rFonts w:ascii="宋体" w:hAnsi="宋体" w:cs="宋体" w:hint="eastAsia"/>
          <w:vanish/>
          <w:color w:val="000000"/>
          <w:sz w:val="24"/>
          <w:szCs w:val="24"/>
        </w:rPr>
      </w:pPr>
    </w:p>
    <w:p w14:paraId="6A05B14F"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color w:val="000000"/>
          <w:sz w:val="24"/>
        </w:rPr>
        <w:t>安置的残疾人占本单位在职职工人数的比例不低于25%（含25%），并且安置的残疾人人数不少于10 人（含10 人）；</w:t>
      </w:r>
    </w:p>
    <w:p w14:paraId="777018E2"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依法与安置的每位残疾人签订了一年以上（含一年）的劳动合同或服务协议；</w:t>
      </w:r>
    </w:p>
    <w:p w14:paraId="2277999A"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为安置的每位残疾人按月足额缴纳了基本养老保险、基本医疗保险、失业保险、工伤保险和生育保险等社会保险费；</w:t>
      </w:r>
    </w:p>
    <w:p w14:paraId="614C7A64"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通过银行等金融机构向安置的每位残疾人，按月支付了不低于单位所在区县适用的经省级人民政府批准的月最低工资标准的工资；</w:t>
      </w:r>
    </w:p>
    <w:p w14:paraId="4E00392D"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提供本单位制造的货物、承担的工程或者服务（以下简称产品），或者提供其他残疾人福利性单位制造的货物（不包括使用非残疾人福利性单位注册商标的货物）；</w:t>
      </w:r>
    </w:p>
    <w:p w14:paraId="799E4DEF" w14:textId="77777777" w:rsidR="0008364D" w:rsidRDefault="00000000">
      <w:pPr>
        <w:numPr>
          <w:ilvl w:val="3"/>
          <w:numId w:val="10"/>
        </w:numPr>
        <w:tabs>
          <w:tab w:val="clear" w:pos="900"/>
          <w:tab w:val="left" w:pos="1980"/>
          <w:tab w:val="left" w:pos="2035"/>
          <w:tab w:val="left" w:pos="2885"/>
          <w:tab w:val="left" w:pos="2977"/>
        </w:tabs>
        <w:snapToGrid w:val="0"/>
        <w:spacing w:line="360" w:lineRule="auto"/>
        <w:ind w:left="2885"/>
        <w:rPr>
          <w:rFonts w:ascii="宋体" w:hAnsi="宋体" w:cs="宋体" w:hint="eastAsia"/>
          <w:color w:val="000000"/>
          <w:sz w:val="24"/>
        </w:rPr>
      </w:pPr>
      <w:r>
        <w:rPr>
          <w:rFonts w:ascii="宋体" w:hAnsi="宋体" w:cs="宋体" w:hint="eastAsia"/>
          <w:sz w:val="24"/>
        </w:rPr>
        <w:t>前款所称残疾人是指法定劳动年龄内，持有《中华人民共和国残疾人证》或者《中华人民共和国残疾军人证（1 至8 级）》的自然人，包括具有劳动条件和劳动意愿的精神残疾人。在职职工人数是指与残疾人福利性单位建立劳</w:t>
      </w:r>
      <w:r>
        <w:rPr>
          <w:rFonts w:ascii="宋体" w:hAnsi="宋体" w:cs="宋体" w:hint="eastAsia"/>
          <w:sz w:val="24"/>
        </w:rPr>
        <w:lastRenderedPageBreak/>
        <w:t>动关系并依法签订劳动合同或服务协议的雇员人数。</w:t>
      </w:r>
    </w:p>
    <w:p w14:paraId="4920BAD1"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本项目是否专门面向中小企业预留采购份额见第一章《采购邀请》。</w:t>
      </w:r>
    </w:p>
    <w:p w14:paraId="07ABBA79"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采购标的对应的中小企业划分标准所属行业见《供应商须知资料表》。</w:t>
      </w:r>
    </w:p>
    <w:p w14:paraId="621D5F90"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小微企业价格评审优惠的政策调整：见第三章《评审方法和评审标准》。</w:t>
      </w:r>
    </w:p>
    <w:p w14:paraId="1BE80C94"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政府采购节能产品、环境标志产品</w:t>
      </w:r>
    </w:p>
    <w:p w14:paraId="30374782"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53BF137A"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645B1393"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如本项目采购产品属于实施政府强制采购品目清单范围的节能产品，则供应商所报产品必须获得国家确定的认证机构出具的、处于有效期之内的节能产品认证证书，</w:t>
      </w:r>
      <w:r>
        <w:rPr>
          <w:rFonts w:ascii="宋体" w:hAnsi="宋体" w:cs="宋体" w:hint="eastAsia"/>
          <w:kern w:val="0"/>
          <w:sz w:val="24"/>
        </w:rPr>
        <w:t>否则</w:t>
      </w:r>
      <w:r>
        <w:rPr>
          <w:rFonts w:ascii="宋体" w:hAnsi="宋体" w:cs="宋体" w:hint="eastAsia"/>
          <w:b/>
          <w:kern w:val="0"/>
          <w:sz w:val="24"/>
        </w:rPr>
        <w:t>响应无效</w:t>
      </w:r>
      <w:r>
        <w:rPr>
          <w:rFonts w:ascii="宋体" w:hAnsi="宋体" w:cs="宋体" w:hint="eastAsia"/>
          <w:sz w:val="24"/>
        </w:rPr>
        <w:t>；</w:t>
      </w:r>
    </w:p>
    <w:p w14:paraId="150AC998"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非政府强制采购的节能产品或环境标志产品，依据品目清单和认证证书实施政府优先采购。优先采购的具体规定见第三章《评审方法和评审标准》（如涉及）。</w:t>
      </w:r>
    </w:p>
    <w:p w14:paraId="59E481DE"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正版软件</w:t>
      </w:r>
    </w:p>
    <w:p w14:paraId="2E56FD96"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w:t>
      </w:r>
      <w:r>
        <w:rPr>
          <w:rFonts w:ascii="宋体" w:hAnsi="宋体" w:cs="宋体" w:hint="eastAsia"/>
          <w:kern w:val="0"/>
          <w:sz w:val="24"/>
        </w:rPr>
        <w:t>否则</w:t>
      </w:r>
      <w:r>
        <w:rPr>
          <w:rFonts w:ascii="宋体" w:hAnsi="宋体" w:cs="宋体" w:hint="eastAsia"/>
          <w:b/>
          <w:kern w:val="0"/>
          <w:sz w:val="24"/>
        </w:rPr>
        <w:lastRenderedPageBreak/>
        <w:t>响应无效</w:t>
      </w:r>
      <w:r>
        <w:rPr>
          <w:rFonts w:ascii="宋体" w:hAnsi="宋体" w:cs="宋体" w:hint="eastAsia"/>
          <w:sz w:val="24"/>
        </w:rPr>
        <w:t>。其中，国家有特殊信息安全要求的项目必须采购认证产品。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5A4B3876"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12C1DFF6" w14:textId="77777777" w:rsidR="0008364D" w:rsidRDefault="00000000">
      <w:pPr>
        <w:pStyle w:val="afff"/>
        <w:numPr>
          <w:ilvl w:val="1"/>
          <w:numId w:val="9"/>
        </w:numPr>
        <w:spacing w:line="360" w:lineRule="auto"/>
        <w:ind w:firstLineChars="0"/>
        <w:rPr>
          <w:rFonts w:ascii="宋体" w:hAnsi="宋体" w:cs="宋体" w:hint="eastAsia"/>
          <w:sz w:val="24"/>
          <w:szCs w:val="24"/>
        </w:rPr>
      </w:pPr>
      <w:r>
        <w:rPr>
          <w:rFonts w:ascii="宋体" w:hAnsi="宋体" w:cs="宋体" w:hint="eastAsia"/>
          <w:sz w:val="24"/>
          <w:szCs w:val="24"/>
        </w:rPr>
        <w:t>网络安全专用产品</w:t>
      </w:r>
      <w:r>
        <w:rPr>
          <w:rFonts w:ascii="宋体" w:hAnsi="宋体" w:cs="宋体" w:hint="eastAsia"/>
          <w:sz w:val="24"/>
        </w:rPr>
        <w:t xml:space="preserve"> </w:t>
      </w:r>
      <w:r>
        <w:rPr>
          <w:rFonts w:ascii="宋体" w:hAnsi="宋体" w:cs="宋体"/>
          <w:sz w:val="24"/>
        </w:rPr>
        <w:t xml:space="preserve"> </w:t>
      </w:r>
    </w:p>
    <w:p w14:paraId="32B992B8" w14:textId="77777777" w:rsidR="0008364D" w:rsidRDefault="00000000">
      <w:pPr>
        <w:numPr>
          <w:ilvl w:val="2"/>
          <w:numId w:val="9"/>
        </w:numPr>
        <w:tabs>
          <w:tab w:val="left" w:pos="2014"/>
        </w:tabs>
        <w:snapToGrid w:val="0"/>
        <w:spacing w:line="360" w:lineRule="auto"/>
        <w:rPr>
          <w:rFonts w:ascii="宋体" w:hAnsi="宋体" w:cs="宋体" w:hint="eastAsia"/>
          <w:sz w:val="24"/>
        </w:rPr>
      </w:pPr>
      <w:r>
        <w:rPr>
          <w:rFonts w:ascii="宋体" w:hAnsi="宋体" w:cs="宋体" w:hint="eastAsia"/>
          <w:sz w:val="24"/>
        </w:rPr>
        <w:t>所投产品属于《关于调整信息安全产品强制性认证实施要求的公告》（2009 年第33 号）范围的，采购经国家认证的信息安全产品，</w:t>
      </w:r>
      <w:r>
        <w:rPr>
          <w:rFonts w:ascii="宋体" w:hAnsi="宋体" w:cs="宋体" w:hint="eastAsia"/>
          <w:kern w:val="0"/>
          <w:sz w:val="24"/>
        </w:rPr>
        <w:t>否则</w:t>
      </w:r>
      <w:r>
        <w:rPr>
          <w:rFonts w:ascii="宋体" w:hAnsi="宋体" w:cs="宋体" w:hint="eastAsia"/>
          <w:b/>
          <w:kern w:val="0"/>
          <w:sz w:val="24"/>
        </w:rPr>
        <w:t>响应无效</w:t>
      </w:r>
      <w:r>
        <w:rPr>
          <w:rFonts w:ascii="宋体" w:hAnsi="宋体" w:cs="宋体" w:hint="eastAsia"/>
          <w:sz w:val="24"/>
        </w:rPr>
        <w:t>。关于信息安全相关规定依据《关于信息安全产品实施政府采购的通知》（财库〔2010〕48 号）。</w:t>
      </w:r>
    </w:p>
    <w:p w14:paraId="143E7915"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推广使用低挥发性有机化合物（VOCs）</w:t>
      </w:r>
    </w:p>
    <w:p w14:paraId="3BB7E51C"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rFonts w:ascii="宋体" w:hAnsi="宋体" w:cs="宋体" w:hint="eastAsia"/>
          <w:kern w:val="0"/>
          <w:sz w:val="24"/>
        </w:rPr>
        <w:t>否则</w:t>
      </w:r>
      <w:r>
        <w:rPr>
          <w:rFonts w:ascii="宋体" w:hAnsi="宋体" w:cs="宋体" w:hint="eastAsia"/>
          <w:b/>
          <w:kern w:val="0"/>
          <w:sz w:val="24"/>
        </w:rPr>
        <w:t>响应无效</w:t>
      </w:r>
      <w:r>
        <w:rPr>
          <w:rFonts w:ascii="宋体" w:hAnsi="宋体" w:cs="宋体" w:hint="eastAsia"/>
          <w:sz w:val="24"/>
        </w:rPr>
        <w:t>；属于推荐性标准的，优先采购，具体见第三章《评审方法和评审标准》。</w:t>
      </w:r>
    </w:p>
    <w:p w14:paraId="18DD2BC8"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sz w:val="24"/>
        </w:rPr>
        <w:t>采购需求标准</w:t>
      </w:r>
    </w:p>
    <w:p w14:paraId="77E54B81"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sz w:val="24"/>
        </w:rPr>
        <w:t>商品包装、快递包装政府采购需求标准（试行）</w:t>
      </w:r>
    </w:p>
    <w:p w14:paraId="328E8861" w14:textId="77777777" w:rsidR="0008364D" w:rsidRDefault="00000000">
      <w:pPr>
        <w:tabs>
          <w:tab w:val="left" w:pos="900"/>
          <w:tab w:val="left" w:pos="1980"/>
        </w:tabs>
        <w:snapToGrid w:val="0"/>
        <w:spacing w:line="360" w:lineRule="auto"/>
        <w:ind w:left="1980"/>
        <w:rPr>
          <w:rFonts w:ascii="宋体" w:hAnsi="宋体" w:cs="宋体" w:hint="eastAsia"/>
          <w:sz w:val="24"/>
        </w:rPr>
      </w:pPr>
      <w:r>
        <w:rPr>
          <w:rFonts w:ascii="宋体" w:hAnsi="宋体" w:cs="宋体" w:hint="eastAsia"/>
          <w:sz w:val="24"/>
        </w:rPr>
        <w:lastRenderedPageBreak/>
        <w:t>为助力打好污染防治攻坚战，推广使用绿色包装，根据财政部关于印发《商品包装政府采购需求标准（试行）》、《快递包装政府采购需求标准（试行）》的通知（财办库〔</w:t>
      </w:r>
      <w:r>
        <w:rPr>
          <w:rFonts w:ascii="宋体" w:hAnsi="宋体" w:cs="宋体"/>
          <w:sz w:val="24"/>
        </w:rPr>
        <w:t>2020〕123 号），本项目如涉及商</w:t>
      </w:r>
      <w:r>
        <w:rPr>
          <w:rFonts w:ascii="宋体" w:hAnsi="宋体" w:cs="宋体" w:hint="eastAsia"/>
          <w:sz w:val="24"/>
        </w:rPr>
        <w:t>品包装和快递包装的，则其具体要求见第四章《采购需求》。</w:t>
      </w:r>
    </w:p>
    <w:p w14:paraId="2112B619"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sz w:val="24"/>
        </w:rPr>
        <w:t>绿色数据中心政府采购需求标准（试行）</w:t>
      </w:r>
    </w:p>
    <w:p w14:paraId="65E0B426" w14:textId="77777777" w:rsidR="0008364D" w:rsidRDefault="00000000">
      <w:pPr>
        <w:tabs>
          <w:tab w:val="left" w:pos="1980"/>
        </w:tabs>
        <w:snapToGrid w:val="0"/>
        <w:spacing w:line="360" w:lineRule="auto"/>
        <w:ind w:left="1980"/>
        <w:rPr>
          <w:rFonts w:ascii="宋体" w:hAnsi="宋体" w:cs="宋体" w:hint="eastAsia"/>
          <w:sz w:val="24"/>
        </w:rPr>
      </w:pPr>
      <w:r>
        <w:rPr>
          <w:rFonts w:ascii="宋体" w:hAnsi="宋体" w:cs="宋体" w:hint="eastAsia"/>
          <w:sz w:val="24"/>
        </w:rPr>
        <w:t>为加快数据中心绿色转型，根据财政部</w:t>
      </w:r>
      <w:r>
        <w:rPr>
          <w:rFonts w:ascii="宋体" w:hAnsi="宋体" w:cs="宋体"/>
          <w:sz w:val="24"/>
        </w:rPr>
        <w:t xml:space="preserve"> 生态环境部 工业和信息化部</w:t>
      </w:r>
      <w:r>
        <w:rPr>
          <w:rFonts w:ascii="宋体" w:hAnsi="宋体" w:cs="宋体" w:hint="eastAsia"/>
          <w:sz w:val="24"/>
        </w:rPr>
        <w:t>关于印发《绿色数据中心政府采购需求标准（试行）》的通知（财库〔</w:t>
      </w:r>
      <w:r>
        <w:rPr>
          <w:rFonts w:ascii="宋体" w:hAnsi="宋体" w:cs="宋体"/>
          <w:sz w:val="24"/>
        </w:rPr>
        <w:t>2023〕7 号），本项目如涉及绿色数据中心，则具体要求见第四章</w:t>
      </w:r>
      <w:r>
        <w:rPr>
          <w:rFonts w:ascii="宋体" w:hAnsi="宋体" w:cs="宋体" w:hint="eastAsia"/>
          <w:sz w:val="24"/>
        </w:rPr>
        <w:t>《采购需求》。</w:t>
      </w:r>
    </w:p>
    <w:p w14:paraId="786BF230"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响应费用</w:t>
      </w:r>
    </w:p>
    <w:p w14:paraId="60371A37"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供应商应自行承担所有与准备和参加磋商有关的费用，无论磋商的结果如何，采购人或采购代理机构在任何情况下均无承担这些费用的义务和责任。</w:t>
      </w:r>
    </w:p>
    <w:p w14:paraId="3CF596B5" w14:textId="77777777" w:rsidR="0008364D" w:rsidRDefault="00000000">
      <w:pPr>
        <w:pStyle w:val="21"/>
        <w:spacing w:before="0" w:line="360" w:lineRule="auto"/>
        <w:rPr>
          <w:rFonts w:ascii="宋体" w:eastAsia="宋体" w:hAnsi="宋体" w:cs="宋体" w:hint="eastAsia"/>
          <w:sz w:val="28"/>
        </w:rPr>
      </w:pPr>
      <w:r>
        <w:rPr>
          <w:rFonts w:ascii="宋体" w:eastAsia="宋体" w:hAnsi="宋体" w:cs="宋体" w:hint="eastAsia"/>
          <w:sz w:val="28"/>
        </w:rPr>
        <w:t>二   竞争性磋商文件</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4A378B8"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140" w:name="_Toc226965796"/>
      <w:bookmarkStart w:id="141" w:name="_Toc150774728"/>
      <w:bookmarkStart w:id="142" w:name="_Toc164229218"/>
      <w:bookmarkStart w:id="143" w:name="_Toc151193621"/>
      <w:bookmarkStart w:id="144" w:name="_Toc164229364"/>
      <w:bookmarkStart w:id="145" w:name="_Toc151193693"/>
      <w:bookmarkStart w:id="146" w:name="_Toc151193837"/>
      <w:bookmarkStart w:id="147" w:name="_Toc195842888"/>
      <w:bookmarkStart w:id="148" w:name="_Toc127161437"/>
      <w:bookmarkStart w:id="149" w:name="_Toc127151724"/>
      <w:bookmarkStart w:id="150" w:name="_Toc142311025"/>
      <w:bookmarkStart w:id="151" w:name="_Toc151190150"/>
      <w:bookmarkStart w:id="152" w:name="_Toc164351617"/>
      <w:bookmarkStart w:id="153" w:name="_Toc305158791"/>
      <w:bookmarkStart w:id="154" w:name="_Toc164608637"/>
      <w:bookmarkStart w:id="155" w:name="_Toc151193765"/>
      <w:bookmarkStart w:id="156" w:name="_Toc226965713"/>
      <w:bookmarkStart w:id="157" w:name="_Toc520356147"/>
      <w:bookmarkStart w:id="158" w:name="_Toc265228361"/>
      <w:bookmarkStart w:id="159" w:name="_Toc264969213"/>
      <w:bookmarkStart w:id="160" w:name="_Toc150774623"/>
      <w:bookmarkStart w:id="161" w:name="_Toc127151523"/>
      <w:bookmarkStart w:id="162" w:name="_Toc305158865"/>
      <w:bookmarkStart w:id="163" w:name="_Toc164608792"/>
      <w:bookmarkStart w:id="164" w:name="_Toc149720816"/>
      <w:bookmarkStart w:id="165" w:name="_Toc226309767"/>
      <w:bookmarkStart w:id="166" w:name="_Toc226337219"/>
      <w:bookmarkStart w:id="167" w:name="_Toc151193911"/>
      <w:bookmarkStart w:id="168" w:name="_Toc150509274"/>
      <w:bookmarkStart w:id="169" w:name="_Toc150480761"/>
      <w:r>
        <w:rPr>
          <w:rFonts w:ascii="宋体" w:hAnsi="宋体" w:cs="宋体" w:hint="eastAsia"/>
          <w:sz w:val="24"/>
        </w:rPr>
        <w:t>竞争性磋商文件构</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ascii="宋体" w:hAnsi="宋体" w:cs="宋体" w:hint="eastAsia"/>
          <w:sz w:val="24"/>
        </w:rPr>
        <w:t>成</w:t>
      </w:r>
    </w:p>
    <w:p w14:paraId="7E5AF1F2"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竞争性磋商文件包括以下部分：</w:t>
      </w:r>
    </w:p>
    <w:p w14:paraId="0200DF95" w14:textId="77777777" w:rsidR="0008364D" w:rsidRDefault="00000000">
      <w:pPr>
        <w:numPr>
          <w:ilvl w:val="0"/>
          <w:numId w:val="11"/>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采购邀请</w:t>
      </w:r>
    </w:p>
    <w:p w14:paraId="768E049B" w14:textId="77777777" w:rsidR="0008364D" w:rsidRDefault="00000000">
      <w:pPr>
        <w:numPr>
          <w:ilvl w:val="0"/>
          <w:numId w:val="11"/>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供应商须知</w:t>
      </w:r>
    </w:p>
    <w:p w14:paraId="4153B854" w14:textId="77777777" w:rsidR="0008364D" w:rsidRDefault="00000000">
      <w:pPr>
        <w:numPr>
          <w:ilvl w:val="0"/>
          <w:numId w:val="11"/>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评审方法和评审标准</w:t>
      </w:r>
    </w:p>
    <w:p w14:paraId="43D34F66" w14:textId="77777777" w:rsidR="0008364D" w:rsidRDefault="00000000">
      <w:pPr>
        <w:numPr>
          <w:ilvl w:val="0"/>
          <w:numId w:val="11"/>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采购需求</w:t>
      </w:r>
    </w:p>
    <w:p w14:paraId="1C99D094" w14:textId="77777777" w:rsidR="0008364D" w:rsidRDefault="00000000">
      <w:pPr>
        <w:numPr>
          <w:ilvl w:val="0"/>
          <w:numId w:val="11"/>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合同草案条款</w:t>
      </w:r>
    </w:p>
    <w:p w14:paraId="53E36D0B" w14:textId="77777777" w:rsidR="0008364D" w:rsidRDefault="00000000">
      <w:pPr>
        <w:numPr>
          <w:ilvl w:val="0"/>
          <w:numId w:val="11"/>
        </w:numPr>
        <w:tabs>
          <w:tab w:val="left" w:pos="1980"/>
          <w:tab w:val="left" w:pos="2520"/>
        </w:tabs>
        <w:snapToGrid w:val="0"/>
        <w:spacing w:line="360" w:lineRule="auto"/>
        <w:ind w:left="1440" w:firstLine="5"/>
        <w:rPr>
          <w:rFonts w:ascii="宋体" w:hAnsi="宋体" w:cs="宋体" w:hint="eastAsia"/>
          <w:sz w:val="24"/>
        </w:rPr>
      </w:pPr>
      <w:r>
        <w:rPr>
          <w:rFonts w:ascii="宋体" w:hAnsi="宋体" w:cs="宋体" w:hint="eastAsia"/>
          <w:sz w:val="24"/>
        </w:rPr>
        <w:t>响应文件格式</w:t>
      </w:r>
    </w:p>
    <w:p w14:paraId="56DB3070"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供应商应认真阅读竞争性磋商文件的全部内容。供应商应按照竞争性磋商文件要求提交响应文件并保证所提供的全部资料的真实性，并对竞争性磋商文件做出实质性响应，否则</w:t>
      </w:r>
      <w:r>
        <w:rPr>
          <w:rFonts w:ascii="宋体" w:hAnsi="宋体" w:cs="宋体" w:hint="eastAsia"/>
          <w:b/>
          <w:sz w:val="24"/>
        </w:rPr>
        <w:t>响应无效</w:t>
      </w:r>
      <w:r>
        <w:rPr>
          <w:rFonts w:ascii="宋体" w:hAnsi="宋体" w:cs="宋体" w:hint="eastAsia"/>
          <w:sz w:val="24"/>
        </w:rPr>
        <w:t>。</w:t>
      </w:r>
    </w:p>
    <w:p w14:paraId="31DE12AD" w14:textId="77777777" w:rsidR="0008364D" w:rsidRDefault="00000000">
      <w:pPr>
        <w:numPr>
          <w:ilvl w:val="0"/>
          <w:numId w:val="9"/>
        </w:numPr>
        <w:tabs>
          <w:tab w:val="left" w:pos="1080"/>
          <w:tab w:val="left" w:pos="2014"/>
        </w:tabs>
        <w:snapToGrid w:val="0"/>
        <w:spacing w:line="360" w:lineRule="auto"/>
        <w:ind w:left="357" w:hanging="357"/>
        <w:outlineLvl w:val="1"/>
        <w:rPr>
          <w:rFonts w:ascii="宋体" w:hAnsi="宋体" w:cs="宋体" w:hint="eastAsia"/>
          <w:sz w:val="24"/>
        </w:rPr>
      </w:pPr>
      <w:r>
        <w:rPr>
          <w:rFonts w:ascii="宋体" w:hAnsi="宋体" w:cs="宋体" w:hint="eastAsia"/>
          <w:sz w:val="24"/>
        </w:rPr>
        <w:t>对竞争性磋商文件的澄清或修改</w:t>
      </w:r>
    </w:p>
    <w:p w14:paraId="2F7F5675" w14:textId="77777777" w:rsidR="0008364D" w:rsidRDefault="00000000">
      <w:pPr>
        <w:numPr>
          <w:ilvl w:val="1"/>
          <w:numId w:val="9"/>
        </w:numPr>
        <w:tabs>
          <w:tab w:val="left" w:pos="1080"/>
          <w:tab w:val="left" w:pos="1561"/>
          <w:tab w:val="left" w:pos="2014"/>
        </w:tabs>
        <w:snapToGrid w:val="0"/>
        <w:spacing w:line="360" w:lineRule="auto"/>
        <w:ind w:left="1080" w:hanging="720"/>
        <w:rPr>
          <w:rFonts w:ascii="宋体" w:hAnsi="宋体" w:cs="宋体" w:hint="eastAsia"/>
          <w:sz w:val="24"/>
        </w:rPr>
      </w:pPr>
      <w:r>
        <w:rPr>
          <w:rFonts w:ascii="宋体" w:hAnsi="宋体" w:cs="宋体" w:hint="eastAsia"/>
          <w:sz w:val="24"/>
        </w:rPr>
        <w:t>采购人或采购代理机构对已发出的竞争性磋商文件进行必要澄清或者修改的，将以书面形式通知所有获取竞争性磋商文件的潜在供应商。采用公告方式邀请供应商参与的，还将在原公告发布媒体上发布更正公告。</w:t>
      </w:r>
    </w:p>
    <w:p w14:paraId="432497A7" w14:textId="77777777" w:rsidR="0008364D" w:rsidRDefault="00000000">
      <w:pPr>
        <w:numPr>
          <w:ilvl w:val="1"/>
          <w:numId w:val="9"/>
        </w:numPr>
        <w:tabs>
          <w:tab w:val="left" w:pos="1080"/>
          <w:tab w:val="left" w:pos="1561"/>
          <w:tab w:val="left" w:pos="2014"/>
        </w:tabs>
        <w:snapToGrid w:val="0"/>
        <w:spacing w:line="360" w:lineRule="auto"/>
        <w:ind w:left="1080" w:hanging="720"/>
        <w:rPr>
          <w:rFonts w:ascii="宋体" w:hAnsi="宋体" w:cs="宋体" w:hint="eastAsia"/>
          <w:sz w:val="24"/>
        </w:rPr>
      </w:pPr>
      <w:r>
        <w:rPr>
          <w:rFonts w:ascii="宋体" w:hAnsi="宋体" w:cs="宋体" w:hint="eastAsia"/>
          <w:sz w:val="24"/>
        </w:rPr>
        <w:t>上述书面通知，按照获取竞争性磋商文件的潜在供应商提供的联系方式发</w:t>
      </w:r>
      <w:r>
        <w:rPr>
          <w:rFonts w:ascii="宋体" w:hAnsi="宋体" w:cs="宋体" w:hint="eastAsia"/>
          <w:sz w:val="24"/>
        </w:rPr>
        <w:lastRenderedPageBreak/>
        <w:t>出，因提供的信息有误导致通知延迟或无法通知的，采购人或采购代理机构不承担责任。</w:t>
      </w:r>
    </w:p>
    <w:p w14:paraId="6DDAB0A4" w14:textId="77777777" w:rsidR="0008364D" w:rsidRDefault="00000000">
      <w:pPr>
        <w:numPr>
          <w:ilvl w:val="1"/>
          <w:numId w:val="9"/>
        </w:numPr>
        <w:tabs>
          <w:tab w:val="left" w:pos="1080"/>
          <w:tab w:val="left" w:pos="1561"/>
          <w:tab w:val="left" w:pos="2014"/>
        </w:tabs>
        <w:snapToGrid w:val="0"/>
        <w:spacing w:line="360" w:lineRule="auto"/>
        <w:ind w:left="1080" w:hanging="720"/>
        <w:rPr>
          <w:rFonts w:ascii="宋体" w:hAnsi="宋体" w:cs="宋体" w:hint="eastAsia"/>
          <w:sz w:val="24"/>
        </w:rPr>
      </w:pPr>
      <w:r>
        <w:rPr>
          <w:rFonts w:ascii="宋体" w:hAnsi="宋体" w:cs="宋体" w:hint="eastAsia"/>
          <w:sz w:val="24"/>
        </w:rPr>
        <w:t>澄清或者修改的内容为竞争性磋商文件的组成部分，并对所有获取竞争性磋商文件的潜在供应商具有约束力。澄清或者修改的内容可能影响响应文件编制的，将在提交首次响应文件截止之日3个工作日前；不足上述时间的，将顺延提交响应文件的截止时间。</w:t>
      </w:r>
    </w:p>
    <w:p w14:paraId="79B76EA6" w14:textId="77777777" w:rsidR="0008364D" w:rsidRDefault="0008364D">
      <w:pPr>
        <w:tabs>
          <w:tab w:val="left" w:pos="1080"/>
          <w:tab w:val="left" w:pos="1561"/>
        </w:tabs>
        <w:snapToGrid w:val="0"/>
        <w:spacing w:line="360" w:lineRule="auto"/>
        <w:ind w:left="1080"/>
        <w:rPr>
          <w:rFonts w:ascii="宋体" w:hAnsi="宋体" w:cs="宋体" w:hint="eastAsia"/>
          <w:sz w:val="28"/>
        </w:rPr>
      </w:pPr>
    </w:p>
    <w:p w14:paraId="0D1CC5E0" w14:textId="77777777" w:rsidR="0008364D" w:rsidRDefault="00000000">
      <w:pPr>
        <w:pStyle w:val="21"/>
        <w:spacing w:before="0" w:line="360" w:lineRule="auto"/>
        <w:rPr>
          <w:rFonts w:ascii="宋体" w:eastAsia="宋体" w:hAnsi="宋体" w:cs="宋体" w:hint="eastAsia"/>
          <w:sz w:val="28"/>
        </w:rPr>
      </w:pPr>
      <w:r>
        <w:rPr>
          <w:rFonts w:ascii="宋体" w:eastAsia="宋体" w:hAnsi="宋体" w:cs="宋体" w:hint="eastAsia"/>
          <w:sz w:val="28"/>
        </w:rPr>
        <w:t>三   响应文件</w:t>
      </w:r>
      <w:bookmarkEnd w:id="84"/>
      <w:r>
        <w:rPr>
          <w:rFonts w:ascii="宋体" w:eastAsia="宋体" w:hAnsi="宋体" w:cs="宋体" w:hint="eastAsia"/>
          <w:sz w:val="28"/>
        </w:rPr>
        <w:t>的编制</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23DFE7B0"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170" w:name="_Toc150509278"/>
      <w:bookmarkStart w:id="171" w:name="_Toc226965717"/>
      <w:bookmarkStart w:id="172" w:name="_Toc164229368"/>
      <w:bookmarkStart w:id="173" w:name="_Toc226965800"/>
      <w:bookmarkStart w:id="174" w:name="_Toc164351621"/>
      <w:bookmarkStart w:id="175" w:name="_Toc226337223"/>
      <w:bookmarkStart w:id="176" w:name="_Toc516367021"/>
      <w:bookmarkStart w:id="177" w:name="_Toc150480765"/>
      <w:bookmarkStart w:id="178" w:name="_Toc164608641"/>
      <w:bookmarkStart w:id="179" w:name="_Toc265228365"/>
      <w:bookmarkStart w:id="180" w:name="_Toc305158795"/>
      <w:bookmarkStart w:id="181" w:name="_Toc150774627"/>
      <w:bookmarkStart w:id="182" w:name="_Toc164608796"/>
      <w:bookmarkStart w:id="183" w:name="_Toc142311029"/>
      <w:bookmarkStart w:id="184" w:name="_Toc305158869"/>
      <w:bookmarkStart w:id="185" w:name="_Toc264969217"/>
      <w:bookmarkStart w:id="186" w:name="_Toc151193697"/>
      <w:bookmarkStart w:id="187" w:name="_Toc520356151"/>
      <w:bookmarkStart w:id="188" w:name="_Toc195842892"/>
      <w:bookmarkStart w:id="189" w:name="_Toc127151728"/>
      <w:bookmarkStart w:id="190" w:name="_Toc151193915"/>
      <w:bookmarkStart w:id="191" w:name="_Toc151193769"/>
      <w:bookmarkStart w:id="192" w:name="_Toc151193625"/>
      <w:bookmarkStart w:id="193" w:name="_Toc164229222"/>
      <w:bookmarkStart w:id="194" w:name="_Toc149720820"/>
      <w:bookmarkStart w:id="195" w:name="_Toc226309771"/>
      <w:bookmarkStart w:id="196" w:name="_Toc127151527"/>
      <w:bookmarkStart w:id="197" w:name="_Toc150774732"/>
      <w:bookmarkStart w:id="198" w:name="_Toc151193841"/>
      <w:bookmarkStart w:id="199" w:name="_Toc151190154"/>
      <w:bookmarkStart w:id="200" w:name="_Toc127161441"/>
      <w:r>
        <w:rPr>
          <w:rFonts w:ascii="宋体" w:hAnsi="宋体" w:cs="宋体" w:hint="eastAsia"/>
          <w:sz w:val="24"/>
        </w:rPr>
        <w:t>响应范围、竞争性磋商文件中计量单位的使用</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宋体" w:hAnsi="宋体" w:cs="宋体" w:hint="eastAsia"/>
          <w:sz w:val="24"/>
        </w:rPr>
        <w:t>及磋商语言</w:t>
      </w:r>
    </w:p>
    <w:p w14:paraId="5FC7FF16"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rFonts w:ascii="宋体" w:hAnsi="宋体" w:cs="宋体" w:hint="eastAsia"/>
          <w:b/>
          <w:sz w:val="24"/>
        </w:rPr>
        <w:t>响应无效</w:t>
      </w:r>
      <w:r>
        <w:rPr>
          <w:rFonts w:ascii="宋体" w:hAnsi="宋体" w:cs="宋体" w:hint="eastAsia"/>
          <w:sz w:val="24"/>
        </w:rPr>
        <w:t>。</w:t>
      </w:r>
    </w:p>
    <w:p w14:paraId="1691D905"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除竞争性磋商文件有特殊要求外，本项目磋商所使用的计量单位，应采用中华人民共和国法定计量单位。</w:t>
      </w:r>
    </w:p>
    <w:p w14:paraId="743F491D"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3AE4D57F"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201" w:name="_Ref467306676"/>
      <w:bookmarkStart w:id="202" w:name="_Toc516367022"/>
      <w:bookmarkStart w:id="203" w:name="_Ref467306195"/>
      <w:bookmarkStart w:id="204" w:name="_Toc195842893"/>
      <w:bookmarkStart w:id="205" w:name="_Toc151193916"/>
      <w:bookmarkStart w:id="206" w:name="_Toc127151729"/>
      <w:bookmarkStart w:id="207" w:name="_Toc520356152"/>
      <w:bookmarkStart w:id="208" w:name="_Toc151193626"/>
      <w:bookmarkStart w:id="209" w:name="_Toc149720821"/>
      <w:bookmarkStart w:id="210" w:name="_Toc127151528"/>
      <w:bookmarkStart w:id="211" w:name="_Toc151193698"/>
      <w:bookmarkStart w:id="212" w:name="_Toc226965718"/>
      <w:bookmarkStart w:id="213" w:name="_Toc226965801"/>
      <w:bookmarkStart w:id="214" w:name="_Toc150774733"/>
      <w:bookmarkStart w:id="215" w:name="_Toc264969218"/>
      <w:bookmarkStart w:id="216" w:name="_Toc265228366"/>
      <w:bookmarkStart w:id="217" w:name="_Toc305158796"/>
      <w:bookmarkStart w:id="218" w:name="_Toc151193770"/>
      <w:bookmarkStart w:id="219" w:name="_Toc226309772"/>
      <w:bookmarkStart w:id="220" w:name="_Toc164351622"/>
      <w:bookmarkStart w:id="221" w:name="_Toc150509279"/>
      <w:bookmarkStart w:id="222" w:name="_Toc226337224"/>
      <w:bookmarkStart w:id="223" w:name="_Toc151190155"/>
      <w:bookmarkStart w:id="224" w:name="_Toc164608797"/>
      <w:bookmarkStart w:id="225" w:name="_Toc164608642"/>
      <w:bookmarkStart w:id="226" w:name="_Toc164229369"/>
      <w:bookmarkStart w:id="227" w:name="_Toc164229223"/>
      <w:bookmarkStart w:id="228" w:name="_Toc142311030"/>
      <w:bookmarkStart w:id="229" w:name="_Toc127161442"/>
      <w:bookmarkStart w:id="230" w:name="_Toc305158870"/>
      <w:bookmarkStart w:id="231" w:name="_Toc150774628"/>
      <w:bookmarkStart w:id="232" w:name="_Toc150480766"/>
      <w:bookmarkStart w:id="233" w:name="_Toc151193842"/>
      <w:r>
        <w:rPr>
          <w:rFonts w:ascii="宋体" w:hAnsi="宋体" w:cs="宋体" w:hint="eastAsia"/>
          <w:sz w:val="24"/>
        </w:rPr>
        <w:t>响应文件</w:t>
      </w:r>
      <w:bookmarkEnd w:id="201"/>
      <w:bookmarkEnd w:id="202"/>
      <w:bookmarkEnd w:id="203"/>
      <w:r>
        <w:rPr>
          <w:rFonts w:ascii="宋体" w:hAnsi="宋体" w:cs="宋体" w:hint="eastAsia"/>
          <w:sz w:val="24"/>
        </w:rPr>
        <w:t>构成</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7DF3BA1"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bookmarkStart w:id="234" w:name="_Ref467052588"/>
      <w:r>
        <w:rPr>
          <w:rFonts w:ascii="宋体" w:hAnsi="宋体" w:cs="宋体" w:hint="eastAsia"/>
          <w:sz w:val="24"/>
        </w:rPr>
        <w:t>供应商应当按照竞争性磋商文件的要求编制响应文件，</w:t>
      </w:r>
      <w:r>
        <w:rPr>
          <w:rFonts w:ascii="宋体" w:hAnsi="宋体" w:cs="宋体" w:hint="eastAsia"/>
          <w:kern w:val="0"/>
          <w:sz w:val="24"/>
        </w:rPr>
        <w:t>并对其提交的响应文件的真实性、合法性承担法律责任</w:t>
      </w:r>
      <w:r>
        <w:rPr>
          <w:rFonts w:ascii="宋体" w:hAnsi="宋体" w:cs="宋体" w:hint="eastAsia"/>
          <w:sz w:val="24"/>
        </w:rPr>
        <w:t>。响应文件的部分格式要求，见第六章《响应文件格式》。</w:t>
      </w:r>
    </w:p>
    <w:p w14:paraId="49FF8F2A"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kern w:val="0"/>
          <w:sz w:val="24"/>
        </w:rPr>
        <w:t>对于竞争性磋商文件中标记了“实质性格式”文件的，</w:t>
      </w:r>
      <w:r>
        <w:rPr>
          <w:rFonts w:ascii="宋体" w:hAnsi="宋体" w:cs="宋体" w:hint="eastAsia"/>
          <w:sz w:val="24"/>
        </w:rPr>
        <w:t>供应商不得改变格式中给定的文字所表达的含义，不得删减格式中的实质性内容，不得自行添加与格式中给定的文字内容相矛盾的内容，不得对应当填写的空格不填写或不实质性响应，</w:t>
      </w:r>
      <w:r>
        <w:rPr>
          <w:rFonts w:ascii="宋体" w:hAnsi="宋体" w:cs="宋体" w:hint="eastAsia"/>
          <w:b/>
          <w:kern w:val="0"/>
          <w:sz w:val="24"/>
        </w:rPr>
        <w:t>否则响应无效</w:t>
      </w:r>
      <w:r>
        <w:rPr>
          <w:rFonts w:ascii="宋体" w:hAnsi="宋体" w:cs="宋体" w:hint="eastAsia"/>
          <w:kern w:val="0"/>
          <w:sz w:val="24"/>
        </w:rPr>
        <w:t>。未标记“实质性格式”的文件和竞争性磋商文件未提供格式的内容，可由供应商自行编写。</w:t>
      </w:r>
    </w:p>
    <w:p w14:paraId="6C242BE0"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第三章《评审方法和评审标准》中涉及的证明文件。</w:t>
      </w:r>
    </w:p>
    <w:p w14:paraId="42B4269D"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lastRenderedPageBreak/>
        <w:t>对照第四章《采购需求》，说明所提供货物和服务已对第四章《采购需求》做出了响应，或申明与第四章《采购需求》的偏差和例外。如第四章《采购需求》中要求提供证明文件的，供应商应当按具体要求提供证明文件。</w:t>
      </w:r>
    </w:p>
    <w:p w14:paraId="143A20CA"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供应商认为应附的其他材料。</w:t>
      </w:r>
      <w:bookmarkEnd w:id="234"/>
    </w:p>
    <w:p w14:paraId="1508B15D"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235" w:name="_Toc150774735"/>
      <w:bookmarkStart w:id="236" w:name="_Toc151193700"/>
      <w:bookmarkStart w:id="237" w:name="_Toc151193628"/>
      <w:bookmarkStart w:id="238" w:name="_Toc151190157"/>
      <w:bookmarkStart w:id="239" w:name="_Toc164351624"/>
      <w:bookmarkStart w:id="240" w:name="_Toc164608644"/>
      <w:bookmarkStart w:id="241" w:name="_Toc150509281"/>
      <w:bookmarkStart w:id="242" w:name="_Toc127151530"/>
      <w:bookmarkStart w:id="243" w:name="_Toc127161444"/>
      <w:bookmarkStart w:id="244" w:name="_Toc520356155"/>
      <w:bookmarkStart w:id="245" w:name="_Toc150774630"/>
      <w:bookmarkStart w:id="246" w:name="_Toc151193918"/>
      <w:bookmarkStart w:id="247" w:name="_Toc151193772"/>
      <w:bookmarkStart w:id="248" w:name="_Toc149720823"/>
      <w:bookmarkStart w:id="249" w:name="_Toc164229225"/>
      <w:bookmarkStart w:id="250" w:name="_Toc164229371"/>
      <w:bookmarkStart w:id="251" w:name="_Toc195842895"/>
      <w:bookmarkStart w:id="252" w:name="_Toc164608799"/>
      <w:bookmarkStart w:id="253" w:name="_Toc151193844"/>
      <w:bookmarkStart w:id="254" w:name="_Toc142311032"/>
      <w:bookmarkStart w:id="255" w:name="_Toc127151731"/>
      <w:bookmarkStart w:id="256" w:name="_Toc150480768"/>
      <w:r>
        <w:rPr>
          <w:rFonts w:ascii="宋体" w:hAnsi="宋体" w:cs="宋体" w:hint="eastAsia"/>
          <w:sz w:val="24"/>
        </w:rPr>
        <w:t>报价</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0988F74F"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所有响应均以人民币报价。</w:t>
      </w:r>
    </w:p>
    <w:p w14:paraId="66843FDA" w14:textId="77777777" w:rsidR="0008364D" w:rsidRDefault="00000000">
      <w:pPr>
        <w:numPr>
          <w:ilvl w:val="1"/>
          <w:numId w:val="9"/>
        </w:numPr>
        <w:tabs>
          <w:tab w:val="left" w:pos="1080"/>
        </w:tabs>
        <w:snapToGrid w:val="0"/>
        <w:spacing w:line="360" w:lineRule="auto"/>
        <w:ind w:left="1060" w:hanging="640"/>
        <w:rPr>
          <w:rFonts w:ascii="宋体" w:hAnsi="宋体" w:cs="宋体" w:hint="eastAsia"/>
          <w:sz w:val="24"/>
        </w:rPr>
      </w:pPr>
      <w:r>
        <w:rPr>
          <w:rFonts w:ascii="宋体" w:hAnsi="宋体" w:cs="宋体" w:hint="eastAsia"/>
          <w:sz w:val="24"/>
        </w:rPr>
        <w:t>供应商的报价应包括为完成本项目所发生的一切费用和税费，采购人将不再支付报价以外的任何费用。供应商的报价应包括但不限于下列内容，《供应商须知资料表》中有特殊规定的，从其规定。</w:t>
      </w:r>
    </w:p>
    <w:p w14:paraId="7A928A33"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 xml:space="preserve">所报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竞争性磋商文件要求完成本项目的全部相关服务费用。 </w:t>
      </w:r>
    </w:p>
    <w:p w14:paraId="62CCB7F8"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按照竞争性磋商文件要求完成本项目的全部相关工程或服务费用。</w:t>
      </w:r>
    </w:p>
    <w:p w14:paraId="62BA7F3B"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采购人不得向供应商索要或者接受其给予的赠品、回扣或者与采购无关的其他商品、服务。</w:t>
      </w:r>
    </w:p>
    <w:p w14:paraId="27AFE7FB"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供应商不能提供任何有选择性或可调整的最后报价（</w:t>
      </w:r>
      <w:r>
        <w:rPr>
          <w:rFonts w:ascii="宋体" w:hAnsi="宋体" w:cs="宋体" w:hint="eastAsia"/>
          <w:color w:val="000000"/>
          <w:kern w:val="0"/>
          <w:sz w:val="24"/>
        </w:rPr>
        <w:t>竞争性磋商文件</w:t>
      </w:r>
      <w:r>
        <w:rPr>
          <w:rFonts w:ascii="宋体" w:hAnsi="宋体" w:cs="宋体" w:hint="eastAsia"/>
          <w:sz w:val="24"/>
        </w:rPr>
        <w:t>另有规定的除外），否则其</w:t>
      </w:r>
      <w:r>
        <w:rPr>
          <w:rFonts w:ascii="宋体" w:hAnsi="宋体" w:cs="宋体" w:hint="eastAsia"/>
          <w:b/>
          <w:sz w:val="24"/>
        </w:rPr>
        <w:t>响应无效</w:t>
      </w:r>
      <w:r>
        <w:rPr>
          <w:rFonts w:ascii="宋体" w:hAnsi="宋体" w:cs="宋体" w:hint="eastAsia"/>
          <w:sz w:val="24"/>
        </w:rPr>
        <w:t>。</w:t>
      </w:r>
    </w:p>
    <w:p w14:paraId="22635117"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磋商保证金</w:t>
      </w:r>
    </w:p>
    <w:p w14:paraId="572AAF14"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bookmarkStart w:id="257" w:name="_Ref467306302"/>
      <w:r>
        <w:rPr>
          <w:rFonts w:ascii="宋体" w:hAnsi="宋体" w:cs="宋体" w:hint="eastAsia"/>
          <w:sz w:val="24"/>
        </w:rPr>
        <w:t>供应商应按《供应商须知资料表》中规定的金额及要求交纳磋商保证金</w:t>
      </w:r>
      <w:bookmarkEnd w:id="257"/>
      <w:r>
        <w:rPr>
          <w:rFonts w:ascii="宋体" w:hAnsi="宋体" w:cs="宋体" w:hint="eastAsia"/>
          <w:sz w:val="24"/>
        </w:rPr>
        <w:t>，并作为其响应文件的一部分。</w:t>
      </w:r>
    </w:p>
    <w:p w14:paraId="1B8B764C"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交纳磋商保证金可采用的形式：政府采购法律法规接受的支票、汇票、本票、网上银行支付或者金融机构、担保机构出具的保函等非现金形式。</w:t>
      </w:r>
    </w:p>
    <w:p w14:paraId="504607E4"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磋商保证金到账（保函提交）截止时间同首次响应文件提交截止时间。以支票、汇票、本票、网上银行支付等形式提交磋商保证金的，应在首次响应文件提交截止时间前到账；以金融机构、担保机构出具的保函等形式提交磋商保证金的，应在首次响应文件提交截止时间前将原件提交至采购代理机构；由于到账时间晚于首次响应文件提交截止时间的，或者票据错误、印鉴不清等原因导致不能到账的，其</w:t>
      </w:r>
      <w:r>
        <w:rPr>
          <w:rFonts w:ascii="宋体" w:hAnsi="宋体" w:cs="宋体" w:hint="eastAsia"/>
          <w:b/>
          <w:sz w:val="24"/>
        </w:rPr>
        <w:t>响应无效</w:t>
      </w:r>
      <w:r>
        <w:rPr>
          <w:rFonts w:ascii="宋体" w:hAnsi="宋体" w:cs="宋体" w:hint="eastAsia"/>
          <w:sz w:val="24"/>
        </w:rPr>
        <w:t>。</w:t>
      </w:r>
    </w:p>
    <w:p w14:paraId="29A99E34"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lastRenderedPageBreak/>
        <w:t>磋商保证金（保函）有效期同响应有效期。</w:t>
      </w:r>
    </w:p>
    <w:p w14:paraId="6B270BB4"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供应商为联合体的，可以由联合体中的一方或者多方共同交纳磋商保证金，其交纳的保证金对联合体各方均具有约束力。</w:t>
      </w:r>
    </w:p>
    <w:p w14:paraId="53F8D7EC"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C80695B"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napToGrid w:val="0"/>
          <w:kern w:val="0"/>
          <w:sz w:val="24"/>
        </w:rPr>
        <w:t>已提交响应文件的供应商，在提交最后报价之前，可以根据磋商情况退出磋商。采购人、采购代理机构将退还退出磋商的供应商的磋商保证金；</w:t>
      </w:r>
    </w:p>
    <w:p w14:paraId="35567BC3"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成交供应商的磋商保证金，在采购合同签订后5个工作日内退还成交供应商；</w:t>
      </w:r>
    </w:p>
    <w:p w14:paraId="51D6A80D"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未成交供应商的磋商保证金，在成交通知书发出后5个工作日内退还。</w:t>
      </w:r>
    </w:p>
    <w:p w14:paraId="32F9EE1D"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有下列情形之一的，采购人或采购代理机构不予退还磋商保证金：</w:t>
      </w:r>
    </w:p>
    <w:p w14:paraId="39309DE3"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供应商在提交响应文件截止时间后撤回响应文件的；</w:t>
      </w:r>
    </w:p>
    <w:p w14:paraId="1925CEA8"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供应商在响应文件中提供虚假材料的；</w:t>
      </w:r>
    </w:p>
    <w:p w14:paraId="5A75B78E"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除因不可抗力或磋商文件认可的情形以外，成交供应商不与采购人签订合同的；</w:t>
      </w:r>
    </w:p>
    <w:p w14:paraId="710FA916"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供应商与采购人、其他供应商或者采购代理机构恶意串通的；</w:t>
      </w:r>
    </w:p>
    <w:p w14:paraId="00D69D6B"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《供应商须知资料表》规定的其他情形。</w:t>
      </w:r>
    </w:p>
    <w:p w14:paraId="4461BF0E"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响应有效期</w:t>
      </w:r>
    </w:p>
    <w:p w14:paraId="74EB43DE"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响应文件应在本竞争性磋商文件《供应商须知资料表》中规定的响应有效期内保持有效，响应有效期少于竞争性磋商文件规定期限的，其</w:t>
      </w:r>
      <w:r>
        <w:rPr>
          <w:rFonts w:ascii="宋体" w:hAnsi="宋体" w:cs="宋体" w:hint="eastAsia"/>
          <w:b/>
          <w:sz w:val="24"/>
        </w:rPr>
        <w:t>响应无效</w:t>
      </w:r>
      <w:r>
        <w:rPr>
          <w:rFonts w:ascii="宋体" w:hAnsi="宋体" w:cs="宋体" w:hint="eastAsia"/>
          <w:sz w:val="24"/>
        </w:rPr>
        <w:t>。</w:t>
      </w:r>
    </w:p>
    <w:p w14:paraId="00978168"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258" w:name="_Toc226965723"/>
      <w:bookmarkStart w:id="259" w:name="_Toc305158875"/>
      <w:bookmarkStart w:id="260" w:name="_Toc520356158"/>
      <w:bookmarkStart w:id="261" w:name="_Toc195842898"/>
      <w:bookmarkStart w:id="262" w:name="_Toc150774738"/>
      <w:bookmarkStart w:id="263" w:name="_Toc151193631"/>
      <w:bookmarkStart w:id="264" w:name="_Toc305158801"/>
      <w:bookmarkStart w:id="265" w:name="_Toc150774633"/>
      <w:bookmarkStart w:id="266" w:name="_Toc150509284"/>
      <w:bookmarkStart w:id="267" w:name="_Toc226309777"/>
      <w:bookmarkStart w:id="268" w:name="_Toc151193775"/>
      <w:bookmarkStart w:id="269" w:name="_Toc265228371"/>
      <w:bookmarkStart w:id="270" w:name="_Toc164229374"/>
      <w:bookmarkStart w:id="271" w:name="_Toc226337229"/>
      <w:bookmarkStart w:id="272" w:name="_Toc151193921"/>
      <w:bookmarkStart w:id="273" w:name="_Toc164351627"/>
      <w:bookmarkStart w:id="274" w:name="_Toc150480771"/>
      <w:bookmarkStart w:id="275" w:name="_Toc142311035"/>
      <w:bookmarkStart w:id="276" w:name="_Toc164229228"/>
      <w:bookmarkStart w:id="277" w:name="_Toc127161447"/>
      <w:bookmarkStart w:id="278" w:name="_Toc149720826"/>
      <w:bookmarkStart w:id="279" w:name="_Toc164608647"/>
      <w:bookmarkStart w:id="280" w:name="_Toc151193847"/>
      <w:bookmarkStart w:id="281" w:name="_Toc151190160"/>
      <w:bookmarkStart w:id="282" w:name="_Toc127151734"/>
      <w:bookmarkStart w:id="283" w:name="_Toc226965806"/>
      <w:bookmarkStart w:id="284" w:name="_Toc127151533"/>
      <w:bookmarkStart w:id="285" w:name="_Toc264969223"/>
      <w:bookmarkStart w:id="286" w:name="_Toc164608802"/>
      <w:bookmarkStart w:id="287" w:name="_Toc151193703"/>
      <w:r>
        <w:rPr>
          <w:rFonts w:ascii="宋体" w:hAnsi="宋体" w:cs="宋体" w:hint="eastAsia"/>
          <w:sz w:val="24"/>
        </w:rPr>
        <w:t>响应文件的数量、签署</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rFonts w:ascii="宋体" w:hAnsi="宋体" w:cs="宋体" w:hint="eastAsia"/>
          <w:sz w:val="24"/>
        </w:rPr>
        <w:t>盖章、装订密封</w:t>
      </w:r>
    </w:p>
    <w:p w14:paraId="4F4C19AB" w14:textId="77777777" w:rsidR="0008364D" w:rsidRDefault="00000000">
      <w:pPr>
        <w:numPr>
          <w:ilvl w:val="1"/>
          <w:numId w:val="9"/>
        </w:numPr>
        <w:tabs>
          <w:tab w:val="left" w:pos="1080"/>
        </w:tabs>
        <w:snapToGrid w:val="0"/>
        <w:spacing w:line="360" w:lineRule="auto"/>
        <w:ind w:left="1068" w:hanging="648"/>
        <w:rPr>
          <w:rFonts w:ascii="宋体" w:hAnsi="宋体" w:cs="宋体" w:hint="eastAsia"/>
          <w:sz w:val="24"/>
        </w:rPr>
      </w:pPr>
      <w:bookmarkStart w:id="288" w:name="_Toc150774739"/>
      <w:bookmarkStart w:id="289" w:name="_Toc305158802"/>
      <w:bookmarkStart w:id="290" w:name="_Toc520356159"/>
      <w:bookmarkStart w:id="291" w:name="_Toc226309778"/>
      <w:bookmarkStart w:id="292" w:name="_Toc150509285"/>
      <w:bookmarkStart w:id="293" w:name="_Toc127151534"/>
      <w:bookmarkStart w:id="294" w:name="_Toc264969224"/>
      <w:bookmarkStart w:id="295" w:name="_Toc142311036"/>
      <w:bookmarkStart w:id="296" w:name="_Toc151193776"/>
      <w:bookmarkStart w:id="297" w:name="_Toc151193922"/>
      <w:bookmarkStart w:id="298" w:name="_Toc226965724"/>
      <w:bookmarkStart w:id="299" w:name="_Toc151190161"/>
      <w:bookmarkStart w:id="300" w:name="_Toc226337230"/>
      <w:bookmarkStart w:id="301" w:name="_Toc151193632"/>
      <w:bookmarkStart w:id="302" w:name="_Toc151193848"/>
      <w:bookmarkStart w:id="303" w:name="_Toc150774634"/>
      <w:bookmarkStart w:id="304" w:name="_Toc305158876"/>
      <w:bookmarkStart w:id="305" w:name="_Toc226965807"/>
      <w:bookmarkStart w:id="306" w:name="_Toc195842899"/>
      <w:bookmarkStart w:id="307" w:name="_Toc151193704"/>
      <w:bookmarkStart w:id="308" w:name="_Toc265228372"/>
      <w:bookmarkStart w:id="309" w:name="_Toc150480772"/>
      <w:r>
        <w:rPr>
          <w:rFonts w:ascii="宋体" w:hAnsi="宋体" w:cs="宋体" w:hint="eastAsia"/>
          <w:sz w:val="24"/>
        </w:rPr>
        <w:t>供应商应按《供应商须知资料表》中规定的数量提供响应文件。响应文件正本可打印或用不退色墨水书写，响应文件副本可以为签字盖章后正本的复印件。每份响应文件须清楚地标明“正本”、“副本”或“电子版”等。若正本和副本或电子版不符，以正本为准。</w:t>
      </w:r>
    </w:p>
    <w:p w14:paraId="35819961" w14:textId="77777777" w:rsidR="0008364D" w:rsidRDefault="00000000">
      <w:pPr>
        <w:numPr>
          <w:ilvl w:val="1"/>
          <w:numId w:val="9"/>
        </w:numPr>
        <w:tabs>
          <w:tab w:val="left" w:pos="1080"/>
        </w:tabs>
        <w:snapToGrid w:val="0"/>
        <w:spacing w:line="360" w:lineRule="auto"/>
        <w:ind w:left="1068" w:hanging="648"/>
        <w:rPr>
          <w:rFonts w:ascii="宋体" w:hAnsi="宋体" w:cs="宋体" w:hint="eastAsia"/>
          <w:sz w:val="24"/>
        </w:rPr>
      </w:pPr>
      <w:r>
        <w:rPr>
          <w:rFonts w:ascii="宋体" w:hAnsi="宋体" w:cs="宋体" w:hint="eastAsia"/>
          <w:sz w:val="24"/>
        </w:rPr>
        <w:t>响应文件应由供应商法定代表人或授权代表签字并加盖公章。竞争性磋商文件中要求盖章处均为供应商公章，其他印章如响应专用章、投标专用章、</w:t>
      </w:r>
      <w:r>
        <w:rPr>
          <w:rFonts w:ascii="宋体" w:hAnsi="宋体" w:cs="宋体" w:hint="eastAsia"/>
          <w:sz w:val="24"/>
        </w:rPr>
        <w:lastRenderedPageBreak/>
        <w:t>业务专用章、合同专用章等均无效；竞争性磋商文件中要求签字处均为手签字。</w:t>
      </w:r>
    </w:p>
    <w:p w14:paraId="47E5DE87" w14:textId="77777777" w:rsidR="0008364D" w:rsidRDefault="00000000">
      <w:pPr>
        <w:numPr>
          <w:ilvl w:val="1"/>
          <w:numId w:val="9"/>
        </w:numPr>
        <w:tabs>
          <w:tab w:val="left" w:pos="1080"/>
        </w:tabs>
        <w:snapToGrid w:val="0"/>
        <w:spacing w:line="360" w:lineRule="auto"/>
        <w:ind w:left="1068" w:hanging="648"/>
        <w:rPr>
          <w:rFonts w:ascii="宋体" w:hAnsi="宋体" w:cs="宋体" w:hint="eastAsia"/>
          <w:sz w:val="24"/>
        </w:rPr>
      </w:pPr>
      <w:r>
        <w:rPr>
          <w:rFonts w:ascii="宋体" w:hAnsi="宋体" w:cs="宋体" w:hint="eastAsia"/>
          <w:sz w:val="24"/>
        </w:rPr>
        <w:t>响应文件装订，正文部分一律采用A4纸（图纸、彩页等除外），左侧装订。装订应牢固可靠，不易散落，不得采用活页式装订。因装订不牢造成文件散失等责任由供应商自行承担。</w:t>
      </w:r>
    </w:p>
    <w:p w14:paraId="5896B509" w14:textId="77777777" w:rsidR="0008364D" w:rsidRDefault="00000000">
      <w:pPr>
        <w:numPr>
          <w:ilvl w:val="1"/>
          <w:numId w:val="9"/>
        </w:numPr>
        <w:tabs>
          <w:tab w:val="left" w:pos="1080"/>
        </w:tabs>
        <w:snapToGrid w:val="0"/>
        <w:spacing w:line="360" w:lineRule="auto"/>
        <w:ind w:left="1068" w:hanging="648"/>
        <w:rPr>
          <w:rFonts w:ascii="宋体" w:hAnsi="宋体" w:cs="宋体" w:hint="eastAsia"/>
          <w:sz w:val="24"/>
        </w:rPr>
      </w:pPr>
      <w:r>
        <w:rPr>
          <w:rFonts w:ascii="宋体" w:hAnsi="宋体" w:cs="宋体" w:hint="eastAsia"/>
          <w:sz w:val="24"/>
        </w:rPr>
        <w:t>供应商应将“报价一览表”、“响应文件正本”、“响应文件副本”、“响应文件电子</w:t>
      </w:r>
      <w:bookmarkStart w:id="310" w:name="_Hlk498595254"/>
      <w:r>
        <w:rPr>
          <w:rFonts w:ascii="宋体" w:hAnsi="宋体" w:cs="宋体" w:hint="eastAsia"/>
          <w:sz w:val="24"/>
        </w:rPr>
        <w:t>版</w:t>
      </w:r>
      <w:bookmarkEnd w:id="310"/>
      <w:r>
        <w:rPr>
          <w:rFonts w:ascii="宋体" w:hAnsi="宋体" w:cs="宋体" w:hint="eastAsia"/>
          <w:sz w:val="24"/>
        </w:rPr>
        <w:t>”、“磋商保证金”分开单独密封，并在信封上标明，单独递交。密封粘贴处应由供应商法定代表人或授权代表签字或加盖公章，以便确认密封情况，不符合要求的响应文件将被拒绝。同时单独提供加盖公章的“法定代表人身份证明、法定代表人身份证复印件”或“授权委托书、授权代表身份证复印件”。</w:t>
      </w:r>
    </w:p>
    <w:p w14:paraId="28AC0BDD" w14:textId="77777777" w:rsidR="0008364D" w:rsidRDefault="00000000">
      <w:pPr>
        <w:numPr>
          <w:ilvl w:val="1"/>
          <w:numId w:val="9"/>
        </w:numPr>
        <w:tabs>
          <w:tab w:val="left" w:pos="1080"/>
        </w:tabs>
        <w:snapToGrid w:val="0"/>
        <w:spacing w:line="360" w:lineRule="auto"/>
        <w:ind w:left="1068" w:hanging="648"/>
        <w:rPr>
          <w:rFonts w:ascii="宋体" w:hAnsi="宋体" w:cs="宋体" w:hint="eastAsia"/>
          <w:sz w:val="24"/>
        </w:rPr>
      </w:pPr>
      <w:r>
        <w:rPr>
          <w:rFonts w:ascii="宋体" w:hAnsi="宋体" w:cs="宋体" w:hint="eastAsia"/>
          <w:sz w:val="24"/>
        </w:rPr>
        <w:t>所有信封封面上均应注明项目名称、项目编号和“在</w:t>
      </w:r>
      <w:r>
        <w:rPr>
          <w:rFonts w:ascii="宋体" w:hAnsi="宋体" w:cs="宋体" w:hint="eastAsia"/>
          <w:sz w:val="24"/>
          <w:u w:val="single"/>
        </w:rPr>
        <w:t>（响应时间）</w:t>
      </w:r>
      <w:r>
        <w:rPr>
          <w:rFonts w:ascii="宋体" w:hAnsi="宋体" w:cs="宋体" w:hint="eastAsia"/>
          <w:sz w:val="24"/>
        </w:rPr>
        <w:t>之前不得启封”的字样。</w:t>
      </w:r>
    </w:p>
    <w:p w14:paraId="6B4FDED8" w14:textId="77777777" w:rsidR="0008364D" w:rsidRDefault="0008364D">
      <w:pPr>
        <w:tabs>
          <w:tab w:val="left" w:pos="900"/>
          <w:tab w:val="left" w:pos="1080"/>
        </w:tabs>
        <w:snapToGrid w:val="0"/>
        <w:spacing w:line="360" w:lineRule="auto"/>
        <w:rPr>
          <w:rFonts w:ascii="宋体" w:hAnsi="宋体" w:cs="宋体" w:hint="eastAsia"/>
        </w:rPr>
      </w:pPr>
    </w:p>
    <w:p w14:paraId="72250232" w14:textId="77777777" w:rsidR="0008364D" w:rsidRDefault="00000000">
      <w:pPr>
        <w:pStyle w:val="21"/>
        <w:spacing w:before="0" w:line="360" w:lineRule="auto"/>
        <w:rPr>
          <w:rFonts w:ascii="宋体" w:eastAsia="宋体" w:hAnsi="宋体" w:cs="宋体" w:hint="eastAsia"/>
          <w:sz w:val="28"/>
        </w:rPr>
      </w:pPr>
      <w:r>
        <w:rPr>
          <w:rFonts w:ascii="宋体" w:eastAsia="宋体" w:hAnsi="宋体" w:cs="宋体" w:hint="eastAsia"/>
          <w:sz w:val="28"/>
        </w:rPr>
        <w:t>四   响应文件的提交</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14:paraId="10D23094"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311" w:name="_Toc195842900"/>
      <w:bookmarkStart w:id="312" w:name="_Toc151193849"/>
      <w:bookmarkStart w:id="313" w:name="_Toc520356160"/>
      <w:bookmarkStart w:id="314" w:name="_Toc150774740"/>
      <w:bookmarkStart w:id="315" w:name="_Toc164229376"/>
      <w:bookmarkStart w:id="316" w:name="_Toc150509286"/>
      <w:bookmarkStart w:id="317" w:name="_Toc127151535"/>
      <w:bookmarkStart w:id="318" w:name="_Toc127161449"/>
      <w:bookmarkStart w:id="319" w:name="_Toc265228373"/>
      <w:bookmarkStart w:id="320" w:name="_Toc164229230"/>
      <w:bookmarkStart w:id="321" w:name="_Toc305158803"/>
      <w:bookmarkStart w:id="322" w:name="_Toc151193705"/>
      <w:bookmarkStart w:id="323" w:name="_Toc226965725"/>
      <w:bookmarkStart w:id="324" w:name="_Toc151193633"/>
      <w:bookmarkStart w:id="325" w:name="_Toc151193777"/>
      <w:bookmarkStart w:id="326" w:name="_Toc151193923"/>
      <w:bookmarkStart w:id="327" w:name="_Toc150774635"/>
      <w:bookmarkStart w:id="328" w:name="_Toc226309779"/>
      <w:bookmarkStart w:id="329" w:name="_Toc142311037"/>
      <w:bookmarkStart w:id="330" w:name="_Toc127151736"/>
      <w:bookmarkStart w:id="331" w:name="_Toc150480773"/>
      <w:bookmarkStart w:id="332" w:name="_Toc264969225"/>
      <w:bookmarkStart w:id="333" w:name="_Toc164351629"/>
      <w:bookmarkStart w:id="334" w:name="_Toc164608649"/>
      <w:bookmarkStart w:id="335" w:name="_Toc305158877"/>
      <w:bookmarkStart w:id="336" w:name="_Toc226337231"/>
      <w:bookmarkStart w:id="337" w:name="_Toc164608804"/>
      <w:bookmarkStart w:id="338" w:name="_Toc226965808"/>
      <w:bookmarkStart w:id="339" w:name="_Toc149720828"/>
      <w:bookmarkStart w:id="340" w:name="_Toc151190162"/>
      <w:r>
        <w:rPr>
          <w:rFonts w:ascii="宋体" w:hAnsi="宋体" w:cs="宋体" w:hint="eastAsia"/>
          <w:sz w:val="24"/>
        </w:rPr>
        <w:t>响应文件的</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Pr>
          <w:rFonts w:ascii="宋体" w:hAnsi="宋体" w:cs="宋体" w:hint="eastAsia"/>
          <w:sz w:val="24"/>
        </w:rPr>
        <w:t>提交</w:t>
      </w:r>
    </w:p>
    <w:p w14:paraId="6A9E4D58"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供应商根据竞争性磋商文件要求编制并提交响应文件。</w:t>
      </w:r>
    </w:p>
    <w:p w14:paraId="560A0FEB"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color w:val="000000"/>
          <w:sz w:val="24"/>
        </w:rPr>
        <w:t>逾期送达或者未按照竞争性磋商文件要求密封的响应文件，采购人、采购代理机构应当拒收。</w:t>
      </w:r>
    </w:p>
    <w:p w14:paraId="5B119A3D"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341" w:name="_Toc151193706"/>
      <w:bookmarkStart w:id="342" w:name="_Toc127151536"/>
      <w:bookmarkStart w:id="343" w:name="_Toc150774636"/>
      <w:bookmarkStart w:id="344" w:name="_Toc164351630"/>
      <w:bookmarkStart w:id="345" w:name="_Toc305158804"/>
      <w:bookmarkStart w:id="346" w:name="_Toc164608805"/>
      <w:bookmarkStart w:id="347" w:name="_Toc164608650"/>
      <w:bookmarkStart w:id="348" w:name="_Toc149720829"/>
      <w:bookmarkStart w:id="349" w:name="_Toc127161450"/>
      <w:bookmarkStart w:id="350" w:name="_Toc151193778"/>
      <w:bookmarkStart w:id="351" w:name="_Toc264969226"/>
      <w:bookmarkStart w:id="352" w:name="_Toc151193924"/>
      <w:bookmarkStart w:id="353" w:name="_Toc226965809"/>
      <w:bookmarkStart w:id="354" w:name="_Toc150480774"/>
      <w:bookmarkStart w:id="355" w:name="_Toc150774741"/>
      <w:bookmarkStart w:id="356" w:name="_Toc150509287"/>
      <w:bookmarkStart w:id="357" w:name="_Toc151193850"/>
      <w:bookmarkStart w:id="358" w:name="_Toc226309780"/>
      <w:bookmarkStart w:id="359" w:name="_Toc142311038"/>
      <w:bookmarkStart w:id="360" w:name="_Toc151193634"/>
      <w:bookmarkStart w:id="361" w:name="_Toc164229377"/>
      <w:bookmarkStart w:id="362" w:name="_Toc226337232"/>
      <w:bookmarkStart w:id="363" w:name="_Toc226965726"/>
      <w:bookmarkStart w:id="364" w:name="_Toc127151737"/>
      <w:bookmarkStart w:id="365" w:name="_Toc195842901"/>
      <w:bookmarkStart w:id="366" w:name="_Toc164229231"/>
      <w:bookmarkStart w:id="367" w:name="_Toc305158878"/>
      <w:bookmarkStart w:id="368" w:name="_Toc151190163"/>
      <w:bookmarkStart w:id="369" w:name="_Toc520356161"/>
      <w:bookmarkStart w:id="370" w:name="_Toc265228374"/>
      <w:r>
        <w:rPr>
          <w:rFonts w:ascii="宋体" w:hAnsi="宋体" w:cs="宋体" w:hint="eastAsia"/>
          <w:sz w:val="24"/>
        </w:rPr>
        <w:t>响应文件截止</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Pr>
          <w:rFonts w:ascii="宋体" w:hAnsi="宋体" w:cs="宋体" w:hint="eastAsia"/>
          <w:sz w:val="24"/>
        </w:rPr>
        <w:t>时间</w:t>
      </w:r>
    </w:p>
    <w:p w14:paraId="4D56F744"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供应商应在竞争性磋商文件要求提交响应文件截止时间前，将响应文件提交至竞争性磋商文件指定的地点。</w:t>
      </w:r>
    </w:p>
    <w:p w14:paraId="1C58D521"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371" w:name="_Toc150509288"/>
      <w:bookmarkStart w:id="372" w:name="_Toc520356162"/>
      <w:bookmarkStart w:id="373" w:name="_Toc127161451"/>
      <w:bookmarkStart w:id="374" w:name="_Toc305158879"/>
      <w:bookmarkStart w:id="375" w:name="_Toc164608806"/>
      <w:bookmarkStart w:id="376" w:name="_Toc264969227"/>
      <w:bookmarkStart w:id="377" w:name="_Toc226337233"/>
      <w:bookmarkStart w:id="378" w:name="_Toc151193707"/>
      <w:bookmarkStart w:id="379" w:name="_Toc164608651"/>
      <w:bookmarkStart w:id="380" w:name="_Toc151193851"/>
      <w:bookmarkStart w:id="381" w:name="_Toc164351631"/>
      <w:bookmarkStart w:id="382" w:name="_Toc151193635"/>
      <w:bookmarkStart w:id="383" w:name="_Toc265228375"/>
      <w:bookmarkStart w:id="384" w:name="_Toc149720830"/>
      <w:bookmarkStart w:id="385" w:name="_Toc226309781"/>
      <w:bookmarkStart w:id="386" w:name="_Toc164229232"/>
      <w:bookmarkStart w:id="387" w:name="_Toc151193925"/>
      <w:bookmarkStart w:id="388" w:name="_Toc127151738"/>
      <w:bookmarkStart w:id="389" w:name="_Toc150774742"/>
      <w:bookmarkStart w:id="390" w:name="_Toc195842902"/>
      <w:bookmarkStart w:id="391" w:name="_Toc164229378"/>
      <w:bookmarkStart w:id="392" w:name="_Toc226965727"/>
      <w:bookmarkStart w:id="393" w:name="_Toc151190164"/>
      <w:bookmarkStart w:id="394" w:name="_Toc151193779"/>
      <w:bookmarkStart w:id="395" w:name="_Toc127151537"/>
      <w:bookmarkStart w:id="396" w:name="_Toc150480775"/>
      <w:bookmarkStart w:id="397" w:name="_Toc226965810"/>
      <w:bookmarkStart w:id="398" w:name="_Toc142311039"/>
      <w:bookmarkStart w:id="399" w:name="_Toc305158805"/>
      <w:bookmarkStart w:id="400" w:name="_Toc150774637"/>
      <w:r>
        <w:rPr>
          <w:rFonts w:ascii="宋体" w:hAnsi="宋体" w:cs="宋体" w:hint="eastAsia"/>
          <w:sz w:val="24"/>
        </w:rPr>
        <w:t>响应文件的修改与撤回</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16F51C45"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rPr>
      </w:pPr>
      <w:r>
        <w:rPr>
          <w:rFonts w:ascii="宋体" w:hAnsi="宋体" w:cs="宋体" w:hint="eastAsia"/>
          <w:sz w:val="24"/>
        </w:rPr>
        <w:t>提交响应文件截止时间前，供应商可以对所提交的响应文件进行补充、修改或者撤回。</w:t>
      </w:r>
      <w:r>
        <w:rPr>
          <w:rFonts w:ascii="宋体" w:hAnsi="宋体" w:cs="宋体" w:hint="eastAsia"/>
          <w:color w:val="000000"/>
          <w:sz w:val="24"/>
        </w:rPr>
        <w:t>磋商保证金的补充、修改或者撤回</w:t>
      </w:r>
      <w:r>
        <w:rPr>
          <w:rFonts w:ascii="宋体" w:hAnsi="宋体" w:cs="宋体" w:hint="eastAsia"/>
          <w:sz w:val="24"/>
        </w:rPr>
        <w:t>应就其补充、修改或者撤回通知采购人或采购代理机构</w:t>
      </w:r>
      <w:r>
        <w:rPr>
          <w:rFonts w:ascii="宋体" w:hAnsi="宋体" w:cs="宋体" w:hint="eastAsia"/>
          <w:color w:val="000000"/>
          <w:sz w:val="24"/>
        </w:rPr>
        <w:t>。</w:t>
      </w:r>
    </w:p>
    <w:p w14:paraId="544A4F44"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供应商对响应文件的补充、修改的内容应当按照竞争性磋商文件要求签署、盖章、密封、标记和提交，作为响应文件的组成部分。</w:t>
      </w:r>
      <w:r>
        <w:rPr>
          <w:rFonts w:ascii="宋体" w:hAnsi="宋体" w:cs="宋体" w:hint="eastAsia"/>
          <w:kern w:val="0"/>
          <w:sz w:val="24"/>
        </w:rPr>
        <w:t>补充、修改的内容与响应文件不一致的，以补充、修改的内容为准。</w:t>
      </w:r>
    </w:p>
    <w:p w14:paraId="41CFD97E" w14:textId="77777777" w:rsidR="0008364D" w:rsidRDefault="0008364D">
      <w:pPr>
        <w:pStyle w:val="3"/>
        <w:numPr>
          <w:ilvl w:val="0"/>
          <w:numId w:val="0"/>
        </w:numPr>
        <w:rPr>
          <w:rFonts w:ascii="宋体" w:hAnsi="宋体" w:cs="宋体" w:hint="eastAsia"/>
          <w:sz w:val="24"/>
        </w:rPr>
      </w:pPr>
    </w:p>
    <w:p w14:paraId="5DD77EEE" w14:textId="77777777" w:rsidR="0008364D" w:rsidRDefault="00000000">
      <w:pPr>
        <w:pStyle w:val="21"/>
        <w:spacing w:before="0" w:line="360" w:lineRule="auto"/>
        <w:rPr>
          <w:rFonts w:ascii="宋体" w:eastAsia="宋体" w:hAnsi="宋体" w:cs="宋体" w:hint="eastAsia"/>
          <w:sz w:val="28"/>
        </w:rPr>
      </w:pPr>
      <w:bookmarkStart w:id="401" w:name="_Toc151193926"/>
      <w:bookmarkStart w:id="402" w:name="_Toc127151538"/>
      <w:bookmarkStart w:id="403" w:name="_Toc150480776"/>
      <w:bookmarkStart w:id="404" w:name="_Toc305158880"/>
      <w:bookmarkStart w:id="405" w:name="_Toc150774638"/>
      <w:bookmarkStart w:id="406" w:name="_Toc151193636"/>
      <w:bookmarkStart w:id="407" w:name="_Toc226965728"/>
      <w:bookmarkStart w:id="408" w:name="_Toc151193708"/>
      <w:bookmarkStart w:id="409" w:name="_Toc151190165"/>
      <w:bookmarkStart w:id="410" w:name="_Toc142311040"/>
      <w:bookmarkStart w:id="411" w:name="_Toc305158806"/>
      <w:bookmarkStart w:id="412" w:name="_Toc195842903"/>
      <w:bookmarkStart w:id="413" w:name="_Toc265228376"/>
      <w:bookmarkStart w:id="414" w:name="_Toc151193852"/>
      <w:bookmarkStart w:id="415" w:name="_Toc226309782"/>
      <w:bookmarkStart w:id="416" w:name="_Toc264969228"/>
      <w:bookmarkStart w:id="417" w:name="_Toc226965811"/>
      <w:bookmarkStart w:id="418" w:name="_Toc150774743"/>
      <w:bookmarkStart w:id="419" w:name="_Toc520356163"/>
      <w:bookmarkStart w:id="420" w:name="_Toc226337234"/>
      <w:bookmarkStart w:id="421" w:name="_Toc150509289"/>
      <w:bookmarkStart w:id="422" w:name="_Toc151193780"/>
      <w:r>
        <w:rPr>
          <w:rFonts w:ascii="宋体" w:eastAsia="宋体" w:hAnsi="宋体" w:cs="宋体" w:hint="eastAsia"/>
          <w:sz w:val="28"/>
        </w:rPr>
        <w:lastRenderedPageBreak/>
        <w:t xml:space="preserve">五   </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r>
        <w:rPr>
          <w:rFonts w:ascii="宋体" w:eastAsia="宋体" w:hAnsi="宋体" w:cs="宋体" w:hint="eastAsia"/>
          <w:sz w:val="28"/>
        </w:rPr>
        <w:t>评审</w:t>
      </w:r>
    </w:p>
    <w:p w14:paraId="2F2D473B"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响应文件的开启</w:t>
      </w:r>
    </w:p>
    <w:p w14:paraId="771262F2"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采购人或采购代理机构将按竞争性磋商文件的规定，在响应文件提交截止时间的同一时间和竞争性磋商文件预先确定的地点开启响应文件。</w:t>
      </w:r>
    </w:p>
    <w:p w14:paraId="176AC6D1"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7659FECA"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供应商不足3家的，不予开启响应文件。</w:t>
      </w:r>
    </w:p>
    <w:p w14:paraId="7590746E"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bookmarkStart w:id="423" w:name="_Toc520356165"/>
      <w:r>
        <w:rPr>
          <w:rFonts w:ascii="宋体" w:hAnsi="宋体" w:cs="宋体" w:hint="eastAsia"/>
          <w:sz w:val="24"/>
        </w:rPr>
        <w:t>本项目不公开报价。</w:t>
      </w:r>
    </w:p>
    <w:bookmarkEnd w:id="423"/>
    <w:p w14:paraId="41CF9347"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磋商小组</w:t>
      </w:r>
    </w:p>
    <w:p w14:paraId="5351D33F"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磋商小组根据政府采购有关规定和本次采购项目的特点进行组建，并负责具体评审事务，独立履行职责。</w:t>
      </w:r>
      <w:bookmarkStart w:id="424" w:name="_Toc520356166"/>
    </w:p>
    <w:p w14:paraId="05220A88"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Start w:id="425" w:name="_Toc520356169"/>
      <w:bookmarkEnd w:id="424"/>
    </w:p>
    <w:p w14:paraId="05FAB370" w14:textId="77777777" w:rsidR="0008364D" w:rsidRDefault="00000000">
      <w:pPr>
        <w:numPr>
          <w:ilvl w:val="0"/>
          <w:numId w:val="9"/>
        </w:numPr>
        <w:tabs>
          <w:tab w:val="left" w:pos="360"/>
        </w:tabs>
        <w:snapToGrid w:val="0"/>
        <w:spacing w:line="360" w:lineRule="auto"/>
        <w:outlineLvl w:val="1"/>
        <w:rPr>
          <w:rFonts w:ascii="宋体" w:hAnsi="宋体" w:cs="宋体" w:hint="eastAsia"/>
          <w:sz w:val="24"/>
        </w:rPr>
      </w:pPr>
      <w:r>
        <w:rPr>
          <w:rFonts w:ascii="宋体" w:hAnsi="宋体" w:cs="宋体" w:hint="eastAsia"/>
          <w:sz w:val="24"/>
        </w:rPr>
        <w:t>评审方法和评审标准</w:t>
      </w:r>
    </w:p>
    <w:p w14:paraId="7DC293B8"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见第三章《评审方法和评审标准》。</w:t>
      </w:r>
    </w:p>
    <w:p w14:paraId="2CA9F75A" w14:textId="77777777" w:rsidR="0008364D" w:rsidRDefault="0008364D">
      <w:pPr>
        <w:tabs>
          <w:tab w:val="left" w:pos="360"/>
          <w:tab w:val="left" w:pos="1080"/>
        </w:tabs>
        <w:snapToGrid w:val="0"/>
        <w:spacing w:line="360" w:lineRule="auto"/>
        <w:ind w:left="1080"/>
        <w:rPr>
          <w:rFonts w:ascii="宋体" w:hAnsi="宋体" w:cs="宋体" w:hint="eastAsia"/>
          <w:sz w:val="24"/>
        </w:rPr>
      </w:pPr>
    </w:p>
    <w:p w14:paraId="0F82F4C4" w14:textId="77777777" w:rsidR="0008364D" w:rsidRDefault="00000000">
      <w:pPr>
        <w:pStyle w:val="21"/>
        <w:spacing w:before="0" w:line="360" w:lineRule="auto"/>
        <w:rPr>
          <w:rFonts w:ascii="宋体" w:eastAsia="宋体" w:hAnsi="宋体" w:cs="宋体" w:hint="eastAsia"/>
          <w:sz w:val="28"/>
        </w:rPr>
      </w:pPr>
      <w:bookmarkStart w:id="426" w:name="_Toc142311047"/>
      <w:bookmarkStart w:id="427" w:name="_Toc151193859"/>
      <w:bookmarkStart w:id="428" w:name="_Toc127151545"/>
      <w:bookmarkStart w:id="429" w:name="_Toc150774645"/>
      <w:bookmarkStart w:id="430" w:name="_Toc150774750"/>
      <w:bookmarkStart w:id="431" w:name="_Toc226965818"/>
      <w:bookmarkStart w:id="432" w:name="_Toc264969235"/>
      <w:bookmarkStart w:id="433" w:name="_Toc151190172"/>
      <w:bookmarkStart w:id="434" w:name="_Toc305158813"/>
      <w:bookmarkStart w:id="435" w:name="_Toc151193787"/>
      <w:bookmarkStart w:id="436" w:name="_Toc195842910"/>
      <w:bookmarkStart w:id="437" w:name="_Toc226309789"/>
      <w:bookmarkStart w:id="438" w:name="_Toc226965735"/>
      <w:bookmarkStart w:id="439" w:name="_Toc305158887"/>
      <w:bookmarkStart w:id="440" w:name="_Toc150480783"/>
      <w:bookmarkStart w:id="441" w:name="_Toc151193715"/>
      <w:bookmarkStart w:id="442" w:name="_Toc226337241"/>
      <w:bookmarkStart w:id="443" w:name="_Toc151193933"/>
      <w:bookmarkStart w:id="444" w:name="_Toc150509296"/>
      <w:bookmarkStart w:id="445" w:name="_Toc151193643"/>
      <w:bookmarkStart w:id="446" w:name="_Toc265228383"/>
      <w:r>
        <w:rPr>
          <w:rFonts w:ascii="宋体" w:eastAsia="宋体" w:hAnsi="宋体" w:cs="宋体" w:hint="eastAsia"/>
          <w:sz w:val="28"/>
        </w:rPr>
        <w:t xml:space="preserve">六   </w:t>
      </w:r>
      <w:bookmarkEnd w:id="425"/>
      <w:r>
        <w:rPr>
          <w:rFonts w:ascii="宋体" w:eastAsia="宋体" w:hAnsi="宋体" w:cs="宋体" w:hint="eastAsia"/>
          <w:sz w:val="28"/>
        </w:rPr>
        <w:t>确定</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ascii="宋体" w:eastAsia="宋体" w:hAnsi="宋体" w:cs="宋体" w:hint="eastAsia"/>
          <w:sz w:val="28"/>
        </w:rPr>
        <w:t>成交</w:t>
      </w:r>
    </w:p>
    <w:p w14:paraId="2DF4B81B"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447" w:name="_Toc127151547"/>
      <w:bookmarkStart w:id="448" w:name="_Toc305158889"/>
      <w:bookmarkStart w:id="449" w:name="_Toc150509298"/>
      <w:bookmarkStart w:id="450" w:name="_Toc164608661"/>
      <w:bookmarkStart w:id="451" w:name="_Toc150774647"/>
      <w:bookmarkStart w:id="452" w:name="_Toc226965820"/>
      <w:bookmarkStart w:id="453" w:name="_Toc151193935"/>
      <w:bookmarkStart w:id="454" w:name="_Toc151193789"/>
      <w:bookmarkStart w:id="455" w:name="_Toc149720840"/>
      <w:bookmarkStart w:id="456" w:name="_Toc164229242"/>
      <w:bookmarkStart w:id="457" w:name="_Toc226337243"/>
      <w:bookmarkStart w:id="458" w:name="_Toc164351641"/>
      <w:bookmarkStart w:id="459" w:name="_Toc164229388"/>
      <w:bookmarkStart w:id="460" w:name="_Toc264969237"/>
      <w:bookmarkStart w:id="461" w:name="_Toc150480785"/>
      <w:bookmarkStart w:id="462" w:name="_Toc305158815"/>
      <w:bookmarkStart w:id="463" w:name="_Toc265228385"/>
      <w:bookmarkStart w:id="464" w:name="_Toc151193645"/>
      <w:bookmarkStart w:id="465" w:name="_Toc151190174"/>
      <w:bookmarkStart w:id="466" w:name="_Toc142311049"/>
      <w:bookmarkStart w:id="467" w:name="_Toc151193861"/>
      <w:bookmarkStart w:id="468" w:name="_Toc150774752"/>
      <w:bookmarkStart w:id="469" w:name="_Toc127161461"/>
      <w:bookmarkStart w:id="470" w:name="_Toc127151748"/>
      <w:bookmarkStart w:id="471" w:name="_Toc164608816"/>
      <w:bookmarkStart w:id="472" w:name="_Toc151193717"/>
      <w:bookmarkStart w:id="473" w:name="_Toc195842912"/>
      <w:bookmarkStart w:id="474" w:name="_Toc226965737"/>
      <w:bookmarkStart w:id="475" w:name="_Toc226309791"/>
      <w:r>
        <w:rPr>
          <w:rFonts w:ascii="宋体" w:hAnsi="宋体" w:cs="宋体" w:hint="eastAsia"/>
          <w:sz w:val="24"/>
        </w:rPr>
        <w:t>确定成交供应商</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2047A06E"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将在收到评审报告后，从评审报告提出的成交候选供应商中，按照排序由高到低的原则确定成交供应商。采购人是否授权磋商小组直接确定成交供应商，见《供应商须知资料表》。成交候选人并列的，按照《供应商须知资料表》要求确定成交供应商。</w:t>
      </w:r>
    </w:p>
    <w:p w14:paraId="76E24D69"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476" w:name="_Toc305158817"/>
      <w:bookmarkStart w:id="477" w:name="_Toc305158891"/>
      <w:bookmarkStart w:id="478" w:name="_Toc150774649"/>
      <w:bookmarkStart w:id="479" w:name="_Toc226309793"/>
      <w:bookmarkStart w:id="480" w:name="_Toc150509300"/>
      <w:bookmarkStart w:id="481" w:name="_Toc195842914"/>
      <w:bookmarkStart w:id="482" w:name="_Toc164608818"/>
      <w:bookmarkStart w:id="483" w:name="_Toc226965739"/>
      <w:bookmarkStart w:id="484" w:name="_Toc149720842"/>
      <w:bookmarkStart w:id="485" w:name="_Toc142311051"/>
      <w:bookmarkStart w:id="486" w:name="_Toc164229390"/>
      <w:bookmarkStart w:id="487" w:name="_Toc164608663"/>
      <w:bookmarkStart w:id="488" w:name="_Toc264969239"/>
      <w:bookmarkStart w:id="489" w:name="_Toc151193647"/>
      <w:bookmarkStart w:id="490" w:name="_Toc226337245"/>
      <w:bookmarkStart w:id="491" w:name="_Toc151193863"/>
      <w:bookmarkStart w:id="492" w:name="_Toc164351643"/>
      <w:bookmarkStart w:id="493" w:name="_Toc151190176"/>
      <w:bookmarkStart w:id="494" w:name="_Toc151193937"/>
      <w:bookmarkStart w:id="495" w:name="_Toc150774754"/>
      <w:bookmarkStart w:id="496" w:name="_Toc127161463"/>
      <w:bookmarkStart w:id="497" w:name="_Toc164229244"/>
      <w:bookmarkStart w:id="498" w:name="_Toc151193791"/>
      <w:bookmarkStart w:id="499" w:name="_Toc226965822"/>
      <w:bookmarkStart w:id="500" w:name="_Toc151193719"/>
      <w:bookmarkStart w:id="501" w:name="_Toc150480787"/>
      <w:bookmarkStart w:id="502" w:name="_Toc265228387"/>
      <w:bookmarkStart w:id="503" w:name="_Toc127151750"/>
      <w:bookmarkStart w:id="504" w:name="_Toc127151549"/>
      <w:bookmarkStart w:id="505" w:name="_Ref467306425"/>
      <w:bookmarkStart w:id="506" w:name="_Ref467307090"/>
      <w:bookmarkStart w:id="507" w:name="_Toc520356176"/>
      <w:r>
        <w:rPr>
          <w:rFonts w:ascii="宋体" w:hAnsi="宋体" w:cs="宋体" w:hint="eastAsia"/>
          <w:sz w:val="24"/>
        </w:rPr>
        <w:t>成交公告与成交通知书</w:t>
      </w:r>
      <w:bookmarkEnd w:id="476"/>
      <w:bookmarkEnd w:id="477"/>
    </w:p>
    <w:p w14:paraId="62C0B0D9"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采购人或采购代理机构将</w:t>
      </w:r>
      <w:r>
        <w:rPr>
          <w:rFonts w:ascii="宋体" w:hAnsi="宋体" w:cs="宋体" w:hint="eastAsia"/>
          <w:kern w:val="0"/>
          <w:sz w:val="24"/>
        </w:rPr>
        <w:t>在成交供应商确定后2个工作日内，在</w:t>
      </w:r>
      <w:r>
        <w:rPr>
          <w:rFonts w:ascii="宋体" w:hAnsi="宋体" w:cs="宋体" w:hint="eastAsia"/>
          <w:sz w:val="24"/>
        </w:rPr>
        <w:t>北京市政府采购网</w:t>
      </w:r>
      <w:r>
        <w:rPr>
          <w:rFonts w:ascii="宋体" w:hAnsi="宋体" w:cs="宋体" w:hint="eastAsia"/>
          <w:kern w:val="0"/>
          <w:sz w:val="24"/>
        </w:rPr>
        <w:t>公告成交结果，同时向成交供应商发出成交通知书，</w:t>
      </w:r>
      <w:r>
        <w:rPr>
          <w:rFonts w:ascii="宋体" w:hAnsi="宋体" w:cs="宋体" w:hint="eastAsia"/>
          <w:sz w:val="24"/>
        </w:rPr>
        <w:t>成交公告期限为1个工作日。</w:t>
      </w:r>
    </w:p>
    <w:p w14:paraId="154D70D7" w14:textId="77777777" w:rsidR="0008364D" w:rsidRDefault="00000000">
      <w:pPr>
        <w:numPr>
          <w:ilvl w:val="1"/>
          <w:numId w:val="9"/>
        </w:numPr>
        <w:tabs>
          <w:tab w:val="left" w:pos="1080"/>
          <w:tab w:val="left" w:pos="2014"/>
        </w:tabs>
        <w:snapToGrid w:val="0"/>
        <w:spacing w:line="360" w:lineRule="auto"/>
        <w:ind w:left="1080" w:hanging="720"/>
        <w:rPr>
          <w:rFonts w:ascii="宋体" w:hAnsi="宋体" w:cs="宋体" w:hint="eastAsia"/>
          <w:sz w:val="24"/>
        </w:rPr>
      </w:pPr>
      <w:r>
        <w:rPr>
          <w:rFonts w:ascii="宋体" w:hAnsi="宋体" w:cs="宋体" w:hint="eastAsia"/>
          <w:sz w:val="24"/>
        </w:rPr>
        <w:t>成交通知书是合同的组成部分，对采购人和成交供应商具有同等法律效力。</w:t>
      </w:r>
      <w:r>
        <w:rPr>
          <w:rFonts w:ascii="宋体" w:hAnsi="宋体" w:cs="宋体" w:hint="eastAsia"/>
          <w:sz w:val="24"/>
        </w:rPr>
        <w:lastRenderedPageBreak/>
        <w:t>成交通知书发出后，采购人改变成交结果的，或者成交供应商放弃成交项目的，将依法承担法律责任。</w:t>
      </w:r>
    </w:p>
    <w:p w14:paraId="56EEB32F"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终止</w:t>
      </w:r>
    </w:p>
    <w:p w14:paraId="1E5CEC11"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在采购中，出现下列情形之一的，采购人或采购代理机构将终止竞争性磋商采购活动，发布项目终止公告并说明原因，重新开展采购活动：</w:t>
      </w:r>
    </w:p>
    <w:p w14:paraId="6DD9016B"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因情况变化，不再符合规定的竞争性磋商采购方式适用情形的；</w:t>
      </w:r>
    </w:p>
    <w:p w14:paraId="39185D62"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出现影响采购公正的违法、违规行为的；</w:t>
      </w:r>
    </w:p>
    <w:p w14:paraId="76C347A6"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p w14:paraId="3CA09D59"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bookmarkStart w:id="508" w:name="_Toc151190177"/>
      <w:bookmarkStart w:id="509" w:name="_Toc520356175"/>
      <w:bookmarkStart w:id="510" w:name="_Ref467306978"/>
      <w:bookmarkStart w:id="511" w:name="_Toc226309794"/>
      <w:bookmarkStart w:id="512" w:name="_Toc150509301"/>
      <w:bookmarkStart w:id="513" w:name="_Toc164608664"/>
      <w:bookmarkStart w:id="514" w:name="_Toc164229391"/>
      <w:bookmarkStart w:id="515" w:name="_Toc151193938"/>
      <w:bookmarkStart w:id="516" w:name="_Toc150774755"/>
      <w:bookmarkStart w:id="517" w:name="_Toc305158818"/>
      <w:bookmarkStart w:id="518" w:name="_Toc127151550"/>
      <w:bookmarkStart w:id="519" w:name="_Ref467306377"/>
      <w:bookmarkStart w:id="520" w:name="_Toc127161464"/>
      <w:bookmarkStart w:id="521" w:name="_Toc264969240"/>
      <w:bookmarkStart w:id="522" w:name="_Toc150480788"/>
      <w:bookmarkStart w:id="523" w:name="_Toc164608819"/>
      <w:bookmarkStart w:id="524" w:name="_Toc151193648"/>
      <w:bookmarkStart w:id="525" w:name="_Toc226337246"/>
      <w:bookmarkStart w:id="526" w:name="_Ref467307062"/>
      <w:bookmarkStart w:id="527" w:name="_Toc151193720"/>
      <w:bookmarkStart w:id="528" w:name="_Toc164229245"/>
      <w:bookmarkStart w:id="529" w:name="_Toc226965740"/>
      <w:bookmarkStart w:id="530" w:name="_Toc226965823"/>
      <w:bookmarkStart w:id="531" w:name="_Toc149720843"/>
      <w:bookmarkStart w:id="532" w:name="_Toc142311052"/>
      <w:bookmarkStart w:id="533" w:name="_Toc151193792"/>
      <w:bookmarkStart w:id="534" w:name="_Toc195842915"/>
      <w:bookmarkStart w:id="535" w:name="_Toc127151751"/>
      <w:bookmarkStart w:id="536" w:name="_Toc305158892"/>
      <w:bookmarkStart w:id="537" w:name="_Toc265228388"/>
      <w:bookmarkStart w:id="538" w:name="_Toc150774650"/>
      <w:bookmarkStart w:id="539" w:name="_Ref467307204"/>
      <w:bookmarkStart w:id="540" w:name="_Toc164351644"/>
      <w:bookmarkStart w:id="541" w:name="_Toc151193864"/>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Pr>
          <w:rFonts w:ascii="宋体" w:hAnsi="宋体" w:cs="宋体" w:hint="eastAsia"/>
          <w:sz w:val="24"/>
        </w:rPr>
        <w:t>签订合同</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14:paraId="78C1247D"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采购人与成交供应商将在成交通知书发出之日起30日内，按照磋商文件确定的合同文本以及采购标的、规格型号、采购金额、采购数量、技术和服务要求等事项签订政府采购合同。</w:t>
      </w:r>
    </w:p>
    <w:p w14:paraId="24A1C25A"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CA9C2BF"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联合体获得成交资格的，联合体各方应当共同与采购人签订合同，就成交项目向采购人承担连带责任。</w:t>
      </w:r>
    </w:p>
    <w:p w14:paraId="47A1013D"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政府采购合同不能转包。</w:t>
      </w:r>
    </w:p>
    <w:p w14:paraId="06B951B6"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ascii="宋体" w:hAnsi="宋体" w:cs="宋体" w:hint="eastAsia"/>
          <w:b/>
          <w:sz w:val="24"/>
        </w:rPr>
        <w:t>否则响应无效</w:t>
      </w:r>
      <w:r>
        <w:rPr>
          <w:rFonts w:ascii="宋体" w:hAnsi="宋体" w:cs="宋体" w:hint="eastAsia"/>
          <w:sz w:val="24"/>
        </w:rPr>
        <w:t>。成交供应商就采购项目和分包项目向采购人负责，分包供应商就分包项目承担责任。</w:t>
      </w:r>
    </w:p>
    <w:bookmarkEnd w:id="505"/>
    <w:bookmarkEnd w:id="506"/>
    <w:bookmarkEnd w:id="507"/>
    <w:p w14:paraId="0E8070B6"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询问与质疑</w:t>
      </w:r>
    </w:p>
    <w:p w14:paraId="7070B56E"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lastRenderedPageBreak/>
        <w:t>询问</w:t>
      </w:r>
    </w:p>
    <w:p w14:paraId="2EED2975"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供应商对政府采购活动事项有疑问的，可依法提出询问，并按《供应商须知资料表》载明的形式送达采购人或采购代理机构。</w:t>
      </w:r>
    </w:p>
    <w:p w14:paraId="5B5C47F1"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采购人或采购代理机构对供应商依法提出的询问，在3个工作日内作出答复，但答复的内容不得涉及商业秘密。</w:t>
      </w:r>
    </w:p>
    <w:p w14:paraId="7E40CB9A"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质疑</w:t>
      </w:r>
    </w:p>
    <w:p w14:paraId="16CFD819"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认为竞争性磋商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14:paraId="3EA1E204"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质疑函须使用财政部制定的范本文件。</w:t>
      </w:r>
    </w:p>
    <w:p w14:paraId="6368905D"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供应商为自然人的，应当由本人签字；供应商为法人或者其他组织的，应当由法定代表人、主要负责人，或者其授权代表签字或者盖章，并加盖公章。</w:t>
      </w:r>
    </w:p>
    <w:p w14:paraId="3D77229E" w14:textId="77777777" w:rsidR="0008364D" w:rsidRDefault="00000000">
      <w:pPr>
        <w:numPr>
          <w:ilvl w:val="2"/>
          <w:numId w:val="9"/>
        </w:numPr>
        <w:snapToGrid w:val="0"/>
        <w:spacing w:line="360" w:lineRule="auto"/>
        <w:rPr>
          <w:rFonts w:ascii="宋体" w:hAnsi="宋体" w:cs="宋体" w:hint="eastAsia"/>
          <w:sz w:val="24"/>
        </w:rPr>
      </w:pPr>
      <w:r>
        <w:rPr>
          <w:rFonts w:ascii="宋体" w:hAnsi="宋体" w:cs="宋体" w:hint="eastAsia"/>
          <w:sz w:val="24"/>
        </w:rPr>
        <w:t>供应商应在法定质疑期内一次性提出针对同一采购程序环节的质疑，法定质疑期内针对同一采购程序环节再次提出的质疑，采购人、采购代理机构有权不予答复。</w:t>
      </w:r>
    </w:p>
    <w:p w14:paraId="1E77D148"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接收询问和质疑的联系部门、联系电话和通讯地址见《供应商须知资料表》。</w:t>
      </w:r>
    </w:p>
    <w:p w14:paraId="75A46E60" w14:textId="77777777" w:rsidR="0008364D" w:rsidRDefault="00000000">
      <w:pPr>
        <w:numPr>
          <w:ilvl w:val="0"/>
          <w:numId w:val="9"/>
        </w:numPr>
        <w:tabs>
          <w:tab w:val="left" w:pos="360"/>
        </w:tabs>
        <w:snapToGrid w:val="0"/>
        <w:spacing w:line="360" w:lineRule="auto"/>
        <w:ind w:left="357" w:hanging="357"/>
        <w:outlineLvl w:val="1"/>
        <w:rPr>
          <w:rFonts w:ascii="宋体" w:hAnsi="宋体" w:cs="宋体" w:hint="eastAsia"/>
          <w:sz w:val="24"/>
        </w:rPr>
      </w:pPr>
      <w:r>
        <w:rPr>
          <w:rFonts w:ascii="宋体" w:hAnsi="宋体" w:cs="宋体" w:hint="eastAsia"/>
          <w:sz w:val="24"/>
        </w:rPr>
        <w:t>代理费</w:t>
      </w:r>
    </w:p>
    <w:p w14:paraId="402B540F" w14:textId="77777777" w:rsidR="0008364D" w:rsidRDefault="00000000">
      <w:pPr>
        <w:numPr>
          <w:ilvl w:val="1"/>
          <w:numId w:val="9"/>
        </w:numPr>
        <w:tabs>
          <w:tab w:val="left" w:pos="1080"/>
          <w:tab w:val="left" w:pos="2014"/>
        </w:tabs>
        <w:snapToGrid w:val="0"/>
        <w:spacing w:line="360" w:lineRule="auto"/>
        <w:ind w:left="1077" w:hanging="720"/>
        <w:rPr>
          <w:rFonts w:ascii="宋体" w:hAnsi="宋体" w:cs="宋体" w:hint="eastAsia"/>
          <w:sz w:val="24"/>
        </w:rPr>
      </w:pPr>
      <w:r>
        <w:rPr>
          <w:rFonts w:ascii="宋体" w:hAnsi="宋体" w:cs="宋体" w:hint="eastAsia"/>
          <w:sz w:val="24"/>
        </w:rPr>
        <w:t>收费对象、收费标准及缴纳时间见《供应商须知资料表》。由成交供应商支付的，成交供应商须一次性向采购代理机构缴纳代理费，报价应包含代理费用。</w:t>
      </w:r>
    </w:p>
    <w:p w14:paraId="59448E9A" w14:textId="77777777" w:rsidR="0008364D" w:rsidRDefault="0008364D">
      <w:pPr>
        <w:tabs>
          <w:tab w:val="left" w:pos="360"/>
          <w:tab w:val="left" w:pos="1080"/>
        </w:tabs>
        <w:snapToGrid w:val="0"/>
        <w:spacing w:line="360" w:lineRule="auto"/>
        <w:ind w:left="360"/>
        <w:rPr>
          <w:sz w:val="24"/>
        </w:rPr>
      </w:pPr>
    </w:p>
    <w:p w14:paraId="361F8AE7" w14:textId="77777777" w:rsidR="0008364D" w:rsidRDefault="00000000">
      <w:pPr>
        <w:spacing w:line="360" w:lineRule="auto"/>
        <w:jc w:val="center"/>
        <w:outlineLvl w:val="0"/>
        <w:rPr>
          <w:b/>
          <w:sz w:val="36"/>
          <w:szCs w:val="36"/>
        </w:rPr>
      </w:pPr>
      <w:bookmarkStart w:id="542" w:name="_Toc265228392"/>
      <w:bookmarkStart w:id="543" w:name="_Toc353873934"/>
      <w:bookmarkStart w:id="544" w:name="_Toc353873664"/>
      <w:bookmarkStart w:id="545" w:name="_Toc305158822"/>
      <w:bookmarkStart w:id="546" w:name="_Toc127151554"/>
      <w:bookmarkStart w:id="547" w:name="_Toc264969244"/>
      <w:bookmarkStart w:id="548" w:name="_Toc150480792"/>
      <w:bookmarkStart w:id="549" w:name="_Toc353825544"/>
      <w:bookmarkStart w:id="550" w:name="_Toc305158896"/>
      <w:bookmarkStart w:id="551" w:name="_Toc142311056"/>
      <w:bookmarkStart w:id="552" w:name="_Toc226337250"/>
      <w:bookmarkStart w:id="553" w:name="_Toc150774759"/>
      <w:bookmarkStart w:id="554" w:name="_Toc226965827"/>
      <w:r>
        <w:rPr>
          <w:sz w:val="24"/>
        </w:rPr>
        <w:br w:type="page"/>
      </w:r>
      <w:bookmarkStart w:id="555" w:name="_Toc524"/>
      <w:r>
        <w:rPr>
          <w:b/>
          <w:sz w:val="36"/>
          <w:szCs w:val="36"/>
        </w:rPr>
        <w:lastRenderedPageBreak/>
        <w:t>第三章</w:t>
      </w:r>
      <w:r>
        <w:rPr>
          <w:b/>
          <w:sz w:val="36"/>
          <w:szCs w:val="36"/>
        </w:rPr>
        <w:t xml:space="preserve">   </w:t>
      </w:r>
      <w:bookmarkEnd w:id="542"/>
      <w:bookmarkEnd w:id="543"/>
      <w:bookmarkEnd w:id="544"/>
      <w:bookmarkEnd w:id="545"/>
      <w:bookmarkEnd w:id="546"/>
      <w:bookmarkEnd w:id="547"/>
      <w:bookmarkEnd w:id="548"/>
      <w:bookmarkEnd w:id="549"/>
      <w:bookmarkEnd w:id="550"/>
      <w:bookmarkEnd w:id="551"/>
      <w:bookmarkEnd w:id="552"/>
      <w:bookmarkEnd w:id="553"/>
      <w:bookmarkEnd w:id="554"/>
      <w:r>
        <w:rPr>
          <w:b/>
          <w:sz w:val="36"/>
          <w:szCs w:val="36"/>
        </w:rPr>
        <w:t>评审方法和评审标准</w:t>
      </w:r>
      <w:bookmarkStart w:id="556" w:name="_Toc487900382"/>
      <w:bookmarkEnd w:id="555"/>
    </w:p>
    <w:p w14:paraId="73209B67" w14:textId="77777777" w:rsidR="0008364D" w:rsidRDefault="00000000">
      <w:pPr>
        <w:pStyle w:val="21"/>
        <w:spacing w:before="0" w:line="360" w:lineRule="auto"/>
        <w:rPr>
          <w:rFonts w:ascii="宋体" w:eastAsia="宋体" w:hAnsi="宋体" w:cs="宋体" w:hint="eastAsia"/>
          <w:sz w:val="24"/>
          <w:szCs w:val="24"/>
        </w:rPr>
      </w:pPr>
      <w:r>
        <w:rPr>
          <w:rFonts w:ascii="宋体" w:eastAsia="宋体" w:hAnsi="宋体" w:cs="宋体" w:hint="eastAsia"/>
          <w:sz w:val="24"/>
          <w:szCs w:val="24"/>
        </w:rPr>
        <w:t>一、资格审查程序</w:t>
      </w:r>
    </w:p>
    <w:p w14:paraId="44F6B64E" w14:textId="77777777" w:rsidR="0008364D" w:rsidRDefault="00000000">
      <w:pPr>
        <w:tabs>
          <w:tab w:val="left" w:pos="1080"/>
        </w:tabs>
        <w:snapToGrid w:val="0"/>
        <w:jc w:val="left"/>
        <w:rPr>
          <w:rFonts w:ascii="宋体" w:hAnsi="宋体" w:cs="宋体" w:hint="eastAsia"/>
          <w:b/>
          <w:sz w:val="24"/>
        </w:rPr>
      </w:pPr>
      <w:r>
        <w:rPr>
          <w:rFonts w:ascii="宋体" w:hAnsi="宋体" w:cs="宋体" w:hint="eastAsia"/>
          <w:b/>
          <w:sz w:val="24"/>
        </w:rPr>
        <w:tab/>
      </w:r>
    </w:p>
    <w:p w14:paraId="47BC99CA"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bookmarkStart w:id="557" w:name="_Toc150509292"/>
      <w:bookmarkStart w:id="558" w:name="_Toc226965814"/>
      <w:bookmarkStart w:id="559" w:name="_Toc305158809"/>
      <w:bookmarkStart w:id="560" w:name="_Toc164229236"/>
      <w:bookmarkStart w:id="561" w:name="_Toc150774746"/>
      <w:bookmarkStart w:id="562" w:name="_Toc151190168"/>
      <w:bookmarkStart w:id="563" w:name="_Toc164351635"/>
      <w:bookmarkStart w:id="564" w:name="_Toc151193783"/>
      <w:bookmarkStart w:id="565" w:name="_Toc151193639"/>
      <w:bookmarkStart w:id="566" w:name="_Toc226965731"/>
      <w:bookmarkStart w:id="567" w:name="_Toc164229382"/>
      <w:bookmarkStart w:id="568" w:name="_Toc265228379"/>
      <w:bookmarkStart w:id="569" w:name="_Toc149720834"/>
      <w:bookmarkStart w:id="570" w:name="_Toc151193855"/>
      <w:bookmarkStart w:id="571" w:name="_Toc164608810"/>
      <w:bookmarkStart w:id="572" w:name="_Toc127151742"/>
      <w:bookmarkStart w:id="573" w:name="_Toc151193929"/>
      <w:bookmarkStart w:id="574" w:name="_Toc226309785"/>
      <w:bookmarkStart w:id="575" w:name="_Toc127161455"/>
      <w:bookmarkStart w:id="576" w:name="_Toc305158883"/>
      <w:bookmarkStart w:id="577" w:name="_Toc142311043"/>
      <w:bookmarkStart w:id="578" w:name="_Toc195842906"/>
      <w:bookmarkStart w:id="579" w:name="_Toc150480779"/>
      <w:bookmarkStart w:id="580" w:name="_Toc150774641"/>
      <w:bookmarkStart w:id="581" w:name="_Toc164608655"/>
      <w:bookmarkStart w:id="582" w:name="_Toc127151541"/>
      <w:bookmarkStart w:id="583" w:name="_Toc264969231"/>
      <w:bookmarkStart w:id="584" w:name="_Toc226337237"/>
      <w:bookmarkStart w:id="585" w:name="_Toc151193711"/>
      <w:bookmarkStart w:id="586" w:name="_Toc353873941"/>
      <w:bookmarkStart w:id="587" w:name="_Toc353825551"/>
      <w:bookmarkStart w:id="588" w:name="_Toc226337251"/>
      <w:bookmarkStart w:id="589" w:name="_Toc353873935"/>
      <w:bookmarkStart w:id="590" w:name="_Toc353825545"/>
      <w:bookmarkStart w:id="591" w:name="_Toc265228393"/>
      <w:bookmarkStart w:id="592" w:name="_Toc305158823"/>
      <w:bookmarkStart w:id="593" w:name="_Toc353873665"/>
      <w:bookmarkStart w:id="594" w:name="_Toc127151555"/>
      <w:bookmarkStart w:id="595" w:name="_Toc142311057"/>
      <w:bookmarkStart w:id="596" w:name="_Toc305158897"/>
      <w:bookmarkStart w:id="597" w:name="_Toc195842920"/>
      <w:bookmarkStart w:id="598" w:name="_Toc226965828"/>
      <w:bookmarkStart w:id="599" w:name="_Toc150480793"/>
      <w:bookmarkStart w:id="600" w:name="_Toc150774760"/>
      <w:bookmarkStart w:id="601" w:name="_Toc26496924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556"/>
      <w:r>
        <w:rPr>
          <w:rFonts w:ascii="宋体" w:hAnsi="宋体" w:cs="宋体" w:hint="eastAsia"/>
          <w:sz w:val="24"/>
        </w:rPr>
        <w:t>响应文件的</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Pr>
          <w:rFonts w:ascii="宋体" w:hAnsi="宋体" w:cs="宋体" w:hint="eastAsia"/>
          <w:sz w:val="24"/>
        </w:rPr>
        <w:t>资格性检查和符合性审查</w:t>
      </w:r>
    </w:p>
    <w:p w14:paraId="2964B0DA"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磋商小组将根据《资格性检查要求》和《符合性审查要求》中规定的内容，对供应商进行检查，并形成检查结果。供应商《响应文件》有任何一项不符合《资格性检查要求》和《符合性审查要求》要求的，视为未实质性响应磋商文件。未实质性响应磋商文件的响应文件按</w:t>
      </w:r>
      <w:r>
        <w:rPr>
          <w:rFonts w:ascii="宋体" w:hAnsi="宋体" w:cs="宋体" w:hint="eastAsia"/>
          <w:b/>
          <w:sz w:val="24"/>
        </w:rPr>
        <w:t>无效响应</w:t>
      </w:r>
      <w:r>
        <w:rPr>
          <w:rFonts w:ascii="宋体" w:hAnsi="宋体" w:cs="宋体" w:hint="eastAsia"/>
          <w:sz w:val="24"/>
        </w:rPr>
        <w:t>处理，磋商小组应当告知提交响应文件的供应商。</w:t>
      </w:r>
    </w:p>
    <w:p w14:paraId="16E16634"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《资格性检查要求》中对格式有要求的，除竞争性磋商文件另有规定外，均为“实质性格式”文件。</w:t>
      </w:r>
    </w:p>
    <w:p w14:paraId="601A858C"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《资格性检查要求》见下表：</w:t>
      </w:r>
    </w:p>
    <w:p w14:paraId="74822F96" w14:textId="77777777" w:rsidR="0008364D" w:rsidRDefault="00000000">
      <w:pPr>
        <w:tabs>
          <w:tab w:val="left" w:pos="900"/>
          <w:tab w:val="left" w:pos="1080"/>
        </w:tabs>
        <w:snapToGrid w:val="0"/>
        <w:spacing w:line="360" w:lineRule="auto"/>
        <w:ind w:left="1077" w:firstLineChars="1100" w:firstLine="2650"/>
        <w:rPr>
          <w:rFonts w:ascii="宋体" w:hAnsi="宋体" w:cs="宋体" w:hint="eastAsia"/>
          <w:b/>
          <w:sz w:val="24"/>
        </w:rPr>
      </w:pPr>
      <w:r>
        <w:rPr>
          <w:rFonts w:ascii="宋体" w:hAnsi="宋体" w:cs="宋体" w:hint="eastAsia"/>
          <w:b/>
          <w:sz w:val="24"/>
        </w:rPr>
        <w:t>资格性检查要求</w:t>
      </w:r>
    </w:p>
    <w:tbl>
      <w:tblPr>
        <w:tblW w:w="4942" w:type="pc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1"/>
        <w:gridCol w:w="1643"/>
        <w:gridCol w:w="4877"/>
        <w:gridCol w:w="1411"/>
      </w:tblGrid>
      <w:tr w:rsidR="0008364D" w14:paraId="3B856FDA" w14:textId="77777777">
        <w:trPr>
          <w:cantSplit/>
          <w:trHeight w:val="573"/>
          <w:tblHeader/>
        </w:trPr>
        <w:tc>
          <w:tcPr>
            <w:tcW w:w="401" w:type="pct"/>
            <w:vAlign w:val="center"/>
          </w:tcPr>
          <w:p w14:paraId="416884A1" w14:textId="77777777" w:rsidR="0008364D" w:rsidRDefault="00000000">
            <w:pPr>
              <w:tabs>
                <w:tab w:val="left" w:pos="1080"/>
              </w:tabs>
              <w:snapToGrid w:val="0"/>
              <w:jc w:val="center"/>
              <w:rPr>
                <w:rFonts w:ascii="宋体" w:hAnsi="宋体" w:cs="宋体" w:hint="eastAsia"/>
                <w:b/>
                <w:sz w:val="24"/>
              </w:rPr>
            </w:pPr>
            <w:bookmarkStart w:id="602" w:name="_Hlt487972895"/>
            <w:bookmarkEnd w:id="602"/>
            <w:r>
              <w:rPr>
                <w:rFonts w:ascii="宋体" w:hAnsi="宋体" w:cs="宋体" w:hint="eastAsia"/>
                <w:b/>
                <w:sz w:val="24"/>
              </w:rPr>
              <w:t>序号</w:t>
            </w:r>
          </w:p>
        </w:tc>
        <w:tc>
          <w:tcPr>
            <w:tcW w:w="953" w:type="pct"/>
            <w:vAlign w:val="center"/>
          </w:tcPr>
          <w:p w14:paraId="61B4E722" w14:textId="77777777" w:rsidR="0008364D" w:rsidRDefault="00000000">
            <w:pPr>
              <w:tabs>
                <w:tab w:val="left" w:pos="1080"/>
              </w:tabs>
              <w:snapToGrid w:val="0"/>
              <w:jc w:val="center"/>
              <w:rPr>
                <w:rFonts w:ascii="宋体" w:hAnsi="宋体" w:cs="宋体" w:hint="eastAsia"/>
                <w:b/>
                <w:sz w:val="24"/>
              </w:rPr>
            </w:pPr>
            <w:r>
              <w:rPr>
                <w:rFonts w:ascii="宋体" w:hAnsi="宋体" w:cs="宋体" w:hint="eastAsia"/>
                <w:b/>
                <w:sz w:val="24"/>
              </w:rPr>
              <w:t>检查因素</w:t>
            </w:r>
          </w:p>
        </w:tc>
        <w:tc>
          <w:tcPr>
            <w:tcW w:w="2828" w:type="pct"/>
            <w:vAlign w:val="center"/>
          </w:tcPr>
          <w:p w14:paraId="7413EA9A" w14:textId="77777777" w:rsidR="0008364D" w:rsidRDefault="00000000">
            <w:pPr>
              <w:tabs>
                <w:tab w:val="left" w:pos="1080"/>
              </w:tabs>
              <w:snapToGrid w:val="0"/>
              <w:jc w:val="center"/>
              <w:rPr>
                <w:rFonts w:ascii="宋体" w:hAnsi="宋体" w:cs="宋体" w:hint="eastAsia"/>
                <w:b/>
                <w:sz w:val="24"/>
              </w:rPr>
            </w:pPr>
            <w:r>
              <w:rPr>
                <w:rFonts w:ascii="宋体" w:hAnsi="宋体" w:cs="宋体" w:hint="eastAsia"/>
                <w:b/>
                <w:sz w:val="24"/>
              </w:rPr>
              <w:t>检查内容</w:t>
            </w:r>
          </w:p>
        </w:tc>
        <w:tc>
          <w:tcPr>
            <w:tcW w:w="818" w:type="pct"/>
            <w:vAlign w:val="center"/>
          </w:tcPr>
          <w:p w14:paraId="3B1BFB53" w14:textId="77777777" w:rsidR="0008364D" w:rsidRDefault="00000000">
            <w:pPr>
              <w:tabs>
                <w:tab w:val="left" w:pos="1080"/>
              </w:tabs>
              <w:snapToGrid w:val="0"/>
              <w:jc w:val="center"/>
              <w:rPr>
                <w:rFonts w:ascii="宋体" w:hAnsi="宋体" w:cs="宋体" w:hint="eastAsia"/>
                <w:b/>
                <w:sz w:val="24"/>
              </w:rPr>
            </w:pPr>
            <w:r>
              <w:rPr>
                <w:rFonts w:ascii="宋体" w:hAnsi="宋体" w:cs="宋体" w:hint="eastAsia"/>
                <w:b/>
                <w:sz w:val="24"/>
              </w:rPr>
              <w:t>格式要求</w:t>
            </w:r>
          </w:p>
        </w:tc>
      </w:tr>
      <w:tr w:rsidR="0008364D" w14:paraId="36AF9D91" w14:textId="77777777">
        <w:trPr>
          <w:cantSplit/>
          <w:trHeight w:val="573"/>
        </w:trPr>
        <w:tc>
          <w:tcPr>
            <w:tcW w:w="401" w:type="pct"/>
            <w:vAlign w:val="center"/>
          </w:tcPr>
          <w:p w14:paraId="0920C9BA"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1</w:t>
            </w:r>
          </w:p>
        </w:tc>
        <w:tc>
          <w:tcPr>
            <w:tcW w:w="953" w:type="pct"/>
            <w:vAlign w:val="center"/>
          </w:tcPr>
          <w:p w14:paraId="49E79BA4"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满足《中华人民共和国政府采购法》第二十二条规定及法律法规的其他规定</w:t>
            </w:r>
          </w:p>
        </w:tc>
        <w:tc>
          <w:tcPr>
            <w:tcW w:w="2828" w:type="pct"/>
            <w:vAlign w:val="center"/>
          </w:tcPr>
          <w:p w14:paraId="554ACFD3"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具体规定见第一章《采购邀请》</w:t>
            </w:r>
          </w:p>
        </w:tc>
        <w:tc>
          <w:tcPr>
            <w:tcW w:w="818" w:type="pct"/>
            <w:vAlign w:val="center"/>
          </w:tcPr>
          <w:p w14:paraId="3213A50C" w14:textId="77777777" w:rsidR="0008364D" w:rsidRDefault="0008364D">
            <w:pPr>
              <w:tabs>
                <w:tab w:val="left" w:pos="1080"/>
              </w:tabs>
              <w:snapToGrid w:val="0"/>
              <w:jc w:val="left"/>
              <w:rPr>
                <w:rFonts w:ascii="宋体" w:hAnsi="宋体" w:cs="宋体" w:hint="eastAsia"/>
                <w:sz w:val="24"/>
              </w:rPr>
            </w:pPr>
          </w:p>
        </w:tc>
      </w:tr>
      <w:tr w:rsidR="0008364D" w14:paraId="36824547" w14:textId="77777777">
        <w:trPr>
          <w:cantSplit/>
          <w:trHeight w:val="573"/>
        </w:trPr>
        <w:tc>
          <w:tcPr>
            <w:tcW w:w="401" w:type="pct"/>
            <w:vAlign w:val="center"/>
          </w:tcPr>
          <w:p w14:paraId="0A3CA636"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1-1</w:t>
            </w:r>
          </w:p>
        </w:tc>
        <w:tc>
          <w:tcPr>
            <w:tcW w:w="953" w:type="pct"/>
            <w:vAlign w:val="center"/>
          </w:tcPr>
          <w:p w14:paraId="53C1139F"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营业执照等证明文件</w:t>
            </w:r>
          </w:p>
        </w:tc>
        <w:tc>
          <w:tcPr>
            <w:tcW w:w="2828" w:type="pct"/>
            <w:vAlign w:val="center"/>
          </w:tcPr>
          <w:p w14:paraId="311AA8D5"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供应商为企业（包括合伙企业）的，应提供有效的“营业执照”；</w:t>
            </w:r>
          </w:p>
          <w:p w14:paraId="66CBC6B2"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供应商为事业单位的，应提供有效的“事业单位法人证书”；</w:t>
            </w:r>
          </w:p>
          <w:p w14:paraId="32929A45"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供应商是非企业机构的，应提供有效的“执业许可证”、“登记证书”等证明文件；</w:t>
            </w:r>
          </w:p>
          <w:p w14:paraId="3D35095B"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供应商是个体工商户的，应提供有效的“个体工商户营业执照”；</w:t>
            </w:r>
          </w:p>
          <w:p w14:paraId="36B4BC0E"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供应商是自然人的，应提供有效的自然人身份证明。</w:t>
            </w:r>
          </w:p>
          <w:p w14:paraId="4E9F3050" w14:textId="77777777" w:rsidR="0008364D" w:rsidRDefault="00000000">
            <w:pPr>
              <w:tabs>
                <w:tab w:val="left" w:pos="1080"/>
              </w:tabs>
              <w:snapToGrid w:val="0"/>
              <w:jc w:val="left"/>
              <w:rPr>
                <w:rFonts w:ascii="宋体" w:hAnsi="宋体" w:cs="宋体" w:hint="eastAsia"/>
                <w:color w:val="000000"/>
                <w:sz w:val="24"/>
              </w:rPr>
            </w:pPr>
            <w:r>
              <w:rPr>
                <w:rFonts w:ascii="宋体" w:hAnsi="宋体" w:cs="宋体" w:hint="eastAsia"/>
                <w:color w:val="000000"/>
                <w:sz w:val="24"/>
              </w:rPr>
              <w:t>若本项目允许分支机构参加响应，则分支机构参加</w:t>
            </w:r>
            <w:r>
              <w:rPr>
                <w:rFonts w:ascii="宋体" w:hAnsi="宋体" w:cs="宋体" w:hint="eastAsia"/>
                <w:color w:val="000000"/>
                <w:kern w:val="0"/>
                <w:sz w:val="24"/>
              </w:rPr>
              <w:t>响应</w:t>
            </w:r>
            <w:r>
              <w:rPr>
                <w:rFonts w:ascii="宋体" w:hAnsi="宋体" w:cs="宋体" w:hint="eastAsia"/>
                <w:color w:val="000000"/>
                <w:sz w:val="24"/>
              </w:rPr>
              <w:t>的，此处可提供该分支机构或其所属法人或其他组织的相应证明文件。</w:t>
            </w:r>
          </w:p>
        </w:tc>
        <w:tc>
          <w:tcPr>
            <w:tcW w:w="818" w:type="pct"/>
            <w:vAlign w:val="center"/>
          </w:tcPr>
          <w:p w14:paraId="4C0D54FD"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提供证明文件的复印件</w:t>
            </w:r>
          </w:p>
        </w:tc>
      </w:tr>
      <w:tr w:rsidR="0008364D" w14:paraId="2FFAC1D8" w14:textId="77777777">
        <w:trPr>
          <w:cantSplit/>
          <w:trHeight w:val="573"/>
        </w:trPr>
        <w:tc>
          <w:tcPr>
            <w:tcW w:w="401" w:type="pct"/>
            <w:vAlign w:val="center"/>
          </w:tcPr>
          <w:p w14:paraId="3EA886B1"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1-2</w:t>
            </w:r>
          </w:p>
        </w:tc>
        <w:tc>
          <w:tcPr>
            <w:tcW w:w="953" w:type="pct"/>
            <w:vAlign w:val="center"/>
          </w:tcPr>
          <w:p w14:paraId="6243FC3B"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供应商资格声明书</w:t>
            </w:r>
          </w:p>
        </w:tc>
        <w:tc>
          <w:tcPr>
            <w:tcW w:w="2828" w:type="pct"/>
            <w:vAlign w:val="center"/>
          </w:tcPr>
          <w:p w14:paraId="65304BA8"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提供了符合竞争性磋商文件要求的《供应商资格声明书》。</w:t>
            </w:r>
          </w:p>
        </w:tc>
        <w:tc>
          <w:tcPr>
            <w:tcW w:w="818" w:type="pct"/>
            <w:vAlign w:val="center"/>
          </w:tcPr>
          <w:p w14:paraId="08D35F46"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格式见《响应文件格式》</w:t>
            </w:r>
          </w:p>
        </w:tc>
      </w:tr>
      <w:tr w:rsidR="0008364D" w14:paraId="06EA4E78" w14:textId="77777777">
        <w:trPr>
          <w:cantSplit/>
          <w:trHeight w:val="573"/>
        </w:trPr>
        <w:tc>
          <w:tcPr>
            <w:tcW w:w="401" w:type="pct"/>
            <w:vAlign w:val="center"/>
          </w:tcPr>
          <w:p w14:paraId="41EB44E6"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lastRenderedPageBreak/>
              <w:t>1-3</w:t>
            </w:r>
          </w:p>
        </w:tc>
        <w:tc>
          <w:tcPr>
            <w:tcW w:w="953" w:type="pct"/>
            <w:vAlign w:val="center"/>
          </w:tcPr>
          <w:p w14:paraId="79BF05B1" w14:textId="77777777" w:rsidR="0008364D" w:rsidRDefault="00000000">
            <w:pPr>
              <w:tabs>
                <w:tab w:val="left" w:pos="1080"/>
              </w:tabs>
              <w:snapToGrid w:val="0"/>
              <w:rPr>
                <w:rFonts w:ascii="宋体" w:hAnsi="宋体" w:cs="宋体" w:hint="eastAsia"/>
                <w:sz w:val="24"/>
              </w:rPr>
            </w:pPr>
            <w:r>
              <w:rPr>
                <w:rFonts w:ascii="宋体" w:hAnsi="宋体" w:cs="宋体" w:hint="eastAsia"/>
                <w:sz w:val="24"/>
              </w:rPr>
              <w:t>供应商信用记录</w:t>
            </w:r>
          </w:p>
        </w:tc>
        <w:tc>
          <w:tcPr>
            <w:tcW w:w="2828" w:type="pct"/>
            <w:vAlign w:val="center"/>
          </w:tcPr>
          <w:p w14:paraId="304A44D9" w14:textId="77777777" w:rsidR="0008364D" w:rsidRDefault="00000000">
            <w:pPr>
              <w:tabs>
                <w:tab w:val="left" w:pos="1080"/>
              </w:tabs>
              <w:snapToGrid w:val="0"/>
              <w:rPr>
                <w:rFonts w:ascii="宋体" w:hAnsi="宋体" w:cs="宋体" w:hint="eastAsia"/>
                <w:sz w:val="24"/>
              </w:rPr>
            </w:pPr>
            <w:r>
              <w:rPr>
                <w:rFonts w:ascii="宋体" w:hAnsi="宋体" w:cs="宋体" w:hint="eastAsia"/>
                <w:sz w:val="24"/>
              </w:rPr>
              <w:t>查询渠道：信用中国网站和中国政府采购网（</w:t>
            </w:r>
            <w:r>
              <w:rPr>
                <w:rFonts w:ascii="宋体" w:hAnsi="宋体" w:cs="宋体" w:hint="eastAsia"/>
              </w:rPr>
              <w:t>www.creditchina.gov.cn</w:t>
            </w:r>
            <w:r>
              <w:rPr>
                <w:rFonts w:ascii="宋体" w:hAnsi="宋体" w:cs="宋体" w:hint="eastAsia"/>
                <w:sz w:val="24"/>
              </w:rPr>
              <w:t>、</w:t>
            </w:r>
            <w:r>
              <w:rPr>
                <w:rFonts w:ascii="宋体" w:hAnsi="宋体" w:cs="宋体" w:hint="eastAsia"/>
              </w:rPr>
              <w:t>www.ccgp.gov.cn</w:t>
            </w:r>
            <w:r>
              <w:rPr>
                <w:rFonts w:ascii="宋体" w:hAnsi="宋体" w:cs="宋体" w:hint="eastAsia"/>
                <w:sz w:val="24"/>
              </w:rPr>
              <w:t>）；</w:t>
            </w:r>
          </w:p>
          <w:p w14:paraId="2C4001E3" w14:textId="77777777" w:rsidR="0008364D" w:rsidRDefault="00000000">
            <w:pPr>
              <w:tabs>
                <w:tab w:val="left" w:pos="900"/>
                <w:tab w:val="left" w:pos="1980"/>
              </w:tabs>
              <w:snapToGrid w:val="0"/>
              <w:rPr>
                <w:rFonts w:ascii="宋体" w:hAnsi="宋体" w:cs="宋体" w:hint="eastAsia"/>
                <w:sz w:val="24"/>
              </w:rPr>
            </w:pPr>
            <w:r>
              <w:rPr>
                <w:rFonts w:ascii="宋体" w:hAnsi="宋体" w:cs="宋体" w:hint="eastAsia"/>
                <w:sz w:val="24"/>
              </w:rPr>
              <w:t>截止时点：</w:t>
            </w:r>
            <w:r>
              <w:rPr>
                <w:rFonts w:ascii="宋体" w:hAnsi="宋体" w:cs="宋体" w:hint="eastAsia"/>
                <w:color w:val="000000"/>
                <w:kern w:val="0"/>
                <w:sz w:val="24"/>
                <w:szCs w:val="20"/>
              </w:rPr>
              <w:t>首次响应文件提交截止时间以后</w:t>
            </w:r>
            <w:r>
              <w:rPr>
                <w:rFonts w:ascii="宋体" w:hAnsi="宋体" w:cs="宋体" w:hint="eastAsia"/>
                <w:sz w:val="24"/>
              </w:rPr>
              <w:t>、资格性检查阶段采购人或采购代理机构的实际查询时间为准；</w:t>
            </w:r>
          </w:p>
          <w:p w14:paraId="2E953F20" w14:textId="77777777" w:rsidR="0008364D" w:rsidRDefault="00000000">
            <w:pPr>
              <w:tabs>
                <w:tab w:val="left" w:pos="900"/>
                <w:tab w:val="left" w:pos="1980"/>
              </w:tabs>
              <w:snapToGrid w:val="0"/>
              <w:rPr>
                <w:rFonts w:ascii="宋体" w:hAnsi="宋体" w:cs="宋体" w:hint="eastAsia"/>
                <w:sz w:val="24"/>
              </w:rPr>
            </w:pPr>
            <w:r>
              <w:rPr>
                <w:rFonts w:ascii="宋体" w:hAnsi="宋体" w:cs="宋体" w:hint="eastAsia"/>
                <w:sz w:val="24"/>
              </w:rPr>
              <w:t>信用信息查询记录和证据留存具体方式：查询结果网页打印页作为查询记录和证据，与其他竞争性磋商文件一并保存；</w:t>
            </w:r>
          </w:p>
          <w:p w14:paraId="2EA38A6A" w14:textId="77777777" w:rsidR="0008364D" w:rsidRDefault="00000000">
            <w:pPr>
              <w:tabs>
                <w:tab w:val="left" w:pos="1080"/>
              </w:tabs>
              <w:snapToGrid w:val="0"/>
              <w:rPr>
                <w:rFonts w:ascii="宋体" w:hAnsi="宋体" w:cs="宋体" w:hint="eastAsia"/>
                <w:sz w:val="24"/>
              </w:rPr>
            </w:pPr>
            <w:r>
              <w:rPr>
                <w:rFonts w:ascii="宋体" w:hAnsi="宋体" w:cs="宋体" w:hint="eastAsia"/>
                <w:sz w:val="24"/>
              </w:rPr>
              <w:t>信用信息的使用原则：经认定的被列入失信被执行人、重大税收违法案件当事人名单、政府采购严重违法失信行为记录名单的供应商，其</w:t>
            </w:r>
            <w:r>
              <w:rPr>
                <w:rFonts w:ascii="宋体" w:hAnsi="宋体" w:cs="宋体" w:hint="eastAsia"/>
                <w:b/>
                <w:sz w:val="24"/>
              </w:rPr>
              <w:t>响应无效</w:t>
            </w:r>
            <w:r>
              <w:rPr>
                <w:rFonts w:ascii="宋体" w:hAnsi="宋体" w:cs="宋体" w:hint="eastAsia"/>
                <w:sz w:val="24"/>
              </w:rPr>
              <w:t>。</w:t>
            </w:r>
          </w:p>
        </w:tc>
        <w:tc>
          <w:tcPr>
            <w:tcW w:w="818" w:type="pct"/>
            <w:vAlign w:val="center"/>
          </w:tcPr>
          <w:p w14:paraId="5301CB8A" w14:textId="77777777" w:rsidR="0008364D" w:rsidRDefault="00000000">
            <w:pPr>
              <w:tabs>
                <w:tab w:val="left" w:pos="1080"/>
              </w:tabs>
              <w:snapToGrid w:val="0"/>
              <w:rPr>
                <w:rFonts w:ascii="宋体" w:hAnsi="宋体" w:cs="宋体" w:hint="eastAsia"/>
                <w:sz w:val="24"/>
              </w:rPr>
            </w:pPr>
            <w:r>
              <w:rPr>
                <w:rFonts w:ascii="宋体" w:hAnsi="宋体" w:cs="宋体" w:hint="eastAsia"/>
                <w:sz w:val="24"/>
              </w:rPr>
              <w:t>无须供应商提供，由采购人或采购代理机构查询。</w:t>
            </w:r>
          </w:p>
        </w:tc>
      </w:tr>
      <w:tr w:rsidR="0008364D" w14:paraId="0E8EA83F" w14:textId="77777777">
        <w:trPr>
          <w:cantSplit/>
          <w:trHeight w:val="573"/>
        </w:trPr>
        <w:tc>
          <w:tcPr>
            <w:tcW w:w="401" w:type="pct"/>
            <w:vAlign w:val="center"/>
          </w:tcPr>
          <w:p w14:paraId="65D10332"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2</w:t>
            </w:r>
          </w:p>
        </w:tc>
        <w:tc>
          <w:tcPr>
            <w:tcW w:w="953" w:type="pct"/>
            <w:vAlign w:val="center"/>
          </w:tcPr>
          <w:p w14:paraId="1E747872"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落实政府采购政策需满足的资格要求</w:t>
            </w:r>
          </w:p>
        </w:tc>
        <w:tc>
          <w:tcPr>
            <w:tcW w:w="2828" w:type="pct"/>
            <w:vAlign w:val="center"/>
          </w:tcPr>
          <w:p w14:paraId="753D7ABD"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具体规定见第一章《采购邀请》</w:t>
            </w:r>
          </w:p>
        </w:tc>
        <w:tc>
          <w:tcPr>
            <w:tcW w:w="818" w:type="pct"/>
            <w:vAlign w:val="center"/>
          </w:tcPr>
          <w:p w14:paraId="529A8FE2" w14:textId="77777777" w:rsidR="0008364D" w:rsidRDefault="0008364D">
            <w:pPr>
              <w:tabs>
                <w:tab w:val="left" w:pos="1080"/>
              </w:tabs>
              <w:snapToGrid w:val="0"/>
              <w:jc w:val="left"/>
              <w:rPr>
                <w:rFonts w:ascii="宋体" w:hAnsi="宋体" w:cs="宋体" w:hint="eastAsia"/>
                <w:sz w:val="24"/>
              </w:rPr>
            </w:pPr>
          </w:p>
        </w:tc>
      </w:tr>
      <w:tr w:rsidR="0008364D" w14:paraId="25B84D45" w14:textId="77777777">
        <w:trPr>
          <w:cantSplit/>
          <w:trHeight w:val="4288"/>
        </w:trPr>
        <w:tc>
          <w:tcPr>
            <w:tcW w:w="401" w:type="pct"/>
            <w:vAlign w:val="center"/>
          </w:tcPr>
          <w:p w14:paraId="11D935E2"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2-1</w:t>
            </w:r>
          </w:p>
        </w:tc>
        <w:tc>
          <w:tcPr>
            <w:tcW w:w="953" w:type="pct"/>
            <w:vAlign w:val="center"/>
          </w:tcPr>
          <w:p w14:paraId="54F4CD08"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中小企业声明函</w:t>
            </w:r>
          </w:p>
        </w:tc>
        <w:tc>
          <w:tcPr>
            <w:tcW w:w="2828" w:type="pct"/>
            <w:vAlign w:val="center"/>
          </w:tcPr>
          <w:p w14:paraId="4E6A9302"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 xml:space="preserve">当本项目（包）涉及专门面向中小微企业采购，提供如下资料： </w:t>
            </w:r>
          </w:p>
          <w:p w14:paraId="69968B2A"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供应商应提供中小企业声明函；如为监狱企业或残疾人福利性单位，不必提供中小企业声明函，但须按注1或注2要求提供证明材料。</w:t>
            </w:r>
          </w:p>
          <w:p w14:paraId="4F65C97C"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注1：监狱企业须提供由省级以上监狱管理局（北京市含教育矫治局）、戒毒管理局（含新疆生产建设兵团）出具的属于监狱企业的证明文件。</w:t>
            </w:r>
          </w:p>
          <w:p w14:paraId="0EEF8439"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注2：残疾人福利性单位须按磋商文件要求提供《残疾人福利性单位声明函》。</w:t>
            </w:r>
          </w:p>
        </w:tc>
        <w:tc>
          <w:tcPr>
            <w:tcW w:w="818" w:type="pct"/>
            <w:vAlign w:val="center"/>
          </w:tcPr>
          <w:p w14:paraId="15B040F2"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格式见《响应文件格式》</w:t>
            </w:r>
          </w:p>
        </w:tc>
      </w:tr>
      <w:tr w:rsidR="0008364D" w14:paraId="3030FD44" w14:textId="77777777">
        <w:trPr>
          <w:cantSplit/>
          <w:trHeight w:val="763"/>
        </w:trPr>
        <w:tc>
          <w:tcPr>
            <w:tcW w:w="401" w:type="pct"/>
            <w:vAlign w:val="center"/>
          </w:tcPr>
          <w:p w14:paraId="2A79233D"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3</w:t>
            </w:r>
          </w:p>
        </w:tc>
        <w:tc>
          <w:tcPr>
            <w:tcW w:w="953" w:type="pct"/>
            <w:vAlign w:val="center"/>
          </w:tcPr>
          <w:p w14:paraId="0449A678"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本项目的特定资格要求</w:t>
            </w:r>
          </w:p>
        </w:tc>
        <w:tc>
          <w:tcPr>
            <w:tcW w:w="2828" w:type="pct"/>
            <w:vAlign w:val="center"/>
          </w:tcPr>
          <w:p w14:paraId="1883EBC4"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具体规定见第一章《采购邀请》</w:t>
            </w:r>
          </w:p>
        </w:tc>
        <w:tc>
          <w:tcPr>
            <w:tcW w:w="818" w:type="pct"/>
            <w:vAlign w:val="center"/>
          </w:tcPr>
          <w:p w14:paraId="17F86B17" w14:textId="77777777" w:rsidR="0008364D" w:rsidRDefault="0008364D">
            <w:pPr>
              <w:tabs>
                <w:tab w:val="left" w:pos="1080"/>
              </w:tabs>
              <w:snapToGrid w:val="0"/>
              <w:jc w:val="left"/>
              <w:rPr>
                <w:rFonts w:ascii="宋体" w:hAnsi="宋体" w:cs="宋体" w:hint="eastAsia"/>
                <w:sz w:val="24"/>
              </w:rPr>
            </w:pPr>
          </w:p>
        </w:tc>
      </w:tr>
      <w:tr w:rsidR="0008364D" w14:paraId="47B774A5" w14:textId="77777777">
        <w:trPr>
          <w:cantSplit/>
          <w:trHeight w:val="763"/>
        </w:trPr>
        <w:tc>
          <w:tcPr>
            <w:tcW w:w="401" w:type="pct"/>
            <w:vAlign w:val="center"/>
          </w:tcPr>
          <w:p w14:paraId="6270DE1C"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3-1</w:t>
            </w:r>
          </w:p>
        </w:tc>
        <w:tc>
          <w:tcPr>
            <w:tcW w:w="953" w:type="pct"/>
            <w:vAlign w:val="center"/>
          </w:tcPr>
          <w:p w14:paraId="1F05D228" w14:textId="77777777" w:rsidR="0008364D" w:rsidRDefault="00000000">
            <w:pPr>
              <w:tabs>
                <w:tab w:val="left" w:pos="1080"/>
              </w:tabs>
              <w:snapToGrid w:val="0"/>
              <w:rPr>
                <w:rFonts w:ascii="宋体" w:hAnsi="宋体" w:cs="宋体" w:hint="eastAsia"/>
                <w:sz w:val="24"/>
              </w:rPr>
            </w:pPr>
            <w:r>
              <w:rPr>
                <w:rFonts w:hint="eastAsia"/>
                <w:sz w:val="24"/>
              </w:rPr>
              <w:t>其他特定资格要求</w:t>
            </w:r>
          </w:p>
        </w:tc>
        <w:tc>
          <w:tcPr>
            <w:tcW w:w="2828" w:type="pct"/>
            <w:vAlign w:val="center"/>
          </w:tcPr>
          <w:p w14:paraId="3D5C1748" w14:textId="77777777" w:rsidR="0008364D" w:rsidRDefault="00000000">
            <w:pPr>
              <w:tabs>
                <w:tab w:val="left" w:pos="1080"/>
              </w:tabs>
              <w:snapToGrid w:val="0"/>
              <w:rPr>
                <w:rFonts w:ascii="宋体" w:hAnsi="宋体" w:cs="宋体" w:hint="eastAsia"/>
                <w:sz w:val="24"/>
              </w:rPr>
            </w:pPr>
            <w:r>
              <w:rPr>
                <w:rFonts w:ascii="宋体" w:hAnsi="宋体" w:cs="宋体" w:hint="eastAsia"/>
                <w:sz w:val="24"/>
              </w:rPr>
              <w:t>供应商须具备有效的《食品流通许可证》</w:t>
            </w:r>
          </w:p>
        </w:tc>
        <w:tc>
          <w:tcPr>
            <w:tcW w:w="818" w:type="pct"/>
            <w:vAlign w:val="center"/>
          </w:tcPr>
          <w:p w14:paraId="10F5FB54" w14:textId="77777777" w:rsidR="0008364D" w:rsidRDefault="00000000">
            <w:pPr>
              <w:tabs>
                <w:tab w:val="left" w:pos="1080"/>
              </w:tabs>
              <w:snapToGrid w:val="0"/>
              <w:jc w:val="left"/>
              <w:rPr>
                <w:rFonts w:ascii="宋体" w:hAnsi="宋体" w:cs="宋体" w:hint="eastAsia"/>
                <w:sz w:val="24"/>
              </w:rPr>
            </w:pPr>
            <w:r>
              <w:rPr>
                <w:rFonts w:ascii="宋体" w:hAnsi="宋体" w:cs="宋体" w:hint="eastAsia"/>
                <w:sz w:val="24"/>
              </w:rPr>
              <w:t>提供证明文件的复印件</w:t>
            </w:r>
          </w:p>
        </w:tc>
      </w:tr>
      <w:tr w:rsidR="0008364D" w14:paraId="528A57A7" w14:textId="77777777">
        <w:trPr>
          <w:cantSplit/>
          <w:trHeight w:val="721"/>
        </w:trPr>
        <w:tc>
          <w:tcPr>
            <w:tcW w:w="401" w:type="pct"/>
            <w:vAlign w:val="center"/>
          </w:tcPr>
          <w:p w14:paraId="6402C172" w14:textId="77777777" w:rsidR="0008364D" w:rsidRDefault="00000000">
            <w:pPr>
              <w:tabs>
                <w:tab w:val="left" w:pos="1080"/>
              </w:tabs>
              <w:snapToGrid w:val="0"/>
              <w:jc w:val="center"/>
              <w:rPr>
                <w:rFonts w:ascii="宋体" w:hAnsi="宋体" w:cs="宋体" w:hint="eastAsia"/>
                <w:sz w:val="24"/>
              </w:rPr>
            </w:pPr>
            <w:r>
              <w:rPr>
                <w:rFonts w:ascii="宋体" w:hAnsi="宋体" w:cs="宋体" w:hint="eastAsia"/>
                <w:sz w:val="24"/>
              </w:rPr>
              <w:t>4</w:t>
            </w:r>
          </w:p>
        </w:tc>
        <w:tc>
          <w:tcPr>
            <w:tcW w:w="953" w:type="pct"/>
            <w:vAlign w:val="center"/>
          </w:tcPr>
          <w:p w14:paraId="58C414A5" w14:textId="77777777" w:rsidR="0008364D" w:rsidRDefault="00000000">
            <w:pPr>
              <w:tabs>
                <w:tab w:val="left" w:pos="1080"/>
              </w:tabs>
              <w:snapToGrid w:val="0"/>
              <w:rPr>
                <w:rFonts w:ascii="宋体" w:hAnsi="宋体" w:cs="宋体" w:hint="eastAsia"/>
                <w:sz w:val="24"/>
              </w:rPr>
            </w:pPr>
            <w:r>
              <w:rPr>
                <w:rFonts w:ascii="宋体" w:hAnsi="宋体" w:cs="宋体" w:hint="eastAsia"/>
                <w:sz w:val="24"/>
              </w:rPr>
              <w:t>磋商保证金</w:t>
            </w:r>
          </w:p>
        </w:tc>
        <w:tc>
          <w:tcPr>
            <w:tcW w:w="2828" w:type="pct"/>
            <w:vAlign w:val="center"/>
          </w:tcPr>
          <w:p w14:paraId="7558DCCC" w14:textId="77777777" w:rsidR="0008364D" w:rsidRDefault="00000000">
            <w:pPr>
              <w:tabs>
                <w:tab w:val="left" w:pos="1080"/>
              </w:tabs>
              <w:snapToGrid w:val="0"/>
              <w:rPr>
                <w:rFonts w:ascii="宋体" w:hAnsi="宋体" w:cs="宋体" w:hint="eastAsia"/>
                <w:color w:val="000000"/>
                <w:sz w:val="24"/>
              </w:rPr>
            </w:pPr>
            <w:r>
              <w:rPr>
                <w:rFonts w:ascii="宋体" w:hAnsi="宋体" w:cs="宋体" w:hint="eastAsia"/>
                <w:color w:val="000000"/>
                <w:kern w:val="0"/>
                <w:sz w:val="24"/>
              </w:rPr>
              <w:t>按照竞争性磋商文件的要求提交磋商保证金。</w:t>
            </w:r>
          </w:p>
        </w:tc>
        <w:tc>
          <w:tcPr>
            <w:tcW w:w="818" w:type="pct"/>
            <w:vAlign w:val="center"/>
          </w:tcPr>
          <w:p w14:paraId="6D1B7CA9" w14:textId="77777777" w:rsidR="0008364D" w:rsidRDefault="0008364D">
            <w:pPr>
              <w:tabs>
                <w:tab w:val="left" w:pos="1080"/>
              </w:tabs>
              <w:snapToGrid w:val="0"/>
              <w:rPr>
                <w:rFonts w:ascii="宋体" w:hAnsi="宋体" w:cs="宋体" w:hint="eastAsia"/>
                <w:sz w:val="24"/>
              </w:rPr>
            </w:pPr>
          </w:p>
        </w:tc>
      </w:tr>
    </w:tbl>
    <w:p w14:paraId="2051900A" w14:textId="77777777" w:rsidR="0008364D" w:rsidRDefault="0008364D">
      <w:pPr>
        <w:tabs>
          <w:tab w:val="left" w:pos="1080"/>
          <w:tab w:val="left" w:pos="1589"/>
        </w:tabs>
        <w:snapToGrid w:val="0"/>
        <w:spacing w:line="360" w:lineRule="auto"/>
        <w:ind w:left="1077"/>
        <w:rPr>
          <w:rFonts w:ascii="宋体" w:hAnsi="宋体" w:cs="宋体" w:hint="eastAsia"/>
          <w:sz w:val="24"/>
        </w:rPr>
      </w:pPr>
    </w:p>
    <w:p w14:paraId="740F9876" w14:textId="77777777" w:rsidR="0008364D" w:rsidRDefault="0008364D">
      <w:pPr>
        <w:pStyle w:val="a7"/>
        <w:ind w:firstLine="210"/>
      </w:pPr>
    </w:p>
    <w:p w14:paraId="1558D5FD"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《符合性审查要求》见下表：</w:t>
      </w:r>
    </w:p>
    <w:p w14:paraId="0C160CC7" w14:textId="77777777" w:rsidR="0008364D" w:rsidRDefault="00000000">
      <w:pPr>
        <w:widowControl/>
        <w:spacing w:line="360" w:lineRule="auto"/>
        <w:jc w:val="center"/>
        <w:rPr>
          <w:rFonts w:ascii="宋体" w:hAnsi="宋体" w:cs="宋体" w:hint="eastAsia"/>
          <w:sz w:val="24"/>
        </w:rPr>
      </w:pPr>
      <w:r>
        <w:rPr>
          <w:rFonts w:ascii="宋体" w:hAnsi="宋体" w:cs="宋体" w:hint="eastAsia"/>
          <w:b/>
          <w:color w:val="000000"/>
          <w:kern w:val="0"/>
          <w:sz w:val="24"/>
        </w:rPr>
        <w:t>符合性审查要求</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26"/>
        <w:gridCol w:w="4518"/>
        <w:gridCol w:w="1773"/>
      </w:tblGrid>
      <w:tr w:rsidR="0008364D" w14:paraId="0B8558B2" w14:textId="77777777">
        <w:trPr>
          <w:trHeight w:val="300"/>
          <w:jc w:val="center"/>
        </w:trPr>
        <w:tc>
          <w:tcPr>
            <w:tcW w:w="424" w:type="pct"/>
            <w:vAlign w:val="center"/>
          </w:tcPr>
          <w:p w14:paraId="44F4D4CE" w14:textId="77777777" w:rsidR="0008364D" w:rsidRDefault="00000000">
            <w:pPr>
              <w:widowControl/>
              <w:jc w:val="center"/>
              <w:rPr>
                <w:rFonts w:ascii="宋体" w:hAnsi="宋体" w:cs="宋体" w:hint="eastAsia"/>
                <w:b/>
                <w:color w:val="000000"/>
                <w:kern w:val="0"/>
                <w:sz w:val="24"/>
              </w:rPr>
            </w:pPr>
            <w:r>
              <w:rPr>
                <w:rFonts w:ascii="宋体" w:hAnsi="宋体" w:cs="宋体" w:hint="eastAsia"/>
                <w:b/>
                <w:color w:val="000000"/>
                <w:kern w:val="0"/>
                <w:sz w:val="24"/>
              </w:rPr>
              <w:lastRenderedPageBreak/>
              <w:t>序号</w:t>
            </w:r>
          </w:p>
        </w:tc>
        <w:tc>
          <w:tcPr>
            <w:tcW w:w="940" w:type="pct"/>
            <w:vAlign w:val="center"/>
          </w:tcPr>
          <w:p w14:paraId="7F94CA9C" w14:textId="77777777" w:rsidR="0008364D" w:rsidRDefault="00000000">
            <w:pPr>
              <w:widowControl/>
              <w:jc w:val="center"/>
              <w:rPr>
                <w:rFonts w:ascii="宋体" w:hAnsi="宋体" w:cs="宋体" w:hint="eastAsia"/>
                <w:b/>
                <w:color w:val="000000"/>
                <w:kern w:val="0"/>
                <w:sz w:val="24"/>
              </w:rPr>
            </w:pPr>
            <w:r>
              <w:rPr>
                <w:rFonts w:ascii="宋体" w:hAnsi="宋体" w:cs="宋体" w:hint="eastAsia"/>
                <w:b/>
                <w:sz w:val="24"/>
              </w:rPr>
              <w:t>检查</w:t>
            </w:r>
            <w:r>
              <w:rPr>
                <w:rFonts w:ascii="宋体" w:hAnsi="宋体" w:cs="宋体" w:hint="eastAsia"/>
                <w:b/>
                <w:color w:val="000000"/>
                <w:kern w:val="0"/>
                <w:sz w:val="24"/>
              </w:rPr>
              <w:t>因素</w:t>
            </w:r>
          </w:p>
        </w:tc>
        <w:tc>
          <w:tcPr>
            <w:tcW w:w="2610" w:type="pct"/>
            <w:vAlign w:val="center"/>
          </w:tcPr>
          <w:p w14:paraId="0A2DB278" w14:textId="77777777" w:rsidR="0008364D" w:rsidRDefault="00000000">
            <w:pPr>
              <w:widowControl/>
              <w:jc w:val="center"/>
              <w:rPr>
                <w:rFonts w:ascii="宋体" w:hAnsi="宋体" w:cs="宋体" w:hint="eastAsia"/>
                <w:b/>
                <w:color w:val="000000"/>
                <w:kern w:val="0"/>
                <w:sz w:val="24"/>
              </w:rPr>
            </w:pPr>
            <w:r>
              <w:rPr>
                <w:rFonts w:ascii="宋体" w:hAnsi="宋体" w:cs="宋体" w:hint="eastAsia"/>
                <w:b/>
                <w:sz w:val="24"/>
              </w:rPr>
              <w:t>检查</w:t>
            </w:r>
            <w:r>
              <w:rPr>
                <w:rFonts w:ascii="宋体" w:hAnsi="宋体" w:cs="宋体" w:hint="eastAsia"/>
                <w:b/>
                <w:color w:val="000000"/>
                <w:kern w:val="0"/>
                <w:sz w:val="24"/>
              </w:rPr>
              <w:t>内容</w:t>
            </w:r>
          </w:p>
        </w:tc>
        <w:tc>
          <w:tcPr>
            <w:tcW w:w="1025" w:type="pct"/>
            <w:vAlign w:val="center"/>
          </w:tcPr>
          <w:p w14:paraId="1624595F" w14:textId="77777777" w:rsidR="0008364D" w:rsidRDefault="00000000">
            <w:pPr>
              <w:widowControl/>
              <w:jc w:val="center"/>
              <w:rPr>
                <w:rFonts w:ascii="宋体" w:hAnsi="宋体" w:cs="宋体" w:hint="eastAsia"/>
                <w:b/>
                <w:color w:val="000000"/>
                <w:kern w:val="0"/>
                <w:sz w:val="24"/>
              </w:rPr>
            </w:pPr>
            <w:r>
              <w:rPr>
                <w:rFonts w:ascii="宋体" w:hAnsi="宋体" w:cs="宋体" w:hint="eastAsia"/>
                <w:b/>
                <w:color w:val="000000"/>
                <w:kern w:val="0"/>
                <w:sz w:val="24"/>
              </w:rPr>
              <w:t>是否允许澄清、说明或者更正</w:t>
            </w:r>
          </w:p>
        </w:tc>
      </w:tr>
      <w:tr w:rsidR="0008364D" w14:paraId="686E3B7D" w14:textId="77777777">
        <w:trPr>
          <w:trHeight w:val="685"/>
          <w:jc w:val="center"/>
        </w:trPr>
        <w:tc>
          <w:tcPr>
            <w:tcW w:w="424" w:type="pct"/>
            <w:vAlign w:val="center"/>
          </w:tcPr>
          <w:p w14:paraId="15A86D92"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w:t>
            </w:r>
          </w:p>
        </w:tc>
        <w:tc>
          <w:tcPr>
            <w:tcW w:w="940" w:type="pct"/>
            <w:vAlign w:val="center"/>
          </w:tcPr>
          <w:p w14:paraId="798049C2"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授权委托书</w:t>
            </w:r>
          </w:p>
        </w:tc>
        <w:tc>
          <w:tcPr>
            <w:tcW w:w="2610" w:type="pct"/>
            <w:vAlign w:val="center"/>
          </w:tcPr>
          <w:p w14:paraId="499AA1DE"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按竞争性磋商文件要求提供授权委托书；</w:t>
            </w:r>
          </w:p>
        </w:tc>
        <w:tc>
          <w:tcPr>
            <w:tcW w:w="1025" w:type="pct"/>
            <w:vAlign w:val="center"/>
          </w:tcPr>
          <w:p w14:paraId="4C40AE5E"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28D5EE61" w14:textId="77777777">
        <w:trPr>
          <w:trHeight w:val="685"/>
          <w:jc w:val="center"/>
        </w:trPr>
        <w:tc>
          <w:tcPr>
            <w:tcW w:w="424" w:type="pct"/>
            <w:vAlign w:val="center"/>
          </w:tcPr>
          <w:p w14:paraId="67ED2777"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2</w:t>
            </w:r>
          </w:p>
        </w:tc>
        <w:tc>
          <w:tcPr>
            <w:tcW w:w="940" w:type="pct"/>
            <w:vAlign w:val="center"/>
          </w:tcPr>
          <w:p w14:paraId="100FE024"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响应完整性</w:t>
            </w:r>
          </w:p>
        </w:tc>
        <w:tc>
          <w:tcPr>
            <w:tcW w:w="2610" w:type="pct"/>
            <w:vAlign w:val="center"/>
          </w:tcPr>
          <w:p w14:paraId="4C168BBC" w14:textId="77777777" w:rsidR="0008364D" w:rsidRDefault="00000000">
            <w:pPr>
              <w:widowControl/>
              <w:jc w:val="left"/>
              <w:rPr>
                <w:rFonts w:ascii="宋体" w:hAnsi="宋体" w:cs="宋体" w:hint="eastAsia"/>
                <w:color w:val="000000"/>
                <w:kern w:val="0"/>
                <w:sz w:val="24"/>
              </w:rPr>
            </w:pPr>
            <w:r>
              <w:rPr>
                <w:rFonts w:ascii="宋体" w:hAnsi="宋体" w:cs="宋体" w:hint="eastAsia"/>
                <w:sz w:val="24"/>
              </w:rPr>
              <w:t>未将一个采购包中的内容拆开</w:t>
            </w:r>
            <w:r>
              <w:rPr>
                <w:rFonts w:ascii="宋体" w:hAnsi="宋体" w:cs="宋体" w:hint="eastAsia"/>
                <w:color w:val="000000"/>
                <w:kern w:val="0"/>
                <w:sz w:val="24"/>
              </w:rPr>
              <w:t>响应</w:t>
            </w:r>
            <w:r>
              <w:rPr>
                <w:rFonts w:ascii="宋体" w:hAnsi="宋体" w:cs="宋体" w:hint="eastAsia"/>
                <w:sz w:val="24"/>
              </w:rPr>
              <w:t>；</w:t>
            </w:r>
          </w:p>
        </w:tc>
        <w:tc>
          <w:tcPr>
            <w:tcW w:w="1025" w:type="pct"/>
            <w:vAlign w:val="center"/>
          </w:tcPr>
          <w:p w14:paraId="17FB9027" w14:textId="77777777" w:rsidR="0008364D" w:rsidRDefault="00000000">
            <w:pPr>
              <w:widowControl/>
              <w:jc w:val="center"/>
              <w:rPr>
                <w:rFonts w:ascii="宋体" w:hAnsi="宋体" w:cs="宋体" w:hint="eastAsia"/>
                <w:sz w:val="24"/>
              </w:rPr>
            </w:pPr>
            <w:r>
              <w:rPr>
                <w:rFonts w:ascii="宋体" w:hAnsi="宋体" w:cs="宋体" w:hint="eastAsia"/>
                <w:color w:val="000000"/>
                <w:kern w:val="0"/>
                <w:sz w:val="24"/>
              </w:rPr>
              <w:t>不允许</w:t>
            </w:r>
          </w:p>
        </w:tc>
      </w:tr>
      <w:tr w:rsidR="0008364D" w14:paraId="1BA8CF5F" w14:textId="77777777">
        <w:trPr>
          <w:trHeight w:val="685"/>
          <w:jc w:val="center"/>
        </w:trPr>
        <w:tc>
          <w:tcPr>
            <w:tcW w:w="424" w:type="pct"/>
            <w:vAlign w:val="center"/>
          </w:tcPr>
          <w:p w14:paraId="3226BA48"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3</w:t>
            </w:r>
          </w:p>
        </w:tc>
        <w:tc>
          <w:tcPr>
            <w:tcW w:w="940" w:type="pct"/>
            <w:vAlign w:val="center"/>
          </w:tcPr>
          <w:p w14:paraId="12C53B18"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响应报价</w:t>
            </w:r>
          </w:p>
        </w:tc>
        <w:tc>
          <w:tcPr>
            <w:tcW w:w="2610" w:type="pct"/>
            <w:vAlign w:val="center"/>
          </w:tcPr>
          <w:p w14:paraId="3378C084"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响应报价未</w:t>
            </w:r>
            <w:r>
              <w:rPr>
                <w:rFonts w:ascii="宋体" w:hAnsi="宋体" w:cs="宋体" w:hint="eastAsia"/>
                <w:color w:val="000000"/>
                <w:sz w:val="24"/>
              </w:rPr>
              <w:t>超过竞争性磋商文件中规定的项目/采购包预算金额或者项目/采购包最高限价</w:t>
            </w:r>
            <w:r>
              <w:rPr>
                <w:rFonts w:ascii="宋体" w:hAnsi="宋体" w:cs="宋体" w:hint="eastAsia"/>
                <w:color w:val="000000"/>
                <w:kern w:val="0"/>
                <w:sz w:val="24"/>
              </w:rPr>
              <w:t>；</w:t>
            </w:r>
          </w:p>
        </w:tc>
        <w:tc>
          <w:tcPr>
            <w:tcW w:w="1025" w:type="pct"/>
            <w:vAlign w:val="center"/>
          </w:tcPr>
          <w:p w14:paraId="3A7E55A8"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40F4EC0C" w14:textId="77777777">
        <w:trPr>
          <w:trHeight w:val="685"/>
          <w:jc w:val="center"/>
        </w:trPr>
        <w:tc>
          <w:tcPr>
            <w:tcW w:w="424" w:type="pct"/>
            <w:vAlign w:val="center"/>
          </w:tcPr>
          <w:p w14:paraId="362831F9"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4</w:t>
            </w:r>
          </w:p>
        </w:tc>
        <w:tc>
          <w:tcPr>
            <w:tcW w:w="940" w:type="pct"/>
            <w:vAlign w:val="center"/>
          </w:tcPr>
          <w:p w14:paraId="3F11FBB8"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报价唯一性</w:t>
            </w:r>
          </w:p>
        </w:tc>
        <w:tc>
          <w:tcPr>
            <w:tcW w:w="2610" w:type="pct"/>
            <w:vAlign w:val="center"/>
          </w:tcPr>
          <w:p w14:paraId="2FF288A7"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响应文件未</w:t>
            </w:r>
            <w:r>
              <w:rPr>
                <w:rFonts w:ascii="宋体" w:hAnsi="宋体" w:cs="宋体" w:hint="eastAsia"/>
                <w:sz w:val="24"/>
              </w:rPr>
              <w:t>出现可选择性或可调整的报价（竞争性磋商文件另有规定的除外）</w:t>
            </w:r>
            <w:r>
              <w:rPr>
                <w:rFonts w:ascii="宋体" w:hAnsi="宋体" w:cs="宋体" w:hint="eastAsia"/>
                <w:color w:val="000000"/>
                <w:kern w:val="0"/>
                <w:sz w:val="24"/>
              </w:rPr>
              <w:t>；</w:t>
            </w:r>
          </w:p>
        </w:tc>
        <w:tc>
          <w:tcPr>
            <w:tcW w:w="1025" w:type="pct"/>
            <w:vAlign w:val="center"/>
          </w:tcPr>
          <w:p w14:paraId="06713B19"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0BD4614C" w14:textId="77777777">
        <w:trPr>
          <w:trHeight w:val="685"/>
          <w:jc w:val="center"/>
        </w:trPr>
        <w:tc>
          <w:tcPr>
            <w:tcW w:w="424" w:type="pct"/>
            <w:vAlign w:val="center"/>
          </w:tcPr>
          <w:p w14:paraId="0F106A85"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5</w:t>
            </w:r>
          </w:p>
        </w:tc>
        <w:tc>
          <w:tcPr>
            <w:tcW w:w="940" w:type="pct"/>
            <w:vAlign w:val="center"/>
          </w:tcPr>
          <w:p w14:paraId="03D321D9"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响应有效期</w:t>
            </w:r>
          </w:p>
        </w:tc>
        <w:tc>
          <w:tcPr>
            <w:tcW w:w="2610" w:type="pct"/>
            <w:vAlign w:val="center"/>
          </w:tcPr>
          <w:p w14:paraId="55C637C8"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响应文件中承诺的响应有效期满足竞争性磋商文件中载明的响应有效期的；</w:t>
            </w:r>
          </w:p>
        </w:tc>
        <w:tc>
          <w:tcPr>
            <w:tcW w:w="1025" w:type="pct"/>
            <w:vAlign w:val="center"/>
          </w:tcPr>
          <w:p w14:paraId="3056C51B"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092E184C" w14:textId="77777777">
        <w:trPr>
          <w:trHeight w:val="685"/>
          <w:jc w:val="center"/>
        </w:trPr>
        <w:tc>
          <w:tcPr>
            <w:tcW w:w="424" w:type="pct"/>
            <w:vAlign w:val="center"/>
          </w:tcPr>
          <w:p w14:paraId="6DA554D5"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6</w:t>
            </w:r>
          </w:p>
        </w:tc>
        <w:tc>
          <w:tcPr>
            <w:tcW w:w="940" w:type="pct"/>
            <w:vAlign w:val="center"/>
          </w:tcPr>
          <w:p w14:paraId="7AB4605E"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签署、盖章</w:t>
            </w:r>
          </w:p>
        </w:tc>
        <w:tc>
          <w:tcPr>
            <w:tcW w:w="2610" w:type="pct"/>
            <w:vAlign w:val="center"/>
          </w:tcPr>
          <w:p w14:paraId="74E1F30D"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按照竞争性磋商文件要求签署、盖章的；</w:t>
            </w:r>
          </w:p>
        </w:tc>
        <w:tc>
          <w:tcPr>
            <w:tcW w:w="1025" w:type="pct"/>
            <w:vAlign w:val="center"/>
          </w:tcPr>
          <w:p w14:paraId="1B363223"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1F48733C" w14:textId="77777777">
        <w:trPr>
          <w:trHeight w:val="685"/>
          <w:jc w:val="center"/>
        </w:trPr>
        <w:tc>
          <w:tcPr>
            <w:tcW w:w="424" w:type="pct"/>
            <w:vAlign w:val="center"/>
          </w:tcPr>
          <w:p w14:paraId="4866DC33"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7</w:t>
            </w:r>
          </w:p>
        </w:tc>
        <w:tc>
          <w:tcPr>
            <w:tcW w:w="940" w:type="pct"/>
            <w:vAlign w:val="center"/>
          </w:tcPr>
          <w:p w14:paraId="2D1A5A09"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实质性格式</w:t>
            </w:r>
          </w:p>
        </w:tc>
        <w:tc>
          <w:tcPr>
            <w:tcW w:w="2610" w:type="pct"/>
            <w:vAlign w:val="center"/>
          </w:tcPr>
          <w:p w14:paraId="66FCC603" w14:textId="77777777" w:rsidR="0008364D" w:rsidRDefault="00000000">
            <w:pPr>
              <w:widowControl/>
              <w:jc w:val="left"/>
              <w:rPr>
                <w:rFonts w:ascii="宋体" w:hAnsi="宋体" w:cs="宋体" w:hint="eastAsia"/>
                <w:color w:val="000000"/>
                <w:kern w:val="0"/>
                <w:sz w:val="24"/>
              </w:rPr>
            </w:pPr>
            <w:r>
              <w:rPr>
                <w:rFonts w:ascii="宋体" w:hAnsi="宋体" w:cs="宋体" w:hint="eastAsia"/>
                <w:kern w:val="0"/>
                <w:sz w:val="24"/>
              </w:rPr>
              <w:t>标记为“实质性格式”的文件均按竞争性磋商文件要求提供；</w:t>
            </w:r>
          </w:p>
        </w:tc>
        <w:tc>
          <w:tcPr>
            <w:tcW w:w="1025" w:type="pct"/>
            <w:vAlign w:val="center"/>
          </w:tcPr>
          <w:p w14:paraId="0A454A84" w14:textId="77777777" w:rsidR="0008364D" w:rsidRDefault="00000000">
            <w:pPr>
              <w:widowControl/>
              <w:jc w:val="center"/>
              <w:rPr>
                <w:rFonts w:ascii="宋体" w:hAnsi="宋体" w:cs="宋体" w:hint="eastAsia"/>
                <w:kern w:val="0"/>
                <w:sz w:val="24"/>
              </w:rPr>
            </w:pPr>
            <w:r>
              <w:rPr>
                <w:rFonts w:ascii="宋体" w:hAnsi="宋体" w:cs="宋体" w:hint="eastAsia"/>
                <w:color w:val="000000"/>
                <w:kern w:val="0"/>
                <w:sz w:val="24"/>
              </w:rPr>
              <w:t>不允许</w:t>
            </w:r>
          </w:p>
        </w:tc>
      </w:tr>
      <w:tr w:rsidR="0008364D" w14:paraId="32F9499E" w14:textId="77777777">
        <w:trPr>
          <w:trHeight w:val="685"/>
          <w:jc w:val="center"/>
        </w:trPr>
        <w:tc>
          <w:tcPr>
            <w:tcW w:w="424" w:type="pct"/>
            <w:vAlign w:val="center"/>
          </w:tcPr>
          <w:p w14:paraId="39799100"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8</w:t>
            </w:r>
          </w:p>
        </w:tc>
        <w:tc>
          <w:tcPr>
            <w:tcW w:w="940" w:type="pct"/>
            <w:vAlign w:val="center"/>
          </w:tcPr>
          <w:p w14:paraId="07BC7C6E"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★号条款响应</w:t>
            </w:r>
          </w:p>
        </w:tc>
        <w:tc>
          <w:tcPr>
            <w:tcW w:w="2610" w:type="pct"/>
            <w:vAlign w:val="center"/>
          </w:tcPr>
          <w:p w14:paraId="64FE29C0"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响应文件满足竞争性磋商文件</w:t>
            </w:r>
            <w:r>
              <w:rPr>
                <w:rFonts w:ascii="宋体" w:hAnsi="宋体" w:cs="宋体" w:hint="eastAsia"/>
                <w:sz w:val="24"/>
              </w:rPr>
              <w:t>第四章《采购需求》</w:t>
            </w:r>
            <w:r>
              <w:rPr>
                <w:rFonts w:ascii="宋体" w:hAnsi="宋体" w:cs="宋体" w:hint="eastAsia"/>
                <w:color w:val="000000"/>
                <w:kern w:val="0"/>
                <w:sz w:val="24"/>
              </w:rPr>
              <w:t>中★号条款要求的；</w:t>
            </w:r>
          </w:p>
        </w:tc>
        <w:tc>
          <w:tcPr>
            <w:tcW w:w="1025" w:type="pct"/>
            <w:vAlign w:val="center"/>
          </w:tcPr>
          <w:p w14:paraId="0594A7E2"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0CAF33BF" w14:textId="77777777">
        <w:trPr>
          <w:trHeight w:val="685"/>
          <w:jc w:val="center"/>
        </w:trPr>
        <w:tc>
          <w:tcPr>
            <w:tcW w:w="424" w:type="pct"/>
            <w:vAlign w:val="center"/>
          </w:tcPr>
          <w:p w14:paraId="2089F4F0"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9</w:t>
            </w:r>
          </w:p>
        </w:tc>
        <w:tc>
          <w:tcPr>
            <w:tcW w:w="940" w:type="pct"/>
            <w:vAlign w:val="center"/>
          </w:tcPr>
          <w:p w14:paraId="67865A0D"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报价的修正</w:t>
            </w:r>
          </w:p>
        </w:tc>
        <w:tc>
          <w:tcPr>
            <w:tcW w:w="2610" w:type="pct"/>
            <w:vAlign w:val="center"/>
          </w:tcPr>
          <w:p w14:paraId="28398DC6"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不涉及报价修正，或响应文件报价出现前后不一致时，供应商对修正后的报价予以确认；</w:t>
            </w:r>
          </w:p>
        </w:tc>
        <w:tc>
          <w:tcPr>
            <w:tcW w:w="1025" w:type="pct"/>
            <w:vAlign w:val="center"/>
          </w:tcPr>
          <w:p w14:paraId="4300B1BB"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允许</w:t>
            </w:r>
          </w:p>
        </w:tc>
      </w:tr>
      <w:tr w:rsidR="0008364D" w14:paraId="4226FE7B" w14:textId="77777777">
        <w:trPr>
          <w:trHeight w:val="685"/>
          <w:jc w:val="center"/>
        </w:trPr>
        <w:tc>
          <w:tcPr>
            <w:tcW w:w="424" w:type="pct"/>
            <w:vAlign w:val="center"/>
          </w:tcPr>
          <w:p w14:paraId="3860CD93"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10</w:t>
            </w:r>
          </w:p>
        </w:tc>
        <w:tc>
          <w:tcPr>
            <w:tcW w:w="940" w:type="pct"/>
            <w:vAlign w:val="center"/>
          </w:tcPr>
          <w:p w14:paraId="74BB5A2A"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报价合理性</w:t>
            </w:r>
          </w:p>
        </w:tc>
        <w:tc>
          <w:tcPr>
            <w:tcW w:w="2610" w:type="pct"/>
            <w:vAlign w:val="center"/>
          </w:tcPr>
          <w:p w14:paraId="527EEE53"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报价合理，或</w:t>
            </w:r>
            <w:r>
              <w:rPr>
                <w:rFonts w:ascii="宋体" w:hAnsi="宋体" w:cs="宋体" w:hint="eastAsia"/>
                <w:sz w:val="24"/>
              </w:rPr>
              <w:t>供应商的报价明显低于其他通过符合性审查供应商的报价，有可能影响产品质量或者不能诚信履约的，能够应磋商小组要求在规定时间内证明其报价合理性的</w:t>
            </w:r>
            <w:r>
              <w:rPr>
                <w:rFonts w:ascii="宋体" w:hAnsi="宋体" w:cs="宋体" w:hint="eastAsia"/>
                <w:color w:val="000000"/>
                <w:kern w:val="0"/>
                <w:sz w:val="24"/>
              </w:rPr>
              <w:t>；</w:t>
            </w:r>
          </w:p>
        </w:tc>
        <w:tc>
          <w:tcPr>
            <w:tcW w:w="1025" w:type="pct"/>
            <w:vAlign w:val="center"/>
          </w:tcPr>
          <w:p w14:paraId="6A89C3BC"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允许</w:t>
            </w:r>
          </w:p>
        </w:tc>
      </w:tr>
      <w:tr w:rsidR="0008364D" w14:paraId="0CD5838F" w14:textId="77777777">
        <w:trPr>
          <w:trHeight w:val="685"/>
          <w:jc w:val="center"/>
        </w:trPr>
        <w:tc>
          <w:tcPr>
            <w:tcW w:w="424" w:type="pct"/>
            <w:vAlign w:val="center"/>
          </w:tcPr>
          <w:p w14:paraId="6CFD7FD6"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11</w:t>
            </w:r>
          </w:p>
        </w:tc>
        <w:tc>
          <w:tcPr>
            <w:tcW w:w="940" w:type="pct"/>
            <w:vAlign w:val="center"/>
          </w:tcPr>
          <w:p w14:paraId="541E15B3"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公平竞争</w:t>
            </w:r>
          </w:p>
        </w:tc>
        <w:tc>
          <w:tcPr>
            <w:tcW w:w="2610" w:type="pct"/>
            <w:vAlign w:val="center"/>
          </w:tcPr>
          <w:p w14:paraId="21334FAB"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sz w:val="24"/>
              </w:rPr>
              <w:t>供应商遵循公平竞争的原则，不存在恶意串通，妨碍其他供应商的竞争行为，不存在损害采购人或者其他供应商的合法权益情形的；</w:t>
            </w:r>
          </w:p>
        </w:tc>
        <w:tc>
          <w:tcPr>
            <w:tcW w:w="1025" w:type="pct"/>
            <w:vAlign w:val="center"/>
          </w:tcPr>
          <w:p w14:paraId="48840C37" w14:textId="77777777" w:rsidR="0008364D" w:rsidRDefault="00000000">
            <w:pPr>
              <w:widowControl/>
              <w:jc w:val="center"/>
              <w:rPr>
                <w:rFonts w:ascii="宋体" w:hAnsi="宋体" w:cs="宋体" w:hint="eastAsia"/>
                <w:color w:val="000000"/>
                <w:sz w:val="24"/>
              </w:rPr>
            </w:pPr>
            <w:r>
              <w:rPr>
                <w:rFonts w:ascii="宋体" w:hAnsi="宋体" w:cs="宋体" w:hint="eastAsia"/>
                <w:color w:val="000000"/>
                <w:kern w:val="0"/>
                <w:sz w:val="24"/>
              </w:rPr>
              <w:t>不允许</w:t>
            </w:r>
          </w:p>
        </w:tc>
      </w:tr>
      <w:tr w:rsidR="0008364D" w14:paraId="5CEE9288" w14:textId="77777777">
        <w:trPr>
          <w:trHeight w:val="685"/>
          <w:jc w:val="center"/>
        </w:trPr>
        <w:tc>
          <w:tcPr>
            <w:tcW w:w="424" w:type="pct"/>
            <w:vAlign w:val="center"/>
          </w:tcPr>
          <w:p w14:paraId="7624B5CD"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12</w:t>
            </w:r>
          </w:p>
        </w:tc>
        <w:tc>
          <w:tcPr>
            <w:tcW w:w="940" w:type="pct"/>
            <w:vAlign w:val="center"/>
          </w:tcPr>
          <w:p w14:paraId="795F63CB"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串通投标</w:t>
            </w:r>
          </w:p>
        </w:tc>
        <w:tc>
          <w:tcPr>
            <w:tcW w:w="2610" w:type="pct"/>
            <w:vAlign w:val="center"/>
          </w:tcPr>
          <w:p w14:paraId="5B84595B"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sz w:val="24"/>
              </w:rPr>
              <w:t>不存在《政府采购货物和服务招标投标管理办法》视为供应商串通投标的情形：（一）不同供应商的投标文件由同一单位或者个人编制；（二）不同供应商委托同一单位或者个人办理投标事宜；（三）不同供应商的投标文件载明的项目管理成员或者联系人员为同一人；（四）不同供应商的投标文件异常一致或者投标报价呈规律 性差异；（五）不同供应商的投标文件相互混装；（六）不</w:t>
            </w:r>
            <w:r>
              <w:rPr>
                <w:rFonts w:ascii="宋体" w:hAnsi="宋体" w:cs="宋体" w:hint="eastAsia"/>
                <w:color w:val="000000"/>
                <w:sz w:val="24"/>
              </w:rPr>
              <w:lastRenderedPageBreak/>
              <w:t>同供应商的投标保证金从同一单位或者个人的账户转出；</w:t>
            </w:r>
          </w:p>
        </w:tc>
        <w:tc>
          <w:tcPr>
            <w:tcW w:w="1025" w:type="pct"/>
            <w:vAlign w:val="center"/>
          </w:tcPr>
          <w:p w14:paraId="7F64E693" w14:textId="77777777" w:rsidR="0008364D" w:rsidRDefault="00000000">
            <w:pPr>
              <w:widowControl/>
              <w:jc w:val="center"/>
              <w:rPr>
                <w:rFonts w:ascii="宋体" w:hAnsi="宋体" w:cs="宋体" w:hint="eastAsia"/>
                <w:color w:val="000000"/>
                <w:sz w:val="24"/>
              </w:rPr>
            </w:pPr>
            <w:r>
              <w:rPr>
                <w:rFonts w:ascii="宋体" w:hAnsi="宋体" w:cs="宋体" w:hint="eastAsia"/>
                <w:color w:val="000000"/>
                <w:kern w:val="0"/>
                <w:sz w:val="24"/>
              </w:rPr>
              <w:lastRenderedPageBreak/>
              <w:t>不允许</w:t>
            </w:r>
          </w:p>
        </w:tc>
      </w:tr>
      <w:tr w:rsidR="0008364D" w14:paraId="1B582106" w14:textId="77777777">
        <w:trPr>
          <w:trHeight w:val="685"/>
          <w:jc w:val="center"/>
        </w:trPr>
        <w:tc>
          <w:tcPr>
            <w:tcW w:w="424" w:type="pct"/>
            <w:vAlign w:val="center"/>
          </w:tcPr>
          <w:p w14:paraId="4778526F"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13</w:t>
            </w:r>
          </w:p>
        </w:tc>
        <w:tc>
          <w:tcPr>
            <w:tcW w:w="940" w:type="pct"/>
            <w:vAlign w:val="center"/>
          </w:tcPr>
          <w:p w14:paraId="6DFF3CCB"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附加条件</w:t>
            </w:r>
          </w:p>
        </w:tc>
        <w:tc>
          <w:tcPr>
            <w:tcW w:w="2610" w:type="pct"/>
            <w:vAlign w:val="center"/>
          </w:tcPr>
          <w:p w14:paraId="73CC3B18"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响应文件未含有采购人不能接受的附加条件的；</w:t>
            </w:r>
          </w:p>
        </w:tc>
        <w:tc>
          <w:tcPr>
            <w:tcW w:w="1025" w:type="pct"/>
            <w:vAlign w:val="center"/>
          </w:tcPr>
          <w:p w14:paraId="7D03F197"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不允许</w:t>
            </w:r>
          </w:p>
        </w:tc>
      </w:tr>
      <w:tr w:rsidR="0008364D" w14:paraId="5E22FA8A" w14:textId="77777777">
        <w:trPr>
          <w:trHeight w:val="685"/>
          <w:jc w:val="center"/>
        </w:trPr>
        <w:tc>
          <w:tcPr>
            <w:tcW w:w="424" w:type="pct"/>
            <w:vAlign w:val="center"/>
          </w:tcPr>
          <w:p w14:paraId="1EF79DB3" w14:textId="77777777" w:rsidR="0008364D" w:rsidRDefault="00000000">
            <w:pPr>
              <w:widowControl/>
              <w:jc w:val="center"/>
              <w:rPr>
                <w:rFonts w:ascii="宋体" w:hAnsi="宋体" w:cs="宋体" w:hint="eastAsia"/>
                <w:color w:val="000000"/>
                <w:kern w:val="0"/>
                <w:sz w:val="24"/>
              </w:rPr>
            </w:pPr>
            <w:r>
              <w:rPr>
                <w:rFonts w:ascii="宋体" w:hAnsi="宋体" w:cs="宋体" w:hint="eastAsia"/>
                <w:color w:val="000000"/>
                <w:kern w:val="0"/>
                <w:sz w:val="24"/>
              </w:rPr>
              <w:t>14</w:t>
            </w:r>
          </w:p>
        </w:tc>
        <w:tc>
          <w:tcPr>
            <w:tcW w:w="940" w:type="pct"/>
            <w:vAlign w:val="center"/>
          </w:tcPr>
          <w:p w14:paraId="1C69B08D"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kern w:val="0"/>
                <w:sz w:val="24"/>
              </w:rPr>
              <w:t>其他无效情形</w:t>
            </w:r>
          </w:p>
        </w:tc>
        <w:tc>
          <w:tcPr>
            <w:tcW w:w="2610" w:type="pct"/>
            <w:vAlign w:val="center"/>
          </w:tcPr>
          <w:p w14:paraId="1DA6C081" w14:textId="77777777" w:rsidR="0008364D" w:rsidRDefault="00000000">
            <w:pPr>
              <w:widowControl/>
              <w:jc w:val="left"/>
              <w:rPr>
                <w:rFonts w:ascii="宋体" w:hAnsi="宋体" w:cs="宋体" w:hint="eastAsia"/>
                <w:color w:val="000000"/>
                <w:kern w:val="0"/>
                <w:sz w:val="24"/>
              </w:rPr>
            </w:pPr>
            <w:r>
              <w:rPr>
                <w:rFonts w:ascii="宋体" w:hAnsi="宋体" w:cs="宋体" w:hint="eastAsia"/>
                <w:color w:val="000000"/>
                <w:sz w:val="24"/>
              </w:rPr>
              <w:t>供应商、响应文件不存在不符合法律、法规和竞争性磋商文件规定的其他无效情形。</w:t>
            </w:r>
          </w:p>
        </w:tc>
        <w:tc>
          <w:tcPr>
            <w:tcW w:w="1025" w:type="pct"/>
            <w:vAlign w:val="center"/>
          </w:tcPr>
          <w:p w14:paraId="2133DFF2" w14:textId="77777777" w:rsidR="0008364D" w:rsidRDefault="00000000">
            <w:pPr>
              <w:widowControl/>
              <w:jc w:val="center"/>
              <w:rPr>
                <w:rFonts w:ascii="宋体" w:hAnsi="宋体" w:cs="宋体" w:hint="eastAsia"/>
                <w:color w:val="000000"/>
                <w:sz w:val="24"/>
              </w:rPr>
            </w:pPr>
            <w:r>
              <w:rPr>
                <w:rFonts w:ascii="宋体" w:hAnsi="宋体" w:cs="宋体" w:hint="eastAsia"/>
                <w:color w:val="000000"/>
                <w:kern w:val="0"/>
                <w:sz w:val="24"/>
              </w:rPr>
              <w:t>不允许</w:t>
            </w:r>
          </w:p>
        </w:tc>
      </w:tr>
    </w:tbl>
    <w:p w14:paraId="7EF25FBD" w14:textId="77777777" w:rsidR="0008364D" w:rsidRDefault="0008364D">
      <w:pPr>
        <w:tabs>
          <w:tab w:val="left" w:pos="900"/>
          <w:tab w:val="left" w:pos="1080"/>
          <w:tab w:val="left" w:pos="1589"/>
        </w:tabs>
        <w:snapToGrid w:val="0"/>
        <w:spacing w:line="360" w:lineRule="auto"/>
        <w:rPr>
          <w:rFonts w:ascii="宋体" w:hAnsi="宋体" w:cs="宋体" w:hint="eastAsia"/>
          <w:sz w:val="24"/>
        </w:rPr>
      </w:pPr>
    </w:p>
    <w:p w14:paraId="334FCD2C"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r>
        <w:rPr>
          <w:rFonts w:ascii="宋体" w:hAnsi="宋体" w:cs="宋体" w:hint="eastAsia"/>
          <w:sz w:val="24"/>
        </w:rPr>
        <w:t>磋商、响应文件有关事项的澄清、说明或者更正和最后报价</w:t>
      </w:r>
    </w:p>
    <w:p w14:paraId="177EE009"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磋商小组所有成员应当集中与单一供应商分别进行磋商，并给予所有参加磋商的供应商平等的磋商机会。</w:t>
      </w:r>
    </w:p>
    <w:p w14:paraId="796584F2"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46AA2349"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kern w:val="0"/>
          <w:sz w:val="24"/>
        </w:rPr>
      </w:pPr>
      <w:r>
        <w:rPr>
          <w:rFonts w:ascii="宋体" w:hAnsi="宋体" w:cs="宋体" w:hint="eastAsia"/>
          <w:kern w:val="0"/>
          <w:sz w:val="24"/>
        </w:rPr>
        <w:t>对磋商文件作出的实质性变动是磋商文件的有效组成部分，磋商小组应当及时以书面形式同时通知所有参加磋商的供应商。</w:t>
      </w:r>
    </w:p>
    <w:p w14:paraId="08188C9A"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kern w:val="0"/>
          <w:sz w:val="24"/>
        </w:rPr>
      </w:pPr>
      <w:r>
        <w:rPr>
          <w:rFonts w:ascii="宋体" w:hAnsi="宋体" w:cs="宋体" w:hint="eastAsia"/>
          <w:kern w:val="0"/>
          <w:sz w:val="24"/>
        </w:rPr>
        <w:t>供应商应当按照磋商文件的变动情况和磋商小组的要求重新提交响应文件，并由其法定代表人或授权代表签字或者加盖公章。由授权代表签字的，应当附授权委托书。供应商为自然人的，应当由本人签字并附身份证明。</w:t>
      </w:r>
    </w:p>
    <w:p w14:paraId="30D6A4B2"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响应文件的澄清、说明或者更正：</w:t>
      </w:r>
    </w:p>
    <w:p w14:paraId="357915B5" w14:textId="77777777" w:rsidR="0008364D" w:rsidRDefault="00000000">
      <w:pPr>
        <w:numPr>
          <w:ilvl w:val="1"/>
          <w:numId w:val="12"/>
        </w:numPr>
        <w:tabs>
          <w:tab w:val="left" w:pos="1980"/>
        </w:tabs>
        <w:snapToGrid w:val="0"/>
        <w:spacing w:line="360" w:lineRule="auto"/>
        <w:rPr>
          <w:rFonts w:ascii="宋体" w:hAnsi="宋体" w:cs="宋体" w:hint="eastAsia"/>
          <w:sz w:val="24"/>
        </w:rPr>
      </w:pPr>
      <w:r>
        <w:rPr>
          <w:rFonts w:ascii="宋体" w:hAnsi="宋体" w:cs="宋体" w:hint="eastAsia"/>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0142A0D1" w14:textId="77777777" w:rsidR="0008364D" w:rsidRDefault="00000000">
      <w:pPr>
        <w:numPr>
          <w:ilvl w:val="1"/>
          <w:numId w:val="12"/>
        </w:numPr>
        <w:tabs>
          <w:tab w:val="left" w:pos="1980"/>
        </w:tabs>
        <w:snapToGrid w:val="0"/>
        <w:spacing w:line="360" w:lineRule="auto"/>
        <w:rPr>
          <w:rFonts w:ascii="宋体" w:hAnsi="宋体" w:cs="宋体" w:hint="eastAsia"/>
          <w:sz w:val="24"/>
        </w:rPr>
      </w:pPr>
      <w:r>
        <w:rPr>
          <w:rFonts w:ascii="宋体" w:hAnsi="宋体" w:cs="宋体" w:hint="eastAsia"/>
          <w:sz w:val="24"/>
        </w:rPr>
        <w:t>磋商小组对响应文件进行审查，如发现供应商提交的响应文件存在不满足《符合性审查要求》的内容，如属于表中“不允许”澄清、说明或者更正的内容，则供应商响应文件按</w:t>
      </w:r>
      <w:r>
        <w:rPr>
          <w:rFonts w:ascii="宋体" w:hAnsi="宋体" w:cs="宋体" w:hint="eastAsia"/>
          <w:b/>
          <w:sz w:val="24"/>
        </w:rPr>
        <w:t>无效处理</w:t>
      </w:r>
      <w:r>
        <w:rPr>
          <w:rFonts w:ascii="宋体" w:hAnsi="宋体" w:cs="宋体" w:hint="eastAsia"/>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rFonts w:ascii="宋体" w:hAnsi="宋体" w:cs="宋体" w:hint="eastAsia"/>
          <w:b/>
          <w:sz w:val="24"/>
        </w:rPr>
        <w:t>无效处理</w:t>
      </w:r>
      <w:r>
        <w:rPr>
          <w:rFonts w:ascii="宋体" w:hAnsi="宋体" w:cs="宋体" w:hint="eastAsia"/>
          <w:sz w:val="24"/>
        </w:rPr>
        <w:t>。</w:t>
      </w:r>
    </w:p>
    <w:p w14:paraId="74202027" w14:textId="77777777" w:rsidR="0008364D" w:rsidRDefault="00000000">
      <w:pPr>
        <w:numPr>
          <w:ilvl w:val="1"/>
          <w:numId w:val="12"/>
        </w:numPr>
        <w:tabs>
          <w:tab w:val="left" w:pos="1980"/>
        </w:tabs>
        <w:snapToGrid w:val="0"/>
        <w:spacing w:line="360" w:lineRule="auto"/>
        <w:rPr>
          <w:rFonts w:ascii="宋体" w:hAnsi="宋体" w:cs="宋体" w:hint="eastAsia"/>
          <w:sz w:val="24"/>
        </w:rPr>
      </w:pPr>
      <w:r>
        <w:rPr>
          <w:rFonts w:ascii="宋体" w:hAnsi="宋体" w:cs="宋体" w:hint="eastAsia"/>
          <w:sz w:val="24"/>
        </w:rPr>
        <w:t>供应商的澄清、说明或者更正不得超出响应文件的范围或者改变响应文件的实质性内容。磋商小组要求供应商澄清、说明或者更正响应文</w:t>
      </w:r>
      <w:r>
        <w:rPr>
          <w:rFonts w:ascii="宋体" w:hAnsi="宋体" w:cs="宋体" w:hint="eastAsia"/>
          <w:sz w:val="24"/>
        </w:rPr>
        <w:lastRenderedPageBreak/>
        <w:t>件应当以书面形式作出。供应商的澄清、说明或者更正应当由法定代表人或其授权代表签字或者加盖公章。由授权代表签字的，应当附授权委托书。供应商为自然人的，应当由本人签字并附身份证明。澄清文件将作为响应文件内容的一部分。</w:t>
      </w:r>
    </w:p>
    <w:p w14:paraId="0F7E7B26"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磋商结束后，磋商小组将要求所有实质性响应的供应商在规定时间内提交最后报价。最后报价时间为磋商小组指定的时间，具体时间根据磋商进度另行通知。</w:t>
      </w:r>
    </w:p>
    <w:p w14:paraId="02470CF1"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rFonts w:ascii="宋体" w:hAnsi="宋体" w:cs="宋体" w:hint="eastAsia"/>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7AC82C80"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最后报价是供应商响应文件的有效组成部分。</w:t>
      </w:r>
    </w:p>
    <w:p w14:paraId="6C60181F"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已提交响应文件的供应商，在提交最后报价之前，可以根据磋商情况退出磋商。</w:t>
      </w:r>
    </w:p>
    <w:p w14:paraId="3D8A4424"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r>
        <w:rPr>
          <w:rFonts w:ascii="宋体" w:hAnsi="宋体" w:cs="宋体" w:hint="eastAsia"/>
          <w:sz w:val="24"/>
        </w:rPr>
        <w:t>最后报价的算术修正及政策调整</w:t>
      </w:r>
    </w:p>
    <w:p w14:paraId="7C64DBB0"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最后报价须包含竞争性磋商文件全部内容，如最后报价表有缺漏视为已含在其他各项报价中，将不对最后报价总价进行调整。磋商小组有权要求供应商在评审现场合理的时间内对此进行书面确认，供应商不确认的，视为将一个采购包中的内容拆开响应，其</w:t>
      </w:r>
      <w:r>
        <w:rPr>
          <w:rFonts w:ascii="宋体" w:hAnsi="宋体" w:cs="宋体" w:hint="eastAsia"/>
          <w:b/>
          <w:sz w:val="24"/>
        </w:rPr>
        <w:t>响应无效</w:t>
      </w:r>
      <w:r>
        <w:rPr>
          <w:rFonts w:ascii="宋体" w:hAnsi="宋体" w:cs="宋体" w:hint="eastAsia"/>
          <w:sz w:val="24"/>
        </w:rPr>
        <w:t>。</w:t>
      </w:r>
    </w:p>
    <w:p w14:paraId="444CDB22"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最后报价出现前后不一致的，按照下列规定修正：</w:t>
      </w:r>
    </w:p>
    <w:p w14:paraId="537F8C47" w14:textId="77777777" w:rsidR="0008364D" w:rsidRDefault="00000000">
      <w:pPr>
        <w:numPr>
          <w:ilvl w:val="2"/>
          <w:numId w:val="12"/>
        </w:numPr>
        <w:tabs>
          <w:tab w:val="left" w:pos="1080"/>
          <w:tab w:val="left" w:pos="1589"/>
          <w:tab w:val="left" w:pos="2035"/>
          <w:tab w:val="left" w:pos="2114"/>
        </w:tabs>
        <w:snapToGrid w:val="0"/>
        <w:spacing w:line="360" w:lineRule="auto"/>
        <w:ind w:left="2035"/>
        <w:rPr>
          <w:rFonts w:ascii="宋体" w:hAnsi="宋体" w:cs="宋体" w:hint="eastAsia"/>
          <w:sz w:val="24"/>
        </w:rPr>
      </w:pPr>
      <w:r>
        <w:rPr>
          <w:rFonts w:ascii="宋体" w:hAnsi="宋体" w:cs="宋体" w:hint="eastAsia"/>
          <w:sz w:val="24"/>
        </w:rPr>
        <w:t>竞争性磋商文件对于报价修正是否另有规定：</w:t>
      </w:r>
    </w:p>
    <w:p w14:paraId="5F357355" w14:textId="77777777" w:rsidR="0008364D" w:rsidRDefault="00000000">
      <w:pPr>
        <w:tabs>
          <w:tab w:val="left" w:pos="1080"/>
          <w:tab w:val="left" w:pos="1589"/>
          <w:tab w:val="left" w:pos="2035"/>
          <w:tab w:val="left" w:pos="2114"/>
        </w:tabs>
        <w:snapToGrid w:val="0"/>
        <w:spacing w:line="360" w:lineRule="auto"/>
        <w:ind w:left="2035"/>
        <w:rPr>
          <w:rFonts w:ascii="宋体" w:hAnsi="宋体" w:cs="宋体" w:hint="eastAsia"/>
          <w:sz w:val="24"/>
          <w:u w:val="single"/>
        </w:rPr>
      </w:pPr>
      <w:r>
        <w:rPr>
          <w:rFonts w:ascii="宋体" w:hAnsi="宋体" w:cs="宋体" w:hint="eastAsia"/>
          <w:sz w:val="24"/>
        </w:rPr>
        <w:sym w:font="Wingdings 2" w:char="00A3"/>
      </w:r>
      <w:r>
        <w:rPr>
          <w:rFonts w:ascii="宋体" w:hAnsi="宋体" w:cs="宋体" w:hint="eastAsia"/>
          <w:sz w:val="24"/>
        </w:rPr>
        <w:t>有，具体规定为：</w:t>
      </w:r>
      <w:r>
        <w:rPr>
          <w:rFonts w:ascii="宋体" w:hAnsi="宋体" w:cs="宋体" w:hint="eastAsia"/>
          <w:sz w:val="24"/>
          <w:u w:val="single"/>
        </w:rPr>
        <w:t xml:space="preserve">       /      </w:t>
      </w:r>
    </w:p>
    <w:p w14:paraId="2096612B" w14:textId="77777777" w:rsidR="0008364D" w:rsidRDefault="00000000">
      <w:pPr>
        <w:tabs>
          <w:tab w:val="left" w:pos="1080"/>
          <w:tab w:val="left" w:pos="1589"/>
          <w:tab w:val="left" w:pos="2035"/>
          <w:tab w:val="left" w:pos="2114"/>
        </w:tabs>
        <w:snapToGrid w:val="0"/>
        <w:spacing w:line="360" w:lineRule="auto"/>
        <w:ind w:left="2035"/>
        <w:rPr>
          <w:rFonts w:ascii="宋体" w:hAnsi="宋体" w:cs="宋体" w:hint="eastAsia"/>
          <w:sz w:val="24"/>
        </w:rPr>
      </w:pPr>
      <w:r>
        <w:rPr>
          <w:rFonts w:ascii="宋体" w:hAnsi="宋体" w:cs="宋体" w:hint="eastAsia"/>
          <w:szCs w:val="21"/>
        </w:rPr>
        <w:t>■</w:t>
      </w:r>
      <w:r>
        <w:rPr>
          <w:rFonts w:ascii="宋体" w:hAnsi="宋体" w:cs="宋体" w:hint="eastAsia"/>
          <w:sz w:val="24"/>
        </w:rPr>
        <w:t>无，按下述3.2.2-3.2.5项规定修正。</w:t>
      </w:r>
    </w:p>
    <w:p w14:paraId="441A6791" w14:textId="77777777" w:rsidR="0008364D" w:rsidRDefault="00000000">
      <w:pPr>
        <w:numPr>
          <w:ilvl w:val="2"/>
          <w:numId w:val="12"/>
        </w:numPr>
        <w:tabs>
          <w:tab w:val="left" w:pos="2035"/>
          <w:tab w:val="left" w:pos="2114"/>
          <w:tab w:val="left" w:pos="2977"/>
        </w:tabs>
        <w:snapToGrid w:val="0"/>
        <w:spacing w:line="360" w:lineRule="auto"/>
        <w:ind w:left="2035"/>
        <w:rPr>
          <w:rFonts w:ascii="宋体" w:hAnsi="宋体" w:cs="宋体" w:hint="eastAsia"/>
          <w:color w:val="000000"/>
          <w:sz w:val="24"/>
        </w:rPr>
      </w:pPr>
      <w:r>
        <w:rPr>
          <w:rFonts w:ascii="宋体" w:hAnsi="宋体" w:cs="宋体" w:hint="eastAsia"/>
          <w:color w:val="000000"/>
          <w:sz w:val="24"/>
        </w:rPr>
        <w:t>大写金额和小写金额不一致的，以大写金额为准；</w:t>
      </w:r>
    </w:p>
    <w:p w14:paraId="44040150" w14:textId="77777777" w:rsidR="0008364D" w:rsidRDefault="00000000">
      <w:pPr>
        <w:numPr>
          <w:ilvl w:val="2"/>
          <w:numId w:val="12"/>
        </w:numPr>
        <w:tabs>
          <w:tab w:val="left" w:pos="2035"/>
          <w:tab w:val="left" w:pos="2114"/>
          <w:tab w:val="left" w:pos="2977"/>
        </w:tabs>
        <w:snapToGrid w:val="0"/>
        <w:spacing w:line="360" w:lineRule="auto"/>
        <w:ind w:left="2035"/>
        <w:rPr>
          <w:rFonts w:ascii="宋体" w:hAnsi="宋体" w:cs="宋体" w:hint="eastAsia"/>
          <w:color w:val="000000"/>
          <w:sz w:val="24"/>
        </w:rPr>
      </w:pPr>
      <w:r>
        <w:rPr>
          <w:rFonts w:ascii="宋体" w:hAnsi="宋体" w:cs="宋体" w:hint="eastAsia"/>
          <w:color w:val="000000"/>
          <w:sz w:val="24"/>
        </w:rPr>
        <w:lastRenderedPageBreak/>
        <w:t>单价金额小数点或者百分比有明显错位的，以最后报价一览表的总价为准，并修改单价；</w:t>
      </w:r>
    </w:p>
    <w:p w14:paraId="68B33985" w14:textId="77777777" w:rsidR="0008364D" w:rsidRDefault="00000000">
      <w:pPr>
        <w:numPr>
          <w:ilvl w:val="2"/>
          <w:numId w:val="12"/>
        </w:numPr>
        <w:tabs>
          <w:tab w:val="left" w:pos="2035"/>
          <w:tab w:val="left" w:pos="2114"/>
          <w:tab w:val="left" w:pos="2977"/>
        </w:tabs>
        <w:snapToGrid w:val="0"/>
        <w:spacing w:line="360" w:lineRule="auto"/>
        <w:ind w:left="2035"/>
        <w:rPr>
          <w:rFonts w:ascii="宋体" w:hAnsi="宋体" w:cs="宋体" w:hint="eastAsia"/>
          <w:color w:val="000000"/>
          <w:sz w:val="24"/>
        </w:rPr>
      </w:pPr>
      <w:r>
        <w:rPr>
          <w:rFonts w:ascii="宋体" w:hAnsi="宋体" w:cs="宋体" w:hint="eastAsia"/>
          <w:color w:val="000000"/>
          <w:sz w:val="24"/>
        </w:rPr>
        <w:t>总价金额与按单价汇总金额不一致的，以单价金额计算结果为准。</w:t>
      </w:r>
    </w:p>
    <w:p w14:paraId="3EB28CE4" w14:textId="77777777" w:rsidR="0008364D" w:rsidRDefault="00000000">
      <w:pPr>
        <w:numPr>
          <w:ilvl w:val="2"/>
          <w:numId w:val="12"/>
        </w:numPr>
        <w:tabs>
          <w:tab w:val="left" w:pos="1080"/>
          <w:tab w:val="left" w:pos="1589"/>
          <w:tab w:val="left" w:pos="2035"/>
          <w:tab w:val="left" w:pos="2114"/>
        </w:tabs>
        <w:snapToGrid w:val="0"/>
        <w:spacing w:line="360" w:lineRule="auto"/>
        <w:ind w:left="2035"/>
        <w:rPr>
          <w:rFonts w:ascii="宋体" w:hAnsi="宋体" w:cs="宋体" w:hint="eastAsia"/>
          <w:sz w:val="24"/>
        </w:rPr>
      </w:pPr>
      <w:r>
        <w:rPr>
          <w:rFonts w:ascii="宋体" w:hAnsi="宋体" w:cs="宋体" w:hint="eastAsia"/>
          <w:sz w:val="24"/>
        </w:rPr>
        <w:t>同时出现两种以上不一致的，按照前款规定的顺序修正。修正后的报价经供应商书面确认后产生约束力，供应商不确认的，</w:t>
      </w:r>
      <w:r>
        <w:rPr>
          <w:rFonts w:ascii="宋体" w:hAnsi="宋体" w:cs="宋体" w:hint="eastAsia"/>
          <w:b/>
          <w:sz w:val="24"/>
        </w:rPr>
        <w:t>其响应无效</w:t>
      </w:r>
      <w:r>
        <w:rPr>
          <w:rFonts w:ascii="宋体" w:hAnsi="宋体" w:cs="宋体" w:hint="eastAsia"/>
          <w:sz w:val="24"/>
        </w:rPr>
        <w:t>。</w:t>
      </w:r>
    </w:p>
    <w:p w14:paraId="62D3DE0B"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落实政府采购政策的价格调整：只有符合第二章《供应商须知》4.2条规定情形的，可以享受中小企业扶持政策，用扣除后的价格参加评审；否则，评审时价格不予扣除。</w:t>
      </w:r>
    </w:p>
    <w:p w14:paraId="74FA3651"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对于未预留份额专门面向中小企业采购的采购项目，以及预留份额项目中的非预留部分采购包，对小微企业报价给予</w:t>
      </w:r>
      <w:r>
        <w:rPr>
          <w:rFonts w:ascii="宋体" w:hAnsi="宋体" w:cs="宋体" w:hint="eastAsia"/>
          <w:sz w:val="24"/>
          <w:u w:val="single"/>
        </w:rPr>
        <w:t xml:space="preserve"> 10 </w:t>
      </w:r>
      <w:r>
        <w:rPr>
          <w:rFonts w:ascii="宋体" w:hAnsi="宋体" w:cs="宋体" w:hint="eastAsia"/>
          <w:sz w:val="24"/>
        </w:rPr>
        <w:t>%（</w:t>
      </w:r>
      <w:r>
        <w:rPr>
          <w:rFonts w:ascii="宋体" w:hAnsi="宋体" w:cs="宋体"/>
          <w:sz w:val="24"/>
        </w:rPr>
        <w:t>工程项目为</w:t>
      </w:r>
      <w:r>
        <w:rPr>
          <w:rFonts w:ascii="宋体" w:hAnsi="宋体" w:cs="宋体" w:hint="eastAsia"/>
          <w:sz w:val="24"/>
          <w:u w:val="single"/>
        </w:rPr>
        <w:t>3</w:t>
      </w:r>
      <w:r>
        <w:rPr>
          <w:rFonts w:ascii="宋体" w:hAnsi="宋体" w:cs="宋体"/>
          <w:sz w:val="24"/>
        </w:rPr>
        <w:t>%</w:t>
      </w:r>
      <w:r>
        <w:rPr>
          <w:rFonts w:ascii="宋体" w:hAnsi="宋体" w:cs="宋体" w:hint="eastAsia"/>
          <w:sz w:val="24"/>
        </w:rPr>
        <w:t>）的扣除，用扣除后的价格参加评审。</w:t>
      </w:r>
    </w:p>
    <w:p w14:paraId="3E02B7F6"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30%以上的联合体或者大中型企业的报价给予</w:t>
      </w:r>
      <w:r>
        <w:rPr>
          <w:rFonts w:ascii="宋体" w:hAnsi="宋体" w:cs="宋体" w:hint="eastAsia"/>
          <w:sz w:val="24"/>
          <w:u w:val="single"/>
        </w:rPr>
        <w:t>4</w:t>
      </w:r>
      <w:r>
        <w:rPr>
          <w:rFonts w:ascii="宋体" w:hAnsi="宋体" w:cs="宋体" w:hint="eastAsia"/>
          <w:sz w:val="24"/>
        </w:rPr>
        <w:t>%（</w:t>
      </w:r>
      <w:r>
        <w:rPr>
          <w:rFonts w:ascii="宋体" w:hAnsi="宋体" w:cs="宋体"/>
          <w:sz w:val="24"/>
        </w:rPr>
        <w:t>工程项目为</w:t>
      </w:r>
      <w:r>
        <w:rPr>
          <w:rFonts w:ascii="宋体" w:hAnsi="宋体" w:cs="宋体" w:hint="eastAsia"/>
          <w:sz w:val="24"/>
          <w:u w:val="single"/>
        </w:rPr>
        <w:t>1</w:t>
      </w:r>
      <w:r>
        <w:rPr>
          <w:rFonts w:ascii="宋体" w:hAnsi="宋体" w:cs="宋体"/>
          <w:sz w:val="24"/>
        </w:rPr>
        <w:t>%</w:t>
      </w:r>
      <w:r>
        <w:rPr>
          <w:rFonts w:ascii="宋体" w:hAnsi="宋体" w:cs="宋体" w:hint="eastAsia"/>
          <w:sz w:val="24"/>
        </w:rPr>
        <w:t>）的扣除，用扣除后的价格参加评审。</w:t>
      </w:r>
    </w:p>
    <w:p w14:paraId="09583FFF"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组成联合体或者接受分包的小微企业与联合体内其他企业、分包企业之间存在直接控股、管理关系的，不享受价格扣除优惠政策。</w:t>
      </w:r>
    </w:p>
    <w:p w14:paraId="199BD522"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价格扣除比例对小型企业和微型企业同等对待，不作区分。</w:t>
      </w:r>
    </w:p>
    <w:p w14:paraId="0A4C355F"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color w:val="000000"/>
          <w:sz w:val="24"/>
        </w:rPr>
        <w:t>中小企业参加政府采购活动，应当按照竞争性磋商文件给定的格式出具《中小企业声明函》，否则不得享受相关中小企业扶持政策。</w:t>
      </w:r>
    </w:p>
    <w:p w14:paraId="28A843F2"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监狱企业提供了由省级以上监狱管理局（北京市含教育矫治局）、戒毒管理局（含新疆生产建设兵团）出具的属于监狱企业的证明文件的，视同小微企业。</w:t>
      </w:r>
    </w:p>
    <w:p w14:paraId="5A436ADC" w14:textId="77777777" w:rsidR="0008364D" w:rsidRDefault="00000000">
      <w:pPr>
        <w:numPr>
          <w:ilvl w:val="2"/>
          <w:numId w:val="12"/>
        </w:numPr>
        <w:tabs>
          <w:tab w:val="left" w:pos="1080"/>
          <w:tab w:val="left" w:pos="1589"/>
          <w:tab w:val="left" w:pos="2035"/>
        </w:tabs>
        <w:snapToGrid w:val="0"/>
        <w:spacing w:line="360" w:lineRule="auto"/>
        <w:ind w:left="2035"/>
        <w:rPr>
          <w:rFonts w:ascii="宋体" w:hAnsi="宋体" w:cs="宋体" w:hint="eastAsia"/>
          <w:sz w:val="24"/>
        </w:rPr>
      </w:pPr>
      <w:r>
        <w:rPr>
          <w:rFonts w:ascii="宋体" w:hAnsi="宋体" w:cs="宋体" w:hint="eastAsia"/>
          <w:sz w:val="24"/>
        </w:rPr>
        <w:t>残疾人福利性单位按竞争性磋商文件要求提供了《残疾人福利性单位声明函》（见附件）的，视同小微企业。</w:t>
      </w:r>
    </w:p>
    <w:p w14:paraId="676772DB" w14:textId="77777777" w:rsidR="0008364D" w:rsidRDefault="00000000">
      <w:pPr>
        <w:numPr>
          <w:ilvl w:val="2"/>
          <w:numId w:val="12"/>
        </w:numPr>
        <w:tabs>
          <w:tab w:val="left" w:pos="1080"/>
          <w:tab w:val="left" w:pos="1589"/>
          <w:tab w:val="left" w:pos="2014"/>
        </w:tabs>
        <w:snapToGrid w:val="0"/>
        <w:spacing w:line="360" w:lineRule="auto"/>
        <w:ind w:left="2035"/>
        <w:rPr>
          <w:rFonts w:ascii="宋体" w:hAnsi="宋体" w:cs="宋体" w:hint="eastAsia"/>
          <w:sz w:val="24"/>
        </w:rPr>
      </w:pPr>
      <w:r>
        <w:rPr>
          <w:rFonts w:ascii="宋体" w:hAnsi="宋体" w:cs="宋体" w:hint="eastAsia"/>
          <w:sz w:val="24"/>
        </w:rPr>
        <w:t>若供应商同时属于小型或微型企业、监狱企业、残疾人福利性单位中的两种及以上，将不重复享受小微企业价格扣减的优惠政策。</w:t>
      </w:r>
    </w:p>
    <w:p w14:paraId="06AE1BD8" w14:textId="77777777" w:rsidR="0008364D" w:rsidRDefault="00000000">
      <w:pPr>
        <w:numPr>
          <w:ilvl w:val="2"/>
          <w:numId w:val="12"/>
        </w:numPr>
        <w:tabs>
          <w:tab w:val="left" w:pos="1080"/>
          <w:tab w:val="left" w:pos="1589"/>
          <w:tab w:val="left" w:pos="2014"/>
        </w:tabs>
        <w:snapToGrid w:val="0"/>
        <w:spacing w:line="360" w:lineRule="auto"/>
        <w:ind w:left="2035"/>
        <w:rPr>
          <w:rFonts w:ascii="宋体" w:hAnsi="宋体" w:cs="宋体" w:hint="eastAsia"/>
          <w:sz w:val="24"/>
        </w:rPr>
      </w:pPr>
      <w:r>
        <w:rPr>
          <w:rFonts w:ascii="宋体" w:hAnsi="宋体" w:cs="宋体" w:hint="eastAsia"/>
          <w:sz w:val="24"/>
        </w:rPr>
        <w:lastRenderedPageBreak/>
        <w:t>其他为落实政府采购政策实施的优先采购：</w:t>
      </w:r>
      <w:r>
        <w:rPr>
          <w:rFonts w:ascii="宋体" w:hAnsi="宋体" w:cs="宋体" w:hint="eastAsia"/>
          <w:sz w:val="24"/>
          <w:u w:val="single"/>
        </w:rPr>
        <w:t xml:space="preserve">  /  </w:t>
      </w:r>
      <w:r>
        <w:rPr>
          <w:rFonts w:ascii="宋体" w:hAnsi="宋体" w:cs="宋体" w:hint="eastAsia"/>
          <w:sz w:val="24"/>
        </w:rPr>
        <w:t>。</w:t>
      </w:r>
    </w:p>
    <w:p w14:paraId="606EF09A"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r>
        <w:rPr>
          <w:rFonts w:ascii="宋体" w:hAnsi="宋体" w:cs="宋体" w:hint="eastAsia"/>
          <w:sz w:val="24"/>
        </w:rPr>
        <w:t>磋商环节及提交最后报价后如出现以下情况的，供应商的</w:t>
      </w:r>
      <w:r>
        <w:rPr>
          <w:rFonts w:ascii="宋体" w:hAnsi="宋体" w:cs="宋体" w:hint="eastAsia"/>
          <w:b/>
          <w:sz w:val="24"/>
        </w:rPr>
        <w:t>响应文件无效</w:t>
      </w:r>
      <w:r>
        <w:rPr>
          <w:rFonts w:ascii="宋体" w:hAnsi="宋体" w:cs="宋体" w:hint="eastAsia"/>
          <w:sz w:val="24"/>
        </w:rPr>
        <w:t>：</w:t>
      </w:r>
    </w:p>
    <w:p w14:paraId="1B113A8F"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供应商对实质性变动不予确认的；</w:t>
      </w:r>
    </w:p>
    <w:p w14:paraId="7F004807"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不满足磋商文件★号条款或磋商文件技术指标超出磋商文件《采购需求》中主要技术参数允许偏差的最大范围的（如有）；</w:t>
      </w:r>
    </w:p>
    <w:p w14:paraId="48D82AB4"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未按照磋商小组规定的时间、逾期提交最后报价的；</w:t>
      </w:r>
    </w:p>
    <w:p w14:paraId="27EB2677"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如供应商的最后报价超过竞争性磋商文件中规定的项目/采购包预算金额或者项目/采购包最高限价的；</w:t>
      </w:r>
    </w:p>
    <w:p w14:paraId="032F6C5D"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响应文件中出现可选择性或可调整的报价的（竞争性磋商文件另有规定的除外）；</w:t>
      </w:r>
    </w:p>
    <w:p w14:paraId="4D5CEA0D"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最后报价出现前后不一致，供应商对修正后的报价不予确认的；</w:t>
      </w:r>
    </w:p>
    <w:p w14:paraId="008BCC65" w14:textId="77777777" w:rsidR="0008364D" w:rsidRDefault="00000000">
      <w:pPr>
        <w:numPr>
          <w:ilvl w:val="1"/>
          <w:numId w:val="12"/>
        </w:numPr>
        <w:tabs>
          <w:tab w:val="left" w:pos="1080"/>
        </w:tabs>
        <w:snapToGrid w:val="0"/>
        <w:spacing w:line="360" w:lineRule="auto"/>
        <w:ind w:left="1077" w:hanging="720"/>
        <w:rPr>
          <w:rFonts w:ascii="宋体" w:hAnsi="宋体" w:cs="宋体" w:hint="eastAsia"/>
          <w:sz w:val="24"/>
        </w:rPr>
      </w:pPr>
      <w:r>
        <w:rPr>
          <w:rFonts w:ascii="宋体" w:hAnsi="宋体" w:cs="宋体" w:hint="eastAsia"/>
          <w:sz w:val="24"/>
        </w:rPr>
        <w:t>其他：</w:t>
      </w:r>
      <w:r>
        <w:rPr>
          <w:rFonts w:ascii="宋体" w:hAnsi="宋体" w:cs="宋体" w:hint="eastAsia"/>
          <w:sz w:val="24"/>
          <w:u w:val="single"/>
        </w:rPr>
        <w:t xml:space="preserve">  /  </w:t>
      </w:r>
      <w:r>
        <w:rPr>
          <w:rFonts w:ascii="宋体" w:hAnsi="宋体" w:cs="宋体" w:hint="eastAsia"/>
          <w:sz w:val="24"/>
        </w:rPr>
        <w:t>。</w:t>
      </w:r>
    </w:p>
    <w:bookmarkEnd w:id="586"/>
    <w:bookmarkEnd w:id="587"/>
    <w:p w14:paraId="0E2CF6BE"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r>
        <w:rPr>
          <w:rFonts w:ascii="宋体" w:hAnsi="宋体" w:cs="宋体" w:hint="eastAsia"/>
          <w:sz w:val="24"/>
        </w:rPr>
        <w:t>评审方法和评审标准</w:t>
      </w:r>
    </w:p>
    <w:p w14:paraId="6E028567"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71C4B677"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竞争性磋商文件中没有规定的评审标准不得作为评审依据。</w:t>
      </w:r>
    </w:p>
    <w:p w14:paraId="2298E6FF"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非政府强制采购的节能产品或环境标志产品，依据品目清单和认证证书实施政府优先采购。优先采购的具体规定（如涉及）</w:t>
      </w:r>
      <w:r>
        <w:rPr>
          <w:rFonts w:ascii="宋体" w:hAnsi="宋体" w:cs="宋体" w:hint="eastAsia"/>
          <w:sz w:val="24"/>
          <w:u w:val="single"/>
        </w:rPr>
        <w:t xml:space="preserve">  /  </w:t>
      </w:r>
      <w:r>
        <w:rPr>
          <w:rFonts w:ascii="宋体" w:hAnsi="宋体" w:cs="宋体" w:hint="eastAsia"/>
          <w:sz w:val="24"/>
        </w:rPr>
        <w:t>。</w:t>
      </w:r>
    </w:p>
    <w:p w14:paraId="5EE2908A"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关于无线局域网认证产品政府采购清单中的产品，优先采购的具体规定（如涉及）</w:t>
      </w:r>
      <w:r>
        <w:rPr>
          <w:rFonts w:ascii="宋体" w:hAnsi="宋体" w:cs="宋体" w:hint="eastAsia"/>
          <w:sz w:val="24"/>
          <w:u w:val="single"/>
        </w:rPr>
        <w:t xml:space="preserve">  /  </w:t>
      </w:r>
      <w:r>
        <w:rPr>
          <w:rFonts w:ascii="宋体" w:hAnsi="宋体" w:cs="宋体" w:hint="eastAsia"/>
          <w:sz w:val="24"/>
        </w:rPr>
        <w:t>。</w:t>
      </w:r>
    </w:p>
    <w:p w14:paraId="34CFD80C"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r>
        <w:rPr>
          <w:rFonts w:ascii="宋体" w:hAnsi="宋体" w:cs="宋体" w:hint="eastAsia"/>
          <w:sz w:val="24"/>
        </w:rPr>
        <w:t>确定</w:t>
      </w:r>
      <w:bookmarkStart w:id="603" w:name="_Toc150774646"/>
      <w:bookmarkStart w:id="604" w:name="_Toc151193860"/>
      <w:bookmarkStart w:id="605" w:name="_Toc226965736"/>
      <w:bookmarkStart w:id="606" w:name="_Toc520356170"/>
      <w:bookmarkStart w:id="607" w:name="_Toc151193788"/>
      <w:bookmarkStart w:id="608" w:name="_Toc149720839"/>
      <w:bookmarkStart w:id="609" w:name="_Toc127151747"/>
      <w:bookmarkStart w:id="610" w:name="_Toc127151546"/>
      <w:bookmarkStart w:id="611" w:name="_Toc164608815"/>
      <w:bookmarkStart w:id="612" w:name="_Toc164229387"/>
      <w:bookmarkStart w:id="613" w:name="_Toc150509297"/>
      <w:bookmarkStart w:id="614" w:name="_Ref467307010"/>
      <w:bookmarkStart w:id="615" w:name="_Toc151193716"/>
      <w:bookmarkStart w:id="616" w:name="_Toc226337242"/>
      <w:bookmarkStart w:id="617" w:name="_Toc164229241"/>
      <w:bookmarkStart w:id="618" w:name="_Toc305158888"/>
      <w:bookmarkStart w:id="619" w:name="_Toc305158814"/>
      <w:bookmarkStart w:id="620" w:name="_Toc127161460"/>
      <w:bookmarkStart w:id="621" w:name="_Toc226309790"/>
      <w:bookmarkStart w:id="622" w:name="_Toc151193934"/>
      <w:bookmarkStart w:id="623" w:name="_Toc226965819"/>
      <w:bookmarkStart w:id="624" w:name="_Toc195842911"/>
      <w:bookmarkStart w:id="625" w:name="_Toc265228384"/>
      <w:bookmarkStart w:id="626" w:name="_Toc142311048"/>
      <w:bookmarkStart w:id="627" w:name="_Toc150774751"/>
      <w:bookmarkStart w:id="628" w:name="_Toc164351640"/>
      <w:bookmarkStart w:id="629" w:name="_Toc150480784"/>
      <w:bookmarkStart w:id="630" w:name="_Toc151193644"/>
      <w:bookmarkStart w:id="631" w:name="_Toc264969236"/>
      <w:bookmarkStart w:id="632" w:name="_Toc164608660"/>
      <w:bookmarkStart w:id="633" w:name="_Toc151190173"/>
      <w:r>
        <w:rPr>
          <w:rFonts w:ascii="宋体" w:hAnsi="宋体" w:cs="宋体" w:hint="eastAsia"/>
          <w:sz w:val="24"/>
        </w:rPr>
        <w:t>成交候选人名单</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24A01D00"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2D855E45"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kern w:val="0"/>
          <w:sz w:val="24"/>
          <w:szCs w:val="20"/>
        </w:rPr>
        <w:t>磋商小组根据上述供应商排序，依次推荐排序前</w:t>
      </w:r>
      <w:r>
        <w:rPr>
          <w:rFonts w:ascii="宋体" w:hAnsi="宋体" w:cs="宋体" w:hint="eastAsia"/>
          <w:sz w:val="24"/>
          <w:u w:val="single"/>
        </w:rPr>
        <w:t xml:space="preserve"> 3 </w:t>
      </w:r>
      <w:r>
        <w:rPr>
          <w:rFonts w:ascii="宋体" w:hAnsi="宋体" w:cs="宋体" w:hint="eastAsia"/>
          <w:sz w:val="24"/>
        </w:rPr>
        <w:t>名</w:t>
      </w:r>
      <w:r>
        <w:rPr>
          <w:rFonts w:ascii="宋体" w:hAnsi="宋体" w:cs="宋体" w:hint="eastAsia"/>
          <w:kern w:val="0"/>
          <w:sz w:val="24"/>
          <w:szCs w:val="20"/>
        </w:rPr>
        <w:t>的供应商为</w:t>
      </w:r>
      <w:r>
        <w:rPr>
          <w:rFonts w:ascii="宋体" w:hAnsi="宋体" w:cs="宋体" w:hint="eastAsia"/>
          <w:snapToGrid w:val="0"/>
          <w:kern w:val="0"/>
          <w:sz w:val="24"/>
          <w:szCs w:val="21"/>
        </w:rPr>
        <w:t>成交候</w:t>
      </w:r>
      <w:r>
        <w:rPr>
          <w:rFonts w:ascii="宋体" w:hAnsi="宋体" w:cs="宋体" w:hint="eastAsia"/>
          <w:snapToGrid w:val="0"/>
          <w:kern w:val="0"/>
          <w:sz w:val="24"/>
          <w:szCs w:val="21"/>
        </w:rPr>
        <w:lastRenderedPageBreak/>
        <w:t>选供应商</w:t>
      </w:r>
      <w:r>
        <w:rPr>
          <w:rFonts w:ascii="宋体" w:hAnsi="宋体" w:cs="宋体" w:hint="eastAsia"/>
          <w:kern w:val="0"/>
          <w:sz w:val="24"/>
          <w:szCs w:val="20"/>
        </w:rPr>
        <w:t>（若在磋商文件允许的情形下提交最后报价的供应商为二家，则依次推荐二名供应商为成交候选供应商），并编写评审报告。</w:t>
      </w:r>
    </w:p>
    <w:p w14:paraId="707E4BAA" w14:textId="77777777" w:rsidR="0008364D" w:rsidRDefault="00000000">
      <w:pPr>
        <w:numPr>
          <w:ilvl w:val="1"/>
          <w:numId w:val="12"/>
        </w:numPr>
        <w:tabs>
          <w:tab w:val="left" w:pos="1080"/>
          <w:tab w:val="left" w:pos="1872"/>
        </w:tabs>
        <w:snapToGrid w:val="0"/>
        <w:spacing w:line="360" w:lineRule="auto"/>
        <w:ind w:left="1077" w:hanging="720"/>
        <w:rPr>
          <w:rFonts w:ascii="宋体" w:hAnsi="宋体" w:cs="宋体" w:hint="eastAsia"/>
          <w:sz w:val="24"/>
        </w:rPr>
      </w:pPr>
      <w:r>
        <w:rPr>
          <w:rFonts w:ascii="宋体" w:hAnsi="宋体" w:cs="宋体" w:hint="eastAsia"/>
          <w:sz w:val="24"/>
        </w:rPr>
        <w:t>磋商小组要对评分汇总情况进行复核，特别是对排名第一的、报价最低的、响应文件被认定为无效的情形进行重点复核。</w:t>
      </w:r>
    </w:p>
    <w:p w14:paraId="3829A75A" w14:textId="77777777" w:rsidR="0008364D" w:rsidRDefault="00000000">
      <w:pPr>
        <w:numPr>
          <w:ilvl w:val="0"/>
          <w:numId w:val="12"/>
        </w:numPr>
        <w:tabs>
          <w:tab w:val="left" w:pos="360"/>
        </w:tabs>
        <w:snapToGrid w:val="0"/>
        <w:spacing w:line="360" w:lineRule="auto"/>
        <w:outlineLvl w:val="1"/>
        <w:rPr>
          <w:rFonts w:ascii="宋体" w:hAnsi="宋体" w:cs="宋体" w:hint="eastAsia"/>
          <w:sz w:val="24"/>
        </w:rPr>
      </w:pPr>
      <w:r>
        <w:rPr>
          <w:rFonts w:ascii="宋体" w:hAnsi="宋体" w:cs="宋体" w:hint="eastAsia"/>
          <w:sz w:val="24"/>
        </w:rPr>
        <w:t>报告违法行为</w:t>
      </w:r>
    </w:p>
    <w:p w14:paraId="3106056F" w14:textId="77777777" w:rsidR="0008364D" w:rsidRDefault="00000000">
      <w:pPr>
        <w:widowControl/>
        <w:numPr>
          <w:ilvl w:val="1"/>
          <w:numId w:val="12"/>
        </w:numPr>
        <w:tabs>
          <w:tab w:val="clear" w:pos="1589"/>
          <w:tab w:val="left" w:pos="420"/>
          <w:tab w:val="left" w:pos="1060"/>
        </w:tabs>
        <w:snapToGrid w:val="0"/>
        <w:spacing w:line="360" w:lineRule="auto"/>
        <w:ind w:left="0" w:firstLineChars="175" w:firstLine="420"/>
        <w:jc w:val="center"/>
        <w:rPr>
          <w:rFonts w:ascii="宋体" w:hAnsi="宋体" w:cs="宋体" w:hint="eastAsia"/>
          <w:b/>
          <w:kern w:val="0"/>
          <w:sz w:val="28"/>
          <w:szCs w:val="28"/>
        </w:rPr>
      </w:pPr>
      <w:r>
        <w:rPr>
          <w:rFonts w:ascii="宋体" w:hAnsi="宋体" w:cs="宋体" w:hint="eastAsia"/>
          <w:sz w:val="24"/>
        </w:rPr>
        <w:t>磋商小组在评审过程中发现供应商有行贿、提供虚假材料或者串通等违法行为时，有向采购人、采购代理机构或者有关部门报告的职责。</w:t>
      </w:r>
      <w:r>
        <w:rPr>
          <w:b/>
          <w:sz w:val="24"/>
        </w:rPr>
        <w:br w:type="page"/>
      </w:r>
      <w:r>
        <w:rPr>
          <w:rFonts w:ascii="宋体" w:hAnsi="宋体" w:cs="宋体" w:hint="eastAsia"/>
          <w:b/>
          <w:kern w:val="0"/>
          <w:sz w:val="28"/>
          <w:szCs w:val="28"/>
        </w:rPr>
        <w:lastRenderedPageBreak/>
        <w:t>二、</w:t>
      </w:r>
      <w:bookmarkStart w:id="634" w:name="_Toc20826"/>
      <w:r>
        <w:rPr>
          <w:rFonts w:ascii="宋体" w:hAnsi="宋体" w:cs="宋体" w:hint="eastAsia"/>
          <w:b/>
          <w:kern w:val="0"/>
          <w:sz w:val="28"/>
          <w:szCs w:val="28"/>
        </w:rPr>
        <w:t>评审标准</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1560"/>
        <w:gridCol w:w="5953"/>
      </w:tblGrid>
      <w:tr w:rsidR="0008364D" w14:paraId="31EF93F9"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F0B2FB7"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序号</w:t>
            </w:r>
          </w:p>
        </w:tc>
        <w:tc>
          <w:tcPr>
            <w:tcW w:w="850" w:type="dxa"/>
            <w:tcBorders>
              <w:top w:val="single" w:sz="4" w:space="0" w:color="auto"/>
              <w:left w:val="single" w:sz="4" w:space="0" w:color="auto"/>
              <w:bottom w:val="single" w:sz="4" w:space="0" w:color="auto"/>
              <w:right w:val="single" w:sz="4" w:space="0" w:color="auto"/>
            </w:tcBorders>
            <w:vAlign w:val="center"/>
          </w:tcPr>
          <w:p w14:paraId="7B3268C0"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评审项目</w:t>
            </w:r>
          </w:p>
        </w:tc>
        <w:tc>
          <w:tcPr>
            <w:tcW w:w="1560" w:type="dxa"/>
            <w:tcBorders>
              <w:top w:val="single" w:sz="4" w:space="0" w:color="auto"/>
              <w:left w:val="single" w:sz="4" w:space="0" w:color="auto"/>
              <w:bottom w:val="single" w:sz="4" w:space="0" w:color="auto"/>
              <w:right w:val="single" w:sz="4" w:space="0" w:color="auto"/>
            </w:tcBorders>
            <w:vAlign w:val="center"/>
          </w:tcPr>
          <w:p w14:paraId="57E995D2" w14:textId="77777777" w:rsidR="0008364D" w:rsidRDefault="00000000">
            <w:pPr>
              <w:spacing w:line="276" w:lineRule="auto"/>
              <w:jc w:val="center"/>
              <w:rPr>
                <w:rFonts w:ascii="宋体" w:hAnsi="宋体" w:cs="宋体" w:hint="eastAsia"/>
                <w:sz w:val="24"/>
              </w:rPr>
            </w:pPr>
            <w:r>
              <w:rPr>
                <w:rFonts w:ascii="宋体" w:hAnsi="宋体" w:cs="宋体" w:hint="eastAsia"/>
                <w:sz w:val="24"/>
              </w:rPr>
              <w:t>评审内容及得分</w:t>
            </w:r>
          </w:p>
        </w:tc>
        <w:tc>
          <w:tcPr>
            <w:tcW w:w="5953" w:type="dxa"/>
            <w:tcBorders>
              <w:top w:val="single" w:sz="4" w:space="0" w:color="auto"/>
              <w:left w:val="single" w:sz="4" w:space="0" w:color="auto"/>
              <w:bottom w:val="single" w:sz="4" w:space="0" w:color="auto"/>
              <w:right w:val="single" w:sz="4" w:space="0" w:color="auto"/>
            </w:tcBorders>
            <w:vAlign w:val="center"/>
          </w:tcPr>
          <w:p w14:paraId="37256DBC"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打分标准</w:t>
            </w:r>
          </w:p>
        </w:tc>
      </w:tr>
      <w:tr w:rsidR="0008364D" w14:paraId="7A550B58" w14:textId="77777777">
        <w:trPr>
          <w:jc w:val="center"/>
        </w:trPr>
        <w:tc>
          <w:tcPr>
            <w:tcW w:w="846" w:type="dxa"/>
            <w:tcBorders>
              <w:top w:val="single" w:sz="4" w:space="0" w:color="auto"/>
              <w:left w:val="single" w:sz="4" w:space="0" w:color="auto"/>
              <w:bottom w:val="single" w:sz="4" w:space="0" w:color="auto"/>
              <w:right w:val="single" w:sz="4" w:space="0" w:color="auto"/>
            </w:tcBorders>
            <w:vAlign w:val="center"/>
          </w:tcPr>
          <w:p w14:paraId="4F0C86A8"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1</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2E96B4A6"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响应报价</w:t>
            </w:r>
          </w:p>
          <w:p w14:paraId="669D0112" w14:textId="77777777" w:rsidR="0008364D" w:rsidRDefault="00000000">
            <w:pPr>
              <w:spacing w:line="276" w:lineRule="auto"/>
              <w:jc w:val="center"/>
              <w:rPr>
                <w:rFonts w:ascii="宋体" w:hAnsi="宋体" w:cs="宋体" w:hint="eastAsia"/>
                <w:sz w:val="24"/>
              </w:rPr>
            </w:pPr>
            <w:r>
              <w:rPr>
                <w:rFonts w:ascii="宋体" w:hAnsi="宋体" w:cs="宋体" w:hint="eastAsia"/>
                <w:sz w:val="24"/>
              </w:rPr>
              <w:t>（10分）</w:t>
            </w:r>
          </w:p>
        </w:tc>
        <w:tc>
          <w:tcPr>
            <w:tcW w:w="5953" w:type="dxa"/>
            <w:tcBorders>
              <w:top w:val="single" w:sz="4" w:space="0" w:color="auto"/>
              <w:left w:val="single" w:sz="4" w:space="0" w:color="auto"/>
              <w:bottom w:val="single" w:sz="4" w:space="0" w:color="auto"/>
              <w:right w:val="single" w:sz="4" w:space="0" w:color="auto"/>
            </w:tcBorders>
            <w:vAlign w:val="center"/>
          </w:tcPr>
          <w:p w14:paraId="303EF54B" w14:textId="77777777" w:rsidR="0008364D" w:rsidRDefault="00000000">
            <w:pPr>
              <w:widowControl/>
              <w:spacing w:line="276" w:lineRule="auto"/>
              <w:jc w:val="left"/>
              <w:rPr>
                <w:rFonts w:ascii="宋体" w:hAnsi="宋体" w:cs="宋体" w:hint="eastAsia"/>
                <w:sz w:val="24"/>
              </w:rPr>
            </w:pPr>
            <w:r>
              <w:rPr>
                <w:rFonts w:ascii="宋体" w:hAnsi="宋体" w:cs="宋体" w:hint="eastAsia"/>
                <w:color w:val="000000"/>
                <w:kern w:val="0"/>
                <w:sz w:val="24"/>
              </w:rPr>
              <w:t>报价得分=(评审基准价／供应商响应报价)×10％100实质性满足磋商文件要求且响应价格最低的响应报价为评审基准价，其价格分为满分。</w:t>
            </w:r>
          </w:p>
        </w:tc>
      </w:tr>
      <w:tr w:rsidR="0008364D" w14:paraId="1155D75D" w14:textId="77777777">
        <w:trPr>
          <w:jc w:val="center"/>
        </w:trPr>
        <w:tc>
          <w:tcPr>
            <w:tcW w:w="846" w:type="dxa"/>
            <w:vMerge w:val="restart"/>
            <w:tcBorders>
              <w:top w:val="single" w:sz="4" w:space="0" w:color="auto"/>
              <w:left w:val="single" w:sz="4" w:space="0" w:color="auto"/>
              <w:right w:val="single" w:sz="4" w:space="0" w:color="auto"/>
            </w:tcBorders>
            <w:vAlign w:val="center"/>
          </w:tcPr>
          <w:p w14:paraId="2BA12BA7"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2</w:t>
            </w:r>
          </w:p>
        </w:tc>
        <w:tc>
          <w:tcPr>
            <w:tcW w:w="850" w:type="dxa"/>
            <w:vMerge w:val="restart"/>
            <w:tcBorders>
              <w:top w:val="single" w:sz="4" w:space="0" w:color="auto"/>
              <w:left w:val="single" w:sz="4" w:space="0" w:color="auto"/>
              <w:right w:val="single" w:sz="4" w:space="0" w:color="auto"/>
            </w:tcBorders>
            <w:vAlign w:val="center"/>
          </w:tcPr>
          <w:p w14:paraId="611462BC"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商务</w:t>
            </w:r>
          </w:p>
          <w:p w14:paraId="661CA18F"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部分</w:t>
            </w:r>
          </w:p>
          <w:p w14:paraId="736ECDED"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（25分）</w:t>
            </w:r>
          </w:p>
        </w:tc>
        <w:tc>
          <w:tcPr>
            <w:tcW w:w="1560" w:type="dxa"/>
            <w:tcBorders>
              <w:top w:val="single" w:sz="4" w:space="0" w:color="auto"/>
              <w:left w:val="single" w:sz="4" w:space="0" w:color="auto"/>
              <w:right w:val="single" w:sz="4" w:space="0" w:color="auto"/>
            </w:tcBorders>
            <w:vAlign w:val="center"/>
          </w:tcPr>
          <w:p w14:paraId="7CDEFB46" w14:textId="77777777" w:rsidR="0008364D" w:rsidRDefault="00000000">
            <w:pPr>
              <w:widowControl/>
              <w:spacing w:line="276" w:lineRule="auto"/>
              <w:jc w:val="center"/>
              <w:rPr>
                <w:rFonts w:ascii="宋体" w:hAnsi="宋体" w:cs="宋体" w:hint="eastAsia"/>
                <w:kern w:val="0"/>
                <w:sz w:val="24"/>
              </w:rPr>
            </w:pPr>
            <w:r>
              <w:rPr>
                <w:rFonts w:ascii="宋体" w:hAnsi="宋体" w:cs="宋体" w:hint="eastAsia"/>
                <w:kern w:val="0"/>
                <w:sz w:val="24"/>
              </w:rPr>
              <w:t>企业资质</w:t>
            </w:r>
          </w:p>
          <w:p w14:paraId="115AA824" w14:textId="77777777" w:rsidR="0008364D" w:rsidRDefault="00000000">
            <w:pPr>
              <w:spacing w:line="276" w:lineRule="auto"/>
              <w:jc w:val="center"/>
              <w:rPr>
                <w:rFonts w:ascii="宋体" w:hAnsi="宋体" w:cs="宋体" w:hint="eastAsia"/>
                <w:kern w:val="0"/>
                <w:sz w:val="24"/>
              </w:rPr>
            </w:pPr>
            <w:r>
              <w:rPr>
                <w:rFonts w:ascii="宋体" w:hAnsi="宋体" w:cs="宋体" w:hint="eastAsia"/>
                <w:kern w:val="0"/>
                <w:sz w:val="24"/>
              </w:rPr>
              <w:t>（</w:t>
            </w:r>
            <w:r>
              <w:rPr>
                <w:rFonts w:ascii="宋体" w:hAnsi="宋体" w:cs="宋体"/>
                <w:kern w:val="0"/>
                <w:sz w:val="24"/>
              </w:rPr>
              <w:t>10</w:t>
            </w:r>
            <w:r>
              <w:rPr>
                <w:rFonts w:ascii="宋体" w:hAnsi="宋体" w:cs="宋体" w:hint="eastAsia"/>
                <w:kern w:val="0"/>
                <w:sz w:val="24"/>
              </w:rPr>
              <w:t>分）</w:t>
            </w:r>
          </w:p>
        </w:tc>
        <w:tc>
          <w:tcPr>
            <w:tcW w:w="5953" w:type="dxa"/>
            <w:tcBorders>
              <w:top w:val="single" w:sz="4" w:space="0" w:color="auto"/>
              <w:left w:val="single" w:sz="4" w:space="0" w:color="auto"/>
              <w:right w:val="single" w:sz="4" w:space="0" w:color="auto"/>
            </w:tcBorders>
            <w:vAlign w:val="center"/>
          </w:tcPr>
          <w:p w14:paraId="5DF11C5B" w14:textId="77777777" w:rsidR="0008364D" w:rsidRDefault="00000000">
            <w:pPr>
              <w:widowControl/>
              <w:snapToGrid w:val="0"/>
              <w:spacing w:line="276" w:lineRule="auto"/>
              <w:rPr>
                <w:rFonts w:ascii="宋体" w:hAnsi="宋体" w:cs="宋体" w:hint="eastAsia"/>
                <w:bCs/>
                <w:kern w:val="0"/>
                <w:sz w:val="24"/>
              </w:rPr>
            </w:pPr>
            <w:r>
              <w:rPr>
                <w:rFonts w:ascii="宋体" w:hAnsi="宋体" w:cs="宋体" w:hint="eastAsia"/>
                <w:bCs/>
                <w:kern w:val="0"/>
                <w:sz w:val="24"/>
              </w:rPr>
              <w:t>供应商具备有效的质量管理体系认证证书</w:t>
            </w:r>
          </w:p>
          <w:p w14:paraId="05D9C081" w14:textId="77777777" w:rsidR="0008364D" w:rsidRDefault="00000000">
            <w:pPr>
              <w:widowControl/>
              <w:numPr>
                <w:ilvl w:val="0"/>
                <w:numId w:val="13"/>
              </w:numPr>
              <w:snapToGrid w:val="0"/>
              <w:spacing w:line="276" w:lineRule="auto"/>
              <w:rPr>
                <w:rFonts w:ascii="宋体" w:hAnsi="宋体" w:cs="宋体" w:hint="eastAsia"/>
                <w:bCs/>
                <w:kern w:val="0"/>
                <w:sz w:val="24"/>
              </w:rPr>
            </w:pPr>
            <w:r>
              <w:rPr>
                <w:rFonts w:ascii="宋体" w:hAnsi="宋体" w:cs="宋体" w:hint="eastAsia"/>
                <w:bCs/>
                <w:kern w:val="0"/>
                <w:sz w:val="24"/>
              </w:rPr>
              <w:t xml:space="preserve">供应商获得 ISO9001 质量管理体系认证证书的得 </w:t>
            </w:r>
            <w:r>
              <w:rPr>
                <w:rFonts w:ascii="宋体" w:hAnsi="宋体" w:cs="宋体"/>
                <w:bCs/>
                <w:kern w:val="0"/>
                <w:sz w:val="24"/>
              </w:rPr>
              <w:t>2</w:t>
            </w:r>
            <w:r>
              <w:rPr>
                <w:rFonts w:ascii="宋体" w:hAnsi="宋体" w:cs="宋体" w:hint="eastAsia"/>
                <w:bCs/>
                <w:kern w:val="0"/>
                <w:sz w:val="24"/>
              </w:rPr>
              <w:t>分；</w:t>
            </w:r>
          </w:p>
          <w:p w14:paraId="0DBAC87E" w14:textId="77777777" w:rsidR="0008364D" w:rsidRDefault="00000000">
            <w:pPr>
              <w:widowControl/>
              <w:snapToGrid w:val="0"/>
              <w:spacing w:line="276" w:lineRule="auto"/>
              <w:rPr>
                <w:rFonts w:ascii="宋体" w:hAnsi="宋体" w:cs="宋体" w:hint="eastAsia"/>
                <w:bCs/>
                <w:kern w:val="0"/>
                <w:sz w:val="24"/>
              </w:rPr>
            </w:pPr>
            <w:r>
              <w:rPr>
                <w:rFonts w:ascii="宋体" w:hAnsi="宋体" w:cs="宋体" w:hint="eastAsia"/>
                <w:bCs/>
                <w:kern w:val="0"/>
                <w:sz w:val="24"/>
              </w:rPr>
              <w:t>2.供应商获得 ISO14001 环境管理体系认证证书的得</w:t>
            </w:r>
            <w:r>
              <w:rPr>
                <w:rFonts w:ascii="宋体" w:hAnsi="宋体" w:cs="宋体"/>
                <w:bCs/>
                <w:kern w:val="0"/>
                <w:sz w:val="24"/>
              </w:rPr>
              <w:t>2</w:t>
            </w:r>
            <w:r>
              <w:rPr>
                <w:rFonts w:ascii="宋体" w:hAnsi="宋体" w:cs="宋体" w:hint="eastAsia"/>
                <w:bCs/>
                <w:kern w:val="0"/>
                <w:sz w:val="24"/>
              </w:rPr>
              <w:t>分；</w:t>
            </w:r>
          </w:p>
          <w:p w14:paraId="51AA4305" w14:textId="77777777" w:rsidR="0008364D" w:rsidRDefault="00000000">
            <w:pPr>
              <w:widowControl/>
              <w:snapToGrid w:val="0"/>
              <w:spacing w:line="276" w:lineRule="auto"/>
              <w:rPr>
                <w:rFonts w:ascii="宋体" w:hAnsi="宋体" w:cs="宋体" w:hint="eastAsia"/>
                <w:bCs/>
                <w:kern w:val="0"/>
                <w:sz w:val="24"/>
              </w:rPr>
            </w:pPr>
            <w:r>
              <w:rPr>
                <w:rFonts w:ascii="宋体" w:hAnsi="宋体" w:cs="宋体" w:hint="eastAsia"/>
                <w:bCs/>
                <w:kern w:val="0"/>
                <w:sz w:val="24"/>
              </w:rPr>
              <w:t>3.供应商通过 ISO22000 食品安全管理体系认证证书的得</w:t>
            </w:r>
            <w:r>
              <w:rPr>
                <w:rFonts w:ascii="宋体" w:hAnsi="宋体" w:cs="宋体"/>
                <w:bCs/>
                <w:kern w:val="0"/>
                <w:sz w:val="24"/>
              </w:rPr>
              <w:t>2</w:t>
            </w:r>
            <w:r>
              <w:rPr>
                <w:rFonts w:ascii="宋体" w:hAnsi="宋体" w:cs="宋体" w:hint="eastAsia"/>
                <w:bCs/>
                <w:kern w:val="0"/>
                <w:sz w:val="24"/>
              </w:rPr>
              <w:t>分；</w:t>
            </w:r>
          </w:p>
          <w:p w14:paraId="0BD9E7F8" w14:textId="77777777" w:rsidR="0008364D" w:rsidRDefault="00000000">
            <w:pPr>
              <w:widowControl/>
              <w:snapToGrid w:val="0"/>
              <w:spacing w:line="276" w:lineRule="auto"/>
              <w:rPr>
                <w:rFonts w:ascii="宋体" w:hAnsi="宋体" w:cs="宋体" w:hint="eastAsia"/>
                <w:bCs/>
                <w:kern w:val="0"/>
                <w:sz w:val="24"/>
              </w:rPr>
            </w:pPr>
            <w:r>
              <w:rPr>
                <w:rFonts w:ascii="宋体" w:hAnsi="宋体" w:cs="宋体" w:hint="eastAsia"/>
                <w:bCs/>
                <w:kern w:val="0"/>
                <w:sz w:val="24"/>
              </w:rPr>
              <w:t>4.供应商获得ISO45001职业健康安全管理体系认证证书的得</w:t>
            </w:r>
            <w:r>
              <w:rPr>
                <w:rFonts w:ascii="宋体" w:hAnsi="宋体" w:cs="宋体"/>
                <w:bCs/>
                <w:kern w:val="0"/>
                <w:sz w:val="24"/>
              </w:rPr>
              <w:t>2</w:t>
            </w:r>
            <w:r>
              <w:rPr>
                <w:rFonts w:ascii="宋体" w:hAnsi="宋体" w:cs="宋体" w:hint="eastAsia"/>
                <w:bCs/>
                <w:kern w:val="0"/>
                <w:sz w:val="24"/>
              </w:rPr>
              <w:t>分；</w:t>
            </w:r>
          </w:p>
          <w:p w14:paraId="41A4BDB5" w14:textId="77777777" w:rsidR="0008364D" w:rsidRDefault="00000000">
            <w:pPr>
              <w:widowControl/>
              <w:snapToGrid w:val="0"/>
              <w:spacing w:line="276" w:lineRule="auto"/>
              <w:rPr>
                <w:rFonts w:ascii="宋体" w:hAnsi="宋体" w:cs="宋体" w:hint="eastAsia"/>
                <w:bCs/>
                <w:kern w:val="0"/>
                <w:sz w:val="24"/>
              </w:rPr>
            </w:pPr>
            <w:r>
              <w:rPr>
                <w:rFonts w:ascii="宋体" w:hAnsi="宋体" w:cs="宋体" w:hint="eastAsia"/>
                <w:bCs/>
                <w:kern w:val="0"/>
                <w:sz w:val="24"/>
              </w:rPr>
              <w:t>5.供应商获得危害分析与关键控制点（HACCP）体系认证证书得</w:t>
            </w:r>
            <w:r>
              <w:rPr>
                <w:rFonts w:ascii="宋体" w:hAnsi="宋体" w:cs="宋体"/>
                <w:bCs/>
                <w:kern w:val="0"/>
                <w:sz w:val="24"/>
              </w:rPr>
              <w:t>2</w:t>
            </w:r>
            <w:r>
              <w:rPr>
                <w:rFonts w:ascii="宋体" w:hAnsi="宋体" w:cs="宋体" w:hint="eastAsia"/>
                <w:bCs/>
                <w:kern w:val="0"/>
                <w:sz w:val="24"/>
              </w:rPr>
              <w:t>分；</w:t>
            </w:r>
          </w:p>
          <w:p w14:paraId="680E8D76" w14:textId="77777777" w:rsidR="0008364D" w:rsidRDefault="00000000">
            <w:pPr>
              <w:widowControl/>
              <w:snapToGrid w:val="0"/>
              <w:spacing w:line="276" w:lineRule="auto"/>
            </w:pPr>
            <w:r>
              <w:rPr>
                <w:rFonts w:ascii="宋体" w:hAnsi="宋体" w:cs="宋体" w:hint="eastAsia"/>
                <w:bCs/>
                <w:kern w:val="0"/>
                <w:sz w:val="24"/>
              </w:rPr>
              <w:t>注：供应商须提供有效证书复印件加盖单位公章，否则不予认可。</w:t>
            </w:r>
          </w:p>
        </w:tc>
      </w:tr>
      <w:tr w:rsidR="0008364D" w14:paraId="7436BAD3" w14:textId="77777777">
        <w:trPr>
          <w:jc w:val="center"/>
        </w:trPr>
        <w:tc>
          <w:tcPr>
            <w:tcW w:w="846" w:type="dxa"/>
            <w:vMerge/>
            <w:tcBorders>
              <w:left w:val="single" w:sz="4" w:space="0" w:color="auto"/>
              <w:right w:val="single" w:sz="4" w:space="0" w:color="auto"/>
            </w:tcBorders>
            <w:vAlign w:val="center"/>
          </w:tcPr>
          <w:p w14:paraId="2533C90D"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4EB4CF63"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0984F6BD" w14:textId="77777777" w:rsidR="0008364D" w:rsidRDefault="00000000">
            <w:pPr>
              <w:widowControl/>
              <w:spacing w:line="276" w:lineRule="auto"/>
              <w:jc w:val="center"/>
              <w:rPr>
                <w:rFonts w:ascii="宋体" w:hAnsi="宋体" w:cs="宋体" w:hint="eastAsia"/>
                <w:spacing w:val="-6"/>
                <w:sz w:val="24"/>
              </w:rPr>
            </w:pPr>
            <w:r>
              <w:rPr>
                <w:rFonts w:ascii="宋体" w:hAnsi="宋体" w:cs="宋体" w:hint="eastAsia"/>
                <w:spacing w:val="-6"/>
                <w:sz w:val="24"/>
              </w:rPr>
              <w:t>2021年10月至今类似业绩</w:t>
            </w:r>
          </w:p>
          <w:p w14:paraId="4CFA681B" w14:textId="77777777" w:rsidR="0008364D" w:rsidRDefault="00000000">
            <w:pPr>
              <w:spacing w:line="276" w:lineRule="auto"/>
              <w:jc w:val="center"/>
              <w:rPr>
                <w:rFonts w:ascii="宋体" w:hAnsi="宋体" w:cs="宋体" w:hint="eastAsia"/>
                <w:sz w:val="24"/>
              </w:rPr>
            </w:pPr>
            <w:r>
              <w:rPr>
                <w:rFonts w:ascii="宋体" w:hAnsi="宋体" w:cs="宋体" w:hint="eastAsia"/>
                <w:sz w:val="24"/>
              </w:rPr>
              <w:t>（15分）</w:t>
            </w:r>
          </w:p>
        </w:tc>
        <w:tc>
          <w:tcPr>
            <w:tcW w:w="5953" w:type="dxa"/>
            <w:tcBorders>
              <w:top w:val="single" w:sz="4" w:space="0" w:color="auto"/>
              <w:left w:val="single" w:sz="4" w:space="0" w:color="auto"/>
              <w:bottom w:val="single" w:sz="4" w:space="0" w:color="auto"/>
              <w:right w:val="single" w:sz="4" w:space="0" w:color="auto"/>
            </w:tcBorders>
            <w:vAlign w:val="center"/>
          </w:tcPr>
          <w:p w14:paraId="3D78BD88" w14:textId="77777777" w:rsidR="0008364D" w:rsidRDefault="00000000">
            <w:pPr>
              <w:widowControl/>
              <w:spacing w:line="276" w:lineRule="auto"/>
              <w:jc w:val="left"/>
              <w:rPr>
                <w:rFonts w:ascii="宋体" w:hAnsi="宋体" w:cs="宋体" w:hint="eastAsia"/>
                <w:sz w:val="24"/>
              </w:rPr>
            </w:pPr>
            <w:r>
              <w:rPr>
                <w:rFonts w:ascii="宋体" w:hAnsi="宋体" w:cs="宋体" w:hint="eastAsia"/>
                <w:sz w:val="24"/>
              </w:rPr>
              <w:t>供应商提供类似项目业绩，每增加1项业绩得</w:t>
            </w:r>
            <w:r>
              <w:rPr>
                <w:rFonts w:ascii="宋体" w:hAnsi="宋体" w:cs="宋体"/>
                <w:sz w:val="24"/>
              </w:rPr>
              <w:t>3</w:t>
            </w:r>
            <w:r>
              <w:rPr>
                <w:rFonts w:ascii="宋体" w:hAnsi="宋体" w:cs="宋体" w:hint="eastAsia"/>
                <w:sz w:val="24"/>
              </w:rPr>
              <w:t>，最多得</w:t>
            </w:r>
            <w:r>
              <w:rPr>
                <w:rFonts w:ascii="宋体" w:hAnsi="宋体" w:cs="宋体"/>
                <w:sz w:val="24"/>
              </w:rPr>
              <w:t>15</w:t>
            </w:r>
            <w:r>
              <w:rPr>
                <w:rFonts w:ascii="宋体" w:hAnsi="宋体" w:cs="宋体" w:hint="eastAsia"/>
                <w:sz w:val="24"/>
              </w:rPr>
              <w:t>分。</w:t>
            </w:r>
          </w:p>
          <w:p w14:paraId="5C0BEF8F" w14:textId="77777777" w:rsidR="0008364D" w:rsidRDefault="00000000">
            <w:pPr>
              <w:widowControl/>
              <w:spacing w:line="276" w:lineRule="auto"/>
              <w:jc w:val="left"/>
              <w:rPr>
                <w:rFonts w:ascii="宋体" w:hAnsi="宋体" w:cs="宋体" w:hint="eastAsia"/>
                <w:sz w:val="24"/>
              </w:rPr>
            </w:pPr>
            <w:r>
              <w:rPr>
                <w:rFonts w:ascii="宋体" w:hAnsi="宋体" w:cs="宋体" w:hint="eastAsia"/>
                <w:sz w:val="24"/>
              </w:rPr>
              <w:t>注：1.类似项目业绩是指供应商承担过的食堂原材料供应服务业绩。</w:t>
            </w:r>
          </w:p>
          <w:p w14:paraId="50F22308" w14:textId="77777777" w:rsidR="0008364D" w:rsidRDefault="00000000">
            <w:pPr>
              <w:widowControl/>
              <w:spacing w:line="276" w:lineRule="auto"/>
              <w:jc w:val="left"/>
              <w:rPr>
                <w:rFonts w:ascii="宋体" w:hAnsi="宋体" w:cs="宋体" w:hint="eastAsia"/>
                <w:sz w:val="24"/>
              </w:rPr>
            </w:pPr>
            <w:r>
              <w:rPr>
                <w:rFonts w:ascii="宋体" w:hAnsi="宋体" w:cs="宋体" w:hint="eastAsia"/>
                <w:sz w:val="24"/>
              </w:rPr>
              <w:t>2.供应商提供合同首页、主要内容页、金额页、盖章页等关键页并加盖公章。未提供证明材料或材料不齐全的项目案例不予认可。</w:t>
            </w:r>
          </w:p>
        </w:tc>
      </w:tr>
      <w:tr w:rsidR="0008364D" w14:paraId="2E546F80" w14:textId="77777777">
        <w:trPr>
          <w:jc w:val="center"/>
        </w:trPr>
        <w:tc>
          <w:tcPr>
            <w:tcW w:w="846" w:type="dxa"/>
            <w:vMerge w:val="restart"/>
            <w:tcBorders>
              <w:left w:val="single" w:sz="4" w:space="0" w:color="auto"/>
              <w:right w:val="single" w:sz="4" w:space="0" w:color="auto"/>
            </w:tcBorders>
            <w:vAlign w:val="center"/>
          </w:tcPr>
          <w:p w14:paraId="72AA3772" w14:textId="77777777" w:rsidR="0008364D" w:rsidRDefault="0008364D">
            <w:pPr>
              <w:widowControl/>
              <w:spacing w:line="276" w:lineRule="auto"/>
              <w:jc w:val="center"/>
              <w:rPr>
                <w:rFonts w:ascii="宋体" w:hAnsi="宋体" w:cs="宋体" w:hint="eastAsia"/>
                <w:sz w:val="24"/>
              </w:rPr>
            </w:pPr>
          </w:p>
        </w:tc>
        <w:tc>
          <w:tcPr>
            <w:tcW w:w="850" w:type="dxa"/>
            <w:vMerge w:val="restart"/>
            <w:tcBorders>
              <w:left w:val="single" w:sz="4" w:space="0" w:color="auto"/>
              <w:right w:val="single" w:sz="4" w:space="0" w:color="auto"/>
            </w:tcBorders>
            <w:vAlign w:val="center"/>
          </w:tcPr>
          <w:p w14:paraId="071E07EE"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技术</w:t>
            </w:r>
          </w:p>
          <w:p w14:paraId="2622DE26"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部分</w:t>
            </w:r>
          </w:p>
          <w:p w14:paraId="22B1237C" w14:textId="77777777" w:rsidR="0008364D" w:rsidRDefault="00000000">
            <w:pPr>
              <w:widowControl/>
              <w:spacing w:line="276" w:lineRule="auto"/>
              <w:jc w:val="center"/>
              <w:rPr>
                <w:rFonts w:ascii="宋体" w:hAnsi="宋体" w:cs="宋体" w:hint="eastAsia"/>
                <w:sz w:val="24"/>
              </w:rPr>
            </w:pPr>
            <w:r>
              <w:rPr>
                <w:rFonts w:ascii="宋体" w:hAnsi="宋体" w:cs="宋体" w:hint="eastAsia"/>
                <w:sz w:val="24"/>
              </w:rPr>
              <w:t>（</w:t>
            </w:r>
            <w:r>
              <w:rPr>
                <w:rFonts w:ascii="宋体" w:hAnsi="宋体" w:cs="宋体"/>
                <w:sz w:val="24"/>
              </w:rPr>
              <w:t>6</w:t>
            </w:r>
            <w:r>
              <w:rPr>
                <w:rFonts w:ascii="宋体" w:hAnsi="宋体" w:cs="宋体" w:hint="eastAsia"/>
                <w:sz w:val="24"/>
              </w:rPr>
              <w:t>5分）</w:t>
            </w:r>
          </w:p>
        </w:tc>
        <w:tc>
          <w:tcPr>
            <w:tcW w:w="1560" w:type="dxa"/>
            <w:tcBorders>
              <w:top w:val="single" w:sz="4" w:space="0" w:color="auto"/>
              <w:left w:val="single" w:sz="4" w:space="0" w:color="auto"/>
              <w:bottom w:val="single" w:sz="4" w:space="0" w:color="auto"/>
              <w:right w:val="single" w:sz="4" w:space="0" w:color="auto"/>
            </w:tcBorders>
            <w:vAlign w:val="center"/>
          </w:tcPr>
          <w:p w14:paraId="00AB110F" w14:textId="77777777" w:rsidR="0008364D" w:rsidRDefault="00000000">
            <w:pPr>
              <w:spacing w:line="276" w:lineRule="auto"/>
              <w:rPr>
                <w:rFonts w:ascii="宋体" w:hAnsi="宋体" w:hint="eastAsia"/>
                <w:sz w:val="24"/>
              </w:rPr>
            </w:pPr>
            <w:r>
              <w:rPr>
                <w:rFonts w:ascii="宋体" w:hAnsi="宋体" w:hint="eastAsia"/>
                <w:sz w:val="24"/>
              </w:rPr>
              <w:t>对供货产品货源渠道的评价（</w:t>
            </w:r>
            <w:r>
              <w:rPr>
                <w:rFonts w:ascii="宋体" w:hAnsi="宋体"/>
                <w:sz w:val="24"/>
              </w:rPr>
              <w:t>15 分</w:t>
            </w:r>
            <w:r>
              <w:rPr>
                <w:rFonts w:ascii="宋体" w:hAnsi="宋体" w:hint="eastAsia"/>
                <w:sz w:val="24"/>
              </w:rPr>
              <w:t>）</w:t>
            </w:r>
          </w:p>
        </w:tc>
        <w:tc>
          <w:tcPr>
            <w:tcW w:w="5953" w:type="dxa"/>
            <w:tcBorders>
              <w:top w:val="single" w:sz="4" w:space="0" w:color="auto"/>
              <w:left w:val="single" w:sz="4" w:space="0" w:color="auto"/>
              <w:bottom w:val="single" w:sz="4" w:space="0" w:color="auto"/>
              <w:right w:val="single" w:sz="4" w:space="0" w:color="auto"/>
            </w:tcBorders>
            <w:vAlign w:val="center"/>
          </w:tcPr>
          <w:p w14:paraId="3DBA2B17" w14:textId="77777777" w:rsidR="0008364D" w:rsidRDefault="00000000">
            <w:pPr>
              <w:spacing w:line="276" w:lineRule="auto"/>
              <w:rPr>
                <w:rFonts w:ascii="宋体" w:hAnsi="宋体" w:hint="eastAsia"/>
                <w:sz w:val="24"/>
              </w:rPr>
            </w:pPr>
            <w:r>
              <w:rPr>
                <w:rFonts w:ascii="宋体" w:hAnsi="宋体" w:hint="eastAsia"/>
                <w:sz w:val="24"/>
              </w:rPr>
              <w:t>根据磋商要求，针对供应商的供货产品货源渠道进行综合评价，其中：</w:t>
            </w:r>
          </w:p>
          <w:p w14:paraId="2A13E581" w14:textId="77777777" w:rsidR="0008364D" w:rsidRDefault="00000000">
            <w:pPr>
              <w:pStyle w:val="afff"/>
              <w:numPr>
                <w:ilvl w:val="0"/>
                <w:numId w:val="14"/>
              </w:numPr>
              <w:spacing w:line="276" w:lineRule="auto"/>
              <w:ind w:firstLineChars="0"/>
              <w:rPr>
                <w:rFonts w:ascii="宋体" w:hAnsi="宋体" w:hint="eastAsia"/>
                <w:sz w:val="24"/>
                <w:szCs w:val="24"/>
              </w:rPr>
            </w:pPr>
            <w:r>
              <w:rPr>
                <w:rFonts w:ascii="宋体" w:hAnsi="宋体"/>
                <w:sz w:val="24"/>
                <w:szCs w:val="24"/>
              </w:rPr>
              <w:t>供应商具有长期稳定的货源渠道</w:t>
            </w:r>
            <w:r>
              <w:rPr>
                <w:rFonts w:ascii="宋体" w:hAnsi="宋体"/>
                <w:sz w:val="24"/>
                <w:szCs w:val="24"/>
              </w:rPr>
              <w:t xml:space="preserve">, </w:t>
            </w:r>
            <w:r>
              <w:rPr>
                <w:rFonts w:ascii="宋体" w:hAnsi="宋体"/>
                <w:sz w:val="24"/>
                <w:szCs w:val="24"/>
              </w:rPr>
              <w:t>货源地范围广，供应品种多，</w:t>
            </w:r>
            <w:r>
              <w:rPr>
                <w:rFonts w:ascii="宋体" w:hAnsi="宋体" w:hint="eastAsia"/>
                <w:sz w:val="24"/>
                <w:szCs w:val="24"/>
              </w:rPr>
              <w:t>能够快速追溯食品来源、具有规范的供应管理规范化制度，供货产品货源渠道完全满足磋商文件要求的得</w:t>
            </w:r>
            <w:r>
              <w:rPr>
                <w:rFonts w:ascii="宋体" w:hAnsi="宋体"/>
                <w:sz w:val="24"/>
                <w:szCs w:val="24"/>
              </w:rPr>
              <w:t xml:space="preserve"> 15 </w:t>
            </w:r>
            <w:r>
              <w:rPr>
                <w:rFonts w:ascii="宋体" w:hAnsi="宋体"/>
                <w:sz w:val="24"/>
                <w:szCs w:val="24"/>
              </w:rPr>
              <w:t>分；</w:t>
            </w:r>
          </w:p>
          <w:p w14:paraId="58584421" w14:textId="77777777" w:rsidR="0008364D" w:rsidRDefault="00000000">
            <w:pPr>
              <w:pStyle w:val="afff"/>
              <w:numPr>
                <w:ilvl w:val="0"/>
                <w:numId w:val="14"/>
              </w:numPr>
              <w:spacing w:line="276" w:lineRule="auto"/>
              <w:ind w:firstLineChars="0"/>
              <w:rPr>
                <w:rFonts w:ascii="宋体" w:hAnsi="宋体" w:hint="eastAsia"/>
                <w:sz w:val="24"/>
                <w:szCs w:val="24"/>
              </w:rPr>
            </w:pPr>
            <w:r>
              <w:rPr>
                <w:rFonts w:ascii="宋体" w:hAnsi="宋体"/>
                <w:sz w:val="24"/>
                <w:szCs w:val="24"/>
              </w:rPr>
              <w:t>供应商具有较为稳定的货源渠道</w:t>
            </w:r>
            <w:r>
              <w:rPr>
                <w:rFonts w:ascii="宋体" w:hAnsi="宋体"/>
                <w:sz w:val="24"/>
                <w:szCs w:val="24"/>
              </w:rPr>
              <w:t xml:space="preserve">, </w:t>
            </w:r>
            <w:r>
              <w:rPr>
                <w:rFonts w:ascii="宋体" w:hAnsi="宋体"/>
                <w:sz w:val="24"/>
                <w:szCs w:val="24"/>
              </w:rPr>
              <w:t>货源地范围可选择性较大，供</w:t>
            </w:r>
            <w:r>
              <w:rPr>
                <w:rFonts w:ascii="宋体" w:hAnsi="宋体" w:hint="eastAsia"/>
                <w:sz w:val="24"/>
                <w:szCs w:val="24"/>
              </w:rPr>
              <w:t>应品种较多，能够追溯食品来源、具有相对规范的供应管理规范化制度，供货产品货源渠道基本满足磋商文件要求的得</w:t>
            </w:r>
            <w:r>
              <w:rPr>
                <w:rFonts w:ascii="宋体" w:hAnsi="宋体"/>
                <w:sz w:val="24"/>
                <w:szCs w:val="24"/>
              </w:rPr>
              <w:t xml:space="preserve"> 10 </w:t>
            </w:r>
            <w:r>
              <w:rPr>
                <w:rFonts w:ascii="宋体" w:hAnsi="宋体"/>
                <w:sz w:val="24"/>
                <w:szCs w:val="24"/>
              </w:rPr>
              <w:t>分；</w:t>
            </w:r>
          </w:p>
          <w:p w14:paraId="4D3A7DA7" w14:textId="77777777" w:rsidR="0008364D" w:rsidRDefault="00000000">
            <w:pPr>
              <w:pStyle w:val="afff"/>
              <w:numPr>
                <w:ilvl w:val="0"/>
                <w:numId w:val="14"/>
              </w:numPr>
              <w:spacing w:line="276" w:lineRule="auto"/>
              <w:ind w:firstLineChars="0"/>
              <w:rPr>
                <w:rFonts w:ascii="宋体" w:hAnsi="宋体" w:hint="eastAsia"/>
                <w:sz w:val="24"/>
                <w:szCs w:val="24"/>
              </w:rPr>
            </w:pPr>
            <w:r>
              <w:rPr>
                <w:rFonts w:ascii="宋体" w:hAnsi="宋体"/>
                <w:sz w:val="24"/>
                <w:szCs w:val="24"/>
              </w:rPr>
              <w:t>供应商具有基本稳定的货源渠道</w:t>
            </w:r>
            <w:r>
              <w:rPr>
                <w:rFonts w:ascii="宋体" w:hAnsi="宋体"/>
                <w:sz w:val="24"/>
                <w:szCs w:val="24"/>
              </w:rPr>
              <w:t xml:space="preserve">, </w:t>
            </w:r>
            <w:r>
              <w:rPr>
                <w:rFonts w:ascii="宋体" w:hAnsi="宋体"/>
                <w:sz w:val="24"/>
                <w:szCs w:val="24"/>
              </w:rPr>
              <w:t>货源地范围较小，供应品种较</w:t>
            </w:r>
            <w:r>
              <w:rPr>
                <w:rFonts w:ascii="宋体" w:hAnsi="宋体" w:hint="eastAsia"/>
                <w:sz w:val="24"/>
                <w:szCs w:val="24"/>
              </w:rPr>
              <w:t>为单一，可追溯食品来源，但供货产品</w:t>
            </w:r>
            <w:r>
              <w:rPr>
                <w:rFonts w:ascii="宋体" w:hAnsi="宋体" w:hint="eastAsia"/>
                <w:sz w:val="24"/>
                <w:szCs w:val="24"/>
              </w:rPr>
              <w:lastRenderedPageBreak/>
              <w:t>货源渠道距离磋商文件要求的较大的得</w:t>
            </w:r>
            <w:r>
              <w:rPr>
                <w:rFonts w:ascii="宋体" w:hAnsi="宋体"/>
                <w:sz w:val="24"/>
                <w:szCs w:val="24"/>
              </w:rPr>
              <w:t xml:space="preserve"> 5 </w:t>
            </w:r>
            <w:r>
              <w:rPr>
                <w:rFonts w:ascii="宋体" w:hAnsi="宋体"/>
                <w:sz w:val="24"/>
                <w:szCs w:val="24"/>
              </w:rPr>
              <w:t>分；</w:t>
            </w:r>
          </w:p>
          <w:p w14:paraId="57F35D70" w14:textId="77777777" w:rsidR="0008364D" w:rsidRDefault="00000000">
            <w:pPr>
              <w:pStyle w:val="afff"/>
              <w:numPr>
                <w:ilvl w:val="0"/>
                <w:numId w:val="14"/>
              </w:numPr>
              <w:spacing w:line="276" w:lineRule="auto"/>
              <w:ind w:firstLineChars="0"/>
              <w:rPr>
                <w:rFonts w:ascii="宋体" w:hAnsi="宋体" w:hint="eastAsia"/>
                <w:sz w:val="24"/>
                <w:szCs w:val="24"/>
              </w:rPr>
            </w:pPr>
            <w:r>
              <w:rPr>
                <w:rFonts w:ascii="宋体" w:hAnsi="宋体"/>
                <w:sz w:val="24"/>
                <w:szCs w:val="24"/>
              </w:rPr>
              <w:t>供应商未提供供货产品货源渠道的得</w:t>
            </w:r>
            <w:r>
              <w:rPr>
                <w:rFonts w:ascii="宋体" w:hAnsi="宋体"/>
                <w:sz w:val="24"/>
                <w:szCs w:val="24"/>
              </w:rPr>
              <w:t xml:space="preserve"> 0 </w:t>
            </w:r>
            <w:r>
              <w:rPr>
                <w:rFonts w:ascii="宋体" w:hAnsi="宋体"/>
                <w:sz w:val="24"/>
                <w:szCs w:val="24"/>
              </w:rPr>
              <w:t>分。</w:t>
            </w:r>
          </w:p>
        </w:tc>
      </w:tr>
      <w:tr w:rsidR="0008364D" w14:paraId="2E0C2425" w14:textId="77777777">
        <w:trPr>
          <w:jc w:val="center"/>
        </w:trPr>
        <w:tc>
          <w:tcPr>
            <w:tcW w:w="846" w:type="dxa"/>
            <w:vMerge/>
            <w:tcBorders>
              <w:left w:val="single" w:sz="4" w:space="0" w:color="auto"/>
              <w:right w:val="single" w:sz="4" w:space="0" w:color="auto"/>
            </w:tcBorders>
            <w:vAlign w:val="center"/>
          </w:tcPr>
          <w:p w14:paraId="784644DC" w14:textId="77777777" w:rsidR="0008364D" w:rsidRDefault="0008364D">
            <w:pPr>
              <w:widowControl/>
              <w:spacing w:line="276" w:lineRule="auto"/>
              <w:jc w:val="center"/>
              <w:rPr>
                <w:rFonts w:ascii="宋体" w:hAnsi="宋体" w:cs="宋体" w:hint="eastAsia"/>
                <w:sz w:val="24"/>
              </w:rPr>
            </w:pPr>
          </w:p>
        </w:tc>
        <w:tc>
          <w:tcPr>
            <w:tcW w:w="850" w:type="dxa"/>
            <w:vMerge/>
            <w:tcBorders>
              <w:left w:val="single" w:sz="4" w:space="0" w:color="auto"/>
              <w:right w:val="single" w:sz="4" w:space="0" w:color="auto"/>
            </w:tcBorders>
            <w:vAlign w:val="center"/>
          </w:tcPr>
          <w:p w14:paraId="3ACC9113" w14:textId="77777777" w:rsidR="0008364D" w:rsidRDefault="0008364D">
            <w:pPr>
              <w:widowControl/>
              <w:spacing w:line="276" w:lineRule="auto"/>
              <w:jc w:val="center"/>
              <w:rPr>
                <w:rFonts w:ascii="宋体" w:hAnsi="宋体"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54E66822" w14:textId="77777777" w:rsidR="0008364D" w:rsidRDefault="00000000">
            <w:pPr>
              <w:spacing w:line="276" w:lineRule="auto"/>
              <w:jc w:val="center"/>
              <w:rPr>
                <w:rFonts w:ascii="宋体" w:hAnsi="宋体" w:cs="宋体" w:hint="eastAsia"/>
                <w:kern w:val="0"/>
                <w:sz w:val="24"/>
              </w:rPr>
            </w:pPr>
            <w:r>
              <w:rPr>
                <w:rFonts w:ascii="宋体" w:hAnsi="宋体" w:cs="宋体" w:hint="eastAsia"/>
                <w:kern w:val="0"/>
                <w:sz w:val="24"/>
              </w:rPr>
              <w:t>食材质量检测要求（</w:t>
            </w:r>
            <w:r>
              <w:rPr>
                <w:rFonts w:ascii="宋体" w:hAnsi="宋体" w:cs="宋体"/>
                <w:kern w:val="0"/>
                <w:sz w:val="24"/>
              </w:rPr>
              <w:t>10</w:t>
            </w:r>
            <w:r>
              <w:rPr>
                <w:rFonts w:ascii="宋体" w:hAnsi="宋体" w:cs="宋体" w:hint="eastAsia"/>
                <w:kern w:val="0"/>
                <w:sz w:val="24"/>
              </w:rPr>
              <w:t>分）</w:t>
            </w:r>
          </w:p>
        </w:tc>
        <w:tc>
          <w:tcPr>
            <w:tcW w:w="5953" w:type="dxa"/>
            <w:tcBorders>
              <w:top w:val="single" w:sz="4" w:space="0" w:color="auto"/>
              <w:left w:val="single" w:sz="4" w:space="0" w:color="auto"/>
              <w:bottom w:val="single" w:sz="4" w:space="0" w:color="auto"/>
              <w:right w:val="single" w:sz="4" w:space="0" w:color="auto"/>
            </w:tcBorders>
            <w:vAlign w:val="center"/>
          </w:tcPr>
          <w:p w14:paraId="2635BF36" w14:textId="77777777" w:rsidR="0008364D" w:rsidRDefault="00000000">
            <w:pPr>
              <w:rPr>
                <w:rFonts w:ascii="宋体" w:hAnsi="宋体" w:cs="宋体" w:hint="eastAsia"/>
                <w:kern w:val="0"/>
                <w:sz w:val="24"/>
              </w:rPr>
            </w:pPr>
            <w:r>
              <w:rPr>
                <w:rFonts w:ascii="宋体" w:hAnsi="宋体" w:cs="宋体" w:hint="eastAsia"/>
                <w:kern w:val="0"/>
                <w:sz w:val="24"/>
              </w:rPr>
              <w:t>1.供应商应对所供应食材来源和质量负责，并做好食材货源质量的监测、抽查和检测工作，能够提供货源质量检测、抽查方案的，得2分；</w:t>
            </w:r>
          </w:p>
          <w:p w14:paraId="76F552CE" w14:textId="77777777" w:rsidR="0008364D" w:rsidRDefault="00000000">
            <w:pPr>
              <w:spacing w:line="276" w:lineRule="auto"/>
              <w:rPr>
                <w:rFonts w:ascii="宋体" w:hAnsi="宋体" w:cs="宋体" w:hint="eastAsia"/>
                <w:kern w:val="0"/>
                <w:sz w:val="24"/>
              </w:rPr>
            </w:pPr>
            <w:r>
              <w:rPr>
                <w:rFonts w:ascii="宋体" w:hAnsi="宋体" w:cs="宋体"/>
                <w:kern w:val="0"/>
                <w:sz w:val="24"/>
              </w:rPr>
              <w:t>2</w:t>
            </w:r>
            <w:r>
              <w:rPr>
                <w:rFonts w:ascii="宋体" w:hAnsi="宋体" w:cs="宋体" w:hint="eastAsia"/>
                <w:kern w:val="0"/>
                <w:sz w:val="24"/>
              </w:rPr>
              <w:t>.磋商响应日期止提供对主要食材原料（蔬菜、鲜禽类、鲜肉类、水产、大米、食用油、面粉等）进行第三方检测、且检测结果符合食品安全国家标准（须含有CMA标识）报告的，六项全部提供的，得3分，未提供、提供内容不全的，不得分。</w:t>
            </w:r>
          </w:p>
          <w:p w14:paraId="3C76A105" w14:textId="77777777" w:rsidR="0008364D" w:rsidRDefault="00000000">
            <w:pPr>
              <w:spacing w:line="276" w:lineRule="auto"/>
              <w:rPr>
                <w:rFonts w:ascii="宋体" w:hAnsi="宋体" w:cs="宋体" w:hint="eastAsia"/>
                <w:b/>
                <w:kern w:val="0"/>
                <w:sz w:val="24"/>
              </w:rPr>
            </w:pPr>
            <w:r>
              <w:rPr>
                <w:rFonts w:ascii="宋体" w:hAnsi="宋体" w:cs="宋体"/>
                <w:kern w:val="0"/>
                <w:sz w:val="24"/>
              </w:rPr>
              <w:t>3</w:t>
            </w:r>
            <w:r>
              <w:rPr>
                <w:rFonts w:ascii="宋体" w:hAnsi="宋体" w:cs="宋体" w:hint="eastAsia"/>
                <w:kern w:val="0"/>
                <w:sz w:val="24"/>
              </w:rPr>
              <w:t>.提供自有食品检验检疫设备证明，得3分没有不得分（需提供购置设备发票及购置设备合同）。</w:t>
            </w:r>
            <w:r>
              <w:rPr>
                <w:rFonts w:ascii="宋体" w:hAnsi="宋体" w:cs="宋体" w:hint="eastAsia"/>
                <w:kern w:val="0"/>
                <w:sz w:val="24"/>
              </w:rPr>
              <w:br/>
            </w:r>
            <w:r>
              <w:rPr>
                <w:rFonts w:ascii="宋体" w:hAnsi="宋体" w:cs="宋体"/>
                <w:kern w:val="0"/>
                <w:sz w:val="24"/>
              </w:rPr>
              <w:t>4</w:t>
            </w:r>
            <w:r>
              <w:rPr>
                <w:rFonts w:ascii="宋体" w:hAnsi="宋体" w:cs="宋体" w:hint="eastAsia"/>
                <w:kern w:val="0"/>
                <w:sz w:val="24"/>
              </w:rPr>
              <w:t>.提供公司自有食品检测人员，且获得相关资质证书（指食品安全员证书、食品检验员证书、食品质量检验员证书等）的得3分。</w:t>
            </w:r>
          </w:p>
        </w:tc>
      </w:tr>
      <w:tr w:rsidR="0008364D" w14:paraId="6D3CEA47" w14:textId="77777777">
        <w:trPr>
          <w:jc w:val="center"/>
        </w:trPr>
        <w:tc>
          <w:tcPr>
            <w:tcW w:w="846" w:type="dxa"/>
            <w:vMerge/>
            <w:tcBorders>
              <w:left w:val="single" w:sz="4" w:space="0" w:color="auto"/>
              <w:right w:val="single" w:sz="4" w:space="0" w:color="auto"/>
            </w:tcBorders>
            <w:vAlign w:val="center"/>
          </w:tcPr>
          <w:p w14:paraId="22D3656D"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22E6D31A"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0C3D5162" w14:textId="77777777" w:rsidR="0008364D" w:rsidRDefault="00000000">
            <w:pPr>
              <w:spacing w:line="276" w:lineRule="auto"/>
              <w:rPr>
                <w:rFonts w:ascii="宋体" w:hAnsi="宋体" w:hint="eastAsia"/>
                <w:sz w:val="24"/>
              </w:rPr>
            </w:pPr>
            <w:r>
              <w:rPr>
                <w:rFonts w:ascii="宋体" w:hAnsi="宋体" w:hint="eastAsia"/>
                <w:sz w:val="24"/>
              </w:rPr>
              <w:t>供货方案的评价（</w:t>
            </w:r>
            <w:r>
              <w:rPr>
                <w:rFonts w:ascii="宋体" w:hAnsi="宋体"/>
                <w:sz w:val="24"/>
              </w:rPr>
              <w:t>7 分）</w:t>
            </w:r>
          </w:p>
        </w:tc>
        <w:tc>
          <w:tcPr>
            <w:tcW w:w="5953" w:type="dxa"/>
            <w:tcBorders>
              <w:top w:val="single" w:sz="4" w:space="0" w:color="auto"/>
              <w:left w:val="single" w:sz="4" w:space="0" w:color="auto"/>
              <w:bottom w:val="single" w:sz="4" w:space="0" w:color="auto"/>
              <w:right w:val="single" w:sz="4" w:space="0" w:color="auto"/>
            </w:tcBorders>
            <w:vAlign w:val="center"/>
          </w:tcPr>
          <w:p w14:paraId="2767D446" w14:textId="77777777" w:rsidR="0008364D" w:rsidRDefault="00000000">
            <w:pPr>
              <w:spacing w:line="276" w:lineRule="auto"/>
              <w:rPr>
                <w:rFonts w:ascii="宋体" w:hAnsi="宋体" w:hint="eastAsia"/>
                <w:sz w:val="24"/>
              </w:rPr>
            </w:pPr>
            <w:r>
              <w:rPr>
                <w:rFonts w:ascii="宋体" w:hAnsi="宋体" w:hint="eastAsia"/>
                <w:sz w:val="24"/>
              </w:rPr>
              <w:t>根据磋商文件要求，针对供应商提供的供货方案进行综合评价，其中：</w:t>
            </w:r>
          </w:p>
          <w:p w14:paraId="554759B2" w14:textId="77777777" w:rsidR="0008364D" w:rsidRDefault="00000000">
            <w:pPr>
              <w:pStyle w:val="afff"/>
              <w:numPr>
                <w:ilvl w:val="0"/>
                <w:numId w:val="15"/>
              </w:numPr>
              <w:spacing w:line="276" w:lineRule="auto"/>
              <w:ind w:firstLineChars="0"/>
              <w:rPr>
                <w:rFonts w:ascii="宋体" w:hAnsi="宋体" w:hint="eastAsia"/>
                <w:sz w:val="24"/>
                <w:szCs w:val="24"/>
              </w:rPr>
            </w:pPr>
            <w:r>
              <w:rPr>
                <w:rFonts w:ascii="宋体" w:hAnsi="宋体"/>
                <w:sz w:val="24"/>
                <w:szCs w:val="24"/>
              </w:rPr>
              <w:t>供应商提供的供货方案合理、针对性强，提供的副食品品牌知</w:t>
            </w:r>
            <w:r>
              <w:rPr>
                <w:rFonts w:ascii="宋体" w:hAnsi="宋体" w:hint="eastAsia"/>
                <w:sz w:val="24"/>
                <w:szCs w:val="24"/>
              </w:rPr>
              <w:t>名度高，并能考虑到成本控制方案，完全满足磋商文件要求的得</w:t>
            </w:r>
            <w:r>
              <w:rPr>
                <w:rFonts w:ascii="宋体" w:hAnsi="宋体"/>
                <w:sz w:val="24"/>
                <w:szCs w:val="24"/>
              </w:rPr>
              <w:t>7</w:t>
            </w:r>
            <w:r>
              <w:rPr>
                <w:rFonts w:ascii="宋体" w:hAnsi="宋体" w:hint="eastAsia"/>
                <w:sz w:val="24"/>
                <w:szCs w:val="24"/>
              </w:rPr>
              <w:t>分；</w:t>
            </w:r>
          </w:p>
          <w:p w14:paraId="2D48DA75" w14:textId="77777777" w:rsidR="0008364D" w:rsidRDefault="00000000">
            <w:pPr>
              <w:pStyle w:val="afff"/>
              <w:numPr>
                <w:ilvl w:val="0"/>
                <w:numId w:val="15"/>
              </w:numPr>
              <w:spacing w:line="276" w:lineRule="auto"/>
              <w:ind w:firstLineChars="0"/>
              <w:rPr>
                <w:rFonts w:ascii="宋体" w:hAnsi="宋体" w:hint="eastAsia"/>
                <w:sz w:val="24"/>
                <w:szCs w:val="24"/>
              </w:rPr>
            </w:pPr>
            <w:r>
              <w:rPr>
                <w:rFonts w:ascii="宋体" w:hAnsi="宋体"/>
                <w:sz w:val="24"/>
                <w:szCs w:val="24"/>
              </w:rPr>
              <w:t>供应商提供的供货方案比较合理、具有一定针对性，提供的副食</w:t>
            </w:r>
            <w:r>
              <w:rPr>
                <w:rFonts w:ascii="宋体" w:hAnsi="宋体" w:hint="eastAsia"/>
                <w:sz w:val="24"/>
                <w:szCs w:val="24"/>
              </w:rPr>
              <w:t>品品牌知名度较高，提供了成本控制方案，但整体方案略有欠缺，只能基本满足磋商文件要求的得</w:t>
            </w:r>
            <w:r>
              <w:rPr>
                <w:rFonts w:ascii="宋体" w:hAnsi="宋体"/>
                <w:sz w:val="24"/>
                <w:szCs w:val="24"/>
              </w:rPr>
              <w:t>4</w:t>
            </w:r>
            <w:r>
              <w:rPr>
                <w:rFonts w:ascii="宋体" w:hAnsi="宋体"/>
                <w:sz w:val="24"/>
                <w:szCs w:val="24"/>
              </w:rPr>
              <w:t>分；</w:t>
            </w:r>
          </w:p>
          <w:p w14:paraId="5EF17758" w14:textId="77777777" w:rsidR="0008364D" w:rsidRDefault="00000000">
            <w:pPr>
              <w:pStyle w:val="afff"/>
              <w:numPr>
                <w:ilvl w:val="0"/>
                <w:numId w:val="15"/>
              </w:numPr>
              <w:spacing w:line="276" w:lineRule="auto"/>
              <w:ind w:firstLineChars="0"/>
              <w:rPr>
                <w:rFonts w:ascii="宋体" w:hAnsi="宋体" w:hint="eastAsia"/>
                <w:sz w:val="24"/>
                <w:szCs w:val="24"/>
              </w:rPr>
            </w:pPr>
            <w:r>
              <w:rPr>
                <w:rFonts w:ascii="宋体" w:hAnsi="宋体"/>
                <w:sz w:val="24"/>
                <w:szCs w:val="24"/>
              </w:rPr>
              <w:t>供应商提供的供货方案距离磋商文件要求差距较大的得</w:t>
            </w:r>
            <w:r>
              <w:rPr>
                <w:rFonts w:ascii="宋体" w:hAnsi="宋体"/>
                <w:sz w:val="24"/>
                <w:szCs w:val="24"/>
              </w:rPr>
              <w:t>2</w:t>
            </w:r>
            <w:r>
              <w:rPr>
                <w:rFonts w:ascii="宋体" w:hAnsi="宋体"/>
                <w:sz w:val="24"/>
                <w:szCs w:val="24"/>
              </w:rPr>
              <w:t>分</w:t>
            </w:r>
            <w:r>
              <w:rPr>
                <w:rFonts w:ascii="宋体" w:hAnsi="宋体" w:hint="eastAsia"/>
                <w:sz w:val="24"/>
                <w:szCs w:val="24"/>
              </w:rPr>
              <w:t>；</w:t>
            </w:r>
          </w:p>
          <w:p w14:paraId="707C57B0" w14:textId="77777777" w:rsidR="0008364D" w:rsidRDefault="00000000">
            <w:pPr>
              <w:pStyle w:val="afff"/>
              <w:numPr>
                <w:ilvl w:val="0"/>
                <w:numId w:val="15"/>
              </w:numPr>
              <w:spacing w:line="276" w:lineRule="auto"/>
              <w:ind w:firstLineChars="0"/>
              <w:rPr>
                <w:rFonts w:ascii="宋体" w:hAnsi="宋体" w:hint="eastAsia"/>
                <w:sz w:val="24"/>
                <w:szCs w:val="24"/>
              </w:rPr>
            </w:pPr>
            <w:r>
              <w:rPr>
                <w:rFonts w:ascii="宋体" w:hAnsi="宋体"/>
                <w:sz w:val="24"/>
                <w:szCs w:val="24"/>
              </w:rPr>
              <w:t>未提供供货方案的得</w:t>
            </w:r>
            <w:r>
              <w:rPr>
                <w:rFonts w:ascii="宋体" w:hAnsi="宋体"/>
                <w:sz w:val="24"/>
                <w:szCs w:val="24"/>
              </w:rPr>
              <w:t xml:space="preserve"> 0 </w:t>
            </w:r>
            <w:r>
              <w:rPr>
                <w:rFonts w:ascii="宋体" w:hAnsi="宋体"/>
                <w:sz w:val="24"/>
                <w:szCs w:val="24"/>
              </w:rPr>
              <w:t>分。</w:t>
            </w:r>
          </w:p>
        </w:tc>
      </w:tr>
      <w:tr w:rsidR="0008364D" w14:paraId="685D37B4" w14:textId="77777777">
        <w:trPr>
          <w:jc w:val="center"/>
        </w:trPr>
        <w:tc>
          <w:tcPr>
            <w:tcW w:w="846" w:type="dxa"/>
            <w:vMerge/>
            <w:tcBorders>
              <w:left w:val="single" w:sz="4" w:space="0" w:color="auto"/>
              <w:right w:val="single" w:sz="4" w:space="0" w:color="auto"/>
            </w:tcBorders>
            <w:vAlign w:val="center"/>
          </w:tcPr>
          <w:p w14:paraId="54F4A2FF"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481DFE8E"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41BB7955" w14:textId="77777777" w:rsidR="0008364D" w:rsidRDefault="00000000">
            <w:pPr>
              <w:spacing w:line="276" w:lineRule="auto"/>
              <w:rPr>
                <w:rFonts w:ascii="宋体" w:hAnsi="宋体" w:hint="eastAsia"/>
                <w:sz w:val="24"/>
              </w:rPr>
            </w:pPr>
            <w:r>
              <w:rPr>
                <w:rFonts w:ascii="宋体" w:hAnsi="宋体" w:hint="eastAsia"/>
                <w:sz w:val="24"/>
              </w:rPr>
              <w:t>食材配送方案及措施的评价（</w:t>
            </w:r>
            <w:r>
              <w:rPr>
                <w:rFonts w:ascii="宋体" w:hAnsi="宋体"/>
                <w:sz w:val="24"/>
              </w:rPr>
              <w:t>10 分）</w:t>
            </w:r>
          </w:p>
        </w:tc>
        <w:tc>
          <w:tcPr>
            <w:tcW w:w="5953" w:type="dxa"/>
            <w:tcBorders>
              <w:top w:val="single" w:sz="4" w:space="0" w:color="auto"/>
              <w:left w:val="single" w:sz="4" w:space="0" w:color="auto"/>
              <w:bottom w:val="single" w:sz="4" w:space="0" w:color="auto"/>
              <w:right w:val="single" w:sz="4" w:space="0" w:color="auto"/>
            </w:tcBorders>
            <w:vAlign w:val="center"/>
          </w:tcPr>
          <w:p w14:paraId="502A935C" w14:textId="77777777" w:rsidR="0008364D" w:rsidRDefault="00000000">
            <w:pPr>
              <w:spacing w:line="276" w:lineRule="auto"/>
              <w:rPr>
                <w:rFonts w:ascii="宋体" w:hAnsi="宋体" w:hint="eastAsia"/>
                <w:sz w:val="24"/>
              </w:rPr>
            </w:pPr>
            <w:r>
              <w:rPr>
                <w:rFonts w:ascii="宋体" w:hAnsi="宋体" w:hint="eastAsia"/>
                <w:sz w:val="24"/>
              </w:rPr>
              <w:t>根据磋商文件要求，针对供应商的仓储能力进行综合评价，其中：</w:t>
            </w:r>
          </w:p>
          <w:p w14:paraId="0C641654" w14:textId="77777777" w:rsidR="0008364D" w:rsidRDefault="00000000">
            <w:pPr>
              <w:pStyle w:val="afff"/>
              <w:numPr>
                <w:ilvl w:val="0"/>
                <w:numId w:val="16"/>
              </w:numPr>
              <w:spacing w:line="276" w:lineRule="auto"/>
              <w:ind w:firstLineChars="0"/>
              <w:rPr>
                <w:rFonts w:ascii="宋体" w:hAnsi="宋体" w:hint="eastAsia"/>
                <w:sz w:val="24"/>
                <w:szCs w:val="24"/>
              </w:rPr>
            </w:pPr>
            <w:r>
              <w:rPr>
                <w:rFonts w:ascii="宋体" w:hAnsi="宋体"/>
                <w:sz w:val="24"/>
                <w:szCs w:val="24"/>
              </w:rPr>
              <w:t>供应商具有分类保鲜库、冷藏库，仓储面积完全满足项目需要，</w:t>
            </w:r>
            <w:r>
              <w:rPr>
                <w:rFonts w:ascii="宋体" w:hAnsi="宋体" w:hint="eastAsia"/>
                <w:sz w:val="24"/>
                <w:szCs w:val="24"/>
              </w:rPr>
              <w:t>其中常温库不小于</w:t>
            </w:r>
            <w:r>
              <w:rPr>
                <w:rFonts w:ascii="宋体" w:hAnsi="宋体"/>
                <w:sz w:val="24"/>
                <w:szCs w:val="24"/>
              </w:rPr>
              <w:t xml:space="preserve">200 </w:t>
            </w:r>
            <w:r>
              <w:rPr>
                <w:rFonts w:ascii="宋体" w:hAnsi="宋体"/>
                <w:sz w:val="24"/>
                <w:szCs w:val="24"/>
              </w:rPr>
              <w:t>平米，库房管理规范、制度健全，设施设备</w:t>
            </w:r>
            <w:r>
              <w:rPr>
                <w:rFonts w:ascii="宋体" w:hAnsi="宋体" w:hint="eastAsia"/>
                <w:sz w:val="24"/>
                <w:szCs w:val="24"/>
              </w:rPr>
              <w:t>完善的得</w:t>
            </w:r>
            <w:r>
              <w:rPr>
                <w:rFonts w:ascii="宋体" w:hAnsi="宋体"/>
                <w:sz w:val="24"/>
                <w:szCs w:val="24"/>
              </w:rPr>
              <w:t xml:space="preserve"> 10 </w:t>
            </w:r>
            <w:r>
              <w:rPr>
                <w:rFonts w:ascii="宋体" w:hAnsi="宋体"/>
                <w:sz w:val="24"/>
                <w:szCs w:val="24"/>
              </w:rPr>
              <w:t>分；</w:t>
            </w:r>
          </w:p>
          <w:p w14:paraId="76B94930" w14:textId="77777777" w:rsidR="0008364D" w:rsidRDefault="00000000">
            <w:pPr>
              <w:pStyle w:val="afff"/>
              <w:numPr>
                <w:ilvl w:val="0"/>
                <w:numId w:val="16"/>
              </w:numPr>
              <w:spacing w:line="276" w:lineRule="auto"/>
              <w:ind w:firstLineChars="0"/>
              <w:rPr>
                <w:rFonts w:ascii="宋体" w:hAnsi="宋体" w:hint="eastAsia"/>
                <w:sz w:val="24"/>
                <w:szCs w:val="24"/>
              </w:rPr>
            </w:pPr>
            <w:r>
              <w:rPr>
                <w:rFonts w:ascii="宋体" w:hAnsi="宋体"/>
                <w:sz w:val="24"/>
                <w:szCs w:val="24"/>
              </w:rPr>
              <w:t>供应商具有分类保鲜库、冷藏库，仓储面积基本满足项目需要，</w:t>
            </w:r>
            <w:r>
              <w:rPr>
                <w:rFonts w:ascii="宋体" w:hAnsi="宋体" w:hint="eastAsia"/>
                <w:sz w:val="24"/>
                <w:szCs w:val="24"/>
              </w:rPr>
              <w:t>库房管理相对规范、制度较为健全，设施设备较完善的得</w:t>
            </w:r>
            <w:r>
              <w:rPr>
                <w:rFonts w:ascii="宋体" w:hAnsi="宋体"/>
                <w:sz w:val="24"/>
                <w:szCs w:val="24"/>
              </w:rPr>
              <w:t xml:space="preserve"> 5 </w:t>
            </w:r>
            <w:r>
              <w:rPr>
                <w:rFonts w:ascii="宋体" w:hAnsi="宋体"/>
                <w:sz w:val="24"/>
                <w:szCs w:val="24"/>
              </w:rPr>
              <w:t>分；</w:t>
            </w:r>
          </w:p>
          <w:p w14:paraId="3D39AAE0" w14:textId="77777777" w:rsidR="0008364D" w:rsidRDefault="00000000">
            <w:pPr>
              <w:pStyle w:val="afff"/>
              <w:numPr>
                <w:ilvl w:val="0"/>
                <w:numId w:val="16"/>
              </w:numPr>
              <w:spacing w:line="276" w:lineRule="auto"/>
              <w:ind w:firstLineChars="0"/>
              <w:rPr>
                <w:rFonts w:ascii="宋体" w:hAnsi="宋体" w:hint="eastAsia"/>
                <w:sz w:val="24"/>
                <w:szCs w:val="24"/>
              </w:rPr>
            </w:pPr>
            <w:r>
              <w:rPr>
                <w:rFonts w:ascii="宋体" w:hAnsi="宋体"/>
                <w:sz w:val="24"/>
                <w:szCs w:val="24"/>
              </w:rPr>
              <w:t>供应商未提供仓储能力的相关证明材料的得</w:t>
            </w:r>
            <w:r>
              <w:rPr>
                <w:rFonts w:ascii="宋体" w:hAnsi="宋体"/>
                <w:sz w:val="24"/>
                <w:szCs w:val="24"/>
              </w:rPr>
              <w:t xml:space="preserve"> 0 </w:t>
            </w:r>
            <w:r>
              <w:rPr>
                <w:rFonts w:ascii="宋体" w:hAnsi="宋体"/>
                <w:sz w:val="24"/>
                <w:szCs w:val="24"/>
              </w:rPr>
              <w:t>分</w:t>
            </w:r>
          </w:p>
        </w:tc>
      </w:tr>
      <w:tr w:rsidR="0008364D" w14:paraId="3682B842" w14:textId="77777777">
        <w:trPr>
          <w:jc w:val="center"/>
        </w:trPr>
        <w:tc>
          <w:tcPr>
            <w:tcW w:w="846" w:type="dxa"/>
            <w:vMerge/>
            <w:tcBorders>
              <w:left w:val="single" w:sz="4" w:space="0" w:color="auto"/>
              <w:right w:val="single" w:sz="4" w:space="0" w:color="auto"/>
            </w:tcBorders>
            <w:vAlign w:val="center"/>
          </w:tcPr>
          <w:p w14:paraId="5B2ED68C"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2EE990C0"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bottom w:val="single" w:sz="4" w:space="0" w:color="auto"/>
              <w:right w:val="single" w:sz="4" w:space="0" w:color="auto"/>
            </w:tcBorders>
            <w:vAlign w:val="center"/>
          </w:tcPr>
          <w:p w14:paraId="5162F210" w14:textId="77777777" w:rsidR="0008364D" w:rsidRDefault="0008364D">
            <w:pPr>
              <w:spacing w:line="276" w:lineRule="auto"/>
              <w:rPr>
                <w:rFonts w:ascii="宋体" w:hAnsi="宋体" w:hint="eastAsia"/>
                <w:sz w:val="24"/>
              </w:rPr>
            </w:pPr>
          </w:p>
          <w:p w14:paraId="5BED2142" w14:textId="77777777" w:rsidR="0008364D" w:rsidRDefault="00000000">
            <w:pPr>
              <w:spacing w:line="276" w:lineRule="auto"/>
              <w:rPr>
                <w:rFonts w:ascii="宋体" w:hAnsi="宋体" w:hint="eastAsia"/>
                <w:sz w:val="24"/>
              </w:rPr>
            </w:pPr>
            <w:r>
              <w:rPr>
                <w:rFonts w:ascii="宋体" w:hAnsi="宋体" w:hint="eastAsia"/>
                <w:sz w:val="24"/>
              </w:rPr>
              <w:t>应急预案的</w:t>
            </w:r>
            <w:r>
              <w:rPr>
                <w:rFonts w:ascii="宋体" w:hAnsi="宋体" w:hint="eastAsia"/>
                <w:sz w:val="24"/>
              </w:rPr>
              <w:lastRenderedPageBreak/>
              <w:t>评价（</w:t>
            </w:r>
            <w:r>
              <w:rPr>
                <w:rFonts w:ascii="宋体" w:hAnsi="宋体"/>
                <w:sz w:val="24"/>
              </w:rPr>
              <w:t>5 分）</w:t>
            </w:r>
          </w:p>
        </w:tc>
        <w:tc>
          <w:tcPr>
            <w:tcW w:w="5953" w:type="dxa"/>
            <w:tcBorders>
              <w:top w:val="single" w:sz="4" w:space="0" w:color="auto"/>
              <w:left w:val="single" w:sz="4" w:space="0" w:color="auto"/>
              <w:bottom w:val="single" w:sz="4" w:space="0" w:color="auto"/>
              <w:right w:val="single" w:sz="4" w:space="0" w:color="auto"/>
            </w:tcBorders>
            <w:vAlign w:val="center"/>
          </w:tcPr>
          <w:p w14:paraId="3321CBD3" w14:textId="77777777" w:rsidR="0008364D" w:rsidRDefault="00000000">
            <w:pPr>
              <w:spacing w:line="276" w:lineRule="auto"/>
              <w:rPr>
                <w:rFonts w:ascii="宋体" w:hAnsi="宋体" w:hint="eastAsia"/>
                <w:sz w:val="24"/>
              </w:rPr>
            </w:pPr>
            <w:r>
              <w:rPr>
                <w:rFonts w:ascii="宋体" w:hAnsi="宋体" w:hint="eastAsia"/>
                <w:sz w:val="24"/>
              </w:rPr>
              <w:lastRenderedPageBreak/>
              <w:t>根据磋商文件要求，针对供应商提供的应急预案进行综合评价，其中：</w:t>
            </w:r>
          </w:p>
          <w:p w14:paraId="3295383E" w14:textId="77777777" w:rsidR="0008364D" w:rsidRDefault="00000000">
            <w:pPr>
              <w:pStyle w:val="afff"/>
              <w:numPr>
                <w:ilvl w:val="0"/>
                <w:numId w:val="17"/>
              </w:numPr>
              <w:spacing w:line="276" w:lineRule="auto"/>
              <w:ind w:firstLineChars="0"/>
              <w:rPr>
                <w:rFonts w:ascii="宋体" w:hAnsi="宋体" w:hint="eastAsia"/>
                <w:sz w:val="24"/>
                <w:szCs w:val="24"/>
              </w:rPr>
            </w:pPr>
            <w:r>
              <w:rPr>
                <w:rFonts w:ascii="宋体" w:hAnsi="宋体"/>
                <w:sz w:val="24"/>
                <w:szCs w:val="24"/>
              </w:rPr>
              <w:lastRenderedPageBreak/>
              <w:t>应急预案针对恶劣天气、临时性补货、突发疫情等不可预知或</w:t>
            </w:r>
            <w:r>
              <w:rPr>
                <w:rFonts w:ascii="宋体" w:hAnsi="宋体" w:hint="eastAsia"/>
                <w:sz w:val="24"/>
                <w:szCs w:val="24"/>
              </w:rPr>
              <w:t>其他突发情形，以及退货补救的处理，提供完善详细的处理方案和处置措施，能够最大程度降低对采购人的影响得</w:t>
            </w:r>
            <w:r>
              <w:rPr>
                <w:rFonts w:ascii="宋体" w:hAnsi="宋体"/>
                <w:sz w:val="24"/>
                <w:szCs w:val="24"/>
              </w:rPr>
              <w:t xml:space="preserve"> 5 </w:t>
            </w:r>
            <w:r>
              <w:rPr>
                <w:rFonts w:ascii="宋体" w:hAnsi="宋体"/>
                <w:sz w:val="24"/>
                <w:szCs w:val="24"/>
              </w:rPr>
              <w:t>分；</w:t>
            </w:r>
          </w:p>
          <w:p w14:paraId="219B6D27" w14:textId="77777777" w:rsidR="0008364D" w:rsidRDefault="00000000">
            <w:pPr>
              <w:pStyle w:val="afff"/>
              <w:numPr>
                <w:ilvl w:val="0"/>
                <w:numId w:val="17"/>
              </w:numPr>
              <w:spacing w:line="276" w:lineRule="auto"/>
              <w:ind w:firstLineChars="0"/>
              <w:rPr>
                <w:rFonts w:ascii="宋体" w:hAnsi="宋体" w:hint="eastAsia"/>
                <w:sz w:val="24"/>
                <w:szCs w:val="24"/>
              </w:rPr>
            </w:pPr>
            <w:r>
              <w:rPr>
                <w:rFonts w:ascii="宋体" w:hAnsi="宋体"/>
                <w:sz w:val="24"/>
                <w:szCs w:val="24"/>
              </w:rPr>
              <w:t>应急预案针对恶劣天气、临时性补货、突发疫情等不可预知或</w:t>
            </w:r>
            <w:r>
              <w:rPr>
                <w:rFonts w:ascii="宋体" w:hAnsi="宋体" w:hint="eastAsia"/>
                <w:sz w:val="24"/>
                <w:szCs w:val="24"/>
              </w:rPr>
              <w:t>其他突发情形，以及退货补救的处理，提供较为完善的处理方案和处置措施，能够在一定程度上降低对采购人的影响得</w:t>
            </w:r>
            <w:r>
              <w:rPr>
                <w:rFonts w:ascii="宋体" w:hAnsi="宋体"/>
                <w:sz w:val="24"/>
                <w:szCs w:val="24"/>
              </w:rPr>
              <w:t xml:space="preserve"> 3 </w:t>
            </w:r>
            <w:r>
              <w:rPr>
                <w:rFonts w:ascii="宋体" w:hAnsi="宋体"/>
                <w:sz w:val="24"/>
                <w:szCs w:val="24"/>
              </w:rPr>
              <w:t>分；</w:t>
            </w:r>
          </w:p>
          <w:p w14:paraId="62B747B5" w14:textId="77777777" w:rsidR="0008364D" w:rsidRDefault="00000000">
            <w:pPr>
              <w:pStyle w:val="afff"/>
              <w:numPr>
                <w:ilvl w:val="0"/>
                <w:numId w:val="17"/>
              </w:numPr>
              <w:spacing w:line="276" w:lineRule="auto"/>
              <w:ind w:firstLineChars="0"/>
              <w:rPr>
                <w:rFonts w:ascii="宋体" w:hAnsi="宋体" w:hint="eastAsia"/>
                <w:sz w:val="24"/>
                <w:szCs w:val="24"/>
              </w:rPr>
            </w:pPr>
            <w:r>
              <w:rPr>
                <w:rFonts w:ascii="宋体" w:hAnsi="宋体"/>
                <w:sz w:val="24"/>
                <w:szCs w:val="24"/>
              </w:rPr>
              <w:t>应急预案针对恶劣天气、临时性补货、突发疫情等不可预知或</w:t>
            </w:r>
            <w:r>
              <w:rPr>
                <w:rFonts w:ascii="宋体" w:hAnsi="宋体" w:hint="eastAsia"/>
                <w:sz w:val="24"/>
                <w:szCs w:val="24"/>
              </w:rPr>
              <w:t>其他突发情形，以及退货补救的处理，提供的处理方案简单、处置措施较为描述不清晰的得</w:t>
            </w:r>
            <w:r>
              <w:rPr>
                <w:rFonts w:ascii="宋体" w:hAnsi="宋体"/>
                <w:sz w:val="24"/>
                <w:szCs w:val="24"/>
              </w:rPr>
              <w:t xml:space="preserve"> 1 </w:t>
            </w:r>
            <w:r>
              <w:rPr>
                <w:rFonts w:ascii="宋体" w:hAnsi="宋体"/>
                <w:sz w:val="24"/>
                <w:szCs w:val="24"/>
              </w:rPr>
              <w:t>分；</w:t>
            </w:r>
          </w:p>
          <w:p w14:paraId="2C46E317" w14:textId="77777777" w:rsidR="0008364D" w:rsidRDefault="00000000">
            <w:pPr>
              <w:pStyle w:val="afff"/>
              <w:numPr>
                <w:ilvl w:val="0"/>
                <w:numId w:val="17"/>
              </w:numPr>
              <w:spacing w:line="276" w:lineRule="auto"/>
              <w:ind w:firstLineChars="0"/>
              <w:jc w:val="left"/>
              <w:rPr>
                <w:rFonts w:ascii="宋体" w:hAnsi="宋体" w:cs="宋体" w:hint="eastAsia"/>
                <w:color w:val="000000" w:themeColor="text1"/>
                <w:sz w:val="24"/>
                <w:szCs w:val="24"/>
              </w:rPr>
            </w:pPr>
            <w:r>
              <w:rPr>
                <w:rFonts w:ascii="宋体" w:hAnsi="宋体" w:hint="eastAsia"/>
                <w:sz w:val="24"/>
                <w:szCs w:val="24"/>
              </w:rPr>
              <w:t xml:space="preserve"> </w:t>
            </w:r>
            <w:r>
              <w:rPr>
                <w:rFonts w:ascii="宋体" w:hAnsi="宋体"/>
                <w:sz w:val="24"/>
                <w:szCs w:val="24"/>
              </w:rPr>
              <w:t>未提供应急预案的得</w:t>
            </w:r>
            <w:r>
              <w:rPr>
                <w:rFonts w:ascii="宋体" w:hAnsi="宋体"/>
                <w:sz w:val="24"/>
                <w:szCs w:val="24"/>
              </w:rPr>
              <w:t xml:space="preserve"> 0 </w:t>
            </w:r>
            <w:r>
              <w:rPr>
                <w:rFonts w:ascii="宋体" w:hAnsi="宋体"/>
                <w:sz w:val="24"/>
                <w:szCs w:val="24"/>
              </w:rPr>
              <w:t>分。</w:t>
            </w:r>
          </w:p>
        </w:tc>
      </w:tr>
      <w:tr w:rsidR="0008364D" w14:paraId="4C552194" w14:textId="77777777">
        <w:trPr>
          <w:jc w:val="center"/>
        </w:trPr>
        <w:tc>
          <w:tcPr>
            <w:tcW w:w="846" w:type="dxa"/>
            <w:vMerge/>
            <w:tcBorders>
              <w:left w:val="single" w:sz="4" w:space="0" w:color="auto"/>
              <w:right w:val="single" w:sz="4" w:space="0" w:color="auto"/>
            </w:tcBorders>
            <w:vAlign w:val="center"/>
          </w:tcPr>
          <w:p w14:paraId="4FE379B8"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64C15518"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right w:val="single" w:sz="4" w:space="0" w:color="auto"/>
            </w:tcBorders>
            <w:vAlign w:val="center"/>
          </w:tcPr>
          <w:p w14:paraId="67EA5DF8" w14:textId="77777777" w:rsidR="0008364D" w:rsidRDefault="00000000">
            <w:pPr>
              <w:spacing w:line="276" w:lineRule="auto"/>
              <w:rPr>
                <w:rFonts w:ascii="宋体" w:hAnsi="宋体" w:hint="eastAsia"/>
                <w:sz w:val="24"/>
              </w:rPr>
            </w:pPr>
            <w:r>
              <w:rPr>
                <w:rFonts w:ascii="宋体" w:hAnsi="宋体" w:hint="eastAsia"/>
                <w:sz w:val="24"/>
              </w:rPr>
              <w:t>食品质量和安全保证措施（</w:t>
            </w:r>
            <w:r>
              <w:rPr>
                <w:rFonts w:ascii="宋体" w:hAnsi="宋体"/>
                <w:sz w:val="24"/>
              </w:rPr>
              <w:t>8分</w:t>
            </w:r>
            <w:r>
              <w:rPr>
                <w:rFonts w:ascii="宋体" w:hAnsi="宋体" w:hint="eastAsia"/>
                <w:sz w:val="24"/>
              </w:rPr>
              <w:t>）</w:t>
            </w:r>
          </w:p>
          <w:p w14:paraId="2523F4A6" w14:textId="77777777" w:rsidR="0008364D" w:rsidRDefault="0008364D">
            <w:pPr>
              <w:spacing w:line="276" w:lineRule="auto"/>
              <w:rPr>
                <w:rFonts w:ascii="宋体" w:hAnsi="宋体" w:hint="eastAsia"/>
                <w:sz w:val="24"/>
              </w:rPr>
            </w:pPr>
          </w:p>
        </w:tc>
        <w:tc>
          <w:tcPr>
            <w:tcW w:w="5953" w:type="dxa"/>
            <w:tcBorders>
              <w:top w:val="single" w:sz="4" w:space="0" w:color="auto"/>
              <w:left w:val="single" w:sz="4" w:space="0" w:color="auto"/>
              <w:bottom w:val="single" w:sz="4" w:space="0" w:color="auto"/>
              <w:right w:val="single" w:sz="4" w:space="0" w:color="auto"/>
            </w:tcBorders>
            <w:vAlign w:val="center"/>
          </w:tcPr>
          <w:p w14:paraId="6F6D39F3" w14:textId="77777777" w:rsidR="0008364D" w:rsidRDefault="00000000">
            <w:pPr>
              <w:spacing w:line="276" w:lineRule="auto"/>
              <w:rPr>
                <w:rFonts w:ascii="宋体" w:hAnsi="宋体" w:hint="eastAsia"/>
                <w:sz w:val="24"/>
              </w:rPr>
            </w:pPr>
            <w:r>
              <w:rPr>
                <w:rFonts w:ascii="宋体" w:hAnsi="宋体" w:hint="eastAsia"/>
                <w:sz w:val="24"/>
              </w:rPr>
              <w:t>（1）</w:t>
            </w:r>
            <w:r>
              <w:rPr>
                <w:rFonts w:ascii="宋体" w:hAnsi="宋体"/>
                <w:sz w:val="24"/>
              </w:rPr>
              <w:t>具有严格的进货渠道，来源可追溯、质量可控</w:t>
            </w:r>
            <w:r>
              <w:rPr>
                <w:rFonts w:ascii="宋体" w:hAnsi="宋体" w:hint="eastAsia"/>
                <w:sz w:val="24"/>
              </w:rPr>
              <w:t>；（</w:t>
            </w:r>
            <w:r>
              <w:rPr>
                <w:rFonts w:ascii="宋体" w:hAnsi="宋体"/>
                <w:sz w:val="24"/>
              </w:rPr>
              <w:t>2</w:t>
            </w:r>
            <w:r>
              <w:rPr>
                <w:rFonts w:ascii="宋体" w:hAnsi="宋体" w:hint="eastAsia"/>
                <w:sz w:val="24"/>
              </w:rPr>
              <w:t>）</w:t>
            </w:r>
            <w:r>
              <w:rPr>
                <w:rFonts w:ascii="宋体" w:hAnsi="宋体"/>
                <w:sz w:val="24"/>
              </w:rPr>
              <w:t>食品安全和质量管理制度健全</w:t>
            </w:r>
            <w:r>
              <w:rPr>
                <w:rFonts w:ascii="宋体" w:hAnsi="宋体" w:hint="eastAsia"/>
                <w:sz w:val="24"/>
              </w:rPr>
              <w:t>；（3）</w:t>
            </w:r>
            <w:r>
              <w:rPr>
                <w:rFonts w:ascii="宋体" w:hAnsi="宋体"/>
                <w:sz w:val="24"/>
              </w:rPr>
              <w:t>检验检疫证明齐全，食品安全和质量要求满足国家或行业标准</w:t>
            </w:r>
            <w:r>
              <w:rPr>
                <w:rFonts w:ascii="宋体" w:hAnsi="宋体" w:hint="eastAsia"/>
                <w:sz w:val="24"/>
              </w:rPr>
              <w:t>；（4）</w:t>
            </w:r>
            <w:r>
              <w:rPr>
                <w:rFonts w:ascii="宋体" w:hAnsi="宋体"/>
                <w:sz w:val="24"/>
              </w:rPr>
              <w:t>配</w:t>
            </w:r>
            <w:r>
              <w:rPr>
                <w:rFonts w:ascii="宋体" w:hAnsi="宋体" w:hint="eastAsia"/>
                <w:sz w:val="24"/>
              </w:rPr>
              <w:t>送过程食品安全和保险措施可行性强，得</w:t>
            </w:r>
            <w:r>
              <w:rPr>
                <w:rFonts w:ascii="宋体" w:hAnsi="宋体"/>
                <w:sz w:val="24"/>
              </w:rPr>
              <w:t xml:space="preserve"> 8分;每有 1项细微偏差，该项扣0.5分:每有 1项存在一定欠缺的，该项扣1</w:t>
            </w:r>
            <w:r>
              <w:rPr>
                <w:rFonts w:ascii="宋体" w:hAnsi="宋体" w:hint="eastAsia"/>
                <w:sz w:val="24"/>
              </w:rPr>
              <w:t>分；每有</w:t>
            </w:r>
            <w:r>
              <w:rPr>
                <w:rFonts w:ascii="宋体" w:hAnsi="宋体"/>
                <w:sz w:val="24"/>
              </w:rPr>
              <w:t>1项内容缺失或完全不满足要求的，该项扣 2分</w:t>
            </w:r>
            <w:r>
              <w:rPr>
                <w:rFonts w:ascii="宋体" w:hAnsi="宋体" w:hint="eastAsia"/>
                <w:sz w:val="24"/>
              </w:rPr>
              <w:t>；</w:t>
            </w:r>
            <w:r>
              <w:rPr>
                <w:rFonts w:ascii="宋体" w:hAnsi="宋体"/>
                <w:sz w:val="24"/>
              </w:rPr>
              <w:t>最低 0分。提供相关证明材料。</w:t>
            </w:r>
          </w:p>
        </w:tc>
      </w:tr>
      <w:tr w:rsidR="0008364D" w14:paraId="1EEBADEF" w14:textId="77777777">
        <w:trPr>
          <w:jc w:val="center"/>
        </w:trPr>
        <w:tc>
          <w:tcPr>
            <w:tcW w:w="846" w:type="dxa"/>
            <w:vMerge/>
            <w:tcBorders>
              <w:left w:val="single" w:sz="4" w:space="0" w:color="auto"/>
              <w:right w:val="single" w:sz="4" w:space="0" w:color="auto"/>
            </w:tcBorders>
            <w:vAlign w:val="center"/>
          </w:tcPr>
          <w:p w14:paraId="78F5FFCE"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10638843"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right w:val="single" w:sz="4" w:space="0" w:color="auto"/>
            </w:tcBorders>
            <w:vAlign w:val="center"/>
          </w:tcPr>
          <w:p w14:paraId="556F20B8" w14:textId="77777777" w:rsidR="0008364D" w:rsidRDefault="00000000">
            <w:pPr>
              <w:spacing w:line="276" w:lineRule="auto"/>
              <w:rPr>
                <w:rFonts w:ascii="宋体" w:hAnsi="宋体" w:hint="eastAsia"/>
                <w:sz w:val="24"/>
              </w:rPr>
            </w:pPr>
            <w:r>
              <w:rPr>
                <w:rFonts w:ascii="宋体" w:hAnsi="宋体" w:hint="eastAsia"/>
                <w:sz w:val="24"/>
              </w:rPr>
              <w:t>服务团队</w:t>
            </w:r>
          </w:p>
          <w:p w14:paraId="23471D65"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5分</w:t>
            </w:r>
            <w:r>
              <w:rPr>
                <w:rFonts w:ascii="宋体" w:hAnsi="宋体" w:hint="eastAsia"/>
                <w:sz w:val="24"/>
              </w:rPr>
              <w:t>）</w:t>
            </w:r>
          </w:p>
        </w:tc>
        <w:tc>
          <w:tcPr>
            <w:tcW w:w="5953" w:type="dxa"/>
            <w:tcBorders>
              <w:top w:val="single" w:sz="4" w:space="0" w:color="auto"/>
              <w:left w:val="single" w:sz="4" w:space="0" w:color="auto"/>
              <w:bottom w:val="single" w:sz="4" w:space="0" w:color="auto"/>
              <w:right w:val="single" w:sz="4" w:space="0" w:color="auto"/>
            </w:tcBorders>
            <w:vAlign w:val="center"/>
          </w:tcPr>
          <w:p w14:paraId="7A3F6A67"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1)团队配置方案完整合理、人员固定，完全满足磋商文件要求，得 5分</w:t>
            </w:r>
          </w:p>
          <w:p w14:paraId="6DE1F2E4"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2)团队配置方案较合理、人员相对固定，符合 磋商文件要求，得3分;</w:t>
            </w:r>
            <w:r>
              <w:rPr>
                <w:rFonts w:ascii="宋体" w:hAnsi="宋体" w:hint="eastAsia"/>
                <w:sz w:val="24"/>
              </w:rPr>
              <w:t xml:space="preserve"> </w:t>
            </w:r>
          </w:p>
          <w:p w14:paraId="1030103D"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3)团队配置方案不合理、人员不固定，或未提 供方案的，得0分。</w:t>
            </w:r>
          </w:p>
        </w:tc>
      </w:tr>
      <w:tr w:rsidR="0008364D" w14:paraId="3C237128" w14:textId="77777777">
        <w:trPr>
          <w:jc w:val="center"/>
        </w:trPr>
        <w:tc>
          <w:tcPr>
            <w:tcW w:w="846" w:type="dxa"/>
            <w:vMerge/>
            <w:tcBorders>
              <w:left w:val="single" w:sz="4" w:space="0" w:color="auto"/>
              <w:right w:val="single" w:sz="4" w:space="0" w:color="auto"/>
            </w:tcBorders>
            <w:vAlign w:val="center"/>
          </w:tcPr>
          <w:p w14:paraId="527C5F06" w14:textId="77777777" w:rsidR="0008364D" w:rsidRDefault="0008364D">
            <w:pPr>
              <w:widowControl/>
              <w:spacing w:line="276" w:lineRule="auto"/>
              <w:jc w:val="left"/>
              <w:rPr>
                <w:rFonts w:ascii="宋体" w:hAnsi="宋体" w:cs="宋体" w:hint="eastAsia"/>
                <w:sz w:val="24"/>
              </w:rPr>
            </w:pPr>
          </w:p>
        </w:tc>
        <w:tc>
          <w:tcPr>
            <w:tcW w:w="850" w:type="dxa"/>
            <w:vMerge/>
            <w:tcBorders>
              <w:left w:val="single" w:sz="4" w:space="0" w:color="auto"/>
              <w:right w:val="single" w:sz="4" w:space="0" w:color="auto"/>
            </w:tcBorders>
            <w:vAlign w:val="center"/>
          </w:tcPr>
          <w:p w14:paraId="085641AC" w14:textId="77777777" w:rsidR="0008364D" w:rsidRDefault="0008364D">
            <w:pPr>
              <w:widowControl/>
              <w:spacing w:line="276" w:lineRule="auto"/>
              <w:jc w:val="left"/>
              <w:rPr>
                <w:rFonts w:ascii="宋体" w:hAnsi="宋体" w:cs="宋体" w:hint="eastAsia"/>
                <w:sz w:val="24"/>
              </w:rPr>
            </w:pPr>
          </w:p>
        </w:tc>
        <w:tc>
          <w:tcPr>
            <w:tcW w:w="1560" w:type="dxa"/>
            <w:tcBorders>
              <w:top w:val="single" w:sz="4" w:space="0" w:color="auto"/>
              <w:left w:val="single" w:sz="4" w:space="0" w:color="auto"/>
              <w:right w:val="single" w:sz="4" w:space="0" w:color="auto"/>
            </w:tcBorders>
            <w:vAlign w:val="center"/>
          </w:tcPr>
          <w:p w14:paraId="70222AD0" w14:textId="77777777" w:rsidR="0008364D" w:rsidRDefault="00000000">
            <w:pPr>
              <w:spacing w:line="276" w:lineRule="auto"/>
              <w:rPr>
                <w:rFonts w:ascii="宋体" w:hAnsi="宋体" w:hint="eastAsia"/>
                <w:sz w:val="24"/>
              </w:rPr>
            </w:pPr>
            <w:r>
              <w:rPr>
                <w:rFonts w:ascii="宋体" w:hAnsi="宋体" w:hint="eastAsia"/>
                <w:sz w:val="24"/>
              </w:rPr>
              <w:t>售后服务能力的评价（</w:t>
            </w:r>
            <w:r>
              <w:rPr>
                <w:rFonts w:ascii="宋体" w:hAnsi="宋体"/>
                <w:sz w:val="24"/>
              </w:rPr>
              <w:t>5 分）</w:t>
            </w:r>
          </w:p>
        </w:tc>
        <w:tc>
          <w:tcPr>
            <w:tcW w:w="5953" w:type="dxa"/>
            <w:tcBorders>
              <w:top w:val="single" w:sz="4" w:space="0" w:color="auto"/>
              <w:left w:val="single" w:sz="4" w:space="0" w:color="auto"/>
              <w:bottom w:val="single" w:sz="4" w:space="0" w:color="auto"/>
              <w:right w:val="single" w:sz="4" w:space="0" w:color="auto"/>
            </w:tcBorders>
            <w:vAlign w:val="center"/>
          </w:tcPr>
          <w:p w14:paraId="69D16AC4" w14:textId="77777777" w:rsidR="0008364D" w:rsidRDefault="00000000">
            <w:pPr>
              <w:spacing w:line="276" w:lineRule="auto"/>
              <w:rPr>
                <w:rFonts w:ascii="宋体" w:hAnsi="宋体" w:hint="eastAsia"/>
                <w:sz w:val="24"/>
              </w:rPr>
            </w:pPr>
            <w:r>
              <w:rPr>
                <w:rFonts w:ascii="宋体" w:hAnsi="宋体" w:hint="eastAsia"/>
                <w:sz w:val="24"/>
              </w:rPr>
              <w:t>根据磋商文件要求，针对供应商售后服务能力进行综合评价，其中：</w:t>
            </w:r>
          </w:p>
          <w:p w14:paraId="21F9CF20"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1）售后服务方案及措施满足采购人要求，内容全面、保障措施有</w:t>
            </w:r>
            <w:r>
              <w:rPr>
                <w:rFonts w:ascii="宋体" w:hAnsi="宋体" w:hint="eastAsia"/>
                <w:sz w:val="24"/>
              </w:rPr>
              <w:t>力、措施合理、针对性和可操作性强的得</w:t>
            </w:r>
            <w:r>
              <w:rPr>
                <w:rFonts w:ascii="宋体" w:hAnsi="宋体"/>
                <w:sz w:val="24"/>
              </w:rPr>
              <w:t>5分；</w:t>
            </w:r>
          </w:p>
          <w:p w14:paraId="078BC403"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2）售后服务方案基本满足采购人要求，内容较全面、保障措施可</w:t>
            </w:r>
            <w:r>
              <w:rPr>
                <w:rFonts w:ascii="宋体" w:hAnsi="宋体" w:hint="eastAsia"/>
                <w:sz w:val="24"/>
              </w:rPr>
              <w:t>行、措施合理、针对性和可操作性较强的得</w:t>
            </w:r>
            <w:r>
              <w:rPr>
                <w:rFonts w:ascii="宋体" w:hAnsi="宋体"/>
                <w:sz w:val="24"/>
              </w:rPr>
              <w:t>3分；</w:t>
            </w:r>
          </w:p>
          <w:p w14:paraId="17EB6236" w14:textId="77777777" w:rsidR="0008364D" w:rsidRDefault="00000000">
            <w:pPr>
              <w:spacing w:line="276" w:lineRule="auto"/>
              <w:rPr>
                <w:rFonts w:ascii="宋体" w:hAnsi="宋体" w:hint="eastAsia"/>
                <w:sz w:val="24"/>
              </w:rPr>
            </w:pPr>
            <w:r>
              <w:rPr>
                <w:rFonts w:ascii="宋体" w:hAnsi="宋体" w:hint="eastAsia"/>
                <w:sz w:val="24"/>
              </w:rPr>
              <w:t>（</w:t>
            </w:r>
            <w:r>
              <w:rPr>
                <w:rFonts w:ascii="宋体" w:hAnsi="宋体"/>
                <w:sz w:val="24"/>
              </w:rPr>
              <w:t>3）未提供售后服务方案或提供的方案不能满足采购人要求的得</w:t>
            </w:r>
            <w:r>
              <w:rPr>
                <w:rFonts w:ascii="宋体" w:hAnsi="宋体" w:hint="eastAsia"/>
                <w:sz w:val="24"/>
              </w:rPr>
              <w:t>0分</w:t>
            </w:r>
          </w:p>
        </w:tc>
      </w:tr>
    </w:tbl>
    <w:p w14:paraId="36B8E692" w14:textId="77777777" w:rsidR="0008364D" w:rsidRDefault="0008364D"/>
    <w:p w14:paraId="6E723D1D" w14:textId="77777777" w:rsidR="0008364D" w:rsidRDefault="0008364D"/>
    <w:p w14:paraId="2F9F65B7" w14:textId="77777777" w:rsidR="0008364D" w:rsidRDefault="00000000">
      <w:pPr>
        <w:widowControl/>
        <w:tabs>
          <w:tab w:val="left" w:pos="420"/>
          <w:tab w:val="left" w:pos="1060"/>
        </w:tabs>
        <w:snapToGrid w:val="0"/>
        <w:spacing w:line="360" w:lineRule="auto"/>
        <w:ind w:left="632"/>
        <w:jc w:val="center"/>
        <w:rPr>
          <w:b/>
          <w:sz w:val="36"/>
          <w:szCs w:val="36"/>
        </w:rPr>
      </w:pPr>
      <w:r>
        <w:rPr>
          <w:b/>
          <w:sz w:val="36"/>
          <w:szCs w:val="36"/>
        </w:rPr>
        <w:lastRenderedPageBreak/>
        <w:t>第四章</w:t>
      </w:r>
      <w:r>
        <w:rPr>
          <w:b/>
          <w:sz w:val="36"/>
          <w:szCs w:val="36"/>
        </w:rPr>
        <w:t xml:space="preserve">   </w:t>
      </w:r>
      <w:r>
        <w:rPr>
          <w:b/>
          <w:sz w:val="36"/>
          <w:szCs w:val="36"/>
        </w:rPr>
        <w:t>采购需求</w:t>
      </w:r>
      <w:bookmarkEnd w:id="634"/>
    </w:p>
    <w:p w14:paraId="110DF1C7" w14:textId="77777777" w:rsidR="0008364D" w:rsidRDefault="0008364D">
      <w:bookmarkStart w:id="635" w:name="_Toc29950"/>
    </w:p>
    <w:p w14:paraId="5F012008" w14:textId="77777777" w:rsidR="0008364D" w:rsidRDefault="00000000">
      <w:pPr>
        <w:spacing w:line="360" w:lineRule="auto"/>
        <w:rPr>
          <w:rFonts w:ascii="宋体" w:hAnsi="宋体" w:hint="eastAsia"/>
          <w:b/>
          <w:bCs/>
          <w:sz w:val="24"/>
        </w:rPr>
      </w:pPr>
      <w:r>
        <w:rPr>
          <w:rFonts w:ascii="宋体" w:hAnsi="宋体" w:hint="eastAsia"/>
          <w:b/>
          <w:bCs/>
          <w:sz w:val="24"/>
        </w:rPr>
        <w:t>一、项目概况：</w:t>
      </w:r>
    </w:p>
    <w:p w14:paraId="4936AA59" w14:textId="77777777" w:rsidR="0008364D" w:rsidRDefault="00000000">
      <w:pPr>
        <w:spacing w:line="360" w:lineRule="auto"/>
        <w:ind w:firstLineChars="200" w:firstLine="480"/>
        <w:rPr>
          <w:rFonts w:ascii="宋体" w:hAnsi="宋体" w:hint="eastAsia"/>
          <w:sz w:val="24"/>
        </w:rPr>
      </w:pPr>
      <w:r>
        <w:rPr>
          <w:rFonts w:ascii="宋体" w:hAnsi="宋体" w:hint="eastAsia"/>
          <w:sz w:val="24"/>
        </w:rPr>
        <w:t>青塔街道办事处机关食堂位于北京市丰台区蔚园24号。供应商须为青塔街道办事处机关食堂提供肉禽蛋奶、粮油蔬果调料等食材供应，并确保食材新鲜、优质、安全，价格合理，配送及时。采购和配送服务时限为2025年全年，所有食材均须达国家相关检测指标标准，每日按照规定时间配送上门。</w:t>
      </w:r>
    </w:p>
    <w:p w14:paraId="5131F132" w14:textId="77777777" w:rsidR="0008364D" w:rsidRDefault="00000000">
      <w:pPr>
        <w:numPr>
          <w:ilvl w:val="0"/>
          <w:numId w:val="18"/>
        </w:numPr>
        <w:spacing w:line="360" w:lineRule="auto"/>
        <w:rPr>
          <w:rFonts w:ascii="宋体" w:hAnsi="宋体" w:cs="宋体" w:hint="eastAsia"/>
          <w:b/>
          <w:sz w:val="24"/>
        </w:rPr>
      </w:pPr>
      <w:r>
        <w:rPr>
          <w:rFonts w:ascii="宋体" w:hAnsi="宋体" w:cs="宋体" w:hint="eastAsia"/>
          <w:b/>
          <w:sz w:val="24"/>
        </w:rPr>
        <w:t>技术要求</w:t>
      </w:r>
    </w:p>
    <w:p w14:paraId="03FEF557" w14:textId="77777777" w:rsidR="0008364D" w:rsidRDefault="00000000">
      <w:pPr>
        <w:spacing w:line="360" w:lineRule="auto"/>
        <w:ind w:firstLineChars="200" w:firstLine="480"/>
        <w:rPr>
          <w:rFonts w:ascii="宋体" w:hAnsi="宋体" w:hint="eastAsia"/>
          <w:sz w:val="24"/>
        </w:rPr>
      </w:pPr>
      <w:bookmarkStart w:id="636" w:name="_Hlk85550627"/>
      <w:r>
        <w:rPr>
          <w:rFonts w:ascii="宋体" w:hAnsi="宋体" w:hint="eastAsia"/>
          <w:sz w:val="24"/>
        </w:rPr>
        <w:t>1.所配送的食品原材料应符合国家食药卫生、安全标准要求。</w:t>
      </w:r>
    </w:p>
    <w:p w14:paraId="6716CCD7" w14:textId="77777777" w:rsidR="0008364D" w:rsidRDefault="00000000">
      <w:pPr>
        <w:spacing w:line="360" w:lineRule="auto"/>
        <w:ind w:firstLineChars="200" w:firstLine="480"/>
        <w:rPr>
          <w:rFonts w:ascii="宋体" w:hAnsi="宋体" w:hint="eastAsia"/>
          <w:sz w:val="24"/>
        </w:rPr>
      </w:pPr>
      <w:r>
        <w:rPr>
          <w:rFonts w:ascii="宋体" w:hAnsi="宋体" w:hint="eastAsia"/>
          <w:sz w:val="24"/>
        </w:rPr>
        <w:t>2.商品的包装须符合国家和行业的有关规定，对原材料产地、用途、使用方法、规格、质量、保质期或生产日期等与商品使用属性密切相关的内容须有清晰的标示，定型包装类食品原材料应具有QS标识。</w:t>
      </w:r>
    </w:p>
    <w:p w14:paraId="70BD43D2" w14:textId="77777777" w:rsidR="0008364D" w:rsidRDefault="00000000">
      <w:pPr>
        <w:spacing w:line="360" w:lineRule="auto"/>
        <w:ind w:firstLineChars="200" w:firstLine="480"/>
        <w:rPr>
          <w:rFonts w:ascii="宋体" w:hAnsi="宋体" w:hint="eastAsia"/>
          <w:sz w:val="24"/>
        </w:rPr>
      </w:pPr>
      <w:r>
        <w:rPr>
          <w:rFonts w:ascii="宋体" w:hAnsi="宋体" w:hint="eastAsia"/>
          <w:sz w:val="24"/>
        </w:rPr>
        <w:t>3.米、面应符合相关国家标准的要求。</w:t>
      </w:r>
    </w:p>
    <w:p w14:paraId="27DFC8D3" w14:textId="77777777" w:rsidR="0008364D" w:rsidRDefault="00000000">
      <w:pPr>
        <w:spacing w:line="360" w:lineRule="auto"/>
        <w:ind w:firstLineChars="200" w:firstLine="480"/>
        <w:rPr>
          <w:rFonts w:ascii="宋体" w:hAnsi="宋体" w:hint="eastAsia"/>
          <w:sz w:val="24"/>
        </w:rPr>
      </w:pPr>
      <w:r>
        <w:rPr>
          <w:rFonts w:ascii="宋体" w:hAnsi="宋体" w:hint="eastAsia"/>
          <w:sz w:val="24"/>
        </w:rPr>
        <w:t>4.食用油应符合相关食用植物油国家标准的要求，必须为非转基因产品。</w:t>
      </w:r>
    </w:p>
    <w:p w14:paraId="4F28121B" w14:textId="77777777" w:rsidR="0008364D" w:rsidRDefault="00000000">
      <w:pPr>
        <w:spacing w:line="360" w:lineRule="auto"/>
        <w:ind w:firstLineChars="200" w:firstLine="480"/>
        <w:rPr>
          <w:rFonts w:ascii="宋体" w:hAnsi="宋体" w:hint="eastAsia"/>
          <w:sz w:val="24"/>
        </w:rPr>
      </w:pPr>
      <w:r>
        <w:rPr>
          <w:rFonts w:ascii="宋体" w:hAnsi="宋体" w:hint="eastAsia"/>
          <w:sz w:val="24"/>
        </w:rPr>
        <w:t>5.配送的蔬菜、水果须新鲜、时令，无霉烂变质，无化学、农药残留，符合北京市溯源体系的要求，可追踪溯源。</w:t>
      </w:r>
    </w:p>
    <w:p w14:paraId="4F4B6C46" w14:textId="77777777" w:rsidR="0008364D" w:rsidRDefault="00000000">
      <w:pPr>
        <w:spacing w:line="360" w:lineRule="auto"/>
        <w:ind w:firstLineChars="200" w:firstLine="480"/>
        <w:rPr>
          <w:rFonts w:ascii="宋体" w:hAnsi="宋体" w:hint="eastAsia"/>
          <w:sz w:val="24"/>
        </w:rPr>
      </w:pPr>
      <w:r>
        <w:rPr>
          <w:rFonts w:ascii="宋体" w:hAnsi="宋体" w:hint="eastAsia"/>
          <w:sz w:val="24"/>
        </w:rPr>
        <w:t>6.肉类、禽蛋必须保证新鲜，符合北京市溯源体系的要求，可追踪溯源。同时，肉、禽类产品每次须提供《动物检疫检验合格证》、《肉品品质检验合格证》。蛋类产品每次提供《检疫合格证》。</w:t>
      </w:r>
    </w:p>
    <w:p w14:paraId="1B85AACC" w14:textId="77777777" w:rsidR="0008364D" w:rsidRDefault="00000000">
      <w:pPr>
        <w:spacing w:line="360" w:lineRule="auto"/>
        <w:ind w:firstLineChars="200" w:firstLine="480"/>
        <w:rPr>
          <w:rFonts w:ascii="宋体" w:hAnsi="宋体" w:hint="eastAsia"/>
          <w:sz w:val="24"/>
        </w:rPr>
      </w:pPr>
      <w:r>
        <w:rPr>
          <w:rFonts w:ascii="宋体" w:hAnsi="宋体" w:hint="eastAsia"/>
          <w:sz w:val="24"/>
        </w:rPr>
        <w:t>7.配送的干果类须是正规厂家并具有合格证书且无任何添加防腐剂的优质产品。</w:t>
      </w:r>
    </w:p>
    <w:p w14:paraId="71F62721" w14:textId="77777777" w:rsidR="0008364D" w:rsidRDefault="00000000">
      <w:pPr>
        <w:spacing w:line="360" w:lineRule="auto"/>
        <w:ind w:firstLineChars="200" w:firstLine="480"/>
        <w:rPr>
          <w:rFonts w:ascii="宋体" w:hAnsi="宋体" w:hint="eastAsia"/>
          <w:sz w:val="24"/>
        </w:rPr>
      </w:pPr>
      <w:r>
        <w:rPr>
          <w:rFonts w:ascii="宋体" w:hAnsi="宋体" w:hint="eastAsia"/>
          <w:sz w:val="24"/>
        </w:rPr>
        <w:t>8.水产类须保证鲜活，冷冻水产须提供厂家质量报告。</w:t>
      </w:r>
    </w:p>
    <w:p w14:paraId="0B4800B9" w14:textId="77777777" w:rsidR="0008364D" w:rsidRDefault="00000000">
      <w:pPr>
        <w:spacing w:line="360" w:lineRule="auto"/>
        <w:ind w:firstLineChars="200" w:firstLine="480"/>
        <w:rPr>
          <w:rFonts w:ascii="宋体" w:hAnsi="宋体" w:hint="eastAsia"/>
          <w:sz w:val="24"/>
        </w:rPr>
      </w:pPr>
      <w:r>
        <w:rPr>
          <w:rFonts w:ascii="宋体" w:hAnsi="宋体" w:hint="eastAsia"/>
          <w:sz w:val="24"/>
        </w:rPr>
        <w:t>9.具有食品快速检测能力，出具真实可靠的检测报告。</w:t>
      </w:r>
    </w:p>
    <w:p w14:paraId="645063B1" w14:textId="77777777" w:rsidR="0008364D" w:rsidRDefault="00000000">
      <w:pPr>
        <w:spacing w:line="276" w:lineRule="auto"/>
        <w:ind w:firstLineChars="200" w:firstLine="480"/>
        <w:rPr>
          <w:rFonts w:ascii="宋体" w:hAnsi="宋体" w:hint="eastAsia"/>
          <w:sz w:val="24"/>
        </w:rPr>
      </w:pPr>
      <w:r>
        <w:rPr>
          <w:rFonts w:ascii="宋体" w:hAnsi="宋体" w:hint="eastAsia"/>
          <w:sz w:val="24"/>
        </w:rPr>
        <w:t>10.运输过程须保证食品的卫生与安全，运输冷藏有特殊要求的应停放在指定地点</w:t>
      </w:r>
      <w:bookmarkEnd w:id="636"/>
      <w:r>
        <w:rPr>
          <w:rFonts w:ascii="宋体" w:hAnsi="宋体" w:hint="eastAsia"/>
          <w:sz w:val="24"/>
        </w:rPr>
        <w:t>。</w:t>
      </w:r>
    </w:p>
    <w:p w14:paraId="7B0D56C3" w14:textId="77777777" w:rsidR="0008364D" w:rsidRDefault="0008364D">
      <w:pPr>
        <w:pStyle w:val="a7"/>
        <w:ind w:firstLine="210"/>
      </w:pPr>
    </w:p>
    <w:p w14:paraId="49C67265" w14:textId="77777777" w:rsidR="0008364D" w:rsidRDefault="0008364D"/>
    <w:p w14:paraId="5D1F7AC2" w14:textId="77777777" w:rsidR="0008364D" w:rsidRDefault="0008364D">
      <w:pPr>
        <w:pStyle w:val="a7"/>
        <w:ind w:firstLine="210"/>
      </w:pPr>
    </w:p>
    <w:p w14:paraId="1BB55E2A" w14:textId="77777777" w:rsidR="0008364D" w:rsidRDefault="0008364D"/>
    <w:p w14:paraId="17EA2423" w14:textId="77777777" w:rsidR="0008364D" w:rsidRDefault="0008364D">
      <w:pPr>
        <w:pStyle w:val="a7"/>
        <w:ind w:firstLine="210"/>
      </w:pPr>
    </w:p>
    <w:p w14:paraId="0C791302" w14:textId="77777777" w:rsidR="0008364D" w:rsidRDefault="0008364D"/>
    <w:p w14:paraId="1BDAE15C" w14:textId="77777777" w:rsidR="0008364D" w:rsidRDefault="0008364D">
      <w:pPr>
        <w:pStyle w:val="a7"/>
        <w:ind w:firstLine="210"/>
      </w:pPr>
    </w:p>
    <w:p w14:paraId="3AEFCD0C" w14:textId="77777777" w:rsidR="0008364D" w:rsidRDefault="0008364D">
      <w:pPr>
        <w:pStyle w:val="a7"/>
        <w:ind w:firstLine="210"/>
      </w:pPr>
    </w:p>
    <w:p w14:paraId="616C2506" w14:textId="77777777" w:rsidR="0008364D" w:rsidRDefault="0008364D">
      <w:pPr>
        <w:pStyle w:val="a7"/>
        <w:ind w:firstLine="210"/>
      </w:pPr>
    </w:p>
    <w:p w14:paraId="370451A7" w14:textId="77777777" w:rsidR="0008364D" w:rsidRDefault="00000000">
      <w:pPr>
        <w:tabs>
          <w:tab w:val="left" w:pos="0"/>
        </w:tabs>
        <w:spacing w:line="276" w:lineRule="auto"/>
        <w:rPr>
          <w:rFonts w:asciiTheme="minorEastAsia" w:eastAsiaTheme="minorEastAsia" w:hAnsiTheme="minorEastAsia" w:hint="eastAsia"/>
          <w:sz w:val="24"/>
        </w:rPr>
      </w:pPr>
      <w:r>
        <w:rPr>
          <w:rFonts w:asciiTheme="minorEastAsia" w:eastAsiaTheme="minorEastAsia" w:hAnsiTheme="minorEastAsia" w:hint="eastAsia"/>
          <w:sz w:val="24"/>
        </w:rPr>
        <w:lastRenderedPageBreak/>
        <w:t xml:space="preserve">表1 </w:t>
      </w:r>
      <w:r>
        <w:rPr>
          <w:rFonts w:asciiTheme="minorEastAsia" w:eastAsiaTheme="minorEastAsia" w:hAnsiTheme="minorEastAsia"/>
          <w:sz w:val="24"/>
        </w:rPr>
        <w:t>主副食品质量要求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7826"/>
      </w:tblGrid>
      <w:tr w:rsidR="0008364D" w14:paraId="4C8F5D5E" w14:textId="77777777">
        <w:trPr>
          <w:trHeight w:val="516"/>
        </w:trPr>
        <w:tc>
          <w:tcPr>
            <w:tcW w:w="514" w:type="pct"/>
            <w:tcBorders>
              <w:top w:val="single" w:sz="4" w:space="0" w:color="000000"/>
              <w:left w:val="single" w:sz="4" w:space="0" w:color="000000"/>
              <w:bottom w:val="single" w:sz="4" w:space="0" w:color="000000"/>
              <w:right w:val="single" w:sz="4" w:space="0" w:color="000000"/>
            </w:tcBorders>
            <w:vAlign w:val="center"/>
          </w:tcPr>
          <w:p w14:paraId="3BBD353B" w14:textId="77777777" w:rsidR="0008364D" w:rsidRDefault="00000000">
            <w:pPr>
              <w:spacing w:line="276" w:lineRule="auto"/>
              <w:jc w:val="center"/>
              <w:rPr>
                <w:rFonts w:asciiTheme="minorEastAsia" w:eastAsiaTheme="minorEastAsia" w:hAnsiTheme="minorEastAsia" w:hint="eastAsia"/>
                <w:b/>
                <w:sz w:val="24"/>
              </w:rPr>
            </w:pPr>
            <w:r>
              <w:rPr>
                <w:rFonts w:asciiTheme="minorEastAsia" w:eastAsiaTheme="minorEastAsia" w:hAnsiTheme="minorEastAsia"/>
                <w:b/>
                <w:sz w:val="24"/>
              </w:rPr>
              <w:t>类别</w:t>
            </w:r>
          </w:p>
        </w:tc>
        <w:tc>
          <w:tcPr>
            <w:tcW w:w="4486" w:type="pct"/>
            <w:tcBorders>
              <w:top w:val="single" w:sz="4" w:space="0" w:color="000000"/>
              <w:left w:val="single" w:sz="4" w:space="0" w:color="000000"/>
              <w:bottom w:val="single" w:sz="4" w:space="0" w:color="000000"/>
              <w:right w:val="single" w:sz="4" w:space="0" w:color="000000"/>
            </w:tcBorders>
            <w:vAlign w:val="center"/>
          </w:tcPr>
          <w:p w14:paraId="64AFEFCC" w14:textId="77777777" w:rsidR="0008364D" w:rsidRDefault="00000000">
            <w:pPr>
              <w:spacing w:line="276" w:lineRule="auto"/>
              <w:jc w:val="center"/>
              <w:rPr>
                <w:rFonts w:asciiTheme="minorEastAsia" w:eastAsiaTheme="minorEastAsia" w:hAnsiTheme="minorEastAsia" w:hint="eastAsia"/>
                <w:b/>
                <w:sz w:val="24"/>
              </w:rPr>
            </w:pPr>
            <w:r>
              <w:rPr>
                <w:rFonts w:asciiTheme="minorEastAsia" w:eastAsiaTheme="minorEastAsia" w:hAnsiTheme="minorEastAsia"/>
                <w:b/>
                <w:sz w:val="24"/>
              </w:rPr>
              <w:t>质量要求</w:t>
            </w:r>
          </w:p>
        </w:tc>
      </w:tr>
      <w:tr w:rsidR="0008364D" w14:paraId="440FE95F" w14:textId="77777777">
        <w:trPr>
          <w:cantSplit/>
          <w:trHeight w:val="113"/>
        </w:trPr>
        <w:tc>
          <w:tcPr>
            <w:tcW w:w="514" w:type="pct"/>
            <w:tcBorders>
              <w:top w:val="single" w:sz="4" w:space="0" w:color="000000"/>
              <w:left w:val="single" w:sz="4" w:space="0" w:color="000000"/>
              <w:bottom w:val="single" w:sz="4" w:space="0" w:color="000000"/>
              <w:right w:val="single" w:sz="4" w:space="0" w:color="000000"/>
            </w:tcBorders>
            <w:vAlign w:val="center"/>
          </w:tcPr>
          <w:p w14:paraId="32FDCD72"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畜肉</w:t>
            </w:r>
          </w:p>
        </w:tc>
        <w:tc>
          <w:tcPr>
            <w:tcW w:w="4486" w:type="pct"/>
            <w:tcBorders>
              <w:top w:val="single" w:sz="4" w:space="0" w:color="000000"/>
              <w:left w:val="single" w:sz="4" w:space="0" w:color="000000"/>
              <w:bottom w:val="single" w:sz="4" w:space="0" w:color="000000"/>
              <w:right w:val="single" w:sz="4" w:space="0" w:color="000000"/>
            </w:tcBorders>
            <w:vAlign w:val="center"/>
          </w:tcPr>
          <w:p w14:paraId="4DBF5047" w14:textId="77777777" w:rsidR="0008364D" w:rsidRDefault="00000000">
            <w:pPr>
              <w:pStyle w:val="afff"/>
              <w:spacing w:line="276" w:lineRule="auto"/>
              <w:ind w:firstLineChars="0" w:firstLine="0"/>
              <w:rPr>
                <w:rFonts w:asciiTheme="minorEastAsia" w:hAnsiTheme="minorEastAsia" w:hint="eastAsia"/>
                <w:b/>
                <w:sz w:val="24"/>
                <w:szCs w:val="24"/>
              </w:rPr>
            </w:pPr>
            <w:r>
              <w:rPr>
                <w:rFonts w:asciiTheme="minorEastAsia" w:hAnsiTheme="minorEastAsia"/>
                <w:b/>
                <w:sz w:val="24"/>
                <w:szCs w:val="24"/>
              </w:rPr>
              <w:t>猪肉类：</w:t>
            </w:r>
          </w:p>
          <w:p w14:paraId="3F7780AB" w14:textId="77777777" w:rsidR="0008364D" w:rsidRDefault="00000000">
            <w:pPr>
              <w:pStyle w:val="afff"/>
              <w:numPr>
                <w:ilvl w:val="0"/>
                <w:numId w:val="19"/>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色泽鲜艳，表面有一层微干的薄膜，瘦肉新切面稍湿润，呈淡玫瑰色或淡红色；</w:t>
            </w:r>
          </w:p>
          <w:p w14:paraId="669007E5" w14:textId="77777777" w:rsidR="0008364D" w:rsidRDefault="00000000">
            <w:pPr>
              <w:pStyle w:val="afff"/>
              <w:numPr>
                <w:ilvl w:val="0"/>
                <w:numId w:val="19"/>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触摸有弹性，不沾手，指压不留陷窝；</w:t>
            </w:r>
          </w:p>
          <w:p w14:paraId="3E8BCBFC" w14:textId="77777777" w:rsidR="0008364D" w:rsidRDefault="00000000">
            <w:pPr>
              <w:pStyle w:val="afff"/>
              <w:numPr>
                <w:ilvl w:val="0"/>
                <w:numId w:val="19"/>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外表干净，无异味；</w:t>
            </w:r>
          </w:p>
          <w:p w14:paraId="141D5CB0" w14:textId="77777777" w:rsidR="0008364D" w:rsidRDefault="00000000">
            <w:pPr>
              <w:pStyle w:val="afff"/>
              <w:numPr>
                <w:ilvl w:val="0"/>
                <w:numId w:val="19"/>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含水量检测值低于77%为合格产品；</w:t>
            </w:r>
          </w:p>
          <w:p w14:paraId="4579931F" w14:textId="77777777" w:rsidR="0008364D" w:rsidRDefault="00000000">
            <w:pPr>
              <w:pStyle w:val="afff"/>
              <w:numPr>
                <w:ilvl w:val="0"/>
                <w:numId w:val="19"/>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符合GB2707-2005《鲜（冻）畜肉卫生标准》、GB-18406.3-2001《农产品安全质量无公害畜禽肉安全要求》。</w:t>
            </w:r>
          </w:p>
          <w:p w14:paraId="640DD52A" w14:textId="77777777" w:rsidR="0008364D" w:rsidRDefault="00000000">
            <w:pPr>
              <w:pStyle w:val="afff"/>
              <w:spacing w:line="276" w:lineRule="auto"/>
              <w:ind w:firstLineChars="0" w:firstLine="0"/>
              <w:rPr>
                <w:rFonts w:asciiTheme="minorEastAsia" w:hAnsiTheme="minorEastAsia" w:hint="eastAsia"/>
                <w:sz w:val="24"/>
                <w:szCs w:val="24"/>
              </w:rPr>
            </w:pPr>
            <w:r>
              <w:rPr>
                <w:rFonts w:asciiTheme="minorEastAsia" w:hAnsiTheme="minorEastAsia"/>
                <w:b/>
                <w:sz w:val="24"/>
                <w:szCs w:val="24"/>
              </w:rPr>
              <w:t>牛羊肉：</w:t>
            </w:r>
          </w:p>
          <w:p w14:paraId="01B7A259" w14:textId="77777777" w:rsidR="0008364D" w:rsidRDefault="00000000">
            <w:pPr>
              <w:pStyle w:val="afff"/>
              <w:numPr>
                <w:ilvl w:val="0"/>
                <w:numId w:val="20"/>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色泽，肌肉有光泽，色鲜红或深红；脂肪呈乳白色或黄色；</w:t>
            </w:r>
          </w:p>
          <w:p w14:paraId="7CDBEDFF" w14:textId="77777777" w:rsidR="0008364D" w:rsidRDefault="00000000">
            <w:pPr>
              <w:pStyle w:val="afff"/>
              <w:numPr>
                <w:ilvl w:val="0"/>
                <w:numId w:val="20"/>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粘度，外表微干有风干膜，不沾手；</w:t>
            </w:r>
          </w:p>
          <w:p w14:paraId="1C463C4A" w14:textId="77777777" w:rsidR="0008364D" w:rsidRDefault="00000000">
            <w:pPr>
              <w:pStyle w:val="afff"/>
              <w:numPr>
                <w:ilvl w:val="0"/>
                <w:numId w:val="20"/>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弹性，指压后的凹陷立即恢复；</w:t>
            </w:r>
          </w:p>
          <w:p w14:paraId="4D83959C" w14:textId="77777777" w:rsidR="0008364D" w:rsidRDefault="00000000">
            <w:pPr>
              <w:pStyle w:val="afff"/>
              <w:numPr>
                <w:ilvl w:val="0"/>
                <w:numId w:val="20"/>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气味，具有鲜牛羊肉正常气味；</w:t>
            </w:r>
          </w:p>
          <w:p w14:paraId="4C0F5A63" w14:textId="77777777" w:rsidR="0008364D" w:rsidRDefault="00000000">
            <w:pPr>
              <w:pStyle w:val="afff"/>
              <w:numPr>
                <w:ilvl w:val="0"/>
                <w:numId w:val="20"/>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牛肉、羊肉含水量检测值分别低于77%、78%为合格产品；</w:t>
            </w:r>
          </w:p>
          <w:p w14:paraId="040B6435" w14:textId="77777777" w:rsidR="0008364D" w:rsidRDefault="00000000">
            <w:pPr>
              <w:pStyle w:val="afff"/>
              <w:numPr>
                <w:ilvl w:val="0"/>
                <w:numId w:val="20"/>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符合GB2707-2005《鲜（冻）畜肉卫生标准》、GB-18406.3-2001《农产品安全质量无公害畜禽肉安全要求》。</w:t>
            </w:r>
          </w:p>
        </w:tc>
      </w:tr>
      <w:tr w:rsidR="0008364D" w14:paraId="5833CCD8" w14:textId="77777777">
        <w:trPr>
          <w:cantSplit/>
          <w:trHeight w:val="113"/>
        </w:trPr>
        <w:tc>
          <w:tcPr>
            <w:tcW w:w="514" w:type="pct"/>
            <w:tcBorders>
              <w:top w:val="single" w:sz="4" w:space="0" w:color="000000"/>
              <w:left w:val="single" w:sz="4" w:space="0" w:color="000000"/>
              <w:bottom w:val="single" w:sz="4" w:space="0" w:color="000000"/>
              <w:right w:val="single" w:sz="4" w:space="0" w:color="000000"/>
            </w:tcBorders>
            <w:vAlign w:val="center"/>
          </w:tcPr>
          <w:p w14:paraId="3178AA1E"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禽肉类</w:t>
            </w:r>
          </w:p>
        </w:tc>
        <w:tc>
          <w:tcPr>
            <w:tcW w:w="4486" w:type="pct"/>
            <w:tcBorders>
              <w:top w:val="single" w:sz="4" w:space="0" w:color="000000"/>
              <w:left w:val="single" w:sz="4" w:space="0" w:color="000000"/>
              <w:bottom w:val="single" w:sz="4" w:space="0" w:color="000000"/>
              <w:right w:val="single" w:sz="4" w:space="0" w:color="000000"/>
            </w:tcBorders>
            <w:vAlign w:val="center"/>
          </w:tcPr>
          <w:p w14:paraId="7D231B1C" w14:textId="77777777" w:rsidR="0008364D" w:rsidRDefault="00000000">
            <w:pPr>
              <w:pStyle w:val="afff"/>
              <w:numPr>
                <w:ilvl w:val="0"/>
                <w:numId w:val="21"/>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杜绝注水禽类；</w:t>
            </w:r>
          </w:p>
          <w:p w14:paraId="46D3F5AF" w14:textId="77777777" w:rsidR="0008364D" w:rsidRDefault="00000000">
            <w:pPr>
              <w:pStyle w:val="afff"/>
              <w:numPr>
                <w:ilvl w:val="0"/>
                <w:numId w:val="21"/>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体表面色泽洁白，肉质紧密，角膜有弹性，不沾手，指压不留陷窝；</w:t>
            </w:r>
          </w:p>
          <w:p w14:paraId="4C8525CC" w14:textId="77777777" w:rsidR="0008364D" w:rsidRDefault="00000000">
            <w:pPr>
              <w:pStyle w:val="afff"/>
              <w:numPr>
                <w:ilvl w:val="0"/>
                <w:numId w:val="21"/>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无异味，只有该禽类所固有的气味；</w:t>
            </w:r>
          </w:p>
          <w:p w14:paraId="2B07DA2D" w14:textId="77777777" w:rsidR="0008364D" w:rsidRDefault="00000000">
            <w:pPr>
              <w:pStyle w:val="afff"/>
              <w:numPr>
                <w:ilvl w:val="0"/>
                <w:numId w:val="21"/>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腔内无杂物；</w:t>
            </w:r>
          </w:p>
          <w:p w14:paraId="6749CCBB" w14:textId="77777777" w:rsidR="0008364D" w:rsidRDefault="00000000">
            <w:pPr>
              <w:pStyle w:val="afff"/>
              <w:numPr>
                <w:ilvl w:val="0"/>
                <w:numId w:val="21"/>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提供出场检验合格证明；</w:t>
            </w:r>
          </w:p>
          <w:p w14:paraId="154020B7" w14:textId="77777777" w:rsidR="0008364D" w:rsidRDefault="00000000">
            <w:pPr>
              <w:pStyle w:val="afff"/>
              <w:numPr>
                <w:ilvl w:val="0"/>
                <w:numId w:val="21"/>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符合GB2707-2005《鲜（冻）畜肉卫生标准》、GB-18406.3-2001《农产品安全质量无公害畜禽肉安全要求》。</w:t>
            </w:r>
          </w:p>
        </w:tc>
      </w:tr>
      <w:tr w:rsidR="0008364D" w14:paraId="56249ABB" w14:textId="77777777">
        <w:trPr>
          <w:cantSplit/>
          <w:trHeight w:val="113"/>
        </w:trPr>
        <w:tc>
          <w:tcPr>
            <w:tcW w:w="514" w:type="pct"/>
            <w:tcBorders>
              <w:top w:val="single" w:sz="4" w:space="0" w:color="000000"/>
              <w:left w:val="single" w:sz="4" w:space="0" w:color="000000"/>
              <w:bottom w:val="single" w:sz="4" w:space="0" w:color="000000"/>
              <w:right w:val="single" w:sz="4" w:space="0" w:color="000000"/>
            </w:tcBorders>
            <w:vAlign w:val="center"/>
          </w:tcPr>
          <w:p w14:paraId="5646556E"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鱼虾类</w:t>
            </w:r>
          </w:p>
        </w:tc>
        <w:tc>
          <w:tcPr>
            <w:tcW w:w="4486" w:type="pct"/>
            <w:tcBorders>
              <w:top w:val="single" w:sz="4" w:space="0" w:color="000000"/>
              <w:left w:val="single" w:sz="4" w:space="0" w:color="000000"/>
              <w:bottom w:val="single" w:sz="4" w:space="0" w:color="000000"/>
              <w:right w:val="single" w:sz="4" w:space="0" w:color="000000"/>
            </w:tcBorders>
            <w:vAlign w:val="center"/>
          </w:tcPr>
          <w:p w14:paraId="63484A6E" w14:textId="77777777" w:rsidR="0008364D" w:rsidRDefault="00000000">
            <w:pPr>
              <w:pStyle w:val="afff"/>
              <w:numPr>
                <w:ilvl w:val="0"/>
                <w:numId w:val="22"/>
              </w:numPr>
              <w:spacing w:line="276" w:lineRule="auto"/>
              <w:ind w:firstLineChars="0"/>
              <w:rPr>
                <w:rFonts w:asciiTheme="minorEastAsia" w:hAnsiTheme="minorEastAsia" w:hint="eastAsia"/>
                <w:sz w:val="24"/>
                <w:szCs w:val="24"/>
              </w:rPr>
            </w:pPr>
            <w:r>
              <w:rPr>
                <w:rFonts w:asciiTheme="minorEastAsia" w:hAnsiTheme="minorEastAsia"/>
                <w:sz w:val="24"/>
                <w:szCs w:val="24"/>
              </w:rPr>
              <w:t>鱼眼突出，角膜清晰透明；</w:t>
            </w:r>
          </w:p>
          <w:p w14:paraId="675C4642" w14:textId="77777777" w:rsidR="0008364D" w:rsidRDefault="00000000">
            <w:pPr>
              <w:pStyle w:val="afff"/>
              <w:numPr>
                <w:ilvl w:val="0"/>
                <w:numId w:val="22"/>
              </w:numPr>
              <w:spacing w:line="276" w:lineRule="auto"/>
              <w:ind w:firstLineChars="0"/>
              <w:rPr>
                <w:rFonts w:asciiTheme="minorEastAsia" w:hAnsiTheme="minorEastAsia" w:hint="eastAsia"/>
                <w:sz w:val="24"/>
                <w:szCs w:val="24"/>
              </w:rPr>
            </w:pPr>
            <w:r>
              <w:rPr>
                <w:rFonts w:asciiTheme="minorEastAsia" w:hAnsiTheme="minorEastAsia"/>
                <w:sz w:val="24"/>
                <w:szCs w:val="24"/>
              </w:rPr>
              <w:t>体表面色鲜明，鳞片紧粘皮上；</w:t>
            </w:r>
          </w:p>
          <w:p w14:paraId="5A004C2F" w14:textId="77777777" w:rsidR="0008364D" w:rsidRDefault="00000000">
            <w:pPr>
              <w:pStyle w:val="afff"/>
              <w:numPr>
                <w:ilvl w:val="0"/>
                <w:numId w:val="22"/>
              </w:numPr>
              <w:spacing w:line="276" w:lineRule="auto"/>
              <w:ind w:firstLineChars="0"/>
              <w:rPr>
                <w:rFonts w:asciiTheme="minorEastAsia" w:hAnsiTheme="minorEastAsia" w:hint="eastAsia"/>
                <w:sz w:val="24"/>
                <w:szCs w:val="24"/>
              </w:rPr>
            </w:pPr>
            <w:r>
              <w:rPr>
                <w:rFonts w:asciiTheme="minorEastAsia" w:hAnsiTheme="minorEastAsia"/>
                <w:sz w:val="24"/>
                <w:szCs w:val="24"/>
              </w:rPr>
              <w:t>鳃鲜红，无黏液，鳃盖禁闭易揭开，肉质坚实，有弹性，骨肉不分离；</w:t>
            </w:r>
          </w:p>
          <w:p w14:paraId="58778ABA" w14:textId="77777777" w:rsidR="0008364D" w:rsidRDefault="00000000">
            <w:pPr>
              <w:pStyle w:val="afff"/>
              <w:numPr>
                <w:ilvl w:val="0"/>
                <w:numId w:val="22"/>
              </w:numPr>
              <w:spacing w:line="276" w:lineRule="auto"/>
              <w:ind w:firstLineChars="0"/>
              <w:rPr>
                <w:rFonts w:asciiTheme="minorEastAsia" w:hAnsiTheme="minorEastAsia" w:hint="eastAsia"/>
                <w:sz w:val="24"/>
                <w:szCs w:val="24"/>
              </w:rPr>
            </w:pPr>
            <w:r>
              <w:rPr>
                <w:rFonts w:asciiTheme="minorEastAsia" w:hAnsiTheme="minorEastAsia"/>
                <w:sz w:val="24"/>
                <w:szCs w:val="24"/>
              </w:rPr>
              <w:t>淡水鱼实行活鱼供应；</w:t>
            </w:r>
          </w:p>
          <w:p w14:paraId="7D11F1BC" w14:textId="77777777" w:rsidR="0008364D" w:rsidRDefault="00000000">
            <w:pPr>
              <w:pStyle w:val="afff"/>
              <w:numPr>
                <w:ilvl w:val="0"/>
                <w:numId w:val="22"/>
              </w:numPr>
              <w:spacing w:line="276" w:lineRule="auto"/>
              <w:ind w:firstLineChars="0"/>
              <w:rPr>
                <w:rFonts w:asciiTheme="minorEastAsia" w:hAnsiTheme="minorEastAsia" w:hint="eastAsia"/>
                <w:sz w:val="24"/>
                <w:szCs w:val="24"/>
              </w:rPr>
            </w:pPr>
            <w:r>
              <w:rPr>
                <w:rFonts w:asciiTheme="minorEastAsia" w:hAnsiTheme="minorEastAsia"/>
                <w:sz w:val="24"/>
                <w:szCs w:val="24"/>
              </w:rPr>
              <w:t>有鲜鱼虾的正常腥味，无异臭味；</w:t>
            </w:r>
          </w:p>
          <w:p w14:paraId="3473B647" w14:textId="77777777" w:rsidR="0008364D" w:rsidRDefault="00000000">
            <w:pPr>
              <w:pStyle w:val="afff"/>
              <w:numPr>
                <w:ilvl w:val="0"/>
                <w:numId w:val="22"/>
              </w:numPr>
              <w:spacing w:line="276" w:lineRule="auto"/>
              <w:ind w:firstLineChars="0"/>
              <w:rPr>
                <w:rFonts w:asciiTheme="minorEastAsia" w:hAnsiTheme="minorEastAsia" w:hint="eastAsia"/>
                <w:sz w:val="24"/>
                <w:szCs w:val="24"/>
              </w:rPr>
            </w:pPr>
            <w:r>
              <w:rPr>
                <w:rFonts w:asciiTheme="minorEastAsia" w:hAnsiTheme="minorEastAsia"/>
                <w:sz w:val="24"/>
                <w:szCs w:val="24"/>
              </w:rPr>
              <w:t>符合GB2762-2012《食品中污染物限量》等。</w:t>
            </w:r>
          </w:p>
        </w:tc>
      </w:tr>
      <w:tr w:rsidR="0008364D" w14:paraId="753BD49D" w14:textId="77777777">
        <w:trPr>
          <w:cantSplit/>
          <w:trHeight w:val="113"/>
        </w:trPr>
        <w:tc>
          <w:tcPr>
            <w:tcW w:w="514" w:type="pct"/>
            <w:tcBorders>
              <w:top w:val="single" w:sz="4" w:space="0" w:color="000000"/>
              <w:left w:val="single" w:sz="4" w:space="0" w:color="000000"/>
              <w:bottom w:val="single" w:sz="4" w:space="0" w:color="000000"/>
              <w:right w:val="single" w:sz="4" w:space="0" w:color="000000"/>
            </w:tcBorders>
            <w:vAlign w:val="center"/>
          </w:tcPr>
          <w:p w14:paraId="5550E913"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lastRenderedPageBreak/>
              <w:t>禽蛋类</w:t>
            </w:r>
          </w:p>
        </w:tc>
        <w:tc>
          <w:tcPr>
            <w:tcW w:w="4486" w:type="pct"/>
            <w:tcBorders>
              <w:top w:val="single" w:sz="4" w:space="0" w:color="000000"/>
              <w:left w:val="single" w:sz="4" w:space="0" w:color="000000"/>
              <w:bottom w:val="single" w:sz="4" w:space="0" w:color="000000"/>
              <w:right w:val="single" w:sz="4" w:space="0" w:color="000000"/>
            </w:tcBorders>
            <w:vAlign w:val="center"/>
          </w:tcPr>
          <w:p w14:paraId="1C0A6262" w14:textId="77777777" w:rsidR="0008364D" w:rsidRDefault="00000000">
            <w:pPr>
              <w:pStyle w:val="afff"/>
              <w:numPr>
                <w:ilvl w:val="0"/>
                <w:numId w:val="23"/>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蛋壳毛糙，色泽明快，无霉斑，无污染，无血迹，无裂纹；</w:t>
            </w:r>
          </w:p>
          <w:p w14:paraId="556D1354" w14:textId="77777777" w:rsidR="0008364D" w:rsidRDefault="00000000">
            <w:pPr>
              <w:pStyle w:val="afff"/>
              <w:numPr>
                <w:ilvl w:val="0"/>
                <w:numId w:val="23"/>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用手摇晃时，没有像稀汤一样的感觉和声音；</w:t>
            </w:r>
          </w:p>
          <w:p w14:paraId="548B7387" w14:textId="77777777" w:rsidR="0008364D" w:rsidRDefault="00000000">
            <w:pPr>
              <w:pStyle w:val="afff"/>
              <w:numPr>
                <w:ilvl w:val="0"/>
                <w:numId w:val="23"/>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攥在手中对着阳光或灯光，从食指和拇指中间能看到蛋中透出的红色光，蛋黄呈出暗影，无异常阴影；</w:t>
            </w:r>
          </w:p>
          <w:p w14:paraId="04DBDF1C" w14:textId="77777777" w:rsidR="0008364D" w:rsidRDefault="00000000">
            <w:pPr>
              <w:pStyle w:val="afff"/>
              <w:numPr>
                <w:ilvl w:val="0"/>
                <w:numId w:val="23"/>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蛋白透明无色，蛋黄紧密且完整，无臭味，无异味；</w:t>
            </w:r>
          </w:p>
          <w:p w14:paraId="020AD937" w14:textId="77777777" w:rsidR="0008364D" w:rsidRDefault="00000000">
            <w:pPr>
              <w:pStyle w:val="afff"/>
              <w:numPr>
                <w:ilvl w:val="0"/>
                <w:numId w:val="23"/>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符合GB2748-2003《鲜蛋卫生标准》、GB2762-2012《食品中污染物限量》等。</w:t>
            </w:r>
          </w:p>
        </w:tc>
      </w:tr>
      <w:tr w:rsidR="0008364D" w14:paraId="57E59D25" w14:textId="77777777">
        <w:trPr>
          <w:cantSplit/>
          <w:trHeight w:val="113"/>
        </w:trPr>
        <w:tc>
          <w:tcPr>
            <w:tcW w:w="514" w:type="pct"/>
            <w:tcBorders>
              <w:top w:val="single" w:sz="4" w:space="0" w:color="000000"/>
              <w:left w:val="single" w:sz="4" w:space="0" w:color="000000"/>
              <w:bottom w:val="single" w:sz="4" w:space="0" w:color="000000"/>
              <w:right w:val="single" w:sz="4" w:space="0" w:color="000000"/>
            </w:tcBorders>
            <w:vAlign w:val="center"/>
          </w:tcPr>
          <w:p w14:paraId="13588FBD"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蔬菜、水果类</w:t>
            </w:r>
          </w:p>
        </w:tc>
        <w:tc>
          <w:tcPr>
            <w:tcW w:w="4486" w:type="pct"/>
            <w:tcBorders>
              <w:top w:val="single" w:sz="4" w:space="0" w:color="000000"/>
              <w:left w:val="single" w:sz="4" w:space="0" w:color="000000"/>
              <w:bottom w:val="single" w:sz="4" w:space="0" w:color="000000"/>
              <w:right w:val="single" w:sz="4" w:space="0" w:color="000000"/>
            </w:tcBorders>
            <w:vAlign w:val="center"/>
          </w:tcPr>
          <w:p w14:paraId="478F0413" w14:textId="77777777" w:rsidR="0008364D" w:rsidRDefault="00000000">
            <w:pPr>
              <w:pStyle w:val="afff"/>
              <w:numPr>
                <w:ilvl w:val="0"/>
                <w:numId w:val="24"/>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色泽鲜艳，有光泽，有蔬菜应有的颜色；</w:t>
            </w:r>
          </w:p>
          <w:p w14:paraId="549C3281" w14:textId="77777777" w:rsidR="0008364D" w:rsidRDefault="00000000">
            <w:pPr>
              <w:pStyle w:val="afff"/>
              <w:numPr>
                <w:ilvl w:val="0"/>
                <w:numId w:val="24"/>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质地鲜嫩，挺拔，发育充分，无黄叶，无刀伤，无斑点，无腐烂部位，无农药气味，无臭味；</w:t>
            </w:r>
          </w:p>
          <w:p w14:paraId="074A6465" w14:textId="77777777" w:rsidR="0008364D" w:rsidRDefault="00000000">
            <w:pPr>
              <w:pStyle w:val="afff"/>
              <w:numPr>
                <w:ilvl w:val="0"/>
                <w:numId w:val="24"/>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无杂物，品质保持一致；</w:t>
            </w:r>
          </w:p>
          <w:p w14:paraId="4BFA2EE3" w14:textId="77777777" w:rsidR="0008364D" w:rsidRDefault="00000000">
            <w:pPr>
              <w:pStyle w:val="afff"/>
              <w:numPr>
                <w:ilvl w:val="0"/>
                <w:numId w:val="24"/>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经食品检验检疫，农药残留符合标准，符合GB2763-2014《食品中农药最大残留限量》、GB18406.1-2001《农产品安全质量 无公害蔬菜安全要求》。</w:t>
            </w:r>
          </w:p>
        </w:tc>
      </w:tr>
      <w:tr w:rsidR="0008364D" w14:paraId="39D47617" w14:textId="77777777">
        <w:trPr>
          <w:cantSplit/>
          <w:trHeight w:val="1200"/>
        </w:trPr>
        <w:tc>
          <w:tcPr>
            <w:tcW w:w="514" w:type="pct"/>
            <w:tcBorders>
              <w:top w:val="single" w:sz="4" w:space="0" w:color="000000"/>
              <w:left w:val="single" w:sz="4" w:space="0" w:color="000000"/>
              <w:bottom w:val="single" w:sz="4" w:space="0" w:color="000000"/>
              <w:right w:val="single" w:sz="4" w:space="0" w:color="000000"/>
            </w:tcBorders>
            <w:vAlign w:val="center"/>
          </w:tcPr>
          <w:p w14:paraId="1ECA76C0"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奶类</w:t>
            </w:r>
          </w:p>
        </w:tc>
        <w:tc>
          <w:tcPr>
            <w:tcW w:w="4486" w:type="pct"/>
            <w:tcBorders>
              <w:top w:val="single" w:sz="4" w:space="0" w:color="000000"/>
              <w:left w:val="single" w:sz="4" w:space="0" w:color="000000"/>
              <w:bottom w:val="single" w:sz="4" w:space="0" w:color="000000"/>
              <w:right w:val="single" w:sz="4" w:space="0" w:color="000000"/>
            </w:tcBorders>
            <w:vAlign w:val="center"/>
          </w:tcPr>
          <w:p w14:paraId="583A6337" w14:textId="77777777" w:rsidR="0008364D" w:rsidRDefault="00000000">
            <w:pPr>
              <w:pStyle w:val="afff"/>
              <w:numPr>
                <w:ilvl w:val="0"/>
                <w:numId w:val="25"/>
              </w:numPr>
              <w:spacing w:line="276" w:lineRule="auto"/>
              <w:ind w:firstLineChars="0"/>
              <w:rPr>
                <w:rFonts w:asciiTheme="minorEastAsia" w:hAnsiTheme="minorEastAsia" w:hint="eastAsia"/>
                <w:sz w:val="24"/>
                <w:szCs w:val="24"/>
              </w:rPr>
            </w:pPr>
            <w:r>
              <w:rPr>
                <w:rFonts w:asciiTheme="minorEastAsia" w:hAnsiTheme="minorEastAsia"/>
                <w:sz w:val="24"/>
                <w:szCs w:val="24"/>
              </w:rPr>
              <w:t>品牌袋装牛奶、酸奶（三元、伊利</w:t>
            </w:r>
            <w:r>
              <w:rPr>
                <w:rFonts w:asciiTheme="minorEastAsia" w:hAnsiTheme="minorEastAsia" w:hint="eastAsia"/>
                <w:sz w:val="24"/>
                <w:szCs w:val="24"/>
              </w:rPr>
              <w:t>、蒙牛，</w:t>
            </w:r>
            <w:r>
              <w:rPr>
                <w:rFonts w:asciiTheme="minorEastAsia" w:hAnsiTheme="minorEastAsia"/>
                <w:sz w:val="24"/>
                <w:szCs w:val="24"/>
              </w:rPr>
              <w:t>保质期30天），距出厂日期10天以内；</w:t>
            </w:r>
          </w:p>
          <w:p w14:paraId="52FD090D" w14:textId="77777777" w:rsidR="0008364D" w:rsidRDefault="00000000">
            <w:pPr>
              <w:pStyle w:val="afff"/>
              <w:numPr>
                <w:ilvl w:val="0"/>
                <w:numId w:val="25"/>
              </w:numPr>
              <w:spacing w:line="276" w:lineRule="auto"/>
              <w:ind w:firstLineChars="0"/>
              <w:rPr>
                <w:rFonts w:asciiTheme="minorEastAsia" w:hAnsiTheme="minorEastAsia" w:hint="eastAsia"/>
                <w:sz w:val="24"/>
                <w:szCs w:val="24"/>
              </w:rPr>
            </w:pPr>
            <w:r>
              <w:rPr>
                <w:rFonts w:asciiTheme="minorEastAsia" w:hAnsiTheme="minorEastAsia"/>
                <w:sz w:val="24"/>
                <w:szCs w:val="24"/>
              </w:rPr>
              <w:t>色泽乳白，有纯奶的鲜香味；</w:t>
            </w:r>
          </w:p>
          <w:p w14:paraId="505109EB" w14:textId="77777777" w:rsidR="0008364D" w:rsidRDefault="00000000">
            <w:pPr>
              <w:pStyle w:val="afff"/>
              <w:numPr>
                <w:ilvl w:val="0"/>
                <w:numId w:val="25"/>
              </w:numPr>
              <w:spacing w:line="276" w:lineRule="auto"/>
              <w:ind w:firstLineChars="0"/>
              <w:rPr>
                <w:rFonts w:asciiTheme="minorEastAsia" w:hAnsiTheme="minorEastAsia" w:hint="eastAsia"/>
                <w:sz w:val="24"/>
                <w:szCs w:val="24"/>
              </w:rPr>
            </w:pPr>
            <w:r>
              <w:rPr>
                <w:rFonts w:asciiTheme="minorEastAsia" w:hAnsiTheme="minorEastAsia"/>
                <w:sz w:val="24"/>
                <w:szCs w:val="24"/>
              </w:rPr>
              <w:t>定期到相关的检疫部门进行检疫；</w:t>
            </w:r>
          </w:p>
          <w:p w14:paraId="4FF6602D" w14:textId="77777777" w:rsidR="0008364D" w:rsidRDefault="00000000">
            <w:pPr>
              <w:pStyle w:val="afff"/>
              <w:numPr>
                <w:ilvl w:val="0"/>
                <w:numId w:val="25"/>
              </w:numPr>
              <w:spacing w:line="276" w:lineRule="auto"/>
              <w:ind w:firstLineChars="0"/>
              <w:rPr>
                <w:rFonts w:asciiTheme="minorEastAsia" w:hAnsiTheme="minorEastAsia" w:hint="eastAsia"/>
                <w:sz w:val="24"/>
                <w:szCs w:val="24"/>
              </w:rPr>
            </w:pPr>
            <w:r>
              <w:rPr>
                <w:rFonts w:asciiTheme="minorEastAsia" w:hAnsiTheme="minorEastAsia"/>
                <w:sz w:val="24"/>
                <w:szCs w:val="24"/>
              </w:rPr>
              <w:t>符合GB2707-2005、GB18406.3-2001。</w:t>
            </w:r>
          </w:p>
        </w:tc>
      </w:tr>
      <w:tr w:rsidR="0008364D" w14:paraId="0099B847" w14:textId="77777777">
        <w:trPr>
          <w:cantSplit/>
          <w:trHeight w:val="113"/>
        </w:trPr>
        <w:tc>
          <w:tcPr>
            <w:tcW w:w="514" w:type="pct"/>
            <w:tcBorders>
              <w:top w:val="single" w:sz="4" w:space="0" w:color="000000"/>
              <w:left w:val="single" w:sz="4" w:space="0" w:color="000000"/>
              <w:bottom w:val="single" w:sz="4" w:space="0" w:color="000000"/>
              <w:right w:val="single" w:sz="4" w:space="0" w:color="000000"/>
            </w:tcBorders>
            <w:vAlign w:val="center"/>
          </w:tcPr>
          <w:p w14:paraId="26C31EBB" w14:textId="77777777" w:rsidR="0008364D" w:rsidRDefault="00000000">
            <w:pPr>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干菜、调料类、杂粮</w:t>
            </w:r>
          </w:p>
        </w:tc>
        <w:tc>
          <w:tcPr>
            <w:tcW w:w="4486" w:type="pct"/>
            <w:tcBorders>
              <w:top w:val="single" w:sz="4" w:space="0" w:color="000000"/>
              <w:left w:val="single" w:sz="4" w:space="0" w:color="000000"/>
              <w:bottom w:val="single" w:sz="4" w:space="0" w:color="000000"/>
              <w:right w:val="single" w:sz="4" w:space="0" w:color="000000"/>
            </w:tcBorders>
            <w:vAlign w:val="center"/>
          </w:tcPr>
          <w:p w14:paraId="267EC5A0" w14:textId="77777777" w:rsidR="0008364D" w:rsidRDefault="00000000">
            <w:pPr>
              <w:pStyle w:val="afff"/>
              <w:numPr>
                <w:ilvl w:val="0"/>
                <w:numId w:val="26"/>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无霉变和无虫蛀鼠咬现象；</w:t>
            </w:r>
          </w:p>
          <w:p w14:paraId="68704EDC" w14:textId="77777777" w:rsidR="0008364D" w:rsidRDefault="00000000">
            <w:pPr>
              <w:pStyle w:val="afff"/>
              <w:numPr>
                <w:ilvl w:val="0"/>
                <w:numId w:val="26"/>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无臭味，色泽正常；</w:t>
            </w:r>
          </w:p>
          <w:p w14:paraId="378E2F8E" w14:textId="77777777" w:rsidR="0008364D" w:rsidRDefault="00000000">
            <w:pPr>
              <w:pStyle w:val="afff"/>
              <w:numPr>
                <w:ilvl w:val="0"/>
                <w:numId w:val="26"/>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水份含量保持干菜原料的正常水平，不潮湿；</w:t>
            </w:r>
          </w:p>
          <w:p w14:paraId="64C3280F" w14:textId="77777777" w:rsidR="0008364D" w:rsidRDefault="00000000">
            <w:pPr>
              <w:pStyle w:val="afff"/>
              <w:numPr>
                <w:ilvl w:val="0"/>
                <w:numId w:val="26"/>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无“三无”产品，有商标，生产日期，保质期，生产地址；</w:t>
            </w:r>
          </w:p>
          <w:p w14:paraId="2DE4C09C" w14:textId="77777777" w:rsidR="0008364D" w:rsidRDefault="00000000">
            <w:pPr>
              <w:pStyle w:val="afff"/>
              <w:numPr>
                <w:ilvl w:val="0"/>
                <w:numId w:val="26"/>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经食品检验检疫合格，调料成分符合国家卫生标准；</w:t>
            </w:r>
          </w:p>
          <w:p w14:paraId="3BBDEF7F" w14:textId="77777777" w:rsidR="0008364D" w:rsidRDefault="00000000">
            <w:pPr>
              <w:pStyle w:val="afff"/>
              <w:numPr>
                <w:ilvl w:val="0"/>
                <w:numId w:val="26"/>
              </w:numPr>
              <w:spacing w:line="276" w:lineRule="auto"/>
              <w:ind w:left="0" w:firstLineChars="0" w:firstLine="0"/>
              <w:rPr>
                <w:rFonts w:asciiTheme="minorEastAsia" w:hAnsiTheme="minorEastAsia" w:hint="eastAsia"/>
                <w:sz w:val="24"/>
                <w:szCs w:val="24"/>
              </w:rPr>
            </w:pPr>
            <w:r>
              <w:rPr>
                <w:rFonts w:asciiTheme="minorEastAsia" w:hAnsiTheme="minorEastAsia"/>
                <w:sz w:val="24"/>
                <w:szCs w:val="24"/>
              </w:rPr>
              <w:t>符合GB2763-2014《食品中农药最大残留限量》、GB18406.1-2001《农产品安全质量 无公害蔬菜安全要求》。</w:t>
            </w:r>
          </w:p>
        </w:tc>
      </w:tr>
    </w:tbl>
    <w:p w14:paraId="243F26CE" w14:textId="77777777" w:rsidR="0008364D" w:rsidRDefault="0008364D">
      <w:pPr>
        <w:tabs>
          <w:tab w:val="left" w:pos="0"/>
        </w:tabs>
        <w:spacing w:line="276" w:lineRule="auto"/>
        <w:jc w:val="center"/>
        <w:rPr>
          <w:rFonts w:asciiTheme="minorEastAsia" w:eastAsiaTheme="minorEastAsia" w:hAnsiTheme="minorEastAsia" w:hint="eastAsia"/>
          <w:sz w:val="24"/>
        </w:rPr>
      </w:pPr>
    </w:p>
    <w:p w14:paraId="25C06A5B" w14:textId="77777777" w:rsidR="0008364D" w:rsidRDefault="00000000">
      <w:pPr>
        <w:tabs>
          <w:tab w:val="left" w:pos="0"/>
        </w:tabs>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表2 油米调料类食品</w:t>
      </w:r>
      <w:r>
        <w:rPr>
          <w:rFonts w:asciiTheme="minorEastAsia" w:eastAsiaTheme="minorEastAsia" w:hAnsiTheme="minorEastAsia"/>
          <w:sz w:val="24"/>
        </w:rPr>
        <w:t>品牌规格参照要求</w:t>
      </w:r>
    </w:p>
    <w:tbl>
      <w:tblPr>
        <w:tblW w:w="5000" w:type="pct"/>
        <w:tblLook w:val="04A0" w:firstRow="1" w:lastRow="0" w:firstColumn="1" w:lastColumn="0" w:noHBand="0" w:noVBand="1"/>
      </w:tblPr>
      <w:tblGrid>
        <w:gridCol w:w="1244"/>
        <w:gridCol w:w="3674"/>
        <w:gridCol w:w="2121"/>
        <w:gridCol w:w="1684"/>
      </w:tblGrid>
      <w:tr w:rsidR="0008364D" w14:paraId="73AB3C9D" w14:textId="77777777">
        <w:trPr>
          <w:trHeight w:val="339"/>
          <w:tblHeader/>
        </w:trPr>
        <w:tc>
          <w:tcPr>
            <w:tcW w:w="713" w:type="pct"/>
            <w:tcBorders>
              <w:top w:val="single" w:sz="4" w:space="0" w:color="auto"/>
              <w:left w:val="single" w:sz="4" w:space="0" w:color="auto"/>
              <w:bottom w:val="single" w:sz="4" w:space="0" w:color="auto"/>
              <w:right w:val="single" w:sz="4" w:space="0" w:color="auto"/>
            </w:tcBorders>
            <w:vAlign w:val="center"/>
          </w:tcPr>
          <w:p w14:paraId="61BCE8E8" w14:textId="77777777" w:rsidR="0008364D" w:rsidRDefault="00000000">
            <w:pPr>
              <w:widowControl/>
              <w:spacing w:line="276" w:lineRule="auto"/>
              <w:jc w:val="center"/>
              <w:rPr>
                <w:rFonts w:asciiTheme="minorEastAsia" w:eastAsiaTheme="minorEastAsia" w:hAnsiTheme="minorEastAsia" w:hint="eastAsia"/>
                <w:b/>
                <w:sz w:val="24"/>
              </w:rPr>
            </w:pPr>
            <w:r>
              <w:rPr>
                <w:rFonts w:asciiTheme="minorEastAsia" w:eastAsiaTheme="minorEastAsia" w:hAnsiTheme="minorEastAsia" w:hint="eastAsia"/>
                <w:b/>
                <w:sz w:val="24"/>
              </w:rPr>
              <w:t>序号</w:t>
            </w:r>
          </w:p>
        </w:tc>
        <w:tc>
          <w:tcPr>
            <w:tcW w:w="2106" w:type="pct"/>
            <w:tcBorders>
              <w:top w:val="single" w:sz="4" w:space="0" w:color="auto"/>
              <w:left w:val="single" w:sz="4" w:space="0" w:color="auto"/>
              <w:bottom w:val="single" w:sz="4" w:space="0" w:color="auto"/>
              <w:right w:val="single" w:sz="4" w:space="0" w:color="auto"/>
            </w:tcBorders>
            <w:vAlign w:val="center"/>
          </w:tcPr>
          <w:p w14:paraId="273FE52F" w14:textId="77777777" w:rsidR="0008364D" w:rsidRDefault="00000000">
            <w:pPr>
              <w:widowControl/>
              <w:spacing w:line="276" w:lineRule="auto"/>
              <w:jc w:val="center"/>
              <w:rPr>
                <w:rFonts w:asciiTheme="minorEastAsia" w:eastAsiaTheme="minorEastAsia" w:hAnsiTheme="minorEastAsia" w:hint="eastAsia"/>
                <w:b/>
                <w:sz w:val="24"/>
              </w:rPr>
            </w:pPr>
            <w:r>
              <w:rPr>
                <w:rFonts w:asciiTheme="minorEastAsia" w:eastAsiaTheme="minorEastAsia" w:hAnsiTheme="minorEastAsia"/>
                <w:b/>
                <w:sz w:val="24"/>
              </w:rPr>
              <w:t>种类</w:t>
            </w:r>
          </w:p>
        </w:tc>
        <w:tc>
          <w:tcPr>
            <w:tcW w:w="1216" w:type="pct"/>
            <w:tcBorders>
              <w:top w:val="single" w:sz="4" w:space="0" w:color="auto"/>
              <w:left w:val="nil"/>
              <w:bottom w:val="single" w:sz="4" w:space="0" w:color="auto"/>
              <w:right w:val="single" w:sz="4" w:space="0" w:color="auto"/>
            </w:tcBorders>
            <w:vAlign w:val="center"/>
          </w:tcPr>
          <w:p w14:paraId="59481696" w14:textId="77777777" w:rsidR="0008364D" w:rsidRDefault="00000000">
            <w:pPr>
              <w:widowControl/>
              <w:spacing w:line="276" w:lineRule="auto"/>
              <w:jc w:val="center"/>
              <w:rPr>
                <w:rFonts w:asciiTheme="minorEastAsia" w:eastAsiaTheme="minorEastAsia" w:hAnsiTheme="minorEastAsia" w:hint="eastAsia"/>
                <w:b/>
                <w:sz w:val="24"/>
              </w:rPr>
            </w:pPr>
            <w:r>
              <w:rPr>
                <w:rFonts w:asciiTheme="minorEastAsia" w:eastAsiaTheme="minorEastAsia" w:hAnsiTheme="minorEastAsia"/>
                <w:b/>
                <w:sz w:val="24"/>
              </w:rPr>
              <w:t>单位</w:t>
            </w:r>
          </w:p>
        </w:tc>
        <w:tc>
          <w:tcPr>
            <w:tcW w:w="965" w:type="pct"/>
            <w:tcBorders>
              <w:top w:val="single" w:sz="4" w:space="0" w:color="auto"/>
              <w:left w:val="nil"/>
              <w:bottom w:val="single" w:sz="4" w:space="0" w:color="auto"/>
              <w:right w:val="single" w:sz="4" w:space="0" w:color="auto"/>
            </w:tcBorders>
            <w:vAlign w:val="center"/>
          </w:tcPr>
          <w:p w14:paraId="3D976284" w14:textId="77777777" w:rsidR="0008364D" w:rsidRDefault="00000000">
            <w:pPr>
              <w:widowControl/>
              <w:spacing w:line="276" w:lineRule="auto"/>
              <w:jc w:val="center"/>
              <w:rPr>
                <w:rFonts w:asciiTheme="minorEastAsia" w:eastAsiaTheme="minorEastAsia" w:hAnsiTheme="minorEastAsia" w:hint="eastAsia"/>
                <w:b/>
                <w:sz w:val="24"/>
              </w:rPr>
            </w:pPr>
            <w:r>
              <w:rPr>
                <w:rFonts w:asciiTheme="minorEastAsia" w:eastAsiaTheme="minorEastAsia" w:hAnsiTheme="minorEastAsia"/>
                <w:b/>
                <w:sz w:val="24"/>
              </w:rPr>
              <w:t>规格</w:t>
            </w:r>
          </w:p>
        </w:tc>
      </w:tr>
      <w:tr w:rsidR="0008364D" w14:paraId="0176941E" w14:textId="77777777">
        <w:trPr>
          <w:trHeight w:val="339"/>
        </w:trPr>
        <w:tc>
          <w:tcPr>
            <w:tcW w:w="713" w:type="pct"/>
            <w:tcBorders>
              <w:top w:val="single" w:sz="4" w:space="0" w:color="auto"/>
              <w:left w:val="single" w:sz="8" w:space="0" w:color="auto"/>
              <w:bottom w:val="single" w:sz="4" w:space="0" w:color="auto"/>
              <w:right w:val="single" w:sz="4" w:space="0" w:color="auto"/>
            </w:tcBorders>
            <w:vAlign w:val="center"/>
          </w:tcPr>
          <w:p w14:paraId="0B414B00"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single" w:sz="4" w:space="0" w:color="auto"/>
              <w:left w:val="single" w:sz="8" w:space="0" w:color="auto"/>
              <w:bottom w:val="single" w:sz="4" w:space="0" w:color="auto"/>
              <w:right w:val="single" w:sz="4" w:space="0" w:color="auto"/>
            </w:tcBorders>
            <w:vAlign w:val="center"/>
          </w:tcPr>
          <w:p w14:paraId="62E6EB2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富强高筋小麦粉</w:t>
            </w:r>
          </w:p>
        </w:tc>
        <w:tc>
          <w:tcPr>
            <w:tcW w:w="1216" w:type="pct"/>
            <w:tcBorders>
              <w:top w:val="single" w:sz="4" w:space="0" w:color="auto"/>
              <w:left w:val="nil"/>
              <w:bottom w:val="single" w:sz="4" w:space="0" w:color="auto"/>
              <w:right w:val="single" w:sz="4" w:space="0" w:color="auto"/>
            </w:tcBorders>
            <w:vAlign w:val="center"/>
          </w:tcPr>
          <w:p w14:paraId="4FD750A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single" w:sz="4" w:space="0" w:color="auto"/>
              <w:left w:val="nil"/>
              <w:bottom w:val="single" w:sz="4" w:space="0" w:color="auto"/>
              <w:right w:val="single" w:sz="8" w:space="0" w:color="auto"/>
            </w:tcBorders>
            <w:vAlign w:val="center"/>
          </w:tcPr>
          <w:p w14:paraId="123E776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25kg</w:t>
            </w:r>
          </w:p>
        </w:tc>
      </w:tr>
      <w:tr w:rsidR="0008364D" w14:paraId="24CF843D" w14:textId="77777777">
        <w:trPr>
          <w:trHeight w:val="339"/>
        </w:trPr>
        <w:tc>
          <w:tcPr>
            <w:tcW w:w="713" w:type="pct"/>
            <w:tcBorders>
              <w:top w:val="nil"/>
              <w:left w:val="single" w:sz="8" w:space="0" w:color="auto"/>
              <w:bottom w:val="single" w:sz="4" w:space="0" w:color="auto"/>
              <w:right w:val="single" w:sz="4" w:space="0" w:color="auto"/>
            </w:tcBorders>
            <w:vAlign w:val="center"/>
          </w:tcPr>
          <w:p w14:paraId="3D1CE823"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19026B1F"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食用盐</w:t>
            </w:r>
          </w:p>
        </w:tc>
        <w:tc>
          <w:tcPr>
            <w:tcW w:w="1216" w:type="pct"/>
            <w:tcBorders>
              <w:top w:val="nil"/>
              <w:left w:val="nil"/>
              <w:bottom w:val="single" w:sz="4" w:space="0" w:color="auto"/>
              <w:right w:val="single" w:sz="4" w:space="0" w:color="auto"/>
            </w:tcBorders>
            <w:vAlign w:val="center"/>
          </w:tcPr>
          <w:p w14:paraId="0CD4527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486D512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500g</w:t>
            </w:r>
          </w:p>
        </w:tc>
      </w:tr>
      <w:tr w:rsidR="0008364D" w14:paraId="34E8389C" w14:textId="77777777">
        <w:trPr>
          <w:trHeight w:val="339"/>
        </w:trPr>
        <w:tc>
          <w:tcPr>
            <w:tcW w:w="713" w:type="pct"/>
            <w:tcBorders>
              <w:top w:val="nil"/>
              <w:left w:val="single" w:sz="8" w:space="0" w:color="auto"/>
              <w:bottom w:val="single" w:sz="4" w:space="0" w:color="auto"/>
              <w:right w:val="single" w:sz="4" w:space="0" w:color="auto"/>
            </w:tcBorders>
            <w:vAlign w:val="center"/>
          </w:tcPr>
          <w:p w14:paraId="4810D2AE"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486F31B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泡打粉</w:t>
            </w:r>
          </w:p>
        </w:tc>
        <w:tc>
          <w:tcPr>
            <w:tcW w:w="1216" w:type="pct"/>
            <w:tcBorders>
              <w:top w:val="nil"/>
              <w:left w:val="nil"/>
              <w:bottom w:val="single" w:sz="4" w:space="0" w:color="auto"/>
              <w:right w:val="single" w:sz="4" w:space="0" w:color="auto"/>
            </w:tcBorders>
            <w:vAlign w:val="center"/>
          </w:tcPr>
          <w:p w14:paraId="6CD3A89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0EF700D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2.7kg</w:t>
            </w:r>
          </w:p>
        </w:tc>
      </w:tr>
      <w:tr w:rsidR="0008364D" w14:paraId="57FD25D7" w14:textId="77777777">
        <w:trPr>
          <w:trHeight w:val="339"/>
        </w:trPr>
        <w:tc>
          <w:tcPr>
            <w:tcW w:w="713" w:type="pct"/>
            <w:tcBorders>
              <w:top w:val="nil"/>
              <w:left w:val="single" w:sz="8" w:space="0" w:color="auto"/>
              <w:bottom w:val="single" w:sz="4" w:space="0" w:color="auto"/>
              <w:right w:val="single" w:sz="4" w:space="0" w:color="auto"/>
            </w:tcBorders>
            <w:vAlign w:val="center"/>
          </w:tcPr>
          <w:p w14:paraId="4BD07FDA"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18C5BD7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大米</w:t>
            </w:r>
          </w:p>
        </w:tc>
        <w:tc>
          <w:tcPr>
            <w:tcW w:w="1216" w:type="pct"/>
            <w:tcBorders>
              <w:top w:val="nil"/>
              <w:left w:val="nil"/>
              <w:bottom w:val="single" w:sz="4" w:space="0" w:color="auto"/>
              <w:right w:val="single" w:sz="4" w:space="0" w:color="auto"/>
            </w:tcBorders>
            <w:vAlign w:val="center"/>
          </w:tcPr>
          <w:p w14:paraId="75024DF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74756DA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25kg</w:t>
            </w:r>
          </w:p>
        </w:tc>
      </w:tr>
      <w:tr w:rsidR="0008364D" w14:paraId="5111DE8A" w14:textId="77777777">
        <w:trPr>
          <w:trHeight w:val="339"/>
        </w:trPr>
        <w:tc>
          <w:tcPr>
            <w:tcW w:w="713" w:type="pct"/>
            <w:tcBorders>
              <w:top w:val="nil"/>
              <w:left w:val="single" w:sz="8" w:space="0" w:color="auto"/>
              <w:bottom w:val="single" w:sz="4" w:space="0" w:color="auto"/>
              <w:right w:val="single" w:sz="4" w:space="0" w:color="auto"/>
            </w:tcBorders>
            <w:vAlign w:val="center"/>
          </w:tcPr>
          <w:p w14:paraId="25A1988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43652A5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大豆油</w:t>
            </w:r>
          </w:p>
        </w:tc>
        <w:tc>
          <w:tcPr>
            <w:tcW w:w="1216" w:type="pct"/>
            <w:tcBorders>
              <w:top w:val="nil"/>
              <w:left w:val="nil"/>
              <w:bottom w:val="single" w:sz="4" w:space="0" w:color="auto"/>
              <w:right w:val="single" w:sz="4" w:space="0" w:color="auto"/>
            </w:tcBorders>
            <w:vAlign w:val="center"/>
          </w:tcPr>
          <w:p w14:paraId="1B16276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3BF214B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10L</w:t>
            </w:r>
          </w:p>
        </w:tc>
      </w:tr>
      <w:tr w:rsidR="0008364D" w14:paraId="02E6FDD6" w14:textId="77777777">
        <w:trPr>
          <w:trHeight w:val="339"/>
        </w:trPr>
        <w:tc>
          <w:tcPr>
            <w:tcW w:w="713" w:type="pct"/>
            <w:tcBorders>
              <w:top w:val="nil"/>
              <w:left w:val="single" w:sz="8" w:space="0" w:color="auto"/>
              <w:bottom w:val="single" w:sz="4" w:space="0" w:color="auto"/>
              <w:right w:val="single" w:sz="4" w:space="0" w:color="auto"/>
            </w:tcBorders>
            <w:vAlign w:val="center"/>
          </w:tcPr>
          <w:p w14:paraId="35932C1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6A0F9E5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醪糟</w:t>
            </w:r>
          </w:p>
        </w:tc>
        <w:tc>
          <w:tcPr>
            <w:tcW w:w="1216" w:type="pct"/>
            <w:tcBorders>
              <w:top w:val="nil"/>
              <w:left w:val="nil"/>
              <w:bottom w:val="single" w:sz="4" w:space="0" w:color="auto"/>
              <w:right w:val="single" w:sz="4" w:space="0" w:color="auto"/>
            </w:tcBorders>
            <w:vAlign w:val="center"/>
          </w:tcPr>
          <w:p w14:paraId="743B231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1BBED46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600g</w:t>
            </w:r>
          </w:p>
        </w:tc>
      </w:tr>
      <w:tr w:rsidR="0008364D" w14:paraId="261AE6B7" w14:textId="77777777">
        <w:trPr>
          <w:trHeight w:val="339"/>
        </w:trPr>
        <w:tc>
          <w:tcPr>
            <w:tcW w:w="713" w:type="pct"/>
            <w:tcBorders>
              <w:top w:val="nil"/>
              <w:left w:val="single" w:sz="8" w:space="0" w:color="auto"/>
              <w:bottom w:val="single" w:sz="4" w:space="0" w:color="auto"/>
              <w:right w:val="single" w:sz="4" w:space="0" w:color="auto"/>
            </w:tcBorders>
            <w:vAlign w:val="center"/>
          </w:tcPr>
          <w:p w14:paraId="72A4B7BB"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4297B9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南乳汁</w:t>
            </w:r>
          </w:p>
        </w:tc>
        <w:tc>
          <w:tcPr>
            <w:tcW w:w="1216" w:type="pct"/>
            <w:tcBorders>
              <w:top w:val="nil"/>
              <w:left w:val="nil"/>
              <w:bottom w:val="single" w:sz="4" w:space="0" w:color="auto"/>
              <w:right w:val="single" w:sz="4" w:space="0" w:color="auto"/>
            </w:tcBorders>
            <w:vAlign w:val="center"/>
          </w:tcPr>
          <w:p w14:paraId="36774DF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19F6A4BF"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440g</w:t>
            </w:r>
          </w:p>
        </w:tc>
      </w:tr>
      <w:tr w:rsidR="0008364D" w14:paraId="4A7DDFAE" w14:textId="77777777">
        <w:trPr>
          <w:trHeight w:val="339"/>
        </w:trPr>
        <w:tc>
          <w:tcPr>
            <w:tcW w:w="713" w:type="pct"/>
            <w:tcBorders>
              <w:top w:val="nil"/>
              <w:left w:val="single" w:sz="8" w:space="0" w:color="auto"/>
              <w:bottom w:val="single" w:sz="4" w:space="0" w:color="auto"/>
              <w:right w:val="single" w:sz="4" w:space="0" w:color="auto"/>
            </w:tcBorders>
            <w:vAlign w:val="center"/>
          </w:tcPr>
          <w:p w14:paraId="7111BE3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0BB259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香辣酱</w:t>
            </w:r>
          </w:p>
        </w:tc>
        <w:tc>
          <w:tcPr>
            <w:tcW w:w="1216" w:type="pct"/>
            <w:tcBorders>
              <w:top w:val="nil"/>
              <w:left w:val="nil"/>
              <w:bottom w:val="single" w:sz="4" w:space="0" w:color="auto"/>
              <w:right w:val="single" w:sz="4" w:space="0" w:color="auto"/>
            </w:tcBorders>
            <w:vAlign w:val="center"/>
          </w:tcPr>
          <w:p w14:paraId="369EC59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040EE54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350g</w:t>
            </w:r>
          </w:p>
        </w:tc>
      </w:tr>
      <w:tr w:rsidR="0008364D" w14:paraId="11B0BD65" w14:textId="77777777">
        <w:trPr>
          <w:trHeight w:val="339"/>
        </w:trPr>
        <w:tc>
          <w:tcPr>
            <w:tcW w:w="713" w:type="pct"/>
            <w:tcBorders>
              <w:top w:val="nil"/>
              <w:left w:val="single" w:sz="8" w:space="0" w:color="auto"/>
              <w:bottom w:val="single" w:sz="4" w:space="0" w:color="auto"/>
              <w:right w:val="single" w:sz="4" w:space="0" w:color="auto"/>
            </w:tcBorders>
            <w:vAlign w:val="center"/>
          </w:tcPr>
          <w:p w14:paraId="59FAF3B8"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B64CE1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甜玉米粒罐头</w:t>
            </w:r>
          </w:p>
        </w:tc>
        <w:tc>
          <w:tcPr>
            <w:tcW w:w="1216" w:type="pct"/>
            <w:tcBorders>
              <w:top w:val="nil"/>
              <w:left w:val="nil"/>
              <w:bottom w:val="single" w:sz="4" w:space="0" w:color="auto"/>
              <w:right w:val="single" w:sz="4" w:space="0" w:color="auto"/>
            </w:tcBorders>
            <w:vAlign w:val="center"/>
          </w:tcPr>
          <w:p w14:paraId="3541E4B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3BF06DC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425g</w:t>
            </w:r>
          </w:p>
        </w:tc>
      </w:tr>
      <w:tr w:rsidR="0008364D" w14:paraId="38914631" w14:textId="77777777">
        <w:trPr>
          <w:trHeight w:val="339"/>
        </w:trPr>
        <w:tc>
          <w:tcPr>
            <w:tcW w:w="713" w:type="pct"/>
            <w:tcBorders>
              <w:top w:val="nil"/>
              <w:left w:val="single" w:sz="8" w:space="0" w:color="auto"/>
              <w:bottom w:val="single" w:sz="4" w:space="0" w:color="auto"/>
              <w:right w:val="single" w:sz="4" w:space="0" w:color="auto"/>
            </w:tcBorders>
            <w:vAlign w:val="center"/>
          </w:tcPr>
          <w:p w14:paraId="445E8B75"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A18D11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番茄酱</w:t>
            </w:r>
          </w:p>
        </w:tc>
        <w:tc>
          <w:tcPr>
            <w:tcW w:w="1216" w:type="pct"/>
            <w:tcBorders>
              <w:top w:val="nil"/>
              <w:left w:val="nil"/>
              <w:bottom w:val="single" w:sz="4" w:space="0" w:color="auto"/>
              <w:right w:val="single" w:sz="4" w:space="0" w:color="auto"/>
            </w:tcBorders>
            <w:vAlign w:val="center"/>
          </w:tcPr>
          <w:p w14:paraId="2519FAB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0B3B0C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850g</w:t>
            </w:r>
          </w:p>
        </w:tc>
      </w:tr>
      <w:tr w:rsidR="0008364D" w14:paraId="09C0B2CC" w14:textId="77777777">
        <w:trPr>
          <w:trHeight w:val="339"/>
        </w:trPr>
        <w:tc>
          <w:tcPr>
            <w:tcW w:w="713" w:type="pct"/>
            <w:tcBorders>
              <w:top w:val="nil"/>
              <w:left w:val="single" w:sz="8" w:space="0" w:color="auto"/>
              <w:bottom w:val="single" w:sz="4" w:space="0" w:color="auto"/>
              <w:right w:val="single" w:sz="4" w:space="0" w:color="auto"/>
            </w:tcBorders>
            <w:vAlign w:val="center"/>
          </w:tcPr>
          <w:p w14:paraId="383E8A5C"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24ECCF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沙拉酱</w:t>
            </w:r>
          </w:p>
        </w:tc>
        <w:tc>
          <w:tcPr>
            <w:tcW w:w="1216" w:type="pct"/>
            <w:tcBorders>
              <w:top w:val="nil"/>
              <w:left w:val="nil"/>
              <w:bottom w:val="single" w:sz="4" w:space="0" w:color="auto"/>
              <w:right w:val="single" w:sz="4" w:space="0" w:color="auto"/>
            </w:tcBorders>
            <w:vAlign w:val="center"/>
          </w:tcPr>
          <w:p w14:paraId="341A7FB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7A1803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400g</w:t>
            </w:r>
          </w:p>
        </w:tc>
      </w:tr>
      <w:tr w:rsidR="0008364D" w14:paraId="2D51A81C" w14:textId="77777777">
        <w:trPr>
          <w:trHeight w:val="339"/>
        </w:trPr>
        <w:tc>
          <w:tcPr>
            <w:tcW w:w="713" w:type="pct"/>
            <w:tcBorders>
              <w:top w:val="nil"/>
              <w:left w:val="single" w:sz="8" w:space="0" w:color="auto"/>
              <w:bottom w:val="single" w:sz="4" w:space="0" w:color="auto"/>
              <w:right w:val="single" w:sz="4" w:space="0" w:color="auto"/>
            </w:tcBorders>
            <w:vAlign w:val="center"/>
          </w:tcPr>
          <w:p w14:paraId="4097F67B"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0D7934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千岛酱</w:t>
            </w:r>
          </w:p>
        </w:tc>
        <w:tc>
          <w:tcPr>
            <w:tcW w:w="1216" w:type="pct"/>
            <w:tcBorders>
              <w:top w:val="nil"/>
              <w:left w:val="nil"/>
              <w:bottom w:val="single" w:sz="4" w:space="0" w:color="auto"/>
              <w:right w:val="single" w:sz="4" w:space="0" w:color="auto"/>
            </w:tcBorders>
            <w:vAlign w:val="center"/>
          </w:tcPr>
          <w:p w14:paraId="0939759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C60EC2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400g</w:t>
            </w:r>
          </w:p>
        </w:tc>
      </w:tr>
      <w:tr w:rsidR="0008364D" w14:paraId="3A1FB407" w14:textId="77777777">
        <w:trPr>
          <w:trHeight w:val="339"/>
        </w:trPr>
        <w:tc>
          <w:tcPr>
            <w:tcW w:w="713" w:type="pct"/>
            <w:tcBorders>
              <w:top w:val="nil"/>
              <w:left w:val="single" w:sz="8" w:space="0" w:color="auto"/>
              <w:bottom w:val="single" w:sz="4" w:space="0" w:color="auto"/>
              <w:right w:val="single" w:sz="4" w:space="0" w:color="auto"/>
            </w:tcBorders>
            <w:vAlign w:val="center"/>
          </w:tcPr>
          <w:p w14:paraId="30AAF65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9B93BF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甜酱八宝菜</w:t>
            </w:r>
          </w:p>
        </w:tc>
        <w:tc>
          <w:tcPr>
            <w:tcW w:w="1216" w:type="pct"/>
            <w:tcBorders>
              <w:top w:val="nil"/>
              <w:left w:val="nil"/>
              <w:bottom w:val="single" w:sz="4" w:space="0" w:color="auto"/>
              <w:right w:val="single" w:sz="4" w:space="0" w:color="auto"/>
            </w:tcBorders>
            <w:vAlign w:val="center"/>
          </w:tcPr>
          <w:p w14:paraId="423EAD8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993E75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290g</w:t>
            </w:r>
          </w:p>
        </w:tc>
      </w:tr>
      <w:tr w:rsidR="0008364D" w14:paraId="7A17412D" w14:textId="77777777">
        <w:trPr>
          <w:trHeight w:val="339"/>
        </w:trPr>
        <w:tc>
          <w:tcPr>
            <w:tcW w:w="713" w:type="pct"/>
            <w:tcBorders>
              <w:top w:val="nil"/>
              <w:left w:val="single" w:sz="8" w:space="0" w:color="auto"/>
              <w:bottom w:val="single" w:sz="4" w:space="0" w:color="auto"/>
              <w:right w:val="single" w:sz="4" w:space="0" w:color="auto"/>
            </w:tcBorders>
            <w:vAlign w:val="center"/>
          </w:tcPr>
          <w:p w14:paraId="6D4A30E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2430F3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老干妈</w:t>
            </w:r>
          </w:p>
        </w:tc>
        <w:tc>
          <w:tcPr>
            <w:tcW w:w="1216" w:type="pct"/>
            <w:tcBorders>
              <w:top w:val="nil"/>
              <w:left w:val="nil"/>
              <w:bottom w:val="single" w:sz="4" w:space="0" w:color="auto"/>
              <w:right w:val="single" w:sz="4" w:space="0" w:color="auto"/>
            </w:tcBorders>
            <w:vAlign w:val="center"/>
          </w:tcPr>
          <w:p w14:paraId="71ACAB2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082E7A5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280g</w:t>
            </w:r>
          </w:p>
        </w:tc>
      </w:tr>
      <w:tr w:rsidR="0008364D" w14:paraId="02DDC4F5" w14:textId="77777777">
        <w:trPr>
          <w:trHeight w:val="339"/>
        </w:trPr>
        <w:tc>
          <w:tcPr>
            <w:tcW w:w="713" w:type="pct"/>
            <w:tcBorders>
              <w:top w:val="nil"/>
              <w:left w:val="single" w:sz="8" w:space="0" w:color="auto"/>
              <w:bottom w:val="single" w:sz="4" w:space="0" w:color="auto"/>
              <w:right w:val="single" w:sz="4" w:space="0" w:color="auto"/>
            </w:tcBorders>
            <w:vAlign w:val="center"/>
          </w:tcPr>
          <w:p w14:paraId="692C4DB0"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63AD39F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蜂蜜</w:t>
            </w:r>
          </w:p>
        </w:tc>
        <w:tc>
          <w:tcPr>
            <w:tcW w:w="1216" w:type="pct"/>
            <w:tcBorders>
              <w:top w:val="nil"/>
              <w:left w:val="nil"/>
              <w:bottom w:val="single" w:sz="4" w:space="0" w:color="auto"/>
              <w:right w:val="single" w:sz="4" w:space="0" w:color="auto"/>
            </w:tcBorders>
            <w:vAlign w:val="center"/>
          </w:tcPr>
          <w:p w14:paraId="0795C18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172F0BA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750g</w:t>
            </w:r>
          </w:p>
        </w:tc>
      </w:tr>
      <w:tr w:rsidR="0008364D" w14:paraId="6245C49A" w14:textId="77777777">
        <w:trPr>
          <w:trHeight w:val="339"/>
        </w:trPr>
        <w:tc>
          <w:tcPr>
            <w:tcW w:w="713" w:type="pct"/>
            <w:tcBorders>
              <w:top w:val="nil"/>
              <w:left w:val="single" w:sz="8" w:space="0" w:color="auto"/>
              <w:bottom w:val="single" w:sz="4" w:space="0" w:color="auto"/>
              <w:right w:val="single" w:sz="4" w:space="0" w:color="auto"/>
            </w:tcBorders>
            <w:vAlign w:val="center"/>
          </w:tcPr>
          <w:p w14:paraId="10D9979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699324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抹茶粉</w:t>
            </w:r>
          </w:p>
        </w:tc>
        <w:tc>
          <w:tcPr>
            <w:tcW w:w="1216" w:type="pct"/>
            <w:tcBorders>
              <w:top w:val="nil"/>
              <w:left w:val="nil"/>
              <w:bottom w:val="single" w:sz="4" w:space="0" w:color="auto"/>
              <w:right w:val="single" w:sz="4" w:space="0" w:color="auto"/>
            </w:tcBorders>
            <w:vAlign w:val="center"/>
          </w:tcPr>
          <w:p w14:paraId="3E29D38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65A411A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500g</w:t>
            </w:r>
          </w:p>
        </w:tc>
      </w:tr>
      <w:tr w:rsidR="0008364D" w14:paraId="4DD1A264" w14:textId="77777777">
        <w:trPr>
          <w:trHeight w:val="339"/>
        </w:trPr>
        <w:tc>
          <w:tcPr>
            <w:tcW w:w="713" w:type="pct"/>
            <w:tcBorders>
              <w:top w:val="nil"/>
              <w:left w:val="single" w:sz="8" w:space="0" w:color="auto"/>
              <w:bottom w:val="single" w:sz="4" w:space="0" w:color="auto"/>
              <w:right w:val="single" w:sz="4" w:space="0" w:color="auto"/>
            </w:tcBorders>
            <w:vAlign w:val="center"/>
          </w:tcPr>
          <w:p w14:paraId="299423BC"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32BAA5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椒盐</w:t>
            </w:r>
          </w:p>
        </w:tc>
        <w:tc>
          <w:tcPr>
            <w:tcW w:w="1216" w:type="pct"/>
            <w:tcBorders>
              <w:top w:val="nil"/>
              <w:left w:val="nil"/>
              <w:bottom w:val="single" w:sz="4" w:space="0" w:color="auto"/>
              <w:right w:val="single" w:sz="4" w:space="0" w:color="auto"/>
            </w:tcBorders>
            <w:vAlign w:val="center"/>
          </w:tcPr>
          <w:p w14:paraId="2D3239D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AE211C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700g</w:t>
            </w:r>
          </w:p>
        </w:tc>
      </w:tr>
      <w:tr w:rsidR="0008364D" w14:paraId="25D8C78D" w14:textId="77777777">
        <w:trPr>
          <w:trHeight w:val="339"/>
        </w:trPr>
        <w:tc>
          <w:tcPr>
            <w:tcW w:w="713" w:type="pct"/>
            <w:tcBorders>
              <w:top w:val="nil"/>
              <w:left w:val="single" w:sz="8" w:space="0" w:color="auto"/>
              <w:bottom w:val="single" w:sz="4" w:space="0" w:color="auto"/>
              <w:right w:val="single" w:sz="4" w:space="0" w:color="auto"/>
            </w:tcBorders>
            <w:vAlign w:val="center"/>
          </w:tcPr>
          <w:p w14:paraId="7E4FA3BA"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04908C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老抽王</w:t>
            </w:r>
          </w:p>
        </w:tc>
        <w:tc>
          <w:tcPr>
            <w:tcW w:w="1216" w:type="pct"/>
            <w:tcBorders>
              <w:top w:val="nil"/>
              <w:left w:val="nil"/>
              <w:bottom w:val="single" w:sz="4" w:space="0" w:color="auto"/>
              <w:right w:val="single" w:sz="4" w:space="0" w:color="auto"/>
            </w:tcBorders>
            <w:vAlign w:val="center"/>
          </w:tcPr>
          <w:p w14:paraId="1CE1F3C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235242C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1.9L</w:t>
            </w:r>
          </w:p>
        </w:tc>
      </w:tr>
      <w:tr w:rsidR="0008364D" w14:paraId="30334AC1" w14:textId="77777777">
        <w:trPr>
          <w:trHeight w:val="339"/>
        </w:trPr>
        <w:tc>
          <w:tcPr>
            <w:tcW w:w="713" w:type="pct"/>
            <w:tcBorders>
              <w:top w:val="nil"/>
              <w:left w:val="single" w:sz="8" w:space="0" w:color="auto"/>
              <w:bottom w:val="single" w:sz="4" w:space="0" w:color="auto"/>
              <w:right w:val="single" w:sz="4" w:space="0" w:color="auto"/>
            </w:tcBorders>
            <w:vAlign w:val="center"/>
          </w:tcPr>
          <w:p w14:paraId="086C3E5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BA092C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蒸鱼豉油</w:t>
            </w:r>
          </w:p>
        </w:tc>
        <w:tc>
          <w:tcPr>
            <w:tcW w:w="1216" w:type="pct"/>
            <w:tcBorders>
              <w:top w:val="nil"/>
              <w:left w:val="nil"/>
              <w:bottom w:val="single" w:sz="4" w:space="0" w:color="auto"/>
              <w:right w:val="single" w:sz="4" w:space="0" w:color="auto"/>
            </w:tcBorders>
            <w:vAlign w:val="center"/>
          </w:tcPr>
          <w:p w14:paraId="1A2CC4B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4282D50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1.75L</w:t>
            </w:r>
          </w:p>
        </w:tc>
      </w:tr>
      <w:tr w:rsidR="0008364D" w14:paraId="45D6C585" w14:textId="77777777">
        <w:trPr>
          <w:trHeight w:val="339"/>
        </w:trPr>
        <w:tc>
          <w:tcPr>
            <w:tcW w:w="713" w:type="pct"/>
            <w:tcBorders>
              <w:top w:val="nil"/>
              <w:left w:val="single" w:sz="8" w:space="0" w:color="auto"/>
              <w:bottom w:val="single" w:sz="4" w:space="0" w:color="auto"/>
              <w:right w:val="single" w:sz="4" w:space="0" w:color="auto"/>
            </w:tcBorders>
            <w:vAlign w:val="center"/>
          </w:tcPr>
          <w:p w14:paraId="3AC7A674"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18498FE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生抽</w:t>
            </w:r>
          </w:p>
        </w:tc>
        <w:tc>
          <w:tcPr>
            <w:tcW w:w="1216" w:type="pct"/>
            <w:tcBorders>
              <w:top w:val="nil"/>
              <w:left w:val="nil"/>
              <w:bottom w:val="single" w:sz="4" w:space="0" w:color="auto"/>
              <w:right w:val="single" w:sz="4" w:space="0" w:color="auto"/>
            </w:tcBorders>
            <w:vAlign w:val="center"/>
          </w:tcPr>
          <w:p w14:paraId="592249A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136FDF5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1.9L</w:t>
            </w:r>
          </w:p>
        </w:tc>
      </w:tr>
      <w:tr w:rsidR="0008364D" w14:paraId="22A43D63" w14:textId="77777777">
        <w:trPr>
          <w:trHeight w:val="339"/>
        </w:trPr>
        <w:tc>
          <w:tcPr>
            <w:tcW w:w="713" w:type="pct"/>
            <w:tcBorders>
              <w:top w:val="nil"/>
              <w:left w:val="single" w:sz="8" w:space="0" w:color="auto"/>
              <w:bottom w:val="single" w:sz="4" w:space="0" w:color="auto"/>
              <w:right w:val="single" w:sz="4" w:space="0" w:color="auto"/>
            </w:tcBorders>
            <w:vAlign w:val="center"/>
          </w:tcPr>
          <w:p w14:paraId="5B6467C4"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5EDABF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花雕酒</w:t>
            </w:r>
          </w:p>
        </w:tc>
        <w:tc>
          <w:tcPr>
            <w:tcW w:w="1216" w:type="pct"/>
            <w:tcBorders>
              <w:top w:val="nil"/>
              <w:left w:val="nil"/>
              <w:bottom w:val="single" w:sz="4" w:space="0" w:color="auto"/>
              <w:right w:val="single" w:sz="4" w:space="0" w:color="auto"/>
            </w:tcBorders>
            <w:vAlign w:val="center"/>
          </w:tcPr>
          <w:p w14:paraId="79EBBDF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63E350E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600ml</w:t>
            </w:r>
          </w:p>
        </w:tc>
      </w:tr>
      <w:tr w:rsidR="0008364D" w14:paraId="1698B7D3" w14:textId="77777777">
        <w:trPr>
          <w:trHeight w:val="339"/>
        </w:trPr>
        <w:tc>
          <w:tcPr>
            <w:tcW w:w="713" w:type="pct"/>
            <w:tcBorders>
              <w:top w:val="nil"/>
              <w:left w:val="single" w:sz="8" w:space="0" w:color="auto"/>
              <w:bottom w:val="single" w:sz="4" w:space="0" w:color="auto"/>
              <w:right w:val="single" w:sz="4" w:space="0" w:color="auto"/>
            </w:tcBorders>
            <w:vAlign w:val="center"/>
          </w:tcPr>
          <w:p w14:paraId="11D3B5AA"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1ED052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味达美味极鲜酱油</w:t>
            </w:r>
          </w:p>
        </w:tc>
        <w:tc>
          <w:tcPr>
            <w:tcW w:w="1216" w:type="pct"/>
            <w:tcBorders>
              <w:top w:val="nil"/>
              <w:left w:val="nil"/>
              <w:bottom w:val="single" w:sz="4" w:space="0" w:color="auto"/>
              <w:right w:val="single" w:sz="4" w:space="0" w:color="auto"/>
            </w:tcBorders>
            <w:vAlign w:val="center"/>
          </w:tcPr>
          <w:p w14:paraId="7CEBDDE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FAC788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1L</w:t>
            </w:r>
          </w:p>
        </w:tc>
      </w:tr>
      <w:tr w:rsidR="0008364D" w14:paraId="1C38FA18" w14:textId="77777777">
        <w:trPr>
          <w:trHeight w:val="339"/>
        </w:trPr>
        <w:tc>
          <w:tcPr>
            <w:tcW w:w="713" w:type="pct"/>
            <w:tcBorders>
              <w:top w:val="nil"/>
              <w:left w:val="single" w:sz="8" w:space="0" w:color="auto"/>
              <w:bottom w:val="single" w:sz="4" w:space="0" w:color="auto"/>
              <w:right w:val="single" w:sz="4" w:space="0" w:color="auto"/>
            </w:tcBorders>
            <w:vAlign w:val="center"/>
          </w:tcPr>
          <w:p w14:paraId="7BD0D8F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1620683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二锅头</w:t>
            </w:r>
          </w:p>
        </w:tc>
        <w:tc>
          <w:tcPr>
            <w:tcW w:w="1216" w:type="pct"/>
            <w:tcBorders>
              <w:top w:val="nil"/>
              <w:left w:val="nil"/>
              <w:bottom w:val="single" w:sz="4" w:space="0" w:color="auto"/>
              <w:right w:val="single" w:sz="4" w:space="0" w:color="auto"/>
            </w:tcBorders>
            <w:vAlign w:val="center"/>
          </w:tcPr>
          <w:p w14:paraId="744B538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08CF854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500ml</w:t>
            </w:r>
          </w:p>
        </w:tc>
      </w:tr>
      <w:tr w:rsidR="0008364D" w14:paraId="517DCEB7" w14:textId="77777777">
        <w:trPr>
          <w:trHeight w:val="339"/>
        </w:trPr>
        <w:tc>
          <w:tcPr>
            <w:tcW w:w="713" w:type="pct"/>
            <w:tcBorders>
              <w:top w:val="nil"/>
              <w:left w:val="single" w:sz="8" w:space="0" w:color="auto"/>
              <w:bottom w:val="single" w:sz="4" w:space="0" w:color="auto"/>
              <w:right w:val="single" w:sz="4" w:space="0" w:color="auto"/>
            </w:tcBorders>
            <w:vAlign w:val="center"/>
          </w:tcPr>
          <w:p w14:paraId="50DF2384"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1B624CA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料酒</w:t>
            </w:r>
          </w:p>
        </w:tc>
        <w:tc>
          <w:tcPr>
            <w:tcW w:w="1216" w:type="pct"/>
            <w:tcBorders>
              <w:top w:val="nil"/>
              <w:left w:val="nil"/>
              <w:bottom w:val="single" w:sz="4" w:space="0" w:color="auto"/>
              <w:right w:val="single" w:sz="4" w:space="0" w:color="auto"/>
            </w:tcBorders>
            <w:vAlign w:val="center"/>
          </w:tcPr>
          <w:p w14:paraId="25238A5F"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5F8020F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500ml</w:t>
            </w:r>
          </w:p>
        </w:tc>
      </w:tr>
      <w:tr w:rsidR="0008364D" w14:paraId="2A9978D8" w14:textId="77777777">
        <w:trPr>
          <w:trHeight w:val="339"/>
        </w:trPr>
        <w:tc>
          <w:tcPr>
            <w:tcW w:w="713" w:type="pct"/>
            <w:tcBorders>
              <w:top w:val="nil"/>
              <w:left w:val="single" w:sz="8" w:space="0" w:color="auto"/>
              <w:bottom w:val="single" w:sz="4" w:space="0" w:color="auto"/>
              <w:right w:val="single" w:sz="4" w:space="0" w:color="auto"/>
            </w:tcBorders>
            <w:vAlign w:val="center"/>
          </w:tcPr>
          <w:p w14:paraId="62702FA6"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4E0E61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龙门米醋</w:t>
            </w:r>
          </w:p>
        </w:tc>
        <w:tc>
          <w:tcPr>
            <w:tcW w:w="1216" w:type="pct"/>
            <w:tcBorders>
              <w:top w:val="nil"/>
              <w:left w:val="nil"/>
              <w:bottom w:val="single" w:sz="4" w:space="0" w:color="auto"/>
              <w:right w:val="single" w:sz="4" w:space="0" w:color="auto"/>
            </w:tcBorders>
            <w:vAlign w:val="center"/>
          </w:tcPr>
          <w:p w14:paraId="42E80B0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5AFCAD8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1.75L</w:t>
            </w:r>
          </w:p>
        </w:tc>
      </w:tr>
      <w:tr w:rsidR="0008364D" w14:paraId="2A3CAB30" w14:textId="77777777">
        <w:trPr>
          <w:trHeight w:val="339"/>
        </w:trPr>
        <w:tc>
          <w:tcPr>
            <w:tcW w:w="713" w:type="pct"/>
            <w:tcBorders>
              <w:top w:val="nil"/>
              <w:left w:val="single" w:sz="8" w:space="0" w:color="auto"/>
              <w:bottom w:val="single" w:sz="4" w:space="0" w:color="auto"/>
              <w:right w:val="single" w:sz="4" w:space="0" w:color="auto"/>
            </w:tcBorders>
            <w:vAlign w:val="center"/>
          </w:tcPr>
          <w:p w14:paraId="5CBDD2C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94C141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上海白醋</w:t>
            </w:r>
          </w:p>
        </w:tc>
        <w:tc>
          <w:tcPr>
            <w:tcW w:w="1216" w:type="pct"/>
            <w:tcBorders>
              <w:top w:val="nil"/>
              <w:left w:val="nil"/>
              <w:bottom w:val="single" w:sz="4" w:space="0" w:color="auto"/>
              <w:right w:val="single" w:sz="4" w:space="0" w:color="auto"/>
            </w:tcBorders>
            <w:vAlign w:val="center"/>
          </w:tcPr>
          <w:p w14:paraId="76AC144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42935BF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500ml</w:t>
            </w:r>
          </w:p>
        </w:tc>
      </w:tr>
      <w:tr w:rsidR="0008364D" w14:paraId="3C4F5BEA" w14:textId="77777777">
        <w:trPr>
          <w:trHeight w:val="339"/>
        </w:trPr>
        <w:tc>
          <w:tcPr>
            <w:tcW w:w="713" w:type="pct"/>
            <w:tcBorders>
              <w:top w:val="nil"/>
              <w:left w:val="single" w:sz="8" w:space="0" w:color="auto"/>
              <w:bottom w:val="single" w:sz="4" w:space="0" w:color="auto"/>
              <w:right w:val="single" w:sz="4" w:space="0" w:color="auto"/>
            </w:tcBorders>
            <w:vAlign w:val="center"/>
          </w:tcPr>
          <w:p w14:paraId="748025B4"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3335F5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鲍鱼汁</w:t>
            </w:r>
          </w:p>
        </w:tc>
        <w:tc>
          <w:tcPr>
            <w:tcW w:w="1216" w:type="pct"/>
            <w:tcBorders>
              <w:top w:val="nil"/>
              <w:left w:val="nil"/>
              <w:bottom w:val="single" w:sz="4" w:space="0" w:color="auto"/>
              <w:right w:val="single" w:sz="4" w:space="0" w:color="auto"/>
            </w:tcBorders>
            <w:vAlign w:val="center"/>
          </w:tcPr>
          <w:p w14:paraId="14DDEE5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210E4A9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500g</w:t>
            </w:r>
          </w:p>
        </w:tc>
      </w:tr>
      <w:tr w:rsidR="0008364D" w14:paraId="39E1B54B" w14:textId="77777777">
        <w:trPr>
          <w:trHeight w:val="339"/>
        </w:trPr>
        <w:tc>
          <w:tcPr>
            <w:tcW w:w="713" w:type="pct"/>
            <w:tcBorders>
              <w:top w:val="nil"/>
              <w:left w:val="single" w:sz="8" w:space="0" w:color="auto"/>
              <w:bottom w:val="single" w:sz="4" w:space="0" w:color="auto"/>
              <w:right w:val="single" w:sz="4" w:space="0" w:color="auto"/>
            </w:tcBorders>
            <w:vAlign w:val="center"/>
          </w:tcPr>
          <w:p w14:paraId="4B86058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6F8F375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糟卤</w:t>
            </w:r>
          </w:p>
        </w:tc>
        <w:tc>
          <w:tcPr>
            <w:tcW w:w="1216" w:type="pct"/>
            <w:tcBorders>
              <w:top w:val="nil"/>
              <w:left w:val="nil"/>
              <w:bottom w:val="single" w:sz="4" w:space="0" w:color="auto"/>
              <w:right w:val="single" w:sz="4" w:space="0" w:color="auto"/>
            </w:tcBorders>
            <w:vAlign w:val="center"/>
          </w:tcPr>
          <w:p w14:paraId="644A743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1758848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500ml</w:t>
            </w:r>
          </w:p>
        </w:tc>
      </w:tr>
      <w:tr w:rsidR="0008364D" w14:paraId="5FFA85F3" w14:textId="77777777">
        <w:trPr>
          <w:trHeight w:val="339"/>
        </w:trPr>
        <w:tc>
          <w:tcPr>
            <w:tcW w:w="713" w:type="pct"/>
            <w:tcBorders>
              <w:top w:val="nil"/>
              <w:left w:val="single" w:sz="8" w:space="0" w:color="auto"/>
              <w:bottom w:val="single" w:sz="4" w:space="0" w:color="auto"/>
              <w:right w:val="single" w:sz="4" w:space="0" w:color="auto"/>
            </w:tcBorders>
            <w:vAlign w:val="center"/>
          </w:tcPr>
          <w:p w14:paraId="22F4CE32"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49726B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一品鲜酱油</w:t>
            </w:r>
          </w:p>
        </w:tc>
        <w:tc>
          <w:tcPr>
            <w:tcW w:w="1216" w:type="pct"/>
            <w:tcBorders>
              <w:top w:val="nil"/>
              <w:left w:val="nil"/>
              <w:bottom w:val="single" w:sz="4" w:space="0" w:color="auto"/>
              <w:right w:val="single" w:sz="4" w:space="0" w:color="auto"/>
            </w:tcBorders>
            <w:vAlign w:val="center"/>
          </w:tcPr>
          <w:p w14:paraId="55B5DA9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3C8F494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500ml</w:t>
            </w:r>
          </w:p>
        </w:tc>
      </w:tr>
      <w:tr w:rsidR="0008364D" w14:paraId="621578A9" w14:textId="77777777">
        <w:trPr>
          <w:trHeight w:val="339"/>
        </w:trPr>
        <w:tc>
          <w:tcPr>
            <w:tcW w:w="713" w:type="pct"/>
            <w:tcBorders>
              <w:top w:val="nil"/>
              <w:left w:val="single" w:sz="8" w:space="0" w:color="auto"/>
              <w:bottom w:val="single" w:sz="4" w:space="0" w:color="auto"/>
              <w:right w:val="single" w:sz="4" w:space="0" w:color="auto"/>
            </w:tcBorders>
            <w:vAlign w:val="center"/>
          </w:tcPr>
          <w:p w14:paraId="28F1A9B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A08EE0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香油</w:t>
            </w:r>
          </w:p>
        </w:tc>
        <w:tc>
          <w:tcPr>
            <w:tcW w:w="1216" w:type="pct"/>
            <w:tcBorders>
              <w:top w:val="nil"/>
              <w:left w:val="nil"/>
              <w:bottom w:val="single" w:sz="4" w:space="0" w:color="auto"/>
              <w:right w:val="single" w:sz="4" w:space="0" w:color="auto"/>
            </w:tcBorders>
            <w:vAlign w:val="center"/>
          </w:tcPr>
          <w:p w14:paraId="239F875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3A18BCF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450ml</w:t>
            </w:r>
          </w:p>
        </w:tc>
      </w:tr>
      <w:tr w:rsidR="0008364D" w14:paraId="0E849B11" w14:textId="77777777">
        <w:trPr>
          <w:trHeight w:val="339"/>
        </w:trPr>
        <w:tc>
          <w:tcPr>
            <w:tcW w:w="713" w:type="pct"/>
            <w:tcBorders>
              <w:top w:val="nil"/>
              <w:left w:val="single" w:sz="8" w:space="0" w:color="auto"/>
              <w:bottom w:val="single" w:sz="4" w:space="0" w:color="auto"/>
              <w:right w:val="single" w:sz="4" w:space="0" w:color="auto"/>
            </w:tcBorders>
            <w:vAlign w:val="center"/>
          </w:tcPr>
          <w:p w14:paraId="6CC2E90C"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C7362A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蓝莓酱</w:t>
            </w:r>
          </w:p>
        </w:tc>
        <w:tc>
          <w:tcPr>
            <w:tcW w:w="1216" w:type="pct"/>
            <w:tcBorders>
              <w:top w:val="nil"/>
              <w:left w:val="nil"/>
              <w:bottom w:val="single" w:sz="4" w:space="0" w:color="auto"/>
              <w:right w:val="single" w:sz="4" w:space="0" w:color="auto"/>
            </w:tcBorders>
            <w:vAlign w:val="center"/>
          </w:tcPr>
          <w:p w14:paraId="419C6CB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2903B6B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340g</w:t>
            </w:r>
          </w:p>
        </w:tc>
      </w:tr>
      <w:tr w:rsidR="0008364D" w14:paraId="25500E39" w14:textId="77777777">
        <w:trPr>
          <w:trHeight w:val="339"/>
        </w:trPr>
        <w:tc>
          <w:tcPr>
            <w:tcW w:w="713" w:type="pct"/>
            <w:tcBorders>
              <w:top w:val="nil"/>
              <w:left w:val="single" w:sz="8" w:space="0" w:color="auto"/>
              <w:bottom w:val="single" w:sz="4" w:space="0" w:color="auto"/>
              <w:right w:val="single" w:sz="4" w:space="0" w:color="auto"/>
            </w:tcBorders>
            <w:vAlign w:val="center"/>
          </w:tcPr>
          <w:p w14:paraId="103D8AD5"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403D4F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广和腐乳</w:t>
            </w:r>
          </w:p>
        </w:tc>
        <w:tc>
          <w:tcPr>
            <w:tcW w:w="1216" w:type="pct"/>
            <w:tcBorders>
              <w:top w:val="nil"/>
              <w:left w:val="nil"/>
              <w:bottom w:val="single" w:sz="4" w:space="0" w:color="auto"/>
              <w:right w:val="single" w:sz="4" w:space="0" w:color="auto"/>
            </w:tcBorders>
            <w:vAlign w:val="center"/>
          </w:tcPr>
          <w:p w14:paraId="420CC09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7E44828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335g</w:t>
            </w:r>
          </w:p>
        </w:tc>
      </w:tr>
      <w:tr w:rsidR="0008364D" w14:paraId="518647D8" w14:textId="77777777">
        <w:trPr>
          <w:trHeight w:val="339"/>
        </w:trPr>
        <w:tc>
          <w:tcPr>
            <w:tcW w:w="713" w:type="pct"/>
            <w:tcBorders>
              <w:top w:val="nil"/>
              <w:left w:val="single" w:sz="8" w:space="0" w:color="auto"/>
              <w:bottom w:val="single" w:sz="4" w:space="0" w:color="auto"/>
              <w:right w:val="single" w:sz="4" w:space="0" w:color="auto"/>
            </w:tcBorders>
            <w:vAlign w:val="center"/>
          </w:tcPr>
          <w:p w14:paraId="0B3E5563"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15E5EA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腊八豆</w:t>
            </w:r>
          </w:p>
        </w:tc>
        <w:tc>
          <w:tcPr>
            <w:tcW w:w="1216" w:type="pct"/>
            <w:tcBorders>
              <w:top w:val="nil"/>
              <w:left w:val="nil"/>
              <w:bottom w:val="single" w:sz="4" w:space="0" w:color="auto"/>
              <w:right w:val="single" w:sz="4" w:space="0" w:color="auto"/>
            </w:tcBorders>
            <w:vAlign w:val="center"/>
          </w:tcPr>
          <w:p w14:paraId="4C62F70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0BAB9BD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280g</w:t>
            </w:r>
          </w:p>
        </w:tc>
      </w:tr>
      <w:tr w:rsidR="0008364D" w14:paraId="1E9FDF63" w14:textId="77777777">
        <w:trPr>
          <w:trHeight w:val="339"/>
        </w:trPr>
        <w:tc>
          <w:tcPr>
            <w:tcW w:w="713" w:type="pct"/>
            <w:tcBorders>
              <w:top w:val="nil"/>
              <w:left w:val="single" w:sz="8" w:space="0" w:color="auto"/>
              <w:bottom w:val="single" w:sz="4" w:space="0" w:color="auto"/>
              <w:right w:val="single" w:sz="4" w:space="0" w:color="auto"/>
            </w:tcBorders>
            <w:vAlign w:val="center"/>
          </w:tcPr>
          <w:p w14:paraId="277F00E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4E52C38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豆瓣酱</w:t>
            </w:r>
          </w:p>
        </w:tc>
        <w:tc>
          <w:tcPr>
            <w:tcW w:w="1216" w:type="pct"/>
            <w:tcBorders>
              <w:top w:val="nil"/>
              <w:left w:val="nil"/>
              <w:bottom w:val="single" w:sz="4" w:space="0" w:color="auto"/>
              <w:right w:val="single" w:sz="4" w:space="0" w:color="auto"/>
            </w:tcBorders>
            <w:vAlign w:val="center"/>
          </w:tcPr>
          <w:p w14:paraId="58233C6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瓶</w:t>
            </w:r>
          </w:p>
        </w:tc>
        <w:tc>
          <w:tcPr>
            <w:tcW w:w="965" w:type="pct"/>
            <w:tcBorders>
              <w:top w:val="nil"/>
              <w:left w:val="nil"/>
              <w:bottom w:val="single" w:sz="4" w:space="0" w:color="auto"/>
              <w:right w:val="single" w:sz="8" w:space="0" w:color="auto"/>
            </w:tcBorders>
            <w:vAlign w:val="center"/>
          </w:tcPr>
          <w:p w14:paraId="5AD0FDA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800g</w:t>
            </w:r>
          </w:p>
        </w:tc>
      </w:tr>
      <w:tr w:rsidR="0008364D" w14:paraId="0A8BB4EE" w14:textId="77777777">
        <w:trPr>
          <w:trHeight w:val="339"/>
        </w:trPr>
        <w:tc>
          <w:tcPr>
            <w:tcW w:w="713" w:type="pct"/>
            <w:tcBorders>
              <w:top w:val="nil"/>
              <w:left w:val="single" w:sz="8" w:space="0" w:color="auto"/>
              <w:bottom w:val="single" w:sz="4" w:space="0" w:color="auto"/>
              <w:right w:val="single" w:sz="4" w:space="0" w:color="auto"/>
            </w:tcBorders>
            <w:vAlign w:val="center"/>
          </w:tcPr>
          <w:p w14:paraId="7649AC22"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35D860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辣椒酱</w:t>
            </w:r>
          </w:p>
        </w:tc>
        <w:tc>
          <w:tcPr>
            <w:tcW w:w="1216" w:type="pct"/>
            <w:tcBorders>
              <w:top w:val="nil"/>
              <w:left w:val="nil"/>
              <w:bottom w:val="single" w:sz="4" w:space="0" w:color="auto"/>
              <w:right w:val="single" w:sz="4" w:space="0" w:color="auto"/>
            </w:tcBorders>
            <w:vAlign w:val="center"/>
          </w:tcPr>
          <w:p w14:paraId="35EB366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1B93A77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920g</w:t>
            </w:r>
          </w:p>
        </w:tc>
      </w:tr>
      <w:tr w:rsidR="0008364D" w14:paraId="2D4489E0" w14:textId="77777777">
        <w:trPr>
          <w:trHeight w:val="339"/>
        </w:trPr>
        <w:tc>
          <w:tcPr>
            <w:tcW w:w="713" w:type="pct"/>
            <w:tcBorders>
              <w:top w:val="nil"/>
              <w:left w:val="single" w:sz="8" w:space="0" w:color="auto"/>
              <w:bottom w:val="single" w:sz="4" w:space="0" w:color="auto"/>
              <w:right w:val="single" w:sz="4" w:space="0" w:color="auto"/>
            </w:tcBorders>
            <w:vAlign w:val="center"/>
          </w:tcPr>
          <w:p w14:paraId="2CA8D33F"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63BCE7F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泡仔姜</w:t>
            </w:r>
          </w:p>
        </w:tc>
        <w:tc>
          <w:tcPr>
            <w:tcW w:w="1216" w:type="pct"/>
            <w:tcBorders>
              <w:top w:val="nil"/>
              <w:left w:val="nil"/>
              <w:bottom w:val="single" w:sz="4" w:space="0" w:color="auto"/>
              <w:right w:val="single" w:sz="4" w:space="0" w:color="auto"/>
            </w:tcBorders>
            <w:vAlign w:val="center"/>
          </w:tcPr>
          <w:p w14:paraId="611C8F0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1FA8E42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1400g</w:t>
            </w:r>
          </w:p>
        </w:tc>
      </w:tr>
      <w:tr w:rsidR="0008364D" w14:paraId="445108AF" w14:textId="77777777">
        <w:trPr>
          <w:trHeight w:val="339"/>
        </w:trPr>
        <w:tc>
          <w:tcPr>
            <w:tcW w:w="713" w:type="pct"/>
            <w:tcBorders>
              <w:top w:val="nil"/>
              <w:left w:val="single" w:sz="8" w:space="0" w:color="auto"/>
              <w:bottom w:val="single" w:sz="4" w:space="0" w:color="auto"/>
              <w:right w:val="single" w:sz="4" w:space="0" w:color="auto"/>
            </w:tcBorders>
            <w:vAlign w:val="center"/>
          </w:tcPr>
          <w:p w14:paraId="396A1F95"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74A5C5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剁椒酱</w:t>
            </w:r>
          </w:p>
        </w:tc>
        <w:tc>
          <w:tcPr>
            <w:tcW w:w="1216" w:type="pct"/>
            <w:tcBorders>
              <w:top w:val="nil"/>
              <w:left w:val="nil"/>
              <w:bottom w:val="single" w:sz="4" w:space="0" w:color="auto"/>
              <w:right w:val="single" w:sz="4" w:space="0" w:color="auto"/>
            </w:tcBorders>
            <w:vAlign w:val="center"/>
          </w:tcPr>
          <w:p w14:paraId="3AC62F5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601297A9"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2.3kg</w:t>
            </w:r>
          </w:p>
        </w:tc>
      </w:tr>
      <w:tr w:rsidR="0008364D" w14:paraId="13E09FE2" w14:textId="77777777">
        <w:trPr>
          <w:trHeight w:val="339"/>
        </w:trPr>
        <w:tc>
          <w:tcPr>
            <w:tcW w:w="713" w:type="pct"/>
            <w:tcBorders>
              <w:top w:val="nil"/>
              <w:left w:val="single" w:sz="8" w:space="0" w:color="auto"/>
              <w:bottom w:val="single" w:sz="4" w:space="0" w:color="auto"/>
              <w:right w:val="single" w:sz="4" w:space="0" w:color="auto"/>
            </w:tcBorders>
            <w:vAlign w:val="center"/>
          </w:tcPr>
          <w:p w14:paraId="73C6F6B1"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2F2CB5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麻酱</w:t>
            </w:r>
          </w:p>
        </w:tc>
        <w:tc>
          <w:tcPr>
            <w:tcW w:w="1216" w:type="pct"/>
            <w:tcBorders>
              <w:top w:val="nil"/>
              <w:left w:val="nil"/>
              <w:bottom w:val="single" w:sz="4" w:space="0" w:color="auto"/>
              <w:right w:val="single" w:sz="4" w:space="0" w:color="auto"/>
            </w:tcBorders>
            <w:vAlign w:val="center"/>
          </w:tcPr>
          <w:p w14:paraId="276F261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6E1417C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3.5kg</w:t>
            </w:r>
          </w:p>
        </w:tc>
      </w:tr>
      <w:tr w:rsidR="0008364D" w14:paraId="513819A5" w14:textId="77777777">
        <w:trPr>
          <w:trHeight w:val="339"/>
        </w:trPr>
        <w:tc>
          <w:tcPr>
            <w:tcW w:w="713" w:type="pct"/>
            <w:tcBorders>
              <w:top w:val="nil"/>
              <w:left w:val="single" w:sz="8" w:space="0" w:color="auto"/>
              <w:bottom w:val="single" w:sz="4" w:space="0" w:color="auto"/>
              <w:right w:val="single" w:sz="4" w:space="0" w:color="auto"/>
            </w:tcBorders>
            <w:vAlign w:val="center"/>
          </w:tcPr>
          <w:p w14:paraId="2B626750"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922231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红腐乳</w:t>
            </w:r>
          </w:p>
        </w:tc>
        <w:tc>
          <w:tcPr>
            <w:tcW w:w="1216" w:type="pct"/>
            <w:tcBorders>
              <w:top w:val="nil"/>
              <w:left w:val="nil"/>
              <w:bottom w:val="single" w:sz="4" w:space="0" w:color="auto"/>
              <w:right w:val="single" w:sz="4" w:space="0" w:color="auto"/>
            </w:tcBorders>
            <w:vAlign w:val="center"/>
          </w:tcPr>
          <w:p w14:paraId="2DA9A1BF"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5FAED54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2.5kg</w:t>
            </w:r>
          </w:p>
        </w:tc>
      </w:tr>
      <w:tr w:rsidR="0008364D" w14:paraId="446FEFF3" w14:textId="77777777">
        <w:trPr>
          <w:trHeight w:val="339"/>
        </w:trPr>
        <w:tc>
          <w:tcPr>
            <w:tcW w:w="713" w:type="pct"/>
            <w:tcBorders>
              <w:top w:val="nil"/>
              <w:left w:val="single" w:sz="8" w:space="0" w:color="auto"/>
              <w:bottom w:val="single" w:sz="4" w:space="0" w:color="auto"/>
              <w:right w:val="single" w:sz="4" w:space="0" w:color="auto"/>
            </w:tcBorders>
            <w:vAlign w:val="center"/>
          </w:tcPr>
          <w:p w14:paraId="703CB285"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6399818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韭菜花</w:t>
            </w:r>
          </w:p>
        </w:tc>
        <w:tc>
          <w:tcPr>
            <w:tcW w:w="1216" w:type="pct"/>
            <w:tcBorders>
              <w:top w:val="nil"/>
              <w:left w:val="nil"/>
              <w:bottom w:val="single" w:sz="4" w:space="0" w:color="auto"/>
              <w:right w:val="single" w:sz="4" w:space="0" w:color="auto"/>
            </w:tcBorders>
            <w:vAlign w:val="center"/>
          </w:tcPr>
          <w:p w14:paraId="130A7FB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14D181D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2.5kg</w:t>
            </w:r>
          </w:p>
        </w:tc>
      </w:tr>
      <w:tr w:rsidR="0008364D" w14:paraId="142F13E1" w14:textId="77777777">
        <w:trPr>
          <w:trHeight w:val="339"/>
        </w:trPr>
        <w:tc>
          <w:tcPr>
            <w:tcW w:w="713" w:type="pct"/>
            <w:tcBorders>
              <w:top w:val="nil"/>
              <w:left w:val="single" w:sz="8" w:space="0" w:color="auto"/>
              <w:bottom w:val="single" w:sz="4" w:space="0" w:color="auto"/>
              <w:right w:val="single" w:sz="4" w:space="0" w:color="auto"/>
            </w:tcBorders>
            <w:vAlign w:val="center"/>
          </w:tcPr>
          <w:p w14:paraId="15551000"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B5397D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红油豆瓣酱</w:t>
            </w:r>
          </w:p>
        </w:tc>
        <w:tc>
          <w:tcPr>
            <w:tcW w:w="1216" w:type="pct"/>
            <w:tcBorders>
              <w:top w:val="nil"/>
              <w:left w:val="nil"/>
              <w:bottom w:val="single" w:sz="4" w:space="0" w:color="auto"/>
              <w:right w:val="single" w:sz="4" w:space="0" w:color="auto"/>
            </w:tcBorders>
            <w:vAlign w:val="center"/>
          </w:tcPr>
          <w:p w14:paraId="50F58DD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774E5C1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6.5kg</w:t>
            </w:r>
          </w:p>
        </w:tc>
      </w:tr>
      <w:tr w:rsidR="0008364D" w14:paraId="32958FFD" w14:textId="77777777">
        <w:trPr>
          <w:trHeight w:val="339"/>
        </w:trPr>
        <w:tc>
          <w:tcPr>
            <w:tcW w:w="713" w:type="pct"/>
            <w:tcBorders>
              <w:top w:val="nil"/>
              <w:left w:val="single" w:sz="8" w:space="0" w:color="auto"/>
              <w:bottom w:val="single" w:sz="4" w:space="0" w:color="auto"/>
              <w:right w:val="single" w:sz="4" w:space="0" w:color="auto"/>
            </w:tcBorders>
            <w:vAlign w:val="center"/>
          </w:tcPr>
          <w:p w14:paraId="6D1A6398"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86BBBA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黄豆酱</w:t>
            </w:r>
          </w:p>
        </w:tc>
        <w:tc>
          <w:tcPr>
            <w:tcW w:w="1216" w:type="pct"/>
            <w:tcBorders>
              <w:top w:val="nil"/>
              <w:left w:val="nil"/>
              <w:bottom w:val="single" w:sz="4" w:space="0" w:color="auto"/>
              <w:right w:val="single" w:sz="4" w:space="0" w:color="auto"/>
            </w:tcBorders>
            <w:vAlign w:val="center"/>
          </w:tcPr>
          <w:p w14:paraId="480AABD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5C6F3D7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6kg</w:t>
            </w:r>
          </w:p>
        </w:tc>
      </w:tr>
      <w:tr w:rsidR="0008364D" w14:paraId="1AB6C9C0" w14:textId="77777777">
        <w:trPr>
          <w:trHeight w:val="339"/>
        </w:trPr>
        <w:tc>
          <w:tcPr>
            <w:tcW w:w="713" w:type="pct"/>
            <w:tcBorders>
              <w:top w:val="nil"/>
              <w:left w:val="single" w:sz="8" w:space="0" w:color="auto"/>
              <w:bottom w:val="single" w:sz="4" w:space="0" w:color="auto"/>
              <w:right w:val="single" w:sz="4" w:space="0" w:color="auto"/>
            </w:tcBorders>
            <w:vAlign w:val="center"/>
          </w:tcPr>
          <w:p w14:paraId="2EC1B8A0"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8D4923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蚝油</w:t>
            </w:r>
          </w:p>
        </w:tc>
        <w:tc>
          <w:tcPr>
            <w:tcW w:w="1216" w:type="pct"/>
            <w:tcBorders>
              <w:top w:val="nil"/>
              <w:left w:val="nil"/>
              <w:bottom w:val="single" w:sz="4" w:space="0" w:color="auto"/>
              <w:right w:val="single" w:sz="4" w:space="0" w:color="auto"/>
            </w:tcBorders>
            <w:vAlign w:val="center"/>
          </w:tcPr>
          <w:p w14:paraId="6DF920E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桶</w:t>
            </w:r>
          </w:p>
        </w:tc>
        <w:tc>
          <w:tcPr>
            <w:tcW w:w="965" w:type="pct"/>
            <w:tcBorders>
              <w:top w:val="nil"/>
              <w:left w:val="nil"/>
              <w:bottom w:val="single" w:sz="4" w:space="0" w:color="auto"/>
              <w:right w:val="single" w:sz="8" w:space="0" w:color="auto"/>
            </w:tcBorders>
            <w:vAlign w:val="center"/>
          </w:tcPr>
          <w:p w14:paraId="096FA26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6</w:t>
            </w:r>
            <w:r>
              <w:rPr>
                <w:rFonts w:asciiTheme="minorEastAsia" w:eastAsiaTheme="minorEastAsia" w:hAnsiTheme="minorEastAsia" w:hint="eastAsia"/>
                <w:sz w:val="24"/>
              </w:rPr>
              <w:t>k</w:t>
            </w:r>
            <w:r>
              <w:rPr>
                <w:rFonts w:asciiTheme="minorEastAsia" w:eastAsiaTheme="minorEastAsia" w:hAnsiTheme="minorEastAsia"/>
                <w:sz w:val="24"/>
              </w:rPr>
              <w:t>g</w:t>
            </w:r>
          </w:p>
        </w:tc>
      </w:tr>
      <w:tr w:rsidR="0008364D" w14:paraId="689A3542" w14:textId="77777777">
        <w:trPr>
          <w:trHeight w:val="339"/>
        </w:trPr>
        <w:tc>
          <w:tcPr>
            <w:tcW w:w="713" w:type="pct"/>
            <w:tcBorders>
              <w:top w:val="nil"/>
              <w:left w:val="single" w:sz="8" w:space="0" w:color="auto"/>
              <w:bottom w:val="single" w:sz="4" w:space="0" w:color="auto"/>
              <w:right w:val="single" w:sz="4" w:space="0" w:color="auto"/>
            </w:tcBorders>
            <w:vAlign w:val="center"/>
          </w:tcPr>
          <w:p w14:paraId="71668D4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06470EC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生粉</w:t>
            </w:r>
          </w:p>
        </w:tc>
        <w:tc>
          <w:tcPr>
            <w:tcW w:w="1216" w:type="pct"/>
            <w:tcBorders>
              <w:top w:val="nil"/>
              <w:left w:val="nil"/>
              <w:bottom w:val="single" w:sz="4" w:space="0" w:color="auto"/>
              <w:right w:val="single" w:sz="4" w:space="0" w:color="auto"/>
            </w:tcBorders>
            <w:vAlign w:val="center"/>
          </w:tcPr>
          <w:p w14:paraId="6F0D9E82"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7886DB5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25kg</w:t>
            </w:r>
          </w:p>
        </w:tc>
      </w:tr>
      <w:tr w:rsidR="0008364D" w14:paraId="50B7D070" w14:textId="77777777">
        <w:trPr>
          <w:trHeight w:val="339"/>
        </w:trPr>
        <w:tc>
          <w:tcPr>
            <w:tcW w:w="713" w:type="pct"/>
            <w:tcBorders>
              <w:top w:val="nil"/>
              <w:left w:val="single" w:sz="8" w:space="0" w:color="auto"/>
              <w:bottom w:val="single" w:sz="4" w:space="0" w:color="auto"/>
              <w:right w:val="single" w:sz="4" w:space="0" w:color="auto"/>
            </w:tcBorders>
            <w:vAlign w:val="center"/>
          </w:tcPr>
          <w:p w14:paraId="7EFA00E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5801E5F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淀粉</w:t>
            </w:r>
          </w:p>
        </w:tc>
        <w:tc>
          <w:tcPr>
            <w:tcW w:w="1216" w:type="pct"/>
            <w:tcBorders>
              <w:top w:val="nil"/>
              <w:left w:val="nil"/>
              <w:bottom w:val="single" w:sz="4" w:space="0" w:color="auto"/>
              <w:right w:val="single" w:sz="4" w:space="0" w:color="auto"/>
            </w:tcBorders>
            <w:vAlign w:val="center"/>
          </w:tcPr>
          <w:p w14:paraId="5BE0810F"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4EC4031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25kg</w:t>
            </w:r>
          </w:p>
        </w:tc>
      </w:tr>
      <w:tr w:rsidR="0008364D" w14:paraId="38608FE3" w14:textId="77777777">
        <w:trPr>
          <w:trHeight w:val="339"/>
        </w:trPr>
        <w:tc>
          <w:tcPr>
            <w:tcW w:w="713" w:type="pct"/>
            <w:tcBorders>
              <w:top w:val="nil"/>
              <w:left w:val="single" w:sz="8" w:space="0" w:color="auto"/>
              <w:bottom w:val="single" w:sz="4" w:space="0" w:color="auto"/>
              <w:right w:val="single" w:sz="4" w:space="0" w:color="auto"/>
            </w:tcBorders>
            <w:vAlign w:val="center"/>
          </w:tcPr>
          <w:p w14:paraId="36C44A48"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3626DB8"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酵母</w:t>
            </w:r>
          </w:p>
        </w:tc>
        <w:tc>
          <w:tcPr>
            <w:tcW w:w="1216" w:type="pct"/>
            <w:tcBorders>
              <w:top w:val="nil"/>
              <w:left w:val="nil"/>
              <w:bottom w:val="single" w:sz="4" w:space="0" w:color="auto"/>
              <w:right w:val="single" w:sz="4" w:space="0" w:color="auto"/>
            </w:tcBorders>
            <w:vAlign w:val="center"/>
          </w:tcPr>
          <w:p w14:paraId="1218033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3E40008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500g</w:t>
            </w:r>
          </w:p>
        </w:tc>
      </w:tr>
      <w:tr w:rsidR="0008364D" w14:paraId="4DB12F14" w14:textId="77777777">
        <w:trPr>
          <w:trHeight w:val="339"/>
        </w:trPr>
        <w:tc>
          <w:tcPr>
            <w:tcW w:w="713" w:type="pct"/>
            <w:tcBorders>
              <w:top w:val="nil"/>
              <w:left w:val="single" w:sz="8" w:space="0" w:color="auto"/>
              <w:bottom w:val="single" w:sz="4" w:space="0" w:color="auto"/>
              <w:right w:val="single" w:sz="4" w:space="0" w:color="auto"/>
            </w:tcBorders>
            <w:vAlign w:val="center"/>
          </w:tcPr>
          <w:p w14:paraId="6B7CB953"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ADE9865"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干黄酱</w:t>
            </w:r>
          </w:p>
        </w:tc>
        <w:tc>
          <w:tcPr>
            <w:tcW w:w="1216" w:type="pct"/>
            <w:tcBorders>
              <w:top w:val="nil"/>
              <w:left w:val="nil"/>
              <w:bottom w:val="single" w:sz="4" w:space="0" w:color="auto"/>
              <w:right w:val="single" w:sz="4" w:space="0" w:color="auto"/>
            </w:tcBorders>
            <w:vAlign w:val="center"/>
          </w:tcPr>
          <w:p w14:paraId="38891C4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7F0DC0F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250g</w:t>
            </w:r>
          </w:p>
        </w:tc>
      </w:tr>
      <w:tr w:rsidR="0008364D" w14:paraId="673170D8" w14:textId="77777777">
        <w:trPr>
          <w:trHeight w:val="339"/>
        </w:trPr>
        <w:tc>
          <w:tcPr>
            <w:tcW w:w="713" w:type="pct"/>
            <w:tcBorders>
              <w:top w:val="nil"/>
              <w:left w:val="single" w:sz="8" w:space="0" w:color="auto"/>
              <w:bottom w:val="single" w:sz="4" w:space="0" w:color="auto"/>
              <w:right w:val="single" w:sz="4" w:space="0" w:color="auto"/>
            </w:tcBorders>
            <w:vAlign w:val="center"/>
          </w:tcPr>
          <w:p w14:paraId="216800A3"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DED360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小米辣</w:t>
            </w:r>
          </w:p>
        </w:tc>
        <w:tc>
          <w:tcPr>
            <w:tcW w:w="1216" w:type="pct"/>
            <w:tcBorders>
              <w:top w:val="nil"/>
              <w:left w:val="nil"/>
              <w:bottom w:val="single" w:sz="4" w:space="0" w:color="auto"/>
              <w:right w:val="single" w:sz="4" w:space="0" w:color="auto"/>
            </w:tcBorders>
            <w:vAlign w:val="center"/>
          </w:tcPr>
          <w:p w14:paraId="003F331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1398C7B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1kg</w:t>
            </w:r>
          </w:p>
        </w:tc>
      </w:tr>
      <w:tr w:rsidR="0008364D" w14:paraId="2782E554" w14:textId="77777777">
        <w:trPr>
          <w:trHeight w:val="339"/>
        </w:trPr>
        <w:tc>
          <w:tcPr>
            <w:tcW w:w="713" w:type="pct"/>
            <w:tcBorders>
              <w:top w:val="nil"/>
              <w:left w:val="single" w:sz="8" w:space="0" w:color="auto"/>
              <w:bottom w:val="single" w:sz="4" w:space="0" w:color="auto"/>
              <w:right w:val="single" w:sz="4" w:space="0" w:color="auto"/>
            </w:tcBorders>
            <w:vAlign w:val="center"/>
          </w:tcPr>
          <w:p w14:paraId="6EC308BB"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4B32E06C"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粉丝</w:t>
            </w:r>
          </w:p>
        </w:tc>
        <w:tc>
          <w:tcPr>
            <w:tcW w:w="1216" w:type="pct"/>
            <w:tcBorders>
              <w:top w:val="nil"/>
              <w:left w:val="nil"/>
              <w:bottom w:val="single" w:sz="4" w:space="0" w:color="auto"/>
              <w:right w:val="single" w:sz="4" w:space="0" w:color="auto"/>
            </w:tcBorders>
            <w:vAlign w:val="center"/>
          </w:tcPr>
          <w:p w14:paraId="79D87E0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0168AB5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500g</w:t>
            </w:r>
          </w:p>
        </w:tc>
      </w:tr>
      <w:tr w:rsidR="0008364D" w14:paraId="50F49D51" w14:textId="77777777">
        <w:trPr>
          <w:trHeight w:val="339"/>
        </w:trPr>
        <w:tc>
          <w:tcPr>
            <w:tcW w:w="713" w:type="pct"/>
            <w:tcBorders>
              <w:top w:val="nil"/>
              <w:left w:val="single" w:sz="8" w:space="0" w:color="auto"/>
              <w:bottom w:val="single" w:sz="4" w:space="0" w:color="auto"/>
              <w:right w:val="single" w:sz="4" w:space="0" w:color="auto"/>
            </w:tcBorders>
            <w:vAlign w:val="center"/>
          </w:tcPr>
          <w:p w14:paraId="63A4997D"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3CA12AD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粉条</w:t>
            </w:r>
          </w:p>
        </w:tc>
        <w:tc>
          <w:tcPr>
            <w:tcW w:w="1216" w:type="pct"/>
            <w:tcBorders>
              <w:top w:val="nil"/>
              <w:left w:val="nil"/>
              <w:bottom w:val="single" w:sz="4" w:space="0" w:color="auto"/>
              <w:right w:val="single" w:sz="4" w:space="0" w:color="auto"/>
            </w:tcBorders>
            <w:vAlign w:val="center"/>
          </w:tcPr>
          <w:p w14:paraId="0DF439FE"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6D61833D"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500g</w:t>
            </w:r>
          </w:p>
        </w:tc>
      </w:tr>
      <w:tr w:rsidR="0008364D" w14:paraId="24D1773B" w14:textId="77777777">
        <w:trPr>
          <w:trHeight w:val="339"/>
        </w:trPr>
        <w:tc>
          <w:tcPr>
            <w:tcW w:w="713" w:type="pct"/>
            <w:tcBorders>
              <w:top w:val="nil"/>
              <w:left w:val="single" w:sz="8" w:space="0" w:color="auto"/>
              <w:bottom w:val="single" w:sz="4" w:space="0" w:color="auto"/>
              <w:right w:val="single" w:sz="4" w:space="0" w:color="auto"/>
            </w:tcBorders>
            <w:vAlign w:val="center"/>
          </w:tcPr>
          <w:p w14:paraId="5344047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36C337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鸡精</w:t>
            </w:r>
          </w:p>
        </w:tc>
        <w:tc>
          <w:tcPr>
            <w:tcW w:w="1216" w:type="pct"/>
            <w:tcBorders>
              <w:top w:val="nil"/>
              <w:left w:val="nil"/>
              <w:bottom w:val="single" w:sz="4" w:space="0" w:color="auto"/>
              <w:right w:val="single" w:sz="4" w:space="0" w:color="auto"/>
            </w:tcBorders>
            <w:vAlign w:val="center"/>
          </w:tcPr>
          <w:p w14:paraId="18FFBEE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264AF62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1kg</w:t>
            </w:r>
          </w:p>
        </w:tc>
      </w:tr>
      <w:tr w:rsidR="0008364D" w14:paraId="7476387E" w14:textId="77777777">
        <w:trPr>
          <w:trHeight w:val="339"/>
        </w:trPr>
        <w:tc>
          <w:tcPr>
            <w:tcW w:w="713" w:type="pct"/>
            <w:tcBorders>
              <w:top w:val="nil"/>
              <w:left w:val="single" w:sz="8" w:space="0" w:color="auto"/>
              <w:bottom w:val="single" w:sz="4" w:space="0" w:color="auto"/>
              <w:right w:val="single" w:sz="4" w:space="0" w:color="auto"/>
            </w:tcBorders>
            <w:vAlign w:val="center"/>
          </w:tcPr>
          <w:p w14:paraId="12D7D61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7D3D3161"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味精</w:t>
            </w:r>
          </w:p>
        </w:tc>
        <w:tc>
          <w:tcPr>
            <w:tcW w:w="1216" w:type="pct"/>
            <w:tcBorders>
              <w:top w:val="nil"/>
              <w:left w:val="nil"/>
              <w:bottom w:val="single" w:sz="4" w:space="0" w:color="auto"/>
              <w:right w:val="single" w:sz="4" w:space="0" w:color="auto"/>
            </w:tcBorders>
            <w:vAlign w:val="center"/>
          </w:tcPr>
          <w:p w14:paraId="2F9C4E3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袋</w:t>
            </w:r>
          </w:p>
        </w:tc>
        <w:tc>
          <w:tcPr>
            <w:tcW w:w="965" w:type="pct"/>
            <w:tcBorders>
              <w:top w:val="nil"/>
              <w:left w:val="nil"/>
              <w:bottom w:val="single" w:sz="4" w:space="0" w:color="auto"/>
              <w:right w:val="single" w:sz="8" w:space="0" w:color="auto"/>
            </w:tcBorders>
            <w:vAlign w:val="center"/>
          </w:tcPr>
          <w:p w14:paraId="1A70CD07"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400g</w:t>
            </w:r>
          </w:p>
        </w:tc>
      </w:tr>
      <w:tr w:rsidR="0008364D" w14:paraId="7DDB5061" w14:textId="77777777">
        <w:trPr>
          <w:trHeight w:val="339"/>
        </w:trPr>
        <w:tc>
          <w:tcPr>
            <w:tcW w:w="713" w:type="pct"/>
            <w:tcBorders>
              <w:top w:val="nil"/>
              <w:left w:val="single" w:sz="8" w:space="0" w:color="auto"/>
              <w:bottom w:val="single" w:sz="4" w:space="0" w:color="auto"/>
              <w:right w:val="single" w:sz="4" w:space="0" w:color="auto"/>
            </w:tcBorders>
            <w:vAlign w:val="center"/>
          </w:tcPr>
          <w:p w14:paraId="76622764"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vAlign w:val="center"/>
          </w:tcPr>
          <w:p w14:paraId="2E8E1DA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豆豉</w:t>
            </w:r>
          </w:p>
        </w:tc>
        <w:tc>
          <w:tcPr>
            <w:tcW w:w="1216" w:type="pct"/>
            <w:tcBorders>
              <w:top w:val="nil"/>
              <w:left w:val="nil"/>
              <w:bottom w:val="single" w:sz="4" w:space="0" w:color="auto"/>
              <w:right w:val="single" w:sz="4" w:space="0" w:color="auto"/>
            </w:tcBorders>
            <w:vAlign w:val="center"/>
          </w:tcPr>
          <w:p w14:paraId="1D13EF3A"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盒</w:t>
            </w:r>
          </w:p>
        </w:tc>
        <w:tc>
          <w:tcPr>
            <w:tcW w:w="965" w:type="pct"/>
            <w:tcBorders>
              <w:top w:val="nil"/>
              <w:left w:val="nil"/>
              <w:bottom w:val="single" w:sz="4" w:space="0" w:color="auto"/>
              <w:right w:val="single" w:sz="8" w:space="0" w:color="auto"/>
            </w:tcBorders>
            <w:vAlign w:val="center"/>
          </w:tcPr>
          <w:p w14:paraId="20CD44F6"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sz w:val="24"/>
              </w:rPr>
              <w:t>60g</w:t>
            </w:r>
          </w:p>
        </w:tc>
      </w:tr>
      <w:tr w:rsidR="0008364D" w14:paraId="18435062" w14:textId="77777777">
        <w:trPr>
          <w:trHeight w:val="339"/>
        </w:trPr>
        <w:tc>
          <w:tcPr>
            <w:tcW w:w="713" w:type="pct"/>
            <w:tcBorders>
              <w:top w:val="nil"/>
              <w:left w:val="single" w:sz="8" w:space="0" w:color="auto"/>
              <w:bottom w:val="single" w:sz="4" w:space="0" w:color="auto"/>
              <w:right w:val="single" w:sz="4" w:space="0" w:color="auto"/>
            </w:tcBorders>
            <w:shd w:val="clear" w:color="auto" w:fill="auto"/>
            <w:vAlign w:val="center"/>
          </w:tcPr>
          <w:p w14:paraId="61A79039"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shd w:val="clear" w:color="auto" w:fill="auto"/>
            <w:vAlign w:val="center"/>
          </w:tcPr>
          <w:p w14:paraId="7454C5A0"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牛奶</w:t>
            </w:r>
          </w:p>
        </w:tc>
        <w:tc>
          <w:tcPr>
            <w:tcW w:w="1216" w:type="pct"/>
            <w:tcBorders>
              <w:top w:val="nil"/>
              <w:left w:val="nil"/>
              <w:bottom w:val="single" w:sz="4" w:space="0" w:color="auto"/>
              <w:right w:val="single" w:sz="4" w:space="0" w:color="auto"/>
            </w:tcBorders>
            <w:shd w:val="clear" w:color="auto" w:fill="auto"/>
            <w:vAlign w:val="center"/>
          </w:tcPr>
          <w:p w14:paraId="732E930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盒</w:t>
            </w:r>
          </w:p>
        </w:tc>
        <w:tc>
          <w:tcPr>
            <w:tcW w:w="965" w:type="pct"/>
            <w:tcBorders>
              <w:top w:val="nil"/>
              <w:left w:val="nil"/>
              <w:bottom w:val="single" w:sz="4" w:space="0" w:color="auto"/>
              <w:right w:val="single" w:sz="8" w:space="0" w:color="auto"/>
            </w:tcBorders>
            <w:shd w:val="clear" w:color="auto" w:fill="auto"/>
            <w:vAlign w:val="center"/>
          </w:tcPr>
          <w:p w14:paraId="5CCBFA04"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250ml</w:t>
            </w:r>
          </w:p>
        </w:tc>
      </w:tr>
      <w:tr w:rsidR="0008364D" w14:paraId="399EDD98" w14:textId="77777777">
        <w:trPr>
          <w:trHeight w:val="339"/>
        </w:trPr>
        <w:tc>
          <w:tcPr>
            <w:tcW w:w="713" w:type="pct"/>
            <w:tcBorders>
              <w:top w:val="nil"/>
              <w:left w:val="single" w:sz="8" w:space="0" w:color="auto"/>
              <w:bottom w:val="single" w:sz="4" w:space="0" w:color="auto"/>
              <w:right w:val="single" w:sz="4" w:space="0" w:color="auto"/>
            </w:tcBorders>
            <w:shd w:val="clear" w:color="auto" w:fill="auto"/>
            <w:vAlign w:val="center"/>
          </w:tcPr>
          <w:p w14:paraId="696F8CC7" w14:textId="77777777" w:rsidR="0008364D" w:rsidRDefault="0008364D">
            <w:pPr>
              <w:widowControl/>
              <w:numPr>
                <w:ilvl w:val="0"/>
                <w:numId w:val="27"/>
              </w:numPr>
              <w:spacing w:line="276" w:lineRule="auto"/>
              <w:jc w:val="center"/>
              <w:rPr>
                <w:rFonts w:asciiTheme="minorEastAsia" w:eastAsiaTheme="minorEastAsia" w:hAnsiTheme="minorEastAsia" w:hint="eastAsia"/>
                <w:sz w:val="24"/>
              </w:rPr>
            </w:pPr>
          </w:p>
        </w:tc>
        <w:tc>
          <w:tcPr>
            <w:tcW w:w="2106" w:type="pct"/>
            <w:tcBorders>
              <w:top w:val="nil"/>
              <w:left w:val="single" w:sz="8" w:space="0" w:color="auto"/>
              <w:bottom w:val="single" w:sz="4" w:space="0" w:color="auto"/>
              <w:right w:val="single" w:sz="4" w:space="0" w:color="auto"/>
            </w:tcBorders>
            <w:shd w:val="clear" w:color="auto" w:fill="auto"/>
            <w:vAlign w:val="center"/>
          </w:tcPr>
          <w:p w14:paraId="77788B9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酸奶</w:t>
            </w:r>
          </w:p>
        </w:tc>
        <w:tc>
          <w:tcPr>
            <w:tcW w:w="1216" w:type="pct"/>
            <w:tcBorders>
              <w:top w:val="nil"/>
              <w:left w:val="nil"/>
              <w:bottom w:val="single" w:sz="4" w:space="0" w:color="auto"/>
              <w:right w:val="single" w:sz="4" w:space="0" w:color="auto"/>
            </w:tcBorders>
            <w:shd w:val="clear" w:color="auto" w:fill="auto"/>
            <w:vAlign w:val="center"/>
          </w:tcPr>
          <w:p w14:paraId="668F8C13"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盒</w:t>
            </w:r>
          </w:p>
        </w:tc>
        <w:tc>
          <w:tcPr>
            <w:tcW w:w="965" w:type="pct"/>
            <w:tcBorders>
              <w:top w:val="nil"/>
              <w:left w:val="nil"/>
              <w:bottom w:val="single" w:sz="4" w:space="0" w:color="auto"/>
              <w:right w:val="single" w:sz="8" w:space="0" w:color="auto"/>
            </w:tcBorders>
            <w:shd w:val="clear" w:color="auto" w:fill="auto"/>
            <w:vAlign w:val="center"/>
          </w:tcPr>
          <w:p w14:paraId="2BFD908B" w14:textId="77777777" w:rsidR="0008364D" w:rsidRDefault="00000000">
            <w:pPr>
              <w:widowControl/>
              <w:spacing w:line="276" w:lineRule="auto"/>
              <w:jc w:val="center"/>
              <w:rPr>
                <w:rFonts w:asciiTheme="minorEastAsia" w:eastAsiaTheme="minorEastAsia" w:hAnsiTheme="minorEastAsia" w:hint="eastAsia"/>
                <w:sz w:val="24"/>
              </w:rPr>
            </w:pPr>
            <w:r>
              <w:rPr>
                <w:rFonts w:asciiTheme="minorEastAsia" w:eastAsiaTheme="minorEastAsia" w:hAnsiTheme="minorEastAsia" w:hint="eastAsia"/>
                <w:sz w:val="24"/>
              </w:rPr>
              <w:t>100ml</w:t>
            </w:r>
          </w:p>
        </w:tc>
      </w:tr>
    </w:tbl>
    <w:p w14:paraId="1EA7D36F" w14:textId="77777777" w:rsidR="0008364D" w:rsidRDefault="0008364D"/>
    <w:p w14:paraId="2766FA2E" w14:textId="77777777" w:rsidR="0008364D" w:rsidRDefault="00000000">
      <w:pPr>
        <w:spacing w:line="360" w:lineRule="auto"/>
        <w:ind w:firstLine="420"/>
        <w:rPr>
          <w:rFonts w:ascii="宋体" w:hAnsi="宋体" w:cs="宋体" w:hint="eastAsia"/>
          <w:b/>
          <w:sz w:val="24"/>
        </w:rPr>
      </w:pPr>
      <w:r>
        <w:rPr>
          <w:rFonts w:ascii="宋体" w:hAnsi="宋体" w:cs="宋体" w:hint="eastAsia"/>
          <w:b/>
          <w:sz w:val="24"/>
        </w:rPr>
        <w:t>三、商务要求</w:t>
      </w:r>
    </w:p>
    <w:p w14:paraId="34987AAC" w14:textId="77777777" w:rsidR="0008364D" w:rsidRDefault="00000000">
      <w:pPr>
        <w:spacing w:line="360" w:lineRule="auto"/>
        <w:ind w:firstLine="420"/>
        <w:rPr>
          <w:rFonts w:ascii="宋体" w:hAnsi="宋体" w:cs="宋体" w:hint="eastAsia"/>
          <w:b/>
          <w:sz w:val="24"/>
        </w:rPr>
      </w:pPr>
      <w:r>
        <w:rPr>
          <w:rFonts w:ascii="宋体" w:hAnsi="宋体" w:cs="宋体" w:hint="eastAsia"/>
          <w:b/>
          <w:sz w:val="24"/>
        </w:rPr>
        <w:t>（一）</w:t>
      </w:r>
      <w:bookmarkStart w:id="637" w:name="_Hlk85559390"/>
      <w:r>
        <w:rPr>
          <w:rFonts w:ascii="宋体" w:hAnsi="宋体" w:cs="宋体" w:hint="eastAsia"/>
          <w:b/>
          <w:sz w:val="24"/>
        </w:rPr>
        <w:t>交货地点、服务期限与方式</w:t>
      </w:r>
      <w:bookmarkEnd w:id="637"/>
    </w:p>
    <w:p w14:paraId="58A6E8A8" w14:textId="77777777" w:rsidR="0008364D" w:rsidRDefault="00000000">
      <w:pPr>
        <w:spacing w:line="360" w:lineRule="auto"/>
        <w:ind w:firstLineChars="200" w:firstLine="480"/>
        <w:rPr>
          <w:rFonts w:ascii="宋体" w:hAnsi="宋体" w:hint="eastAsia"/>
          <w:sz w:val="24"/>
        </w:rPr>
      </w:pPr>
      <w:r>
        <w:rPr>
          <w:rFonts w:ascii="宋体" w:hAnsi="宋体" w:hint="eastAsia"/>
          <w:sz w:val="24"/>
        </w:rPr>
        <w:t>1.交货地点：北京市丰台区蔚园24号。</w:t>
      </w:r>
    </w:p>
    <w:p w14:paraId="16385C83" w14:textId="77777777" w:rsidR="0008364D" w:rsidRDefault="00000000">
      <w:pPr>
        <w:spacing w:line="360" w:lineRule="auto"/>
        <w:ind w:firstLineChars="200" w:firstLine="480"/>
        <w:rPr>
          <w:rFonts w:ascii="宋体" w:hAnsi="宋体" w:hint="eastAsia"/>
          <w:sz w:val="24"/>
        </w:rPr>
      </w:pPr>
      <w:r>
        <w:rPr>
          <w:rFonts w:ascii="宋体" w:hAnsi="宋体" w:hint="eastAsia"/>
          <w:sz w:val="24"/>
        </w:rPr>
        <w:t>2.服务期限：一年。</w:t>
      </w:r>
    </w:p>
    <w:p w14:paraId="0B41BB26" w14:textId="77777777" w:rsidR="0008364D" w:rsidRDefault="00000000">
      <w:pPr>
        <w:spacing w:line="360" w:lineRule="auto"/>
        <w:ind w:firstLine="420"/>
        <w:rPr>
          <w:rFonts w:ascii="宋体" w:hAnsi="宋体" w:cs="宋体" w:hint="eastAsia"/>
          <w:b/>
          <w:sz w:val="24"/>
        </w:rPr>
      </w:pPr>
      <w:r>
        <w:rPr>
          <w:rFonts w:ascii="宋体" w:hAnsi="宋体" w:hint="eastAsia"/>
          <w:sz w:val="24"/>
        </w:rPr>
        <w:t>3.交货方式：按照指定时间和地点送货、卸货，送货、卸货及货物包装费用由供应商承担。</w:t>
      </w:r>
    </w:p>
    <w:p w14:paraId="73B56510" w14:textId="77777777" w:rsidR="0008364D" w:rsidRDefault="00000000">
      <w:pPr>
        <w:spacing w:line="360" w:lineRule="auto"/>
        <w:ind w:firstLine="420"/>
      </w:pPr>
      <w:r>
        <w:rPr>
          <w:rFonts w:ascii="宋体" w:hAnsi="宋体" w:cs="宋体" w:hint="eastAsia"/>
          <w:b/>
          <w:sz w:val="24"/>
        </w:rPr>
        <w:t>（二）报价要求</w:t>
      </w:r>
    </w:p>
    <w:p w14:paraId="10F302DD" w14:textId="77777777" w:rsidR="0008364D" w:rsidRDefault="00000000">
      <w:pPr>
        <w:spacing w:line="360" w:lineRule="auto"/>
        <w:ind w:firstLineChars="200" w:firstLine="480"/>
        <w:rPr>
          <w:rFonts w:ascii="宋体" w:hAnsi="宋体" w:hint="eastAsia"/>
          <w:sz w:val="24"/>
        </w:rPr>
      </w:pPr>
      <w:r>
        <w:rPr>
          <w:rFonts w:ascii="宋体" w:hAnsi="宋体" w:hint="eastAsia"/>
          <w:sz w:val="24"/>
        </w:rPr>
        <w:t>1.供应商结合保障需求和市场价格实际，慎重报价，如出现恶意低价投标的，其投标报价无效；中标后不能履行合同约定的，将终止合同并扣除履约保证金，视情况报上级机关作出处罚决定。</w:t>
      </w:r>
    </w:p>
    <w:p w14:paraId="55C18910" w14:textId="77777777" w:rsidR="0008364D" w:rsidRDefault="00000000">
      <w:pPr>
        <w:spacing w:line="360" w:lineRule="auto"/>
        <w:ind w:firstLineChars="200" w:firstLine="480"/>
        <w:rPr>
          <w:rFonts w:ascii="宋体" w:hAnsi="宋体" w:hint="eastAsia"/>
          <w:sz w:val="24"/>
        </w:rPr>
      </w:pPr>
      <w:r>
        <w:rPr>
          <w:rFonts w:ascii="宋体" w:hAnsi="宋体" w:hint="eastAsia"/>
          <w:sz w:val="24"/>
        </w:rPr>
        <w:t>2.费用以实际采购发生金额为准，未尽事项在合同中进行约定。</w:t>
      </w:r>
    </w:p>
    <w:p w14:paraId="7CB40E2A" w14:textId="77777777" w:rsidR="0008364D" w:rsidRDefault="00000000">
      <w:pPr>
        <w:spacing w:line="360" w:lineRule="auto"/>
        <w:ind w:firstLineChars="200" w:firstLine="480"/>
        <w:rPr>
          <w:rFonts w:ascii="宋体" w:hAnsi="宋体" w:hint="eastAsia"/>
          <w:sz w:val="24"/>
        </w:rPr>
      </w:pPr>
      <w:r>
        <w:rPr>
          <w:rFonts w:ascii="宋体" w:hAnsi="宋体" w:hint="eastAsia"/>
          <w:sz w:val="24"/>
        </w:rPr>
        <w:t>3.采购主副食品原料重量按原料净重结算。</w:t>
      </w:r>
    </w:p>
    <w:p w14:paraId="22905BEB" w14:textId="77777777" w:rsidR="0008364D" w:rsidRDefault="00000000">
      <w:pPr>
        <w:spacing w:line="360" w:lineRule="auto"/>
        <w:ind w:firstLineChars="200" w:firstLine="480"/>
        <w:rPr>
          <w:rFonts w:ascii="宋体" w:hAnsi="宋体" w:hint="eastAsia"/>
          <w:sz w:val="24"/>
        </w:rPr>
      </w:pPr>
      <w:r>
        <w:rPr>
          <w:rFonts w:ascii="宋体" w:hAnsi="宋体" w:hint="eastAsia"/>
          <w:sz w:val="24"/>
        </w:rPr>
        <w:t>4.供货结算价格是指</w:t>
      </w:r>
      <w:bookmarkStart w:id="638" w:name="_Hlk89184431"/>
      <w:r>
        <w:rPr>
          <w:rFonts w:ascii="宋体" w:hAnsi="宋体" w:hint="eastAsia"/>
          <w:sz w:val="24"/>
        </w:rPr>
        <w:t>包含产品交付使用涉及的一切费用（货物采购、检验、仓储、分装、运输、装卸、管理、税金及所有其他费用）</w:t>
      </w:r>
      <w:bookmarkEnd w:id="638"/>
      <w:r>
        <w:rPr>
          <w:rFonts w:ascii="宋体" w:hAnsi="宋体" w:hint="eastAsia"/>
          <w:sz w:val="24"/>
        </w:rPr>
        <w:t>。</w:t>
      </w:r>
    </w:p>
    <w:p w14:paraId="17230730" w14:textId="77777777" w:rsidR="0008364D" w:rsidRDefault="00000000">
      <w:pPr>
        <w:spacing w:line="360" w:lineRule="auto"/>
        <w:ind w:firstLineChars="200" w:firstLine="480"/>
        <w:rPr>
          <w:rFonts w:ascii="宋体" w:hAnsi="宋体" w:hint="eastAsia"/>
          <w:sz w:val="24"/>
        </w:rPr>
      </w:pPr>
      <w:r>
        <w:rPr>
          <w:rFonts w:ascii="宋体" w:hAnsi="宋体" w:hint="eastAsia"/>
          <w:sz w:val="24"/>
        </w:rPr>
        <w:t>5.遇严重自然灾害、恶劣天气、疫情等特殊情况出现价格突变时，供需双方通过协商对供应结算价格进行适当调整，但调整幅度不得超过原供应价格的20%。特殊情况结束后，恢复正常供应。</w:t>
      </w:r>
    </w:p>
    <w:p w14:paraId="35D7747C" w14:textId="77777777" w:rsidR="0008364D" w:rsidRDefault="00000000">
      <w:pPr>
        <w:spacing w:line="360" w:lineRule="auto"/>
        <w:ind w:firstLineChars="200" w:firstLine="480"/>
      </w:pPr>
      <w:r>
        <w:rPr>
          <w:rFonts w:ascii="宋体" w:hAnsi="宋体" w:hint="eastAsia"/>
          <w:sz w:val="24"/>
        </w:rPr>
        <w:t>6.</w:t>
      </w:r>
      <w:bookmarkStart w:id="639" w:name="_Hlk85550734"/>
      <w:r>
        <w:rPr>
          <w:rFonts w:ascii="宋体" w:hAnsi="宋体" w:hint="eastAsia"/>
          <w:sz w:val="24"/>
        </w:rPr>
        <w:t>采购报价清单范围之外的主副食品，或者对主副食品品质、规格等有特殊需求时，双方协商确定上浮正常结算价格。</w:t>
      </w:r>
      <w:bookmarkEnd w:id="639"/>
    </w:p>
    <w:p w14:paraId="259C8DCB" w14:textId="77777777" w:rsidR="0008364D" w:rsidRDefault="00000000">
      <w:pPr>
        <w:spacing w:line="360" w:lineRule="auto"/>
        <w:ind w:firstLine="420"/>
        <w:rPr>
          <w:rFonts w:ascii="宋体" w:hAnsi="宋体" w:cs="宋体" w:hint="eastAsia"/>
          <w:b/>
          <w:sz w:val="24"/>
        </w:rPr>
      </w:pPr>
      <w:r>
        <w:rPr>
          <w:rFonts w:ascii="宋体" w:hAnsi="宋体" w:cs="宋体" w:hint="eastAsia"/>
          <w:b/>
          <w:sz w:val="24"/>
        </w:rPr>
        <w:lastRenderedPageBreak/>
        <w:t>（三）</w:t>
      </w:r>
      <w:bookmarkStart w:id="640" w:name="_Hlk85559455"/>
      <w:r>
        <w:rPr>
          <w:rFonts w:ascii="宋体" w:hAnsi="宋体" w:cs="宋体" w:hint="eastAsia"/>
          <w:b/>
          <w:sz w:val="24"/>
        </w:rPr>
        <w:t>供应保障要求</w:t>
      </w:r>
      <w:bookmarkEnd w:id="640"/>
    </w:p>
    <w:p w14:paraId="01F868EF" w14:textId="77777777" w:rsidR="0008364D" w:rsidRDefault="00000000">
      <w:pPr>
        <w:spacing w:line="360" w:lineRule="auto"/>
        <w:ind w:firstLineChars="200" w:firstLine="480"/>
        <w:rPr>
          <w:rFonts w:ascii="宋体" w:hAnsi="宋体" w:hint="eastAsia"/>
          <w:sz w:val="24"/>
        </w:rPr>
      </w:pPr>
      <w:r>
        <w:rPr>
          <w:rFonts w:ascii="宋体" w:hAnsi="宋体" w:hint="eastAsia"/>
          <w:sz w:val="24"/>
        </w:rPr>
        <w:t>供应的主副食品原材料应在当天上午7:00以前送到，应急配送要求应在30分钟内予以响应。配送设备及人员要求为：</w:t>
      </w:r>
    </w:p>
    <w:p w14:paraId="31DE578A" w14:textId="77777777" w:rsidR="0008364D" w:rsidRDefault="00000000">
      <w:pPr>
        <w:spacing w:line="360" w:lineRule="auto"/>
        <w:ind w:firstLineChars="200" w:firstLine="480"/>
        <w:rPr>
          <w:rFonts w:ascii="宋体" w:hAnsi="宋体" w:hint="eastAsia"/>
          <w:sz w:val="24"/>
        </w:rPr>
      </w:pPr>
      <w:r>
        <w:rPr>
          <w:rFonts w:ascii="宋体" w:hAnsi="宋体" w:hint="eastAsia"/>
          <w:sz w:val="24"/>
        </w:rPr>
        <w:t>1.</w:t>
      </w:r>
      <w:r>
        <w:rPr>
          <w:rFonts w:ascii="宋体" w:hAnsi="宋体" w:hint="eastAsia"/>
          <w:sz w:val="24"/>
        </w:rPr>
        <w:tab/>
        <w:t>需配备运送食品及原材料的专用车辆、确定专人联络且该联络人不得经常变更，从事食品及原材料配送人员须持有有效健康证。</w:t>
      </w:r>
    </w:p>
    <w:p w14:paraId="39D12440" w14:textId="77777777" w:rsidR="0008364D" w:rsidRDefault="00000000">
      <w:pPr>
        <w:spacing w:line="360" w:lineRule="auto"/>
        <w:ind w:firstLineChars="200" w:firstLine="480"/>
        <w:rPr>
          <w:rFonts w:ascii="宋体" w:hAnsi="宋体" w:hint="eastAsia"/>
          <w:sz w:val="24"/>
        </w:rPr>
      </w:pPr>
      <w:r>
        <w:rPr>
          <w:rFonts w:ascii="宋体" w:hAnsi="宋体" w:hint="eastAsia"/>
          <w:sz w:val="24"/>
        </w:rPr>
        <w:t>2.</w:t>
      </w:r>
      <w:r>
        <w:rPr>
          <w:rFonts w:ascii="宋体" w:hAnsi="宋体" w:hint="eastAsia"/>
          <w:sz w:val="24"/>
        </w:rPr>
        <w:tab/>
        <w:t>具备各项应急措施，有明确应急联系人，保证在各种市场变化及遇突发事件下，能保证货品数量、质量，并能及时满足食品及原材料供应。</w:t>
      </w:r>
    </w:p>
    <w:p w14:paraId="276870EF" w14:textId="77777777" w:rsidR="0008364D" w:rsidRDefault="00000000">
      <w:pPr>
        <w:spacing w:line="360" w:lineRule="auto"/>
        <w:ind w:firstLine="420"/>
        <w:rPr>
          <w:rFonts w:ascii="宋体" w:hAnsi="宋体" w:cs="宋体" w:hint="eastAsia"/>
          <w:b/>
          <w:sz w:val="24"/>
        </w:rPr>
      </w:pPr>
      <w:r>
        <w:rPr>
          <w:rFonts w:ascii="宋体" w:hAnsi="宋体" w:cs="宋体" w:hint="eastAsia"/>
          <w:b/>
          <w:sz w:val="24"/>
        </w:rPr>
        <w:t>（四）</w:t>
      </w:r>
      <w:bookmarkStart w:id="641" w:name="_Hlk85559477"/>
      <w:r>
        <w:rPr>
          <w:rFonts w:ascii="宋体" w:hAnsi="宋体" w:cs="宋体" w:hint="eastAsia"/>
          <w:b/>
          <w:sz w:val="24"/>
        </w:rPr>
        <w:t>货款结算</w:t>
      </w:r>
      <w:bookmarkEnd w:id="641"/>
    </w:p>
    <w:p w14:paraId="6CC157D0" w14:textId="77777777" w:rsidR="0008364D" w:rsidRDefault="00000000">
      <w:pPr>
        <w:spacing w:line="360" w:lineRule="auto"/>
        <w:ind w:firstLineChars="200" w:firstLine="480"/>
        <w:rPr>
          <w:rFonts w:ascii="宋体" w:hAnsi="宋体" w:hint="eastAsia"/>
          <w:sz w:val="24"/>
        </w:rPr>
      </w:pPr>
      <w:bookmarkStart w:id="642" w:name="_Hlk86050563"/>
      <w:r>
        <w:rPr>
          <w:rFonts w:ascii="宋体" w:hAnsi="宋体" w:hint="eastAsia"/>
          <w:sz w:val="24"/>
        </w:rPr>
        <w:t>货款支付方式以支票按月结算，由各食堂按照每月采购所发生实际金额支付货款给供应商。</w:t>
      </w:r>
      <w:bookmarkEnd w:id="642"/>
      <w:r>
        <w:rPr>
          <w:rFonts w:ascii="宋体" w:hAnsi="宋体" w:hint="eastAsia"/>
          <w:sz w:val="24"/>
        </w:rPr>
        <w:t>在结算过程中出具虚假发票、不完整支付凭证和不真实文件资料的供应商，将视情况报上级机关作出处罚决定。</w:t>
      </w:r>
    </w:p>
    <w:p w14:paraId="5052C258" w14:textId="77777777" w:rsidR="0008364D" w:rsidRDefault="0008364D"/>
    <w:p w14:paraId="11F68682" w14:textId="77777777" w:rsidR="0008364D" w:rsidRDefault="0008364D"/>
    <w:p w14:paraId="3992E937" w14:textId="77777777" w:rsidR="0008364D" w:rsidRDefault="0008364D"/>
    <w:p w14:paraId="5409C177" w14:textId="77777777" w:rsidR="0008364D" w:rsidRDefault="0008364D"/>
    <w:p w14:paraId="154FCDF2" w14:textId="77777777" w:rsidR="0008364D" w:rsidRDefault="0008364D"/>
    <w:p w14:paraId="319C7CFB" w14:textId="77777777" w:rsidR="0008364D" w:rsidRDefault="0008364D"/>
    <w:p w14:paraId="5B736846" w14:textId="77777777" w:rsidR="0008364D" w:rsidRDefault="0008364D"/>
    <w:p w14:paraId="75741D05" w14:textId="77777777" w:rsidR="0008364D" w:rsidRDefault="0008364D"/>
    <w:p w14:paraId="028A2F9F" w14:textId="77777777" w:rsidR="0008364D" w:rsidRDefault="0008364D">
      <w:pPr>
        <w:pStyle w:val="a7"/>
        <w:ind w:firstLine="210"/>
      </w:pPr>
    </w:p>
    <w:p w14:paraId="0A51A255" w14:textId="77777777" w:rsidR="0008364D" w:rsidRDefault="0008364D"/>
    <w:p w14:paraId="78CD59DD" w14:textId="77777777" w:rsidR="0008364D" w:rsidRDefault="0008364D">
      <w:pPr>
        <w:pStyle w:val="a7"/>
        <w:ind w:firstLine="210"/>
      </w:pPr>
    </w:p>
    <w:p w14:paraId="78FD72F3" w14:textId="77777777" w:rsidR="0008364D" w:rsidRDefault="0008364D"/>
    <w:p w14:paraId="2E2FD920" w14:textId="77777777" w:rsidR="0008364D" w:rsidRDefault="0008364D">
      <w:pPr>
        <w:pStyle w:val="a7"/>
        <w:ind w:firstLine="210"/>
      </w:pPr>
    </w:p>
    <w:p w14:paraId="7CA97C69" w14:textId="77777777" w:rsidR="0008364D" w:rsidRDefault="0008364D"/>
    <w:p w14:paraId="0D16B58B" w14:textId="77777777" w:rsidR="0008364D" w:rsidRDefault="0008364D">
      <w:pPr>
        <w:pStyle w:val="a7"/>
        <w:ind w:firstLine="210"/>
      </w:pPr>
    </w:p>
    <w:p w14:paraId="3B3F5077" w14:textId="77777777" w:rsidR="0008364D" w:rsidRDefault="0008364D"/>
    <w:p w14:paraId="06FEBD33" w14:textId="77777777" w:rsidR="0008364D" w:rsidRDefault="0008364D">
      <w:pPr>
        <w:pStyle w:val="a7"/>
        <w:ind w:firstLine="210"/>
      </w:pPr>
    </w:p>
    <w:p w14:paraId="75AD0A71" w14:textId="77777777" w:rsidR="0008364D" w:rsidRDefault="0008364D"/>
    <w:p w14:paraId="0A7684BE" w14:textId="77777777" w:rsidR="0008364D" w:rsidRDefault="0008364D">
      <w:pPr>
        <w:pStyle w:val="a7"/>
        <w:ind w:firstLine="210"/>
      </w:pPr>
    </w:p>
    <w:p w14:paraId="7FCF31E1" w14:textId="77777777" w:rsidR="0008364D" w:rsidRDefault="0008364D"/>
    <w:p w14:paraId="4AB9822B" w14:textId="77777777" w:rsidR="0008364D" w:rsidRDefault="0008364D">
      <w:pPr>
        <w:pStyle w:val="a7"/>
        <w:ind w:firstLine="210"/>
      </w:pPr>
    </w:p>
    <w:p w14:paraId="49C38828" w14:textId="77777777" w:rsidR="0008364D" w:rsidRDefault="0008364D"/>
    <w:p w14:paraId="6D4B4CE1" w14:textId="77777777" w:rsidR="0008364D" w:rsidRDefault="0008364D">
      <w:pPr>
        <w:pStyle w:val="a7"/>
        <w:ind w:firstLine="210"/>
      </w:pPr>
    </w:p>
    <w:p w14:paraId="7CD15895" w14:textId="77777777" w:rsidR="0008364D" w:rsidRDefault="0008364D">
      <w:pPr>
        <w:pStyle w:val="a7"/>
        <w:ind w:firstLine="210"/>
      </w:pPr>
    </w:p>
    <w:p w14:paraId="06404E48" w14:textId="77777777" w:rsidR="0008364D" w:rsidRDefault="0008364D">
      <w:pPr>
        <w:pStyle w:val="a7"/>
        <w:ind w:firstLine="210"/>
      </w:pPr>
    </w:p>
    <w:p w14:paraId="6C07E743" w14:textId="77777777" w:rsidR="0008364D" w:rsidRDefault="0008364D"/>
    <w:p w14:paraId="063FDDA5" w14:textId="77777777" w:rsidR="0008364D" w:rsidRDefault="0008364D"/>
    <w:p w14:paraId="66A90DBD" w14:textId="77777777" w:rsidR="0008364D" w:rsidRDefault="00000000">
      <w:pPr>
        <w:rPr>
          <w:b/>
          <w:sz w:val="36"/>
          <w:szCs w:val="36"/>
        </w:rPr>
      </w:pPr>
      <w:r>
        <w:rPr>
          <w:b/>
          <w:sz w:val="36"/>
          <w:szCs w:val="36"/>
        </w:rPr>
        <w:br w:type="page"/>
      </w:r>
    </w:p>
    <w:p w14:paraId="5B26B06C" w14:textId="77777777" w:rsidR="0008364D" w:rsidRDefault="00000000">
      <w:pPr>
        <w:widowControl/>
        <w:spacing w:line="360" w:lineRule="auto"/>
        <w:jc w:val="center"/>
        <w:outlineLvl w:val="0"/>
        <w:rPr>
          <w:b/>
          <w:sz w:val="36"/>
          <w:szCs w:val="36"/>
        </w:rPr>
      </w:pPr>
      <w:r>
        <w:rPr>
          <w:b/>
          <w:sz w:val="36"/>
          <w:szCs w:val="36"/>
        </w:rPr>
        <w:lastRenderedPageBreak/>
        <w:t>第五章</w:t>
      </w:r>
      <w:r>
        <w:rPr>
          <w:b/>
          <w:sz w:val="36"/>
          <w:szCs w:val="36"/>
        </w:rPr>
        <w:t xml:space="preserve">   </w:t>
      </w:r>
      <w:r>
        <w:rPr>
          <w:b/>
          <w:sz w:val="36"/>
          <w:szCs w:val="36"/>
        </w:rPr>
        <w:t>合同草案条款</w:t>
      </w:r>
      <w:bookmarkEnd w:id="635"/>
    </w:p>
    <w:p w14:paraId="764B02E3" w14:textId="77777777" w:rsidR="0008364D" w:rsidRDefault="00000000">
      <w:pPr>
        <w:jc w:val="center"/>
      </w:pPr>
      <w:bookmarkStart w:id="643" w:name="_bookmark8"/>
      <w:bookmarkEnd w:id="643"/>
      <w:r>
        <w:rPr>
          <w:rFonts w:hint="eastAsia"/>
        </w:rPr>
        <w:t>（以实际签订为准）</w:t>
      </w:r>
    </w:p>
    <w:p w14:paraId="36BAAEA2" w14:textId="77777777" w:rsidR="0008364D" w:rsidRDefault="0008364D">
      <w:pPr>
        <w:spacing w:line="360" w:lineRule="auto"/>
        <w:jc w:val="center"/>
        <w:rPr>
          <w:rFonts w:ascii="方正小标宋简体" w:eastAsia="方正小标宋简体" w:hAnsi="方正小标宋简体" w:cs="方正小标宋简体" w:hint="eastAsia"/>
          <w:b/>
          <w:color w:val="0D0D0D" w:themeColor="text1" w:themeTint="F2"/>
          <w:sz w:val="56"/>
          <w:szCs w:val="56"/>
        </w:rPr>
      </w:pPr>
    </w:p>
    <w:p w14:paraId="32CA538B" w14:textId="77777777" w:rsidR="0008364D" w:rsidRDefault="00000000">
      <w:pPr>
        <w:jc w:val="center"/>
        <w:rPr>
          <w:rFonts w:asciiTheme="minorEastAsia" w:eastAsiaTheme="minorEastAsia" w:hAnsiTheme="minorEastAsia" w:cs="方正小标宋简体" w:hint="eastAsia"/>
          <w:color w:val="0D0D0D" w:themeColor="text1" w:themeTint="F2"/>
          <w:sz w:val="56"/>
          <w:szCs w:val="56"/>
        </w:rPr>
      </w:pPr>
      <w:r>
        <w:rPr>
          <w:rFonts w:asciiTheme="minorEastAsia" w:eastAsiaTheme="minorEastAsia" w:hAnsiTheme="minorEastAsia" w:cs="方正小标宋简体" w:hint="eastAsia"/>
          <w:b/>
          <w:color w:val="0D0D0D" w:themeColor="text1" w:themeTint="F2"/>
          <w:sz w:val="56"/>
          <w:szCs w:val="56"/>
        </w:rPr>
        <w:t>合同书</w:t>
      </w:r>
    </w:p>
    <w:p w14:paraId="16F3DB68" w14:textId="77777777" w:rsidR="0008364D" w:rsidRDefault="0008364D">
      <w:pPr>
        <w:widowControl/>
        <w:spacing w:line="560" w:lineRule="exact"/>
        <w:jc w:val="left"/>
        <w:rPr>
          <w:rFonts w:ascii="仿宋_GB2312" w:eastAsia="仿宋_GB2312" w:hAnsi="仿宋_GB2312" w:cs="仿宋_GB2312" w:hint="eastAsia"/>
          <w:b/>
          <w:color w:val="0D0D0D" w:themeColor="text1" w:themeTint="F2"/>
          <w:kern w:val="44"/>
          <w:sz w:val="32"/>
          <w:szCs w:val="32"/>
        </w:rPr>
      </w:pPr>
    </w:p>
    <w:p w14:paraId="2434EB71" w14:textId="77777777" w:rsidR="0008364D" w:rsidRDefault="0008364D">
      <w:pPr>
        <w:widowControl/>
        <w:spacing w:line="560" w:lineRule="exact"/>
        <w:jc w:val="left"/>
        <w:rPr>
          <w:rFonts w:ascii="仿宋_GB2312" w:eastAsia="仿宋_GB2312" w:hAnsi="仿宋_GB2312" w:cs="仿宋_GB2312" w:hint="eastAsia"/>
          <w:b/>
          <w:color w:val="0D0D0D" w:themeColor="text1" w:themeTint="F2"/>
          <w:kern w:val="44"/>
          <w:sz w:val="32"/>
          <w:szCs w:val="32"/>
        </w:rPr>
      </w:pPr>
    </w:p>
    <w:p w14:paraId="1D390C8B" w14:textId="77777777" w:rsidR="0008364D" w:rsidRDefault="0008364D">
      <w:pPr>
        <w:widowControl/>
        <w:spacing w:line="560" w:lineRule="exact"/>
        <w:jc w:val="left"/>
        <w:rPr>
          <w:rFonts w:ascii="仿宋_GB2312" w:eastAsia="仿宋_GB2312" w:hAnsi="仿宋_GB2312" w:cs="仿宋_GB2312" w:hint="eastAsia"/>
          <w:b/>
          <w:color w:val="0D0D0D" w:themeColor="text1" w:themeTint="F2"/>
          <w:kern w:val="44"/>
          <w:sz w:val="32"/>
          <w:szCs w:val="32"/>
        </w:rPr>
      </w:pPr>
    </w:p>
    <w:p w14:paraId="30A2F6B5" w14:textId="77777777" w:rsidR="0008364D" w:rsidRDefault="0008364D">
      <w:pPr>
        <w:widowControl/>
        <w:spacing w:line="560" w:lineRule="exact"/>
        <w:jc w:val="left"/>
        <w:rPr>
          <w:rFonts w:ascii="仿宋_GB2312" w:eastAsia="仿宋_GB2312" w:hAnsi="仿宋_GB2312" w:cs="仿宋_GB2312" w:hint="eastAsia"/>
          <w:b/>
          <w:color w:val="0D0D0D" w:themeColor="text1" w:themeTint="F2"/>
          <w:kern w:val="44"/>
          <w:sz w:val="32"/>
          <w:szCs w:val="32"/>
        </w:rPr>
      </w:pPr>
    </w:p>
    <w:p w14:paraId="76DF38CB" w14:textId="77777777" w:rsidR="0008364D" w:rsidRDefault="0008364D">
      <w:pPr>
        <w:widowControl/>
        <w:spacing w:line="560" w:lineRule="exact"/>
        <w:jc w:val="left"/>
        <w:rPr>
          <w:rFonts w:ascii="仿宋_GB2312" w:eastAsia="仿宋_GB2312" w:hAnsi="仿宋_GB2312" w:cs="仿宋_GB2312" w:hint="eastAsia"/>
          <w:b/>
          <w:color w:val="0D0D0D" w:themeColor="text1" w:themeTint="F2"/>
          <w:kern w:val="44"/>
          <w:sz w:val="32"/>
          <w:szCs w:val="32"/>
        </w:rPr>
      </w:pPr>
    </w:p>
    <w:p w14:paraId="6C92C90B" w14:textId="77777777" w:rsidR="0008364D" w:rsidRDefault="00000000">
      <w:pPr>
        <w:widowControl/>
        <w:spacing w:line="560" w:lineRule="exact"/>
        <w:ind w:firstLineChars="200" w:firstLine="643"/>
        <w:jc w:val="left"/>
        <w:rPr>
          <w:rFonts w:ascii="仿宋_GB2312" w:eastAsia="仿宋_GB2312" w:hAnsi="仿宋_GB2312" w:cs="仿宋_GB2312" w:hint="eastAsia"/>
          <w:b/>
          <w:color w:val="0D0D0D" w:themeColor="text1" w:themeTint="F2"/>
          <w:kern w:val="44"/>
          <w:sz w:val="32"/>
          <w:szCs w:val="32"/>
        </w:rPr>
      </w:pPr>
      <w:r>
        <w:rPr>
          <w:rFonts w:ascii="仿宋_GB2312" w:eastAsia="仿宋_GB2312" w:hAnsi="仿宋_GB2312" w:cs="仿宋_GB2312" w:hint="eastAsia"/>
          <w:b/>
          <w:color w:val="0D0D0D" w:themeColor="text1" w:themeTint="F2"/>
          <w:kern w:val="44"/>
          <w:sz w:val="32"/>
          <w:szCs w:val="32"/>
        </w:rPr>
        <w:t>合同编号：</w:t>
      </w:r>
    </w:p>
    <w:p w14:paraId="56378A3B" w14:textId="77777777" w:rsidR="0008364D" w:rsidRDefault="0008364D">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p>
    <w:p w14:paraId="2BBECE2E" w14:textId="77777777" w:rsidR="0008364D" w:rsidRDefault="00000000">
      <w:pPr>
        <w:widowControl/>
        <w:spacing w:line="560" w:lineRule="exact"/>
        <w:ind w:firstLineChars="200" w:firstLine="643"/>
        <w:jc w:val="left"/>
        <w:rPr>
          <w:rFonts w:ascii="仿宋_GB2312" w:eastAsia="仿宋_GB2312" w:hAnsi="仿宋_GB2312" w:cs="仿宋_GB2312" w:hint="eastAsia"/>
          <w:b/>
          <w:color w:val="0D0D0D" w:themeColor="text1" w:themeTint="F2"/>
          <w:kern w:val="44"/>
          <w:sz w:val="32"/>
          <w:szCs w:val="32"/>
        </w:rPr>
      </w:pPr>
      <w:r>
        <w:rPr>
          <w:rFonts w:ascii="仿宋_GB2312" w:eastAsia="仿宋_GB2312" w:hAnsi="仿宋_GB2312" w:cs="仿宋_GB2312" w:hint="eastAsia"/>
          <w:b/>
          <w:color w:val="0D0D0D" w:themeColor="text1" w:themeTint="F2"/>
          <w:kern w:val="44"/>
          <w:sz w:val="32"/>
          <w:szCs w:val="32"/>
        </w:rPr>
        <w:t>项目名称：</w:t>
      </w:r>
    </w:p>
    <w:p w14:paraId="51F87EE5" w14:textId="77777777" w:rsidR="0008364D" w:rsidRDefault="0008364D">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p>
    <w:p w14:paraId="4528FC45" w14:textId="77777777" w:rsidR="0008364D" w:rsidRDefault="00000000">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r>
        <w:rPr>
          <w:rFonts w:ascii="仿宋_GB2312" w:eastAsia="仿宋_GB2312" w:hAnsi="仿宋_GB2312" w:cs="仿宋_GB2312" w:hint="eastAsia"/>
          <w:b/>
          <w:color w:val="0D0D0D" w:themeColor="text1" w:themeTint="F2"/>
          <w:kern w:val="44"/>
          <w:sz w:val="32"/>
          <w:szCs w:val="32"/>
        </w:rPr>
        <w:t>甲方：</w:t>
      </w:r>
    </w:p>
    <w:p w14:paraId="5062BE2E" w14:textId="77777777" w:rsidR="0008364D" w:rsidRDefault="0008364D">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p>
    <w:p w14:paraId="7726BFC0" w14:textId="77777777" w:rsidR="0008364D" w:rsidRDefault="00000000">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r>
        <w:rPr>
          <w:rFonts w:ascii="仿宋_GB2312" w:eastAsia="仿宋_GB2312" w:hAnsi="仿宋_GB2312" w:cs="仿宋_GB2312" w:hint="eastAsia"/>
          <w:b/>
          <w:color w:val="0D0D0D" w:themeColor="text1" w:themeTint="F2"/>
          <w:kern w:val="44"/>
          <w:sz w:val="32"/>
          <w:szCs w:val="32"/>
        </w:rPr>
        <w:t>乙方：</w:t>
      </w:r>
    </w:p>
    <w:p w14:paraId="24972F2C" w14:textId="77777777" w:rsidR="0008364D" w:rsidRDefault="0008364D">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p>
    <w:p w14:paraId="56F97FBA" w14:textId="77777777" w:rsidR="0008364D" w:rsidRDefault="00000000">
      <w:pPr>
        <w:widowControl/>
        <w:spacing w:line="560" w:lineRule="exact"/>
        <w:ind w:firstLineChars="200" w:firstLine="643"/>
        <w:rPr>
          <w:rFonts w:ascii="仿宋_GB2312" w:eastAsia="仿宋_GB2312" w:hAnsi="仿宋_GB2312" w:cs="仿宋_GB2312" w:hint="eastAsia"/>
          <w:b/>
          <w:color w:val="0D0D0D" w:themeColor="text1" w:themeTint="F2"/>
          <w:kern w:val="44"/>
          <w:sz w:val="32"/>
          <w:szCs w:val="32"/>
        </w:rPr>
      </w:pPr>
      <w:r>
        <w:rPr>
          <w:rFonts w:ascii="仿宋_GB2312" w:eastAsia="仿宋_GB2312" w:hAnsi="仿宋_GB2312" w:cs="仿宋_GB2312" w:hint="eastAsia"/>
          <w:b/>
          <w:color w:val="0D0D0D" w:themeColor="text1" w:themeTint="F2"/>
          <w:kern w:val="44"/>
          <w:sz w:val="32"/>
          <w:szCs w:val="32"/>
        </w:rPr>
        <w:t>签订时间：</w:t>
      </w:r>
    </w:p>
    <w:p w14:paraId="3CA5ED1E" w14:textId="77777777" w:rsidR="0008364D" w:rsidRDefault="0008364D">
      <w:pPr>
        <w:widowControl/>
        <w:spacing w:line="560" w:lineRule="exact"/>
        <w:ind w:firstLineChars="200" w:firstLine="643"/>
        <w:jc w:val="center"/>
        <w:rPr>
          <w:rFonts w:ascii="仿宋_GB2312" w:eastAsia="仿宋_GB2312" w:hAnsi="仿宋_GB2312" w:cs="仿宋_GB2312" w:hint="eastAsia"/>
          <w:b/>
          <w:color w:val="0D0D0D" w:themeColor="text1" w:themeTint="F2"/>
          <w:kern w:val="44"/>
          <w:sz w:val="32"/>
          <w:szCs w:val="32"/>
        </w:rPr>
      </w:pPr>
    </w:p>
    <w:p w14:paraId="44867CFA" w14:textId="77777777" w:rsidR="0008364D" w:rsidRDefault="0008364D">
      <w:pPr>
        <w:pStyle w:val="a7"/>
        <w:ind w:firstLine="210"/>
      </w:pPr>
    </w:p>
    <w:p w14:paraId="76755DEE" w14:textId="77777777" w:rsidR="0008364D" w:rsidRDefault="0008364D"/>
    <w:p w14:paraId="0FA16EDF" w14:textId="77777777" w:rsidR="0008364D" w:rsidRDefault="0008364D">
      <w:pPr>
        <w:pStyle w:val="a7"/>
        <w:ind w:firstLine="210"/>
      </w:pPr>
    </w:p>
    <w:p w14:paraId="3F271AC8" w14:textId="77777777" w:rsidR="0008364D" w:rsidRDefault="0008364D"/>
    <w:p w14:paraId="5A3B4638" w14:textId="77777777" w:rsidR="0008364D" w:rsidRDefault="0008364D">
      <w:pPr>
        <w:pStyle w:val="a7"/>
        <w:ind w:firstLine="210"/>
      </w:pPr>
    </w:p>
    <w:p w14:paraId="2F01AAD6" w14:textId="77777777" w:rsidR="0008364D" w:rsidRDefault="00000000">
      <w:pPr>
        <w:jc w:val="center"/>
      </w:pPr>
      <w:r>
        <w:rPr>
          <w:rFonts w:ascii="宋体" w:hAnsi="宋体"/>
          <w:b/>
          <w:bCs/>
          <w:color w:val="000000"/>
          <w:kern w:val="44"/>
          <w:sz w:val="28"/>
          <w:szCs w:val="28"/>
        </w:rPr>
        <w:br w:type="page"/>
      </w:r>
      <w:r>
        <w:rPr>
          <w:rFonts w:ascii="华文中宋" w:eastAsia="华文中宋" w:hAnsi="华文中宋" w:cs="华文中宋" w:hint="eastAsia"/>
          <w:sz w:val="36"/>
          <w:szCs w:val="36"/>
        </w:rPr>
        <w:lastRenderedPageBreak/>
        <w:t>副食品配送合同（模板）</w:t>
      </w:r>
    </w:p>
    <w:p w14:paraId="6E039B12"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甲方：</w:t>
      </w:r>
    </w:p>
    <w:p w14:paraId="1B60FEBF"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负责人：</w:t>
      </w:r>
    </w:p>
    <w:p w14:paraId="7319ACF1"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住所地：</w:t>
      </w:r>
    </w:p>
    <w:p w14:paraId="3B0C854C"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联系方式：</w:t>
      </w:r>
    </w:p>
    <w:p w14:paraId="6A62963D" w14:textId="77777777" w:rsidR="0008364D" w:rsidRDefault="0008364D">
      <w:pPr>
        <w:spacing w:line="360" w:lineRule="auto"/>
        <w:rPr>
          <w:rFonts w:asciiTheme="minorEastAsia" w:eastAsiaTheme="minorEastAsia" w:hAnsiTheme="minorEastAsia" w:cs="仿宋" w:hint="eastAsia"/>
          <w:sz w:val="24"/>
        </w:rPr>
      </w:pPr>
    </w:p>
    <w:p w14:paraId="632A95FF"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乙方：</w:t>
      </w:r>
    </w:p>
    <w:p w14:paraId="73C950CB"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法定代表人：</w:t>
      </w:r>
    </w:p>
    <w:p w14:paraId="0D2D70F0"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住所地：</w:t>
      </w:r>
    </w:p>
    <w:p w14:paraId="23525DF6"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联系方式：</w:t>
      </w:r>
    </w:p>
    <w:p w14:paraId="29EB77BE" w14:textId="77777777" w:rsidR="0008364D" w:rsidRDefault="0008364D">
      <w:pPr>
        <w:spacing w:line="360" w:lineRule="auto"/>
        <w:rPr>
          <w:rFonts w:asciiTheme="minorEastAsia" w:eastAsiaTheme="minorEastAsia" w:hAnsiTheme="minorEastAsia" w:cs="仿宋" w:hint="eastAsia"/>
          <w:sz w:val="24"/>
        </w:rPr>
      </w:pPr>
    </w:p>
    <w:p w14:paraId="495D718A" w14:textId="77777777" w:rsidR="0008364D" w:rsidRDefault="00000000">
      <w:pPr>
        <w:spacing w:line="360" w:lineRule="auto"/>
        <w:ind w:firstLine="420"/>
        <w:rPr>
          <w:rFonts w:asciiTheme="minorEastAsia" w:eastAsiaTheme="minorEastAsia" w:hAnsiTheme="minorEastAsia" w:cs="仿宋" w:hint="eastAsia"/>
          <w:sz w:val="24"/>
        </w:rPr>
      </w:pPr>
      <w:r>
        <w:rPr>
          <w:rFonts w:asciiTheme="minorEastAsia" w:eastAsiaTheme="minorEastAsia" w:hAnsiTheme="minorEastAsia" w:cs="仿宋" w:hint="eastAsia"/>
          <w:sz w:val="24"/>
        </w:rPr>
        <w:t>依据《中华人民共和国民法典》等相关法律法规的规定，经双方友好协商，本着自愿、公平、互惠互助的原则，甲方将其食堂所需的肉禽蛋、海鲜水产、副食调料等食材交由乙方供应配送，为确保双方合法权益，达成协议如下，以资共同遵守：</w:t>
      </w:r>
    </w:p>
    <w:p w14:paraId="20D999D8" w14:textId="77777777" w:rsidR="0008364D" w:rsidRDefault="00000000">
      <w:pPr>
        <w:spacing w:line="360" w:lineRule="auto"/>
        <w:rPr>
          <w:rFonts w:asciiTheme="minorEastAsia" w:eastAsiaTheme="minorEastAsia" w:hAnsiTheme="minorEastAsia" w:cs="仿宋" w:hint="eastAsia"/>
          <w:b/>
          <w:bCs/>
          <w:sz w:val="24"/>
        </w:rPr>
      </w:pPr>
      <w:r>
        <w:rPr>
          <w:rFonts w:asciiTheme="minorEastAsia" w:eastAsiaTheme="minorEastAsia" w:hAnsiTheme="minorEastAsia" w:cs="宋体" w:hint="eastAsia"/>
          <w:b/>
          <w:bCs/>
          <w:sz w:val="24"/>
        </w:rPr>
        <w:t>一、采购内容</w:t>
      </w:r>
    </w:p>
    <w:p w14:paraId="56EFBDB9" w14:textId="77777777" w:rsidR="0008364D" w:rsidRDefault="00000000">
      <w:pPr>
        <w:spacing w:line="360" w:lineRule="auto"/>
        <w:ind w:firstLine="420"/>
        <w:rPr>
          <w:rFonts w:asciiTheme="minorEastAsia" w:eastAsiaTheme="minorEastAsia" w:hAnsiTheme="minorEastAsia" w:cs="仿宋" w:hint="eastAsia"/>
          <w:sz w:val="24"/>
          <w:u w:val="single"/>
        </w:rPr>
      </w:pPr>
      <w:r>
        <w:rPr>
          <w:rFonts w:asciiTheme="minorEastAsia" w:eastAsiaTheme="minorEastAsia" w:hAnsiTheme="minorEastAsia" w:cs="仿宋" w:hint="eastAsia"/>
          <w:sz w:val="24"/>
        </w:rPr>
        <w:t>乙方负责供应甲方食堂所需的</w:t>
      </w:r>
      <w:r>
        <w:rPr>
          <w:rFonts w:asciiTheme="minorEastAsia" w:eastAsiaTheme="minorEastAsia" w:hAnsiTheme="minorEastAsia" w:cs="仿宋" w:hint="eastAsia"/>
          <w:sz w:val="24"/>
          <w:u w:val="single"/>
        </w:rPr>
        <w:t>畜肉、禽肉、禽蛋奶、海鲜、水产等。</w:t>
      </w:r>
    </w:p>
    <w:p w14:paraId="464E3C45" w14:textId="77777777" w:rsidR="0008364D" w:rsidRDefault="00000000">
      <w:pPr>
        <w:spacing w:line="360" w:lineRule="auto"/>
        <w:jc w:val="left"/>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二、配送范围</w:t>
      </w:r>
      <w:r>
        <w:rPr>
          <w:rFonts w:asciiTheme="minorEastAsia" w:eastAsiaTheme="minorEastAsia" w:hAnsiTheme="minorEastAsia" w:cs="宋体" w:hint="eastAsia"/>
          <w:b/>
          <w:bCs/>
          <w:sz w:val="24"/>
        </w:rPr>
        <w:br/>
      </w:r>
      <w:r>
        <w:rPr>
          <w:rFonts w:asciiTheme="minorEastAsia" w:eastAsiaTheme="minorEastAsia" w:hAnsiTheme="minorEastAsia" w:cs="仿宋" w:hint="eastAsia"/>
          <w:b/>
          <w:bCs/>
          <w:sz w:val="24"/>
        </w:rPr>
        <w:tab/>
      </w:r>
      <w:r>
        <w:rPr>
          <w:rFonts w:asciiTheme="minorEastAsia" w:eastAsiaTheme="minorEastAsia" w:hAnsiTheme="minorEastAsia" w:cs="仿宋" w:hint="eastAsia"/>
          <w:sz w:val="24"/>
        </w:rPr>
        <w:t>1、甲方食堂所需的食材由乙方供应，乙方负责送货上门，于每天早上8:30前送到甲方食堂。超出约定时间30分种，则将扣除当日货款10%作为违约处罚。</w:t>
      </w:r>
      <w:r>
        <w:rPr>
          <w:rFonts w:asciiTheme="minorEastAsia" w:eastAsiaTheme="minorEastAsia" w:hAnsiTheme="minorEastAsia" w:cs="仿宋" w:hint="eastAsia"/>
          <w:sz w:val="24"/>
        </w:rPr>
        <w:tab/>
        <w:t>2、甲方需临时加送菜品（提前3小时通知乙方），乙方必须无条件按时送达。</w:t>
      </w:r>
      <w:r>
        <w:rPr>
          <w:rFonts w:asciiTheme="minorEastAsia" w:eastAsiaTheme="minorEastAsia" w:hAnsiTheme="minorEastAsia" w:cs="仿宋" w:hint="eastAsia"/>
          <w:sz w:val="24"/>
        </w:rPr>
        <w:tab/>
        <w:t>3、若有特殊情况，需提前通知甲方。在通知甲方后，乙方配送到达时间不得超过约定时间1小时；如乙方在规定时间内没有配送到甲方指定地点，给甲方带来的一切经济后果将由乙方承担。</w:t>
      </w:r>
      <w:r>
        <w:rPr>
          <w:rFonts w:asciiTheme="minorEastAsia" w:eastAsiaTheme="minorEastAsia" w:hAnsiTheme="minorEastAsia" w:cs="仿宋" w:hint="eastAsia"/>
          <w:sz w:val="24"/>
        </w:rPr>
        <w:br/>
      </w:r>
      <w:r>
        <w:rPr>
          <w:rFonts w:asciiTheme="minorEastAsia" w:eastAsiaTheme="minorEastAsia" w:hAnsiTheme="minorEastAsia" w:cs="宋体" w:hint="eastAsia"/>
          <w:b/>
          <w:bCs/>
          <w:sz w:val="24"/>
        </w:rPr>
        <w:t>三、报价方式</w:t>
      </w:r>
    </w:p>
    <w:p w14:paraId="426B09A5"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1、乙方每周报价一次商品价格，价格由甲乙双方协商确定，并经甲方签字确定报价单，乙方所供商品价格不得高于甲方所在地周边市场零售价。</w:t>
      </w:r>
    </w:p>
    <w:p w14:paraId="1F5DCBF8"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四、订货方式</w:t>
      </w:r>
    </w:p>
    <w:p w14:paraId="6C66B871" w14:textId="77777777" w:rsidR="0008364D" w:rsidRDefault="00000000">
      <w:pPr>
        <w:spacing w:line="360" w:lineRule="auto"/>
        <w:ind w:firstLine="420"/>
        <w:rPr>
          <w:rFonts w:asciiTheme="minorEastAsia" w:eastAsiaTheme="minorEastAsia" w:hAnsiTheme="minorEastAsia" w:cs="仿宋" w:hint="eastAsia"/>
          <w:sz w:val="24"/>
        </w:rPr>
      </w:pPr>
      <w:r>
        <w:rPr>
          <w:rFonts w:asciiTheme="minorEastAsia" w:eastAsiaTheme="minorEastAsia" w:hAnsiTheme="minorEastAsia" w:cs="仿宋" w:hint="eastAsia"/>
          <w:sz w:val="24"/>
        </w:rPr>
        <w:t>1、本合同签订后，乙方按照甲方要求运送商品，甲方每天在当天商品到达后，把第二天所需的蔬菜、肉类、食材等食材清单交给乙方配送人员带回。</w:t>
      </w:r>
    </w:p>
    <w:p w14:paraId="3BBEAE9A" w14:textId="77777777" w:rsidR="0008364D" w:rsidRDefault="00000000">
      <w:pPr>
        <w:spacing w:line="360" w:lineRule="auto"/>
        <w:ind w:firstLine="420"/>
        <w:rPr>
          <w:rFonts w:asciiTheme="minorEastAsia" w:eastAsiaTheme="minorEastAsia" w:hAnsiTheme="minorEastAsia" w:cs="仿宋" w:hint="eastAsia"/>
          <w:sz w:val="24"/>
        </w:rPr>
      </w:pPr>
      <w:r>
        <w:rPr>
          <w:rFonts w:asciiTheme="minorEastAsia" w:eastAsiaTheme="minorEastAsia" w:hAnsiTheme="minorEastAsia" w:cs="仿宋" w:hint="eastAsia"/>
          <w:sz w:val="24"/>
        </w:rPr>
        <w:lastRenderedPageBreak/>
        <w:t>2、甲方应妥善保管好乙方供货的器具（菜筐、油桶、豆腐板等），如有损坏或缺少，甲方需照价赔偿。</w:t>
      </w:r>
    </w:p>
    <w:p w14:paraId="1D3D24FC"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五、数量确定</w:t>
      </w:r>
    </w:p>
    <w:p w14:paraId="4DC0A59F"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1、乙方确保供货数量准确，供货数量以经甲方验收合格的数量为准。</w:t>
      </w:r>
    </w:p>
    <w:p w14:paraId="729EA8F0"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2、乙方每次随货的送货清单需有乙方负责人</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的签字，经甲方指定人员</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在验收合格后签字确认，甲乙双方各执一份，以此作为结算时的数量依据。</w:t>
      </w:r>
    </w:p>
    <w:p w14:paraId="4BC3F9C5"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六、结账方式</w:t>
      </w:r>
    </w:p>
    <w:p w14:paraId="3851DAB3"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1、货款为每月结算一次，每月1日确认上月账款；对账后乙方给甲方开具上月所够货款税率为【   】%的增值税专用发票，甲方在收到合格发票后15日内一次性转账至乙方下列银行账户：</w:t>
      </w:r>
      <w:r>
        <w:rPr>
          <w:rFonts w:asciiTheme="minorEastAsia" w:eastAsiaTheme="minorEastAsia" w:hAnsiTheme="minorEastAsia" w:cs="仿宋" w:hint="eastAsia"/>
          <w:sz w:val="24"/>
        </w:rPr>
        <w:br/>
      </w:r>
      <w:r>
        <w:rPr>
          <w:rFonts w:asciiTheme="minorEastAsia" w:eastAsiaTheme="minorEastAsia" w:hAnsiTheme="minorEastAsia" w:cs="仿宋" w:hint="eastAsia"/>
          <w:sz w:val="24"/>
        </w:rPr>
        <w:tab/>
        <w:t>户名：</w:t>
      </w:r>
      <w:r>
        <w:rPr>
          <w:rFonts w:asciiTheme="minorEastAsia" w:eastAsiaTheme="minorEastAsia" w:hAnsiTheme="minorEastAsia" w:cs="仿宋" w:hint="eastAsia"/>
          <w:sz w:val="24"/>
        </w:rPr>
        <w:br/>
      </w:r>
      <w:r>
        <w:rPr>
          <w:rFonts w:asciiTheme="minorEastAsia" w:eastAsiaTheme="minorEastAsia" w:hAnsiTheme="minorEastAsia" w:cs="仿宋" w:hint="eastAsia"/>
          <w:sz w:val="24"/>
        </w:rPr>
        <w:tab/>
        <w:t>账号：</w:t>
      </w:r>
      <w:r>
        <w:rPr>
          <w:rFonts w:asciiTheme="minorEastAsia" w:eastAsiaTheme="minorEastAsia" w:hAnsiTheme="minorEastAsia" w:cs="仿宋" w:hint="eastAsia"/>
          <w:sz w:val="24"/>
        </w:rPr>
        <w:br/>
      </w:r>
      <w:r>
        <w:rPr>
          <w:rFonts w:asciiTheme="minorEastAsia" w:eastAsiaTheme="minorEastAsia" w:hAnsiTheme="minorEastAsia" w:cs="仿宋" w:hint="eastAsia"/>
          <w:sz w:val="24"/>
        </w:rPr>
        <w:tab/>
        <w:t>开户行：</w:t>
      </w:r>
      <w:r>
        <w:rPr>
          <w:rFonts w:asciiTheme="minorEastAsia" w:eastAsiaTheme="minorEastAsia" w:hAnsiTheme="minorEastAsia" w:cs="仿宋" w:hint="eastAsia"/>
          <w:sz w:val="24"/>
        </w:rPr>
        <w:br/>
      </w:r>
      <w:r>
        <w:rPr>
          <w:rFonts w:asciiTheme="minorEastAsia" w:eastAsiaTheme="minorEastAsia" w:hAnsiTheme="minorEastAsia" w:cs="仿宋" w:hint="eastAsia"/>
          <w:sz w:val="24"/>
        </w:rPr>
        <w:tab/>
        <w:t>若乙方不能及时提供该发票，或发票不能按相关要求入账，或在稽查部门审查过程中，出现任何问题，乙方应当对此负责，并向甲方支付违约金</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w:t>
      </w:r>
    </w:p>
    <w:p w14:paraId="373FE097"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七、质量保证</w:t>
      </w:r>
    </w:p>
    <w:p w14:paraId="2897D959"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1、乙方配送的蔬菜、肉类等食材必须符合食品安全标准，并且保证质量，不得存在腐烂、变质等情况。</w:t>
      </w:r>
    </w:p>
    <w:p w14:paraId="6479F2A9"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2、凡属于质量问题必须包退包换，退补货品需在1个时内补给，不能影响甲方正常供餐。</w:t>
      </w:r>
    </w:p>
    <w:p w14:paraId="355F3A9A"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3、若因乙方配送食品、食材导致出现食物中毒事故时，经质量监督管理部门检验，证明确属于乙方责任的，乙方必须承担经济与法律上的全部责任。</w:t>
      </w:r>
    </w:p>
    <w:p w14:paraId="2157ED6E"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八、违约责任</w:t>
      </w:r>
    </w:p>
    <w:p w14:paraId="453C5360"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1、除本合同另有约定外，乙方未按时、按甲方要求保质、保量供应食材，每发生一次，乙方应当向甲方支付违约金</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，并赔偿甲方因此遭受的所有损失，若发生三次，甲方有权单方解除本合同，并要求乙方赔偿甲方的全部损失。</w:t>
      </w:r>
    </w:p>
    <w:p w14:paraId="36576F7B"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2、因乙方所供食材导致甲方人员食物中毒的事故，乙方应当承担全部责任，且甲方有权单方解除本合同，并要求乙方支付违约金</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元的，且赔偿甲方因此遭受的所有损失。若甲方依法承担责任后，有权向乙方追偿。</w:t>
      </w:r>
    </w:p>
    <w:p w14:paraId="535C80D9"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lastRenderedPageBreak/>
        <w:t>3、甲乙双方明确约定，对于在本合同项下产生的或与本合同相关的事宜产生的乙方对甲方拥有的债权，乙方承诺不得将其转让给第三方，除非经过甲方的书面同意后方可转让，否则，乙方应在违约转让债权之日起五日内，按照违约转让债权总额的约20%向甲方支付违约金。</w:t>
      </w:r>
    </w:p>
    <w:p w14:paraId="1EC7E365"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4、乙方在履约本合同过程中，存在违约行为的，甲方有权要求乙方期限整改，乙方未在规定期限内整改或整改后仍不符合本合同要求的，甲方有权解除本合同，乙方应当向甲方支付违约金</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元，并赔偿甲方因此遭受的全部损失。</w:t>
      </w:r>
    </w:p>
    <w:p w14:paraId="756B5601"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5、因乙方原因解除本合同的，乙方应当向甲方支付违约金</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元，并赔偿甲方因此遭受的全部损失（损失包括但不限于律师费、诉讼费、保全保函费等）。</w:t>
      </w:r>
    </w:p>
    <w:p w14:paraId="31CF6D09"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九、争议解决</w:t>
      </w:r>
    </w:p>
    <w:p w14:paraId="7D96B1BB" w14:textId="77777777" w:rsidR="0008364D" w:rsidRDefault="00000000">
      <w:pPr>
        <w:spacing w:line="360" w:lineRule="auto"/>
        <w:ind w:firstLine="420"/>
        <w:jc w:val="left"/>
        <w:rPr>
          <w:rFonts w:asciiTheme="minorEastAsia" w:eastAsiaTheme="minorEastAsia" w:hAnsiTheme="minorEastAsia" w:cs="仿宋" w:hint="eastAsia"/>
          <w:sz w:val="24"/>
        </w:rPr>
      </w:pPr>
      <w:r>
        <w:rPr>
          <w:rFonts w:asciiTheme="minorEastAsia" w:eastAsiaTheme="minorEastAsia" w:hAnsiTheme="minorEastAsia" w:cs="仿宋" w:hint="eastAsia"/>
          <w:sz w:val="24"/>
        </w:rPr>
        <w:t>合同履行过程中如发生争议，甲乙双方友好协商；协商不成，应向甲方所在地的北京市丰台区人民法院起诉。</w:t>
      </w:r>
    </w:p>
    <w:p w14:paraId="192D4D5E" w14:textId="77777777" w:rsidR="0008364D" w:rsidRDefault="00000000">
      <w:pPr>
        <w:spacing w:line="360" w:lineRule="auto"/>
        <w:rPr>
          <w:rFonts w:asciiTheme="minorEastAsia" w:eastAsiaTheme="minorEastAsia" w:hAnsiTheme="minorEastAsia" w:cs="宋体" w:hint="eastAsia"/>
          <w:b/>
          <w:bCs/>
          <w:sz w:val="24"/>
        </w:rPr>
      </w:pPr>
      <w:r>
        <w:rPr>
          <w:rFonts w:asciiTheme="minorEastAsia" w:eastAsiaTheme="minorEastAsia" w:hAnsiTheme="minorEastAsia" w:cs="宋体" w:hint="eastAsia"/>
          <w:b/>
          <w:bCs/>
          <w:sz w:val="24"/>
        </w:rPr>
        <w:t>十、合同期限及其他</w:t>
      </w:r>
    </w:p>
    <w:p w14:paraId="79FDE17E" w14:textId="77777777" w:rsidR="0008364D" w:rsidRDefault="00000000">
      <w:pPr>
        <w:spacing w:line="360" w:lineRule="auto"/>
        <w:ind w:firstLine="420"/>
        <w:rPr>
          <w:rFonts w:asciiTheme="minorEastAsia" w:eastAsiaTheme="minorEastAsia" w:hAnsiTheme="minorEastAsia" w:cs="仿宋" w:hint="eastAsia"/>
          <w:sz w:val="24"/>
        </w:rPr>
      </w:pPr>
      <w:r>
        <w:rPr>
          <w:rFonts w:asciiTheme="minorEastAsia" w:eastAsiaTheme="minorEastAsia" w:hAnsiTheme="minorEastAsia" w:cs="仿宋" w:hint="eastAsia"/>
          <w:sz w:val="24"/>
        </w:rPr>
        <w:t>1、本合同一式两份，甲乙双方各持一份。合同期限暂定2025年1月1日至2025年12月31日，试用期一周，甲方如基本满意，试用期后本合同生效，合同期满后双方另协商是否续签。</w:t>
      </w:r>
    </w:p>
    <w:p w14:paraId="1BC09084" w14:textId="77777777" w:rsidR="0008364D" w:rsidRDefault="00000000">
      <w:pPr>
        <w:spacing w:line="360" w:lineRule="auto"/>
        <w:ind w:firstLine="420"/>
        <w:rPr>
          <w:rFonts w:asciiTheme="minorEastAsia" w:eastAsiaTheme="minorEastAsia" w:hAnsiTheme="minorEastAsia" w:cs="仿宋" w:hint="eastAsia"/>
          <w:sz w:val="24"/>
        </w:rPr>
      </w:pPr>
      <w:r>
        <w:rPr>
          <w:rFonts w:asciiTheme="minorEastAsia" w:eastAsiaTheme="minorEastAsia" w:hAnsiTheme="minorEastAsia" w:cs="仿宋" w:hint="eastAsia"/>
          <w:sz w:val="24"/>
        </w:rPr>
        <w:t>2、甲方双方如需提前解约，需提前15天书面通知对方。</w:t>
      </w:r>
    </w:p>
    <w:p w14:paraId="4574E79A" w14:textId="77777777" w:rsidR="0008364D" w:rsidRDefault="00000000">
      <w:pPr>
        <w:spacing w:line="360" w:lineRule="auto"/>
        <w:ind w:firstLine="420"/>
        <w:rPr>
          <w:rFonts w:asciiTheme="minorEastAsia" w:eastAsiaTheme="minorEastAsia" w:hAnsiTheme="minorEastAsia" w:cs="仿宋" w:hint="eastAsia"/>
          <w:sz w:val="24"/>
        </w:rPr>
      </w:pPr>
      <w:r>
        <w:rPr>
          <w:rFonts w:asciiTheme="minorEastAsia" w:eastAsiaTheme="minorEastAsia" w:hAnsiTheme="minorEastAsia" w:cs="仿宋" w:hint="eastAsia"/>
          <w:sz w:val="24"/>
        </w:rPr>
        <w:t>3、本合同若有未尽事宜，甲乙双方本着友好合同的精神协商解决。</w:t>
      </w:r>
    </w:p>
    <w:p w14:paraId="30E5DC02"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（以下无正文）</w:t>
      </w:r>
    </w:p>
    <w:p w14:paraId="7D360320" w14:textId="77777777" w:rsidR="0008364D" w:rsidRDefault="0008364D">
      <w:pPr>
        <w:jc w:val="left"/>
        <w:rPr>
          <w:rFonts w:asciiTheme="minorEastAsia" w:eastAsiaTheme="minorEastAsia" w:hAnsiTheme="minorEastAsia" w:cstheme="minorBidi" w:hint="eastAsia"/>
          <w:sz w:val="24"/>
        </w:rPr>
      </w:pPr>
    </w:p>
    <w:p w14:paraId="1C22F0FE"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甲方（盖章）：                               乙方（盖章）：</w:t>
      </w:r>
    </w:p>
    <w:p w14:paraId="0383F840"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负责人或                                    负责人或</w:t>
      </w:r>
    </w:p>
    <w:p w14:paraId="78D756A9"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 xml:space="preserve">授权代表人（签字）：                      </w:t>
      </w:r>
      <w:r>
        <w:rPr>
          <w:rFonts w:asciiTheme="minorEastAsia" w:eastAsiaTheme="minorEastAsia" w:hAnsiTheme="minorEastAsia" w:cs="仿宋"/>
          <w:sz w:val="24"/>
        </w:rPr>
        <w:t xml:space="preserve"> </w:t>
      </w:r>
      <w:r>
        <w:rPr>
          <w:rFonts w:asciiTheme="minorEastAsia" w:eastAsiaTheme="minorEastAsia" w:hAnsiTheme="minorEastAsia" w:cs="仿宋" w:hint="eastAsia"/>
          <w:sz w:val="24"/>
        </w:rPr>
        <w:t xml:space="preserve"> 授权代表人（签字）：</w:t>
      </w:r>
    </w:p>
    <w:p w14:paraId="7824800F" w14:textId="77777777" w:rsidR="0008364D" w:rsidRDefault="00000000">
      <w:pPr>
        <w:spacing w:line="360" w:lineRule="auto"/>
        <w:rPr>
          <w:rFonts w:asciiTheme="minorEastAsia" w:eastAsiaTheme="minorEastAsia" w:hAnsiTheme="minorEastAsia" w:cs="仿宋" w:hint="eastAsia"/>
          <w:sz w:val="24"/>
        </w:rPr>
      </w:pPr>
      <w:r>
        <w:rPr>
          <w:rFonts w:asciiTheme="minorEastAsia" w:eastAsiaTheme="minorEastAsia" w:hAnsiTheme="minorEastAsia" w:cs="仿宋" w:hint="eastAsia"/>
          <w:sz w:val="24"/>
        </w:rPr>
        <w:t>日期：</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年</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月</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日                     日期：</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年</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月</w:t>
      </w:r>
      <w:r>
        <w:rPr>
          <w:rFonts w:asciiTheme="minorEastAsia" w:eastAsiaTheme="minorEastAsia" w:hAnsiTheme="minorEastAsia" w:cs="仿宋" w:hint="eastAsia"/>
          <w:sz w:val="24"/>
          <w:u w:val="single"/>
        </w:rPr>
        <w:t xml:space="preserve">    </w:t>
      </w:r>
      <w:r>
        <w:rPr>
          <w:rFonts w:asciiTheme="minorEastAsia" w:eastAsiaTheme="minorEastAsia" w:hAnsiTheme="minorEastAsia" w:cs="仿宋" w:hint="eastAsia"/>
          <w:sz w:val="24"/>
        </w:rPr>
        <w:t>日</w:t>
      </w:r>
    </w:p>
    <w:p w14:paraId="2B51CA98" w14:textId="77777777" w:rsidR="0008364D" w:rsidRDefault="00000000">
      <w:pPr>
        <w:tabs>
          <w:tab w:val="left" w:pos="10605"/>
        </w:tabs>
        <w:spacing w:line="360" w:lineRule="auto"/>
        <w:jc w:val="center"/>
        <w:rPr>
          <w:rFonts w:ascii="宋体" w:hAnsi="宋体" w:cs="宋体" w:hint="eastAsia"/>
          <w:color w:val="000000"/>
          <w:sz w:val="24"/>
        </w:rPr>
      </w:pPr>
      <w:r>
        <w:rPr>
          <w:rFonts w:ascii="宋体" w:hAnsi="宋体" w:cs="宋体"/>
          <w:color w:val="000000"/>
          <w:sz w:val="24"/>
        </w:rPr>
        <w:t xml:space="preserve"> </w:t>
      </w:r>
    </w:p>
    <w:p w14:paraId="7BD5E888" w14:textId="77777777" w:rsidR="0008364D" w:rsidRDefault="0008364D">
      <w:pPr>
        <w:tabs>
          <w:tab w:val="left" w:pos="10605"/>
        </w:tabs>
        <w:spacing w:line="360" w:lineRule="auto"/>
        <w:jc w:val="center"/>
        <w:rPr>
          <w:rFonts w:ascii="宋体" w:hAnsi="宋体" w:hint="eastAsia"/>
        </w:rPr>
      </w:pPr>
    </w:p>
    <w:p w14:paraId="6B198F3A" w14:textId="77777777" w:rsidR="0008364D" w:rsidRDefault="0008364D">
      <w:pPr>
        <w:pStyle w:val="a7"/>
        <w:ind w:firstLine="210"/>
      </w:pPr>
    </w:p>
    <w:p w14:paraId="584695E7" w14:textId="77777777" w:rsidR="0008364D" w:rsidRDefault="0008364D">
      <w:pPr>
        <w:pStyle w:val="a7"/>
        <w:ind w:firstLine="210"/>
      </w:pPr>
    </w:p>
    <w:p w14:paraId="26F1995C" w14:textId="77777777" w:rsidR="0008364D" w:rsidRDefault="0008364D">
      <w:pPr>
        <w:widowControl/>
        <w:jc w:val="left"/>
        <w:rPr>
          <w:rFonts w:ascii="宋体" w:hAnsi="宋体" w:hint="eastAsia"/>
          <w:b/>
          <w:bCs/>
          <w:color w:val="000000"/>
          <w:kern w:val="44"/>
          <w:sz w:val="28"/>
          <w:szCs w:val="28"/>
        </w:rPr>
      </w:pPr>
    </w:p>
    <w:p w14:paraId="5B0CEDF4" w14:textId="77777777" w:rsidR="0008364D" w:rsidRDefault="00000000">
      <w:pPr>
        <w:rPr>
          <w:b/>
          <w:sz w:val="36"/>
          <w:szCs w:val="36"/>
        </w:rPr>
      </w:pPr>
      <w:bookmarkStart w:id="644" w:name="_Toc32157"/>
      <w:r>
        <w:rPr>
          <w:b/>
          <w:sz w:val="36"/>
          <w:szCs w:val="36"/>
        </w:rPr>
        <w:lastRenderedPageBreak/>
        <w:br w:type="page"/>
      </w:r>
    </w:p>
    <w:p w14:paraId="1D951B1E" w14:textId="77777777" w:rsidR="0008364D" w:rsidRDefault="00000000">
      <w:pPr>
        <w:pStyle w:val="ac"/>
        <w:tabs>
          <w:tab w:val="left" w:pos="3632"/>
        </w:tabs>
        <w:ind w:firstLineChars="200" w:firstLine="723"/>
        <w:jc w:val="center"/>
        <w:outlineLvl w:val="0"/>
        <w:rPr>
          <w:b/>
          <w:sz w:val="36"/>
          <w:szCs w:val="36"/>
        </w:rPr>
      </w:pPr>
      <w:r>
        <w:rPr>
          <w:b/>
          <w:sz w:val="36"/>
          <w:szCs w:val="36"/>
        </w:rPr>
        <w:lastRenderedPageBreak/>
        <w:t>第六章</w:t>
      </w:r>
      <w:r>
        <w:rPr>
          <w:b/>
          <w:sz w:val="36"/>
          <w:szCs w:val="36"/>
        </w:rPr>
        <w:t xml:space="preserve">   </w:t>
      </w:r>
      <w:r>
        <w:rPr>
          <w:b/>
          <w:sz w:val="36"/>
          <w:szCs w:val="36"/>
        </w:rPr>
        <w:t>响应文件格式</w:t>
      </w:r>
      <w:bookmarkEnd w:id="644"/>
    </w:p>
    <w:p w14:paraId="7C3E0651" w14:textId="77777777" w:rsidR="0008364D" w:rsidRDefault="0008364D">
      <w:pPr>
        <w:widowControl/>
        <w:spacing w:line="360" w:lineRule="auto"/>
        <w:jc w:val="left"/>
        <w:rPr>
          <w:b/>
          <w:sz w:val="24"/>
        </w:rPr>
      </w:pPr>
    </w:p>
    <w:p w14:paraId="72854902" w14:textId="77777777" w:rsidR="0008364D" w:rsidRDefault="00000000">
      <w:pPr>
        <w:tabs>
          <w:tab w:val="left" w:pos="900"/>
          <w:tab w:val="left" w:pos="1980"/>
        </w:tabs>
        <w:snapToGrid w:val="0"/>
        <w:spacing w:line="360" w:lineRule="auto"/>
        <w:ind w:left="142"/>
        <w:rPr>
          <w:rFonts w:ascii="宋体" w:hAnsi="宋体" w:cs="宋体" w:hint="eastAsia"/>
          <w:b/>
          <w:kern w:val="0"/>
          <w:sz w:val="24"/>
        </w:rPr>
      </w:pPr>
      <w:r>
        <w:rPr>
          <w:rFonts w:ascii="宋体" w:hAnsi="宋体" w:cs="宋体" w:hint="eastAsia"/>
          <w:b/>
          <w:kern w:val="0"/>
          <w:sz w:val="24"/>
        </w:rPr>
        <w:t>供应商编制文件须知</w:t>
      </w:r>
    </w:p>
    <w:p w14:paraId="7E4ECE07" w14:textId="77777777" w:rsidR="0008364D" w:rsidRDefault="00000000">
      <w:pPr>
        <w:tabs>
          <w:tab w:val="left" w:pos="900"/>
          <w:tab w:val="left" w:pos="1980"/>
        </w:tabs>
        <w:snapToGrid w:val="0"/>
        <w:spacing w:line="360" w:lineRule="auto"/>
        <w:ind w:left="142"/>
        <w:rPr>
          <w:rFonts w:ascii="宋体" w:hAnsi="宋体" w:cs="宋体" w:hint="eastAsia"/>
          <w:sz w:val="24"/>
        </w:rPr>
      </w:pPr>
      <w:r>
        <w:rPr>
          <w:rFonts w:ascii="宋体" w:hAnsi="宋体" w:cs="宋体" w:hint="eastAsia"/>
          <w:sz w:val="24"/>
        </w:rPr>
        <w:t>1、供应商按照本部分的顺序编制响应文件，编制中涉及格式资料的，应按照本部分提供的内容和格式（所有表格的格式可扩展）填写提交。</w:t>
      </w:r>
    </w:p>
    <w:p w14:paraId="3042EFEF" w14:textId="77777777" w:rsidR="0008364D" w:rsidRDefault="00000000">
      <w:pPr>
        <w:tabs>
          <w:tab w:val="left" w:pos="900"/>
          <w:tab w:val="left" w:pos="1980"/>
        </w:tabs>
        <w:snapToGrid w:val="0"/>
        <w:spacing w:line="360" w:lineRule="auto"/>
        <w:ind w:left="142"/>
        <w:rPr>
          <w:rFonts w:ascii="宋体" w:hAnsi="宋体" w:cs="宋体" w:hint="eastAsia"/>
          <w:kern w:val="0"/>
          <w:sz w:val="24"/>
        </w:rPr>
      </w:pPr>
      <w:r>
        <w:rPr>
          <w:rFonts w:ascii="宋体" w:hAnsi="宋体" w:cs="宋体" w:hint="eastAsia"/>
          <w:sz w:val="24"/>
        </w:rPr>
        <w:t>2、</w:t>
      </w:r>
      <w:r>
        <w:rPr>
          <w:rFonts w:ascii="宋体" w:hAnsi="宋体" w:cs="宋体" w:hint="eastAsia"/>
          <w:kern w:val="0"/>
          <w:sz w:val="24"/>
        </w:rPr>
        <w:t>对于竞争性磋商文件中标记了“实质性格式”文件的，供应商</w:t>
      </w:r>
      <w:r>
        <w:rPr>
          <w:rFonts w:ascii="宋体" w:hAnsi="宋体" w:cs="宋体" w:hint="eastAsia"/>
          <w:sz w:val="24"/>
        </w:rPr>
        <w:t>不得改变格式中给定的文字所表达的含义，不得删减格式中的实质性内容，不得自行添加与格式中给定的文字内容相矛盾的内容，不得对应当填写的空格不填写或不实质性响应，</w:t>
      </w:r>
      <w:r>
        <w:rPr>
          <w:rFonts w:ascii="宋体" w:hAnsi="宋体" w:cs="宋体" w:hint="eastAsia"/>
          <w:b/>
          <w:kern w:val="0"/>
          <w:sz w:val="24"/>
        </w:rPr>
        <w:t>否则响应无效</w:t>
      </w:r>
      <w:r>
        <w:rPr>
          <w:rFonts w:ascii="宋体" w:hAnsi="宋体" w:cs="宋体" w:hint="eastAsia"/>
          <w:kern w:val="0"/>
          <w:sz w:val="24"/>
        </w:rPr>
        <w:t>。未标记“实质性格式”的文件和竞争性磋商文件未提供格式的内容，可由供应商自行编写。</w:t>
      </w:r>
    </w:p>
    <w:p w14:paraId="12FB7460" w14:textId="77777777" w:rsidR="0008364D" w:rsidRDefault="00000000">
      <w:pPr>
        <w:tabs>
          <w:tab w:val="left" w:pos="900"/>
          <w:tab w:val="left" w:pos="1980"/>
        </w:tabs>
        <w:snapToGrid w:val="0"/>
        <w:spacing w:line="360" w:lineRule="auto"/>
        <w:ind w:left="142"/>
        <w:rPr>
          <w:rFonts w:ascii="宋体" w:hAnsi="宋体" w:cs="宋体" w:hint="eastAsia"/>
          <w:sz w:val="24"/>
        </w:rPr>
      </w:pPr>
      <w:r>
        <w:rPr>
          <w:rFonts w:ascii="宋体" w:hAnsi="宋体" w:cs="宋体" w:hint="eastAsia"/>
          <w:sz w:val="24"/>
        </w:rPr>
        <w:t>3、全部声明和问题的回答及所附材料必须是真实的、准确的和完整的。</w:t>
      </w:r>
    </w:p>
    <w:p w14:paraId="53AC4477" w14:textId="77777777" w:rsidR="0008364D" w:rsidRDefault="0008364D">
      <w:pPr>
        <w:tabs>
          <w:tab w:val="left" w:pos="900"/>
          <w:tab w:val="left" w:pos="1980"/>
        </w:tabs>
        <w:snapToGrid w:val="0"/>
        <w:spacing w:line="360" w:lineRule="auto"/>
        <w:ind w:left="142"/>
        <w:rPr>
          <w:rFonts w:ascii="宋体" w:hAnsi="宋体" w:cs="宋体" w:hint="eastAsia"/>
          <w:sz w:val="24"/>
        </w:rPr>
      </w:pPr>
    </w:p>
    <w:p w14:paraId="12CB6EE9" w14:textId="77777777" w:rsidR="0008364D" w:rsidRDefault="00000000">
      <w:pPr>
        <w:widowControl/>
        <w:spacing w:line="360" w:lineRule="auto"/>
        <w:jc w:val="left"/>
        <w:rPr>
          <w:rFonts w:ascii="宋体" w:hAnsi="宋体" w:cs="宋体" w:hint="eastAsia"/>
          <w:sz w:val="24"/>
        </w:rPr>
      </w:pPr>
      <w:r>
        <w:rPr>
          <w:rFonts w:ascii="宋体" w:hAnsi="宋体" w:cs="宋体" w:hint="eastAsia"/>
          <w:sz w:val="24"/>
        </w:rPr>
        <w:br w:type="page"/>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r>
        <w:rPr>
          <w:rFonts w:ascii="宋体" w:hAnsi="宋体" w:cs="宋体" w:hint="eastAsia"/>
          <w:sz w:val="24"/>
        </w:rPr>
        <w:lastRenderedPageBreak/>
        <w:t>1 满足《中华人民共和国政府采购法》第二十二条规定及法律法规的其他规定</w:t>
      </w:r>
    </w:p>
    <w:p w14:paraId="216AA6C8" w14:textId="77777777" w:rsidR="0008364D" w:rsidRDefault="00000000">
      <w:pPr>
        <w:spacing w:line="360" w:lineRule="auto"/>
        <w:outlineLvl w:val="2"/>
        <w:rPr>
          <w:rFonts w:ascii="宋体" w:hAnsi="宋体" w:cs="宋体" w:hint="eastAsia"/>
          <w:color w:val="000000"/>
          <w:sz w:val="24"/>
        </w:rPr>
      </w:pPr>
      <w:r>
        <w:rPr>
          <w:rFonts w:ascii="宋体" w:hAnsi="宋体" w:cs="宋体" w:hint="eastAsia"/>
          <w:color w:val="000000"/>
          <w:sz w:val="24"/>
        </w:rPr>
        <w:t>1-1营业执照等证明文件（加盖公章）</w:t>
      </w:r>
    </w:p>
    <w:p w14:paraId="138CFABC" w14:textId="77777777" w:rsidR="0008364D" w:rsidRDefault="0008364D">
      <w:pPr>
        <w:tabs>
          <w:tab w:val="left" w:pos="1080"/>
        </w:tabs>
        <w:snapToGrid w:val="0"/>
        <w:rPr>
          <w:rFonts w:ascii="宋体" w:hAnsi="宋体" w:cs="宋体" w:hint="eastAsia"/>
          <w:sz w:val="24"/>
        </w:rPr>
      </w:pPr>
    </w:p>
    <w:p w14:paraId="227BBAFE" w14:textId="77777777" w:rsidR="0008364D" w:rsidRDefault="00000000">
      <w:pPr>
        <w:spacing w:line="360" w:lineRule="auto"/>
        <w:rPr>
          <w:rFonts w:ascii="宋体" w:hAnsi="宋体" w:cs="宋体" w:hint="eastAsia"/>
          <w:bCs/>
          <w:color w:val="000000"/>
        </w:rPr>
      </w:pPr>
      <w:r>
        <w:rPr>
          <w:rFonts w:ascii="宋体" w:hAnsi="宋体" w:cs="宋体" w:hint="eastAsia"/>
        </w:rPr>
        <w:br w:type="page"/>
      </w:r>
      <w:r>
        <w:rPr>
          <w:rFonts w:ascii="宋体" w:hAnsi="宋体" w:cs="宋体" w:hint="eastAsia"/>
          <w:color w:val="000000"/>
          <w:sz w:val="24"/>
        </w:rPr>
        <w:lastRenderedPageBreak/>
        <w:t>1-2 供应商资格声明书（实质性格式）</w:t>
      </w:r>
    </w:p>
    <w:p w14:paraId="7FC15AB1" w14:textId="77777777" w:rsidR="0008364D" w:rsidRDefault="00000000">
      <w:pPr>
        <w:jc w:val="center"/>
        <w:rPr>
          <w:rFonts w:ascii="宋体" w:hAnsi="宋体" w:cs="宋体" w:hint="eastAsia"/>
          <w:b/>
          <w:color w:val="000000"/>
          <w:sz w:val="36"/>
          <w:szCs w:val="36"/>
        </w:rPr>
      </w:pPr>
      <w:r>
        <w:rPr>
          <w:rFonts w:ascii="宋体" w:hAnsi="宋体" w:cs="宋体" w:hint="eastAsia"/>
          <w:b/>
          <w:color w:val="000000"/>
          <w:sz w:val="36"/>
          <w:szCs w:val="36"/>
        </w:rPr>
        <w:t>供应商资格声明书</w:t>
      </w:r>
    </w:p>
    <w:p w14:paraId="37C12FE3" w14:textId="77777777" w:rsidR="0008364D" w:rsidRDefault="00000000">
      <w:pPr>
        <w:tabs>
          <w:tab w:val="left" w:pos="5580"/>
        </w:tabs>
        <w:spacing w:line="360" w:lineRule="auto"/>
        <w:rPr>
          <w:rFonts w:ascii="宋体" w:hAnsi="宋体" w:cs="宋体" w:hint="eastAsia"/>
          <w:sz w:val="24"/>
        </w:rPr>
      </w:pPr>
      <w:r>
        <w:rPr>
          <w:rFonts w:ascii="宋体" w:hAnsi="宋体" w:cs="宋体" w:hint="eastAsia"/>
          <w:sz w:val="24"/>
        </w:rPr>
        <w:t>致：</w:t>
      </w:r>
      <w:r>
        <w:rPr>
          <w:rFonts w:ascii="宋体" w:hAnsi="宋体" w:cs="宋体" w:hint="eastAsia"/>
          <w:sz w:val="24"/>
          <w:u w:val="single"/>
        </w:rPr>
        <w:t>采购人或采购代理机构</w:t>
      </w:r>
    </w:p>
    <w:p w14:paraId="0956ED69" w14:textId="77777777" w:rsidR="0008364D" w:rsidRDefault="00000000">
      <w:pPr>
        <w:spacing w:line="360" w:lineRule="auto"/>
        <w:ind w:firstLineChars="200" w:firstLine="480"/>
        <w:rPr>
          <w:rFonts w:ascii="宋体" w:hAnsi="宋体" w:cs="宋体" w:hint="eastAsia"/>
          <w:sz w:val="24"/>
        </w:rPr>
      </w:pPr>
      <w:r>
        <w:rPr>
          <w:rFonts w:ascii="宋体" w:hAnsi="宋体" w:cs="宋体" w:hint="eastAsia"/>
          <w:sz w:val="24"/>
        </w:rPr>
        <w:t>在参与本次项目磋商中，我单位承诺：</w:t>
      </w:r>
    </w:p>
    <w:p w14:paraId="66DE95BB"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具有良好的商业信誉和健全的财务会计制度；</w:t>
      </w:r>
    </w:p>
    <w:p w14:paraId="042316CE"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具有履行合同所必需的设备和专业技术能力；</w:t>
      </w:r>
    </w:p>
    <w:p w14:paraId="512E9794"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有依法缴纳税收和社会保障资金的良好记录；</w:t>
      </w:r>
    </w:p>
    <w:p w14:paraId="0379F232"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84D0B14"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我单位不属于政府采购法律、行政法规规定的公益一类事业单位、或使用事业编制且由财政拨款保障的群团组织（仅适用于政府购买服务项目）；</w:t>
      </w:r>
    </w:p>
    <w:p w14:paraId="3EAEF0D5"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我单位不存在为采购项目提供整体设计、规范编制或者项目管理、监理、检测等服务后，再参加该采购项目的其他采购活动的情形（单一来源采购项目除外）；</w:t>
      </w:r>
    </w:p>
    <w:p w14:paraId="5859EAE0" w14:textId="77777777" w:rsidR="0008364D" w:rsidRDefault="00000000">
      <w:pPr>
        <w:numPr>
          <w:ilvl w:val="0"/>
          <w:numId w:val="28"/>
        </w:numPr>
        <w:spacing w:line="360" w:lineRule="auto"/>
        <w:ind w:left="1134"/>
        <w:rPr>
          <w:rFonts w:ascii="宋体" w:hAnsi="宋体" w:cs="宋体" w:hint="eastAsia"/>
          <w:sz w:val="24"/>
          <w:szCs w:val="22"/>
        </w:rPr>
      </w:pPr>
      <w:r>
        <w:rPr>
          <w:rFonts w:ascii="宋体" w:hAnsi="宋体" w:cs="宋体" w:hint="eastAsia"/>
          <w:sz w:val="24"/>
          <w:szCs w:val="22"/>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
        <w:gridCol w:w="4798"/>
        <w:gridCol w:w="2976"/>
      </w:tblGrid>
      <w:tr w:rsidR="0008364D" w14:paraId="63BAF07E" w14:textId="77777777">
        <w:trPr>
          <w:trHeight w:val="430"/>
          <w:jc w:val="center"/>
        </w:trPr>
        <w:tc>
          <w:tcPr>
            <w:tcW w:w="842" w:type="dxa"/>
            <w:vAlign w:val="center"/>
          </w:tcPr>
          <w:p w14:paraId="0C9488DE" w14:textId="77777777" w:rsidR="0008364D" w:rsidRDefault="00000000">
            <w:pPr>
              <w:jc w:val="center"/>
              <w:rPr>
                <w:rFonts w:ascii="宋体" w:hAnsi="宋体" w:cs="宋体" w:hint="eastAsia"/>
                <w:sz w:val="24"/>
              </w:rPr>
            </w:pPr>
            <w:r>
              <w:rPr>
                <w:rFonts w:ascii="宋体" w:hAnsi="宋体" w:cs="宋体" w:hint="eastAsia"/>
                <w:sz w:val="24"/>
              </w:rPr>
              <w:t>序号</w:t>
            </w:r>
          </w:p>
        </w:tc>
        <w:tc>
          <w:tcPr>
            <w:tcW w:w="4798" w:type="dxa"/>
            <w:vAlign w:val="center"/>
          </w:tcPr>
          <w:p w14:paraId="395358EF" w14:textId="77777777" w:rsidR="0008364D" w:rsidRDefault="00000000">
            <w:pPr>
              <w:jc w:val="center"/>
              <w:rPr>
                <w:rFonts w:ascii="宋体" w:hAnsi="宋体" w:cs="宋体" w:hint="eastAsia"/>
                <w:sz w:val="24"/>
              </w:rPr>
            </w:pPr>
            <w:r>
              <w:rPr>
                <w:rFonts w:ascii="宋体" w:hAnsi="宋体" w:cs="宋体" w:hint="eastAsia"/>
                <w:sz w:val="24"/>
              </w:rPr>
              <w:t>单位名称</w:t>
            </w:r>
          </w:p>
        </w:tc>
        <w:tc>
          <w:tcPr>
            <w:tcW w:w="2976" w:type="dxa"/>
            <w:vAlign w:val="center"/>
          </w:tcPr>
          <w:p w14:paraId="4D8789B6" w14:textId="77777777" w:rsidR="0008364D" w:rsidRDefault="00000000">
            <w:pPr>
              <w:jc w:val="center"/>
              <w:rPr>
                <w:rFonts w:ascii="宋体" w:hAnsi="宋体" w:cs="宋体" w:hint="eastAsia"/>
                <w:sz w:val="24"/>
              </w:rPr>
            </w:pPr>
            <w:r>
              <w:rPr>
                <w:rFonts w:ascii="宋体" w:hAnsi="宋体" w:cs="宋体" w:hint="eastAsia"/>
                <w:sz w:val="24"/>
              </w:rPr>
              <w:t>相互关系</w:t>
            </w:r>
          </w:p>
        </w:tc>
      </w:tr>
      <w:tr w:rsidR="0008364D" w14:paraId="4BE95C8B" w14:textId="77777777">
        <w:trPr>
          <w:trHeight w:val="430"/>
          <w:jc w:val="center"/>
        </w:trPr>
        <w:tc>
          <w:tcPr>
            <w:tcW w:w="842" w:type="dxa"/>
            <w:vAlign w:val="center"/>
          </w:tcPr>
          <w:p w14:paraId="15A908C3" w14:textId="77777777" w:rsidR="0008364D" w:rsidRDefault="00000000">
            <w:pPr>
              <w:jc w:val="center"/>
              <w:rPr>
                <w:rFonts w:ascii="宋体" w:hAnsi="宋体" w:cs="宋体" w:hint="eastAsia"/>
                <w:sz w:val="24"/>
              </w:rPr>
            </w:pPr>
            <w:r>
              <w:rPr>
                <w:rFonts w:ascii="宋体" w:hAnsi="宋体" w:cs="宋体" w:hint="eastAsia"/>
                <w:sz w:val="24"/>
              </w:rPr>
              <w:t>1</w:t>
            </w:r>
          </w:p>
        </w:tc>
        <w:tc>
          <w:tcPr>
            <w:tcW w:w="4798" w:type="dxa"/>
            <w:vAlign w:val="center"/>
          </w:tcPr>
          <w:p w14:paraId="10C1E567" w14:textId="77777777" w:rsidR="0008364D" w:rsidRDefault="0008364D">
            <w:pPr>
              <w:jc w:val="center"/>
              <w:rPr>
                <w:rFonts w:ascii="宋体" w:hAnsi="宋体" w:cs="宋体" w:hint="eastAsia"/>
                <w:sz w:val="24"/>
              </w:rPr>
            </w:pPr>
          </w:p>
        </w:tc>
        <w:tc>
          <w:tcPr>
            <w:tcW w:w="2976" w:type="dxa"/>
            <w:vAlign w:val="center"/>
          </w:tcPr>
          <w:p w14:paraId="798A5B9C" w14:textId="77777777" w:rsidR="0008364D" w:rsidRDefault="0008364D">
            <w:pPr>
              <w:jc w:val="center"/>
              <w:rPr>
                <w:rFonts w:ascii="宋体" w:hAnsi="宋体" w:cs="宋体" w:hint="eastAsia"/>
                <w:sz w:val="24"/>
              </w:rPr>
            </w:pPr>
          </w:p>
        </w:tc>
      </w:tr>
      <w:tr w:rsidR="0008364D" w14:paraId="471F07A6" w14:textId="77777777">
        <w:trPr>
          <w:trHeight w:val="430"/>
          <w:jc w:val="center"/>
        </w:trPr>
        <w:tc>
          <w:tcPr>
            <w:tcW w:w="842" w:type="dxa"/>
            <w:vAlign w:val="center"/>
          </w:tcPr>
          <w:p w14:paraId="5290177D" w14:textId="77777777" w:rsidR="0008364D" w:rsidRDefault="00000000">
            <w:pPr>
              <w:jc w:val="center"/>
              <w:rPr>
                <w:rFonts w:ascii="宋体" w:hAnsi="宋体" w:cs="宋体" w:hint="eastAsia"/>
                <w:sz w:val="24"/>
              </w:rPr>
            </w:pPr>
            <w:r>
              <w:rPr>
                <w:rFonts w:ascii="宋体" w:hAnsi="宋体" w:cs="宋体" w:hint="eastAsia"/>
                <w:sz w:val="24"/>
              </w:rPr>
              <w:t>2</w:t>
            </w:r>
          </w:p>
        </w:tc>
        <w:tc>
          <w:tcPr>
            <w:tcW w:w="4798" w:type="dxa"/>
            <w:vAlign w:val="center"/>
          </w:tcPr>
          <w:p w14:paraId="7CE1EBD3" w14:textId="77777777" w:rsidR="0008364D" w:rsidRDefault="0008364D">
            <w:pPr>
              <w:jc w:val="center"/>
              <w:rPr>
                <w:rFonts w:ascii="宋体" w:hAnsi="宋体" w:cs="宋体" w:hint="eastAsia"/>
                <w:sz w:val="24"/>
              </w:rPr>
            </w:pPr>
          </w:p>
        </w:tc>
        <w:tc>
          <w:tcPr>
            <w:tcW w:w="2976" w:type="dxa"/>
            <w:vAlign w:val="center"/>
          </w:tcPr>
          <w:p w14:paraId="0221008E" w14:textId="77777777" w:rsidR="0008364D" w:rsidRDefault="0008364D">
            <w:pPr>
              <w:jc w:val="center"/>
              <w:rPr>
                <w:rFonts w:ascii="宋体" w:hAnsi="宋体" w:cs="宋体" w:hint="eastAsia"/>
                <w:sz w:val="24"/>
              </w:rPr>
            </w:pPr>
          </w:p>
        </w:tc>
      </w:tr>
      <w:tr w:rsidR="0008364D" w14:paraId="29A10930" w14:textId="77777777">
        <w:trPr>
          <w:trHeight w:val="430"/>
          <w:jc w:val="center"/>
        </w:trPr>
        <w:tc>
          <w:tcPr>
            <w:tcW w:w="842" w:type="dxa"/>
            <w:vAlign w:val="center"/>
          </w:tcPr>
          <w:p w14:paraId="0C7550C3" w14:textId="77777777" w:rsidR="0008364D" w:rsidRDefault="00000000">
            <w:pPr>
              <w:jc w:val="center"/>
              <w:rPr>
                <w:rFonts w:ascii="宋体" w:hAnsi="宋体" w:cs="宋体" w:hint="eastAsia"/>
                <w:sz w:val="24"/>
              </w:rPr>
            </w:pPr>
            <w:r>
              <w:rPr>
                <w:rFonts w:ascii="宋体" w:hAnsi="宋体" w:cs="宋体" w:hint="eastAsia"/>
                <w:sz w:val="24"/>
              </w:rPr>
              <w:t>…</w:t>
            </w:r>
          </w:p>
        </w:tc>
        <w:tc>
          <w:tcPr>
            <w:tcW w:w="4798" w:type="dxa"/>
            <w:vAlign w:val="center"/>
          </w:tcPr>
          <w:p w14:paraId="0BA81113" w14:textId="77777777" w:rsidR="0008364D" w:rsidRDefault="0008364D">
            <w:pPr>
              <w:jc w:val="center"/>
              <w:rPr>
                <w:rFonts w:ascii="宋体" w:hAnsi="宋体" w:cs="宋体" w:hint="eastAsia"/>
                <w:sz w:val="24"/>
              </w:rPr>
            </w:pPr>
          </w:p>
        </w:tc>
        <w:tc>
          <w:tcPr>
            <w:tcW w:w="2976" w:type="dxa"/>
            <w:vAlign w:val="center"/>
          </w:tcPr>
          <w:p w14:paraId="49A3BD46" w14:textId="77777777" w:rsidR="0008364D" w:rsidRDefault="0008364D">
            <w:pPr>
              <w:jc w:val="center"/>
              <w:rPr>
                <w:rFonts w:ascii="宋体" w:hAnsi="宋体" w:cs="宋体" w:hint="eastAsia"/>
                <w:sz w:val="24"/>
              </w:rPr>
            </w:pPr>
          </w:p>
        </w:tc>
      </w:tr>
    </w:tbl>
    <w:p w14:paraId="21EA395A" w14:textId="77777777" w:rsidR="0008364D" w:rsidRDefault="0008364D">
      <w:pPr>
        <w:rPr>
          <w:rFonts w:ascii="宋体" w:hAnsi="宋体" w:cs="宋体" w:hint="eastAsia"/>
        </w:rPr>
      </w:pPr>
    </w:p>
    <w:p w14:paraId="31A6ED0A" w14:textId="77777777" w:rsidR="0008364D" w:rsidRDefault="00000000">
      <w:pPr>
        <w:ind w:firstLineChars="200" w:firstLine="480"/>
        <w:rPr>
          <w:rFonts w:ascii="宋体" w:hAnsi="宋体" w:cs="宋体" w:hint="eastAsia"/>
          <w:sz w:val="24"/>
          <w:szCs w:val="22"/>
        </w:rPr>
      </w:pPr>
      <w:r>
        <w:rPr>
          <w:rFonts w:ascii="宋体" w:hAnsi="宋体" w:cs="宋体" w:hint="eastAsia"/>
          <w:sz w:val="24"/>
        </w:rPr>
        <w:t>上述声明真实有效，否则我方负全部责任。</w:t>
      </w:r>
    </w:p>
    <w:p w14:paraId="6BE06D13" w14:textId="77777777" w:rsidR="0008364D" w:rsidRDefault="00000000">
      <w:pPr>
        <w:autoSpaceDE w:val="0"/>
        <w:autoSpaceDN w:val="0"/>
        <w:adjustRightInd w:val="0"/>
        <w:snapToGrid w:val="0"/>
        <w:spacing w:before="25" w:after="25" w:line="360" w:lineRule="auto"/>
        <w:ind w:right="360"/>
        <w:jc w:val="right"/>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1BC566F1" w14:textId="77777777" w:rsidR="0008364D" w:rsidRDefault="00000000">
      <w:pPr>
        <w:spacing w:line="360" w:lineRule="auto"/>
        <w:ind w:right="360" w:firstLine="480"/>
        <w:jc w:val="right"/>
        <w:rPr>
          <w:rFonts w:ascii="宋体" w:hAnsi="宋体" w:cs="宋体" w:hint="eastAsia"/>
          <w:color w:val="000000"/>
          <w:sz w:val="24"/>
          <w:lang w:val="zh-CN"/>
        </w:rPr>
      </w:pPr>
      <w:r>
        <w:rPr>
          <w:rFonts w:ascii="宋体" w:hAnsi="宋体" w:cs="宋体" w:hint="eastAsia"/>
          <w:kern w:val="0"/>
          <w:sz w:val="24"/>
        </w:rPr>
        <w:t>供应商授权代表</w:t>
      </w:r>
      <w:r>
        <w:rPr>
          <w:rFonts w:ascii="宋体" w:hAnsi="宋体" w:cs="宋体" w:hint="eastAsia"/>
          <w:color w:val="000000"/>
          <w:sz w:val="24"/>
        </w:rPr>
        <w:t>（签字）：</w:t>
      </w:r>
      <w:r>
        <w:rPr>
          <w:rFonts w:ascii="宋体" w:hAnsi="宋体" w:cs="宋体" w:hint="eastAsia"/>
          <w:color w:val="000000"/>
          <w:sz w:val="24"/>
          <w:szCs w:val="20"/>
        </w:rPr>
        <w:t>___________</w:t>
      </w:r>
      <w:r>
        <w:rPr>
          <w:rFonts w:ascii="宋体" w:hAnsi="宋体" w:cs="宋体" w:hint="eastAsia"/>
          <w:color w:val="000000"/>
          <w:sz w:val="24"/>
          <w:lang w:val="zh-CN"/>
        </w:rPr>
        <w:t xml:space="preserve">   </w:t>
      </w:r>
    </w:p>
    <w:p w14:paraId="7F0AFAE5" w14:textId="77777777" w:rsidR="0008364D" w:rsidRDefault="00000000">
      <w:pPr>
        <w:spacing w:line="360" w:lineRule="auto"/>
        <w:ind w:right="360" w:firstLine="480"/>
        <w:jc w:val="right"/>
        <w:rPr>
          <w:rFonts w:ascii="宋体" w:hAnsi="宋体" w:cs="宋体" w:hint="eastAsia"/>
          <w:sz w:val="24"/>
        </w:rPr>
      </w:pPr>
      <w:r>
        <w:rPr>
          <w:rFonts w:ascii="宋体" w:hAnsi="宋体" w:cs="宋体" w:hint="eastAsia"/>
          <w:color w:val="000000"/>
          <w:sz w:val="24"/>
          <w:szCs w:val="20"/>
        </w:rPr>
        <w:t xml:space="preserve">日期：____年____月____日   </w:t>
      </w:r>
    </w:p>
    <w:p w14:paraId="6348311B" w14:textId="77777777" w:rsidR="0008364D" w:rsidRDefault="00000000">
      <w:pPr>
        <w:spacing w:line="360" w:lineRule="auto"/>
        <w:rPr>
          <w:rFonts w:ascii="宋体" w:hAnsi="宋体" w:cs="宋体" w:hint="eastAsia"/>
          <w:sz w:val="24"/>
        </w:rPr>
      </w:pPr>
      <w:r>
        <w:rPr>
          <w:rFonts w:ascii="宋体" w:hAnsi="宋体" w:cs="宋体" w:hint="eastAsia"/>
          <w:sz w:val="24"/>
        </w:rPr>
        <w:t>说明：供应商承诺不实的，依据《政府采购法》第七十七条“提供虚假材料谋取中标、成交的”有关规定予以处理。</w:t>
      </w:r>
    </w:p>
    <w:p w14:paraId="209AB126" w14:textId="77777777" w:rsidR="0008364D" w:rsidRDefault="0008364D">
      <w:pPr>
        <w:tabs>
          <w:tab w:val="left" w:pos="5580"/>
        </w:tabs>
        <w:spacing w:line="360" w:lineRule="auto"/>
        <w:rPr>
          <w:rFonts w:ascii="宋体" w:hAnsi="宋体" w:cs="宋体" w:hint="eastAsia"/>
          <w:sz w:val="24"/>
        </w:rPr>
        <w:sectPr w:rsidR="0008364D">
          <w:headerReference w:type="even" r:id="rId19"/>
          <w:footerReference w:type="even" r:id="rId20"/>
          <w:headerReference w:type="first" r:id="rId21"/>
          <w:footerReference w:type="first" r:id="rId22"/>
          <w:pgSz w:w="11907" w:h="16840"/>
          <w:pgMar w:top="1361" w:right="1587" w:bottom="1361" w:left="1587" w:header="851" w:footer="851" w:gutter="0"/>
          <w:cols w:space="720"/>
          <w:docGrid w:linePitch="462"/>
        </w:sectPr>
      </w:pPr>
    </w:p>
    <w:p w14:paraId="415059E8" w14:textId="77777777" w:rsidR="0008364D" w:rsidRDefault="00000000">
      <w:pPr>
        <w:tabs>
          <w:tab w:val="left" w:pos="360"/>
        </w:tabs>
        <w:snapToGrid w:val="0"/>
        <w:spacing w:line="360" w:lineRule="auto"/>
        <w:outlineLvl w:val="1"/>
        <w:rPr>
          <w:rFonts w:ascii="宋体" w:hAnsi="宋体" w:cs="宋体" w:hint="eastAsia"/>
          <w:sz w:val="24"/>
        </w:rPr>
      </w:pPr>
      <w:r>
        <w:rPr>
          <w:rFonts w:ascii="宋体" w:hAnsi="宋体" w:cs="宋体" w:hint="eastAsia"/>
          <w:sz w:val="24"/>
        </w:rPr>
        <w:lastRenderedPageBreak/>
        <w:t>2 落实政府采购政策需满足的资格要求</w:t>
      </w:r>
    </w:p>
    <w:p w14:paraId="4295FD76" w14:textId="77777777" w:rsidR="0008364D" w:rsidRDefault="00000000">
      <w:pPr>
        <w:spacing w:line="360" w:lineRule="auto"/>
        <w:outlineLvl w:val="2"/>
        <w:rPr>
          <w:rFonts w:ascii="宋体" w:hAnsi="宋体" w:cs="宋体" w:hint="eastAsia"/>
          <w:color w:val="000000"/>
          <w:sz w:val="24"/>
          <w:szCs w:val="20"/>
        </w:rPr>
      </w:pPr>
      <w:r>
        <w:rPr>
          <w:rFonts w:ascii="宋体" w:hAnsi="宋体" w:cs="宋体" w:hint="eastAsia"/>
          <w:color w:val="000000"/>
          <w:sz w:val="24"/>
          <w:szCs w:val="20"/>
        </w:rPr>
        <w:t>2-1中小企业声明函</w:t>
      </w:r>
    </w:p>
    <w:p w14:paraId="0F296C17" w14:textId="77777777" w:rsidR="0008364D" w:rsidRDefault="00000000">
      <w:pPr>
        <w:tabs>
          <w:tab w:val="left" w:pos="5580"/>
        </w:tabs>
        <w:spacing w:line="360" w:lineRule="auto"/>
        <w:rPr>
          <w:rFonts w:ascii="宋体" w:hAnsi="宋体" w:cs="宋体" w:hint="eastAsia"/>
          <w:sz w:val="24"/>
        </w:rPr>
      </w:pPr>
      <w:r>
        <w:rPr>
          <w:rFonts w:ascii="宋体" w:hAnsi="宋体" w:cs="宋体" w:hint="eastAsia"/>
          <w:sz w:val="24"/>
        </w:rPr>
        <w:t>说明：</w:t>
      </w:r>
    </w:p>
    <w:p w14:paraId="43246820" w14:textId="77777777" w:rsidR="0008364D" w:rsidRDefault="00000000">
      <w:pPr>
        <w:tabs>
          <w:tab w:val="left" w:pos="5580"/>
        </w:tabs>
        <w:spacing w:line="360" w:lineRule="auto"/>
        <w:rPr>
          <w:sz w:val="24"/>
        </w:rPr>
      </w:pPr>
      <w:r>
        <w:rPr>
          <w:rFonts w:hint="eastAsia"/>
          <w:sz w:val="24"/>
        </w:rPr>
        <w:t>（</w:t>
      </w:r>
      <w:r>
        <w:rPr>
          <w:sz w:val="24"/>
        </w:rPr>
        <w:t>1</w:t>
      </w:r>
      <w:r>
        <w:rPr>
          <w:rFonts w:hint="eastAsia"/>
          <w:sz w:val="24"/>
        </w:rPr>
        <w:t>）如本项目（包）不专门面向中小企业预留采购份额，供应商无须</w:t>
      </w:r>
      <w:r>
        <w:rPr>
          <w:rFonts w:ascii="Leelawadee UI" w:hAnsi="Leelawadee UI" w:cs="Leelawadee UI" w:hint="eastAsia"/>
          <w:sz w:val="24"/>
        </w:rPr>
        <w:t>提</w:t>
      </w:r>
      <w:r>
        <w:rPr>
          <w:rFonts w:hint="eastAsia"/>
          <w:sz w:val="24"/>
        </w:rPr>
        <w:t>供《中小企业声明函》或《残疾人福利性单位声明函》或由省级以上监狱管理局、戒毒管理局（含新疆生产建设兵团）出具的属于监狱企业的证明文件；当供应商拟享受中小企业扶持政策时，仍应</w:t>
      </w:r>
      <w:r>
        <w:rPr>
          <w:rFonts w:ascii="Leelawadee UI" w:hAnsi="Leelawadee UI" w:cs="Leelawadee UI" w:hint="eastAsia"/>
          <w:sz w:val="24"/>
        </w:rPr>
        <w:t>提</w:t>
      </w:r>
      <w:r>
        <w:rPr>
          <w:rFonts w:hint="eastAsia"/>
          <w:sz w:val="24"/>
        </w:rPr>
        <w:t>供上述证明文件，否则不享受相关中小企业扶持政策。</w:t>
      </w:r>
    </w:p>
    <w:p w14:paraId="66BB6F2F" w14:textId="77777777" w:rsidR="0008364D" w:rsidRDefault="00000000">
      <w:pPr>
        <w:tabs>
          <w:tab w:val="left" w:pos="5580"/>
        </w:tabs>
        <w:spacing w:line="360" w:lineRule="auto"/>
        <w:rPr>
          <w:sz w:val="24"/>
        </w:rPr>
      </w:pPr>
      <w:r>
        <w:rPr>
          <w:rFonts w:hint="eastAsia"/>
          <w:sz w:val="24"/>
        </w:rPr>
        <w:t>（</w:t>
      </w:r>
      <w:r>
        <w:rPr>
          <w:sz w:val="24"/>
        </w:rPr>
        <w:t>2</w:t>
      </w:r>
      <w:r>
        <w:rPr>
          <w:rFonts w:hint="eastAsia"/>
          <w:sz w:val="24"/>
        </w:rPr>
        <w:t>）如本项目（包）专门面向中小企业采购，响应文件中须</w:t>
      </w:r>
      <w:r>
        <w:rPr>
          <w:rFonts w:ascii="Leelawadee UI" w:hAnsi="Leelawadee UI" w:cs="Leelawadee UI" w:hint="eastAsia"/>
          <w:sz w:val="24"/>
        </w:rPr>
        <w:t>提</w:t>
      </w:r>
      <w:r>
        <w:rPr>
          <w:rFonts w:hint="eastAsia"/>
          <w:sz w:val="24"/>
        </w:rPr>
        <w:t>供《中小企业声明函》</w:t>
      </w:r>
    </w:p>
    <w:p w14:paraId="3FA55CEE" w14:textId="77777777" w:rsidR="0008364D" w:rsidRDefault="00000000">
      <w:pPr>
        <w:tabs>
          <w:tab w:val="left" w:pos="5580"/>
        </w:tabs>
        <w:spacing w:line="360" w:lineRule="auto"/>
        <w:rPr>
          <w:sz w:val="24"/>
        </w:rPr>
      </w:pPr>
      <w:r>
        <w:rPr>
          <w:rFonts w:hint="eastAsia"/>
          <w:sz w:val="24"/>
        </w:rPr>
        <w:t>或《残疾人福利性单位声明函》，或</w:t>
      </w:r>
      <w:r>
        <w:rPr>
          <w:rFonts w:ascii="Leelawadee UI" w:hAnsi="Leelawadee UI" w:cs="Leelawadee UI" w:hint="eastAsia"/>
          <w:sz w:val="24"/>
        </w:rPr>
        <w:t>提</w:t>
      </w:r>
      <w:r>
        <w:rPr>
          <w:rFonts w:hint="eastAsia"/>
          <w:sz w:val="24"/>
        </w:rPr>
        <w:t>供由省级以上监狱管理局、戒毒管理局（含新疆生产建设兵团）出具的属于监狱企业的证明文件。</w:t>
      </w:r>
    </w:p>
    <w:p w14:paraId="45EADDCB" w14:textId="77777777" w:rsidR="0008364D" w:rsidRDefault="00000000">
      <w:pPr>
        <w:tabs>
          <w:tab w:val="left" w:pos="5580"/>
        </w:tabs>
        <w:spacing w:line="360" w:lineRule="auto"/>
        <w:rPr>
          <w:sz w:val="24"/>
        </w:rPr>
      </w:pPr>
      <w:r>
        <w:rPr>
          <w:rFonts w:hint="eastAsia"/>
          <w:sz w:val="24"/>
        </w:rPr>
        <w:t>（</w:t>
      </w:r>
      <w:r>
        <w:rPr>
          <w:rFonts w:hint="eastAsia"/>
          <w:sz w:val="24"/>
        </w:rPr>
        <w:t>3</w:t>
      </w:r>
      <w:r>
        <w:rPr>
          <w:rFonts w:hint="eastAsia"/>
          <w:sz w:val="24"/>
        </w:rPr>
        <w:t>）如本项目（包）预留部分采购项目预算专门面向中小企业采购，且要求获得采购合同的供应商将采购项目中的一定比例分包给一家或者多家中小企业或要求供应商以联合体形式参加采购活动，响应文件中须</w:t>
      </w:r>
      <w:r>
        <w:rPr>
          <w:rFonts w:ascii="Leelawadee UI" w:hAnsi="Leelawadee UI" w:cs="Leelawadee UI" w:hint="eastAsia"/>
          <w:sz w:val="24"/>
        </w:rPr>
        <w:t>提</w:t>
      </w:r>
      <w:r>
        <w:rPr>
          <w:rFonts w:hint="eastAsia"/>
          <w:sz w:val="24"/>
        </w:rPr>
        <w:t>供《中小企业声明函》或《残疾人福利性单位声明函》或由省级以上监狱管理局、戒毒管理局（含新疆生产建设兵团）出具的属于监狱企业的证明文件。</w:t>
      </w:r>
    </w:p>
    <w:p w14:paraId="5E4B8B96" w14:textId="77777777" w:rsidR="0008364D" w:rsidRDefault="00000000">
      <w:pPr>
        <w:tabs>
          <w:tab w:val="left" w:pos="5580"/>
        </w:tabs>
        <w:spacing w:line="360" w:lineRule="auto"/>
        <w:rPr>
          <w:sz w:val="24"/>
        </w:rPr>
      </w:pPr>
      <w:r>
        <w:rPr>
          <w:rFonts w:hint="eastAsia"/>
          <w:sz w:val="24"/>
        </w:rPr>
        <w:t>（</w:t>
      </w:r>
      <w:r>
        <w:rPr>
          <w:rFonts w:hint="eastAsia"/>
          <w:sz w:val="24"/>
        </w:rPr>
        <w:t>4</w:t>
      </w:r>
      <w:r>
        <w:rPr>
          <w:rFonts w:hint="eastAsia"/>
          <w:sz w:val="24"/>
        </w:rPr>
        <w:t>）中小企业声明函填写注意事项</w:t>
      </w:r>
      <w:r>
        <w:rPr>
          <w:rFonts w:hint="eastAsia"/>
          <w:sz w:val="24"/>
        </w:rPr>
        <w:t xml:space="preserve"> 1</w:t>
      </w:r>
      <w:r>
        <w:rPr>
          <w:rFonts w:hint="eastAsia"/>
          <w:sz w:val="24"/>
        </w:rPr>
        <w:t>）《中小企业声明函》由参加政府采购活动的供应商出具。联合体参与的，《中小企业声明函》可由牵头人出具。</w:t>
      </w:r>
    </w:p>
    <w:p w14:paraId="1336E757" w14:textId="77777777" w:rsidR="0008364D" w:rsidRDefault="00000000">
      <w:pPr>
        <w:tabs>
          <w:tab w:val="left" w:pos="5580"/>
        </w:tabs>
        <w:spacing w:line="360" w:lineRule="auto"/>
        <w:rPr>
          <w:sz w:val="24"/>
        </w:rPr>
      </w:pPr>
      <w:r>
        <w:rPr>
          <w:rFonts w:hint="eastAsia"/>
          <w:sz w:val="24"/>
        </w:rPr>
        <w:t>2</w:t>
      </w:r>
      <w:r>
        <w:rPr>
          <w:rFonts w:hint="eastAsia"/>
          <w:sz w:val="24"/>
        </w:rPr>
        <w:t>）对于联合体中由中小企业承担的部分，或者分包给中小企业的部分，必须全部由中小企业制造、承建或者承接。供应商应当在声明函</w:t>
      </w:r>
      <w:r>
        <w:rPr>
          <w:rFonts w:ascii="Nirmala UI" w:hAnsi="Nirmala UI" w:cs="Nirmala UI"/>
          <w:sz w:val="24"/>
        </w:rPr>
        <w:t>“</w:t>
      </w:r>
      <w:r>
        <w:rPr>
          <w:rFonts w:hint="eastAsia"/>
          <w:sz w:val="24"/>
        </w:rPr>
        <w:t>标的名称</w:t>
      </w:r>
      <w:r>
        <w:rPr>
          <w:rFonts w:ascii="Nirmala UI" w:hAnsi="Nirmala UI" w:cs="Nirmala UI"/>
          <w:sz w:val="24"/>
        </w:rPr>
        <w:t>”</w:t>
      </w:r>
      <w:r>
        <w:rPr>
          <w:rFonts w:hint="eastAsia"/>
          <w:sz w:val="24"/>
        </w:rPr>
        <w:t>部分标明联合体中中小企业承担的具体内容或者中小企业的具体分包内容。</w:t>
      </w:r>
    </w:p>
    <w:p w14:paraId="3C55B305" w14:textId="77777777" w:rsidR="0008364D" w:rsidRDefault="00000000">
      <w:pPr>
        <w:tabs>
          <w:tab w:val="left" w:pos="5580"/>
        </w:tabs>
        <w:spacing w:line="360" w:lineRule="auto"/>
        <w:rPr>
          <w:sz w:val="24"/>
        </w:rPr>
      </w:pPr>
      <w:r>
        <w:rPr>
          <w:sz w:val="24"/>
        </w:rPr>
        <w:t>3</w:t>
      </w:r>
      <w:r>
        <w:rPr>
          <w:rFonts w:hint="eastAsia"/>
          <w:sz w:val="24"/>
        </w:rPr>
        <w:t>）对于多标的采购项目，供应商应充分、准确地了解所</w:t>
      </w:r>
      <w:r>
        <w:rPr>
          <w:rFonts w:ascii="Leelawadee UI" w:hAnsi="Leelawadee UI" w:cs="Leelawadee UI" w:hint="eastAsia"/>
          <w:sz w:val="24"/>
        </w:rPr>
        <w:t>提</w:t>
      </w:r>
      <w:r>
        <w:rPr>
          <w:rFonts w:hint="eastAsia"/>
          <w:sz w:val="24"/>
        </w:rPr>
        <w:t>供货物的制造企业、</w:t>
      </w:r>
      <w:r>
        <w:rPr>
          <w:rFonts w:ascii="Leelawadee UI" w:hAnsi="Leelawadee UI" w:cs="Leelawadee UI" w:hint="eastAsia"/>
          <w:sz w:val="24"/>
        </w:rPr>
        <w:t>提</w:t>
      </w:r>
      <w:r>
        <w:rPr>
          <w:rFonts w:hint="eastAsia"/>
          <w:sz w:val="24"/>
        </w:rPr>
        <w:t>供服务的承接企业信息。对相关情况了解不清楚的，不建议填报本声明函。</w:t>
      </w:r>
    </w:p>
    <w:p w14:paraId="3EC1AC6B" w14:textId="77777777" w:rsidR="0008364D" w:rsidRDefault="00000000">
      <w:pPr>
        <w:tabs>
          <w:tab w:val="left" w:pos="5580"/>
        </w:tabs>
        <w:spacing w:line="360" w:lineRule="auto"/>
        <w:rPr>
          <w:rFonts w:ascii="宋体" w:hAnsi="宋体" w:cs="宋体" w:hint="eastAsia"/>
          <w:sz w:val="24"/>
        </w:rPr>
      </w:pPr>
      <w:r>
        <w:rPr>
          <w:rFonts w:hint="eastAsia"/>
          <w:sz w:val="24"/>
        </w:rPr>
        <w:t>（</w:t>
      </w:r>
      <w:r>
        <w:rPr>
          <w:sz w:val="24"/>
        </w:rPr>
        <w:t>6</w:t>
      </w:r>
      <w:r>
        <w:rPr>
          <w:rFonts w:hint="eastAsia"/>
          <w:sz w:val="24"/>
        </w:rPr>
        <w:t>）温馨</w:t>
      </w:r>
      <w:r>
        <w:rPr>
          <w:rFonts w:ascii="Leelawadee UI" w:hAnsi="Leelawadee UI" w:cs="Leelawadee UI" w:hint="eastAsia"/>
          <w:sz w:val="24"/>
        </w:rPr>
        <w:t>提</w:t>
      </w:r>
      <w:r>
        <w:rPr>
          <w:rFonts w:hint="eastAsia"/>
          <w:sz w:val="24"/>
        </w:rPr>
        <w:t>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w:t>
      </w:r>
      <w:r>
        <w:rPr>
          <w:sz w:val="24"/>
        </w:rPr>
        <w:t>2011</w:t>
      </w:r>
      <w:r>
        <w:rPr>
          <w:rFonts w:hint="eastAsia"/>
          <w:sz w:val="24"/>
        </w:rPr>
        <w:t>﹞</w:t>
      </w:r>
      <w:r>
        <w:rPr>
          <w:sz w:val="24"/>
        </w:rPr>
        <w:t xml:space="preserve">300 </w:t>
      </w:r>
      <w:r>
        <w:rPr>
          <w:rFonts w:hint="eastAsia"/>
          <w:sz w:val="24"/>
        </w:rPr>
        <w:t>号）》及本项目文件规定的中小企业划分标准所属行业执行。</w:t>
      </w:r>
    </w:p>
    <w:p w14:paraId="27006A67" w14:textId="77777777" w:rsidR="0008364D" w:rsidRDefault="00000000">
      <w:pPr>
        <w:spacing w:beforeLines="100" w:before="240" w:afterLines="100" w:after="240" w:line="360" w:lineRule="auto"/>
        <w:jc w:val="center"/>
        <w:rPr>
          <w:rFonts w:ascii="宋体" w:hAnsi="宋体" w:cs="宋体" w:hint="eastAsia"/>
          <w:b/>
          <w:bCs/>
          <w:color w:val="000000"/>
          <w:sz w:val="36"/>
          <w:szCs w:val="36"/>
        </w:rPr>
      </w:pPr>
      <w:r>
        <w:rPr>
          <w:rFonts w:ascii="宋体" w:hAnsi="宋体" w:cs="宋体" w:hint="eastAsia"/>
          <w:b/>
          <w:bCs/>
          <w:color w:val="000000"/>
          <w:sz w:val="36"/>
          <w:szCs w:val="36"/>
        </w:rPr>
        <w:lastRenderedPageBreak/>
        <w:t>中小企业声明函（工程、服务）格式</w:t>
      </w:r>
    </w:p>
    <w:p w14:paraId="55FEA99D" w14:textId="77777777" w:rsidR="0008364D" w:rsidRDefault="00000000">
      <w:pPr>
        <w:spacing w:line="360" w:lineRule="auto"/>
        <w:ind w:firstLine="504"/>
        <w:rPr>
          <w:rFonts w:ascii="宋体" w:hAnsi="宋体" w:cs="宋体" w:hint="eastAsia"/>
          <w:spacing w:val="6"/>
          <w:sz w:val="24"/>
        </w:rPr>
      </w:pPr>
      <w:r>
        <w:rPr>
          <w:rFonts w:ascii="宋体" w:hAnsi="宋体" w:cs="宋体" w:hint="eastAsia"/>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25BDCEB8" w14:textId="77777777" w:rsidR="0008364D" w:rsidRDefault="00000000">
      <w:pPr>
        <w:spacing w:line="360" w:lineRule="auto"/>
        <w:ind w:firstLine="504"/>
        <w:rPr>
          <w:rFonts w:ascii="宋体" w:hAnsi="宋体" w:cs="宋体" w:hint="eastAsia"/>
          <w:spacing w:val="6"/>
          <w:sz w:val="24"/>
        </w:rPr>
      </w:pPr>
      <w:r>
        <w:rPr>
          <w:rFonts w:ascii="宋体" w:hAnsi="宋体" w:cs="宋体" w:hint="eastAsia"/>
          <w:spacing w:val="6"/>
          <w:sz w:val="24"/>
        </w:rPr>
        <w:t>1.</w:t>
      </w:r>
      <w:r>
        <w:rPr>
          <w:rFonts w:ascii="宋体" w:hAnsi="宋体" w:cs="宋体" w:hint="eastAsia"/>
          <w:spacing w:val="6"/>
          <w:sz w:val="24"/>
          <w:u w:val="single"/>
        </w:rPr>
        <w:t>（标的名称）</w:t>
      </w:r>
      <w:r>
        <w:rPr>
          <w:rFonts w:ascii="宋体" w:hAnsi="宋体" w:cs="宋体" w:hint="eastAsia"/>
          <w:spacing w:val="6"/>
          <w:sz w:val="24"/>
        </w:rPr>
        <w:t>，属于</w:t>
      </w:r>
      <w:r>
        <w:rPr>
          <w:rFonts w:ascii="宋体" w:hAnsi="宋体" w:cs="宋体" w:hint="eastAsia"/>
          <w:spacing w:val="6"/>
          <w:sz w:val="24"/>
          <w:u w:val="single"/>
        </w:rPr>
        <w:t>（竞争性磋商文件中明确的所属行业）</w:t>
      </w:r>
      <w:r>
        <w:rPr>
          <w:rFonts w:ascii="宋体" w:hAnsi="宋体" w:cs="宋体" w:hint="eastAsia"/>
          <w:spacing w:val="6"/>
          <w:sz w:val="24"/>
        </w:rPr>
        <w:t>行业；承建（承接）企业为</w:t>
      </w:r>
      <w:r>
        <w:rPr>
          <w:rFonts w:ascii="宋体" w:hAnsi="宋体" w:cs="宋体" w:hint="eastAsia"/>
          <w:spacing w:val="6"/>
          <w:sz w:val="24"/>
          <w:u w:val="single"/>
        </w:rPr>
        <w:t>（企业名称）</w:t>
      </w:r>
      <w:r>
        <w:rPr>
          <w:rFonts w:ascii="宋体" w:hAnsi="宋体" w:cs="宋体" w:hint="eastAsia"/>
          <w:spacing w:val="6"/>
          <w:sz w:val="24"/>
        </w:rPr>
        <w:t>，从业人员</w:t>
      </w:r>
      <w:r>
        <w:rPr>
          <w:rFonts w:ascii="宋体" w:hAnsi="宋体" w:cs="宋体" w:hint="eastAsia"/>
          <w:sz w:val="24"/>
        </w:rPr>
        <w:t>______</w:t>
      </w:r>
      <w:r>
        <w:rPr>
          <w:rFonts w:ascii="宋体" w:hAnsi="宋体" w:cs="宋体" w:hint="eastAsia"/>
          <w:spacing w:val="6"/>
          <w:sz w:val="24"/>
        </w:rPr>
        <w:t>人，营业收入为</w:t>
      </w:r>
      <w:r>
        <w:rPr>
          <w:rFonts w:ascii="宋体" w:hAnsi="宋体" w:cs="宋体" w:hint="eastAsia"/>
          <w:sz w:val="24"/>
        </w:rPr>
        <w:t>______</w:t>
      </w:r>
      <w:r>
        <w:rPr>
          <w:rFonts w:ascii="宋体" w:hAnsi="宋体" w:cs="宋体" w:hint="eastAsia"/>
          <w:spacing w:val="6"/>
          <w:sz w:val="24"/>
        </w:rPr>
        <w:t>万元，资产总额为</w:t>
      </w:r>
      <w:r>
        <w:rPr>
          <w:rFonts w:ascii="宋体" w:hAnsi="宋体" w:cs="宋体" w:hint="eastAsia"/>
          <w:sz w:val="24"/>
        </w:rPr>
        <w:t>______</w:t>
      </w:r>
      <w:r>
        <w:rPr>
          <w:rFonts w:ascii="宋体" w:hAnsi="宋体" w:cs="宋体" w:hint="eastAsia"/>
          <w:spacing w:val="6"/>
          <w:sz w:val="24"/>
        </w:rPr>
        <w:t>万元</w:t>
      </w:r>
      <w:r>
        <w:rPr>
          <w:rFonts w:ascii="宋体" w:hAnsi="宋体" w:cs="宋体" w:hint="eastAsia"/>
          <w:spacing w:val="6"/>
          <w:sz w:val="24"/>
          <w:vertAlign w:val="superscript"/>
        </w:rPr>
        <w:t>1</w:t>
      </w:r>
      <w:r>
        <w:rPr>
          <w:rFonts w:ascii="宋体" w:hAnsi="宋体" w:cs="宋体" w:hint="eastAsia"/>
          <w:spacing w:val="6"/>
          <w:sz w:val="24"/>
        </w:rPr>
        <w:t>，属于</w:t>
      </w:r>
      <w:r>
        <w:rPr>
          <w:rFonts w:ascii="宋体" w:hAnsi="宋体" w:cs="宋体" w:hint="eastAsia"/>
          <w:spacing w:val="6"/>
          <w:sz w:val="24"/>
          <w:u w:val="single"/>
        </w:rPr>
        <w:t>（中型企业、小型企业、微型企业）</w:t>
      </w:r>
      <w:r>
        <w:rPr>
          <w:rFonts w:ascii="宋体" w:hAnsi="宋体" w:cs="宋体" w:hint="eastAsia"/>
          <w:spacing w:val="6"/>
          <w:sz w:val="24"/>
        </w:rPr>
        <w:t>；</w:t>
      </w:r>
    </w:p>
    <w:p w14:paraId="7DB024C8" w14:textId="77777777" w:rsidR="0008364D" w:rsidRDefault="00000000">
      <w:pPr>
        <w:spacing w:line="360" w:lineRule="auto"/>
        <w:ind w:firstLine="504"/>
        <w:rPr>
          <w:rFonts w:ascii="宋体" w:hAnsi="宋体" w:cs="宋体" w:hint="eastAsia"/>
          <w:spacing w:val="6"/>
          <w:sz w:val="24"/>
        </w:rPr>
      </w:pPr>
      <w:r>
        <w:rPr>
          <w:rFonts w:ascii="宋体" w:hAnsi="宋体" w:cs="宋体" w:hint="eastAsia"/>
          <w:spacing w:val="6"/>
          <w:sz w:val="24"/>
        </w:rPr>
        <w:t>2.</w:t>
      </w:r>
      <w:r>
        <w:rPr>
          <w:rFonts w:ascii="宋体" w:hAnsi="宋体" w:cs="宋体" w:hint="eastAsia"/>
          <w:spacing w:val="6"/>
          <w:sz w:val="24"/>
          <w:u w:val="single"/>
        </w:rPr>
        <w:t>（标的名称）</w:t>
      </w:r>
      <w:r>
        <w:rPr>
          <w:rFonts w:ascii="宋体" w:hAnsi="宋体" w:cs="宋体" w:hint="eastAsia"/>
          <w:spacing w:val="6"/>
          <w:sz w:val="24"/>
        </w:rPr>
        <w:t>，属于</w:t>
      </w:r>
      <w:r>
        <w:rPr>
          <w:rFonts w:ascii="宋体" w:hAnsi="宋体" w:cs="宋体" w:hint="eastAsia"/>
          <w:spacing w:val="6"/>
          <w:sz w:val="24"/>
          <w:u w:val="single"/>
        </w:rPr>
        <w:t>（竞争性磋商文件中明确的所属行业）</w:t>
      </w:r>
      <w:r>
        <w:rPr>
          <w:rFonts w:ascii="宋体" w:hAnsi="宋体" w:cs="宋体" w:hint="eastAsia"/>
          <w:spacing w:val="6"/>
          <w:sz w:val="24"/>
        </w:rPr>
        <w:t>行业；承建（承接）企业为</w:t>
      </w:r>
      <w:r>
        <w:rPr>
          <w:rFonts w:ascii="宋体" w:hAnsi="宋体" w:cs="宋体" w:hint="eastAsia"/>
          <w:spacing w:val="6"/>
          <w:sz w:val="24"/>
          <w:u w:val="single"/>
        </w:rPr>
        <w:t>（企业名称）</w:t>
      </w:r>
      <w:r>
        <w:rPr>
          <w:rFonts w:ascii="宋体" w:hAnsi="宋体" w:cs="宋体" w:hint="eastAsia"/>
          <w:spacing w:val="6"/>
          <w:sz w:val="24"/>
        </w:rPr>
        <w:t>，从业人员</w:t>
      </w:r>
      <w:r>
        <w:rPr>
          <w:rFonts w:ascii="宋体" w:hAnsi="宋体" w:cs="宋体" w:hint="eastAsia"/>
          <w:sz w:val="24"/>
        </w:rPr>
        <w:t>______</w:t>
      </w:r>
      <w:r>
        <w:rPr>
          <w:rFonts w:ascii="宋体" w:hAnsi="宋体" w:cs="宋体" w:hint="eastAsia"/>
          <w:spacing w:val="6"/>
          <w:sz w:val="24"/>
        </w:rPr>
        <w:t>人，营业收入为</w:t>
      </w:r>
      <w:r>
        <w:rPr>
          <w:rFonts w:ascii="宋体" w:hAnsi="宋体" w:cs="宋体" w:hint="eastAsia"/>
          <w:sz w:val="24"/>
        </w:rPr>
        <w:t>______</w:t>
      </w:r>
      <w:r>
        <w:rPr>
          <w:rFonts w:ascii="宋体" w:hAnsi="宋体" w:cs="宋体" w:hint="eastAsia"/>
          <w:spacing w:val="6"/>
          <w:sz w:val="24"/>
        </w:rPr>
        <w:t>万元，资产总额为</w:t>
      </w:r>
      <w:r>
        <w:rPr>
          <w:rFonts w:ascii="宋体" w:hAnsi="宋体" w:cs="宋体" w:hint="eastAsia"/>
          <w:sz w:val="24"/>
        </w:rPr>
        <w:t>______</w:t>
      </w:r>
      <w:r>
        <w:rPr>
          <w:rFonts w:ascii="宋体" w:hAnsi="宋体" w:cs="宋体" w:hint="eastAsia"/>
          <w:spacing w:val="6"/>
          <w:sz w:val="24"/>
        </w:rPr>
        <w:t>万元，属于</w:t>
      </w:r>
      <w:r>
        <w:rPr>
          <w:rFonts w:ascii="宋体" w:hAnsi="宋体" w:cs="宋体" w:hint="eastAsia"/>
          <w:spacing w:val="6"/>
          <w:sz w:val="24"/>
          <w:u w:val="single"/>
        </w:rPr>
        <w:t>（中型企业、小型企业、微型企业）</w:t>
      </w:r>
      <w:r>
        <w:rPr>
          <w:rFonts w:ascii="宋体" w:hAnsi="宋体" w:cs="宋体" w:hint="eastAsia"/>
          <w:spacing w:val="6"/>
          <w:sz w:val="24"/>
        </w:rPr>
        <w:t>；</w:t>
      </w:r>
    </w:p>
    <w:p w14:paraId="698018D8" w14:textId="77777777" w:rsidR="0008364D" w:rsidRDefault="0008364D">
      <w:pPr>
        <w:spacing w:line="360" w:lineRule="auto"/>
        <w:ind w:firstLine="504"/>
        <w:rPr>
          <w:rFonts w:ascii="宋体" w:hAnsi="宋体" w:cs="宋体" w:hint="eastAsia"/>
          <w:spacing w:val="6"/>
          <w:sz w:val="24"/>
        </w:rPr>
      </w:pPr>
    </w:p>
    <w:p w14:paraId="724610F9" w14:textId="77777777" w:rsidR="0008364D" w:rsidRDefault="00000000">
      <w:pPr>
        <w:spacing w:line="360" w:lineRule="auto"/>
        <w:ind w:firstLine="504"/>
        <w:rPr>
          <w:rFonts w:ascii="宋体" w:hAnsi="宋体" w:cs="宋体" w:hint="eastAsia"/>
          <w:spacing w:val="6"/>
          <w:sz w:val="24"/>
        </w:rPr>
      </w:pPr>
      <w:r>
        <w:rPr>
          <w:rFonts w:ascii="宋体" w:hAnsi="宋体" w:cs="宋体" w:hint="eastAsia"/>
          <w:spacing w:val="6"/>
          <w:sz w:val="24"/>
        </w:rPr>
        <w:t>……</w:t>
      </w:r>
    </w:p>
    <w:p w14:paraId="05061FFD" w14:textId="77777777" w:rsidR="0008364D" w:rsidRDefault="00000000">
      <w:pPr>
        <w:spacing w:line="360" w:lineRule="auto"/>
        <w:ind w:firstLine="504"/>
        <w:rPr>
          <w:rFonts w:ascii="宋体" w:hAnsi="宋体" w:cs="宋体" w:hint="eastAsia"/>
          <w:spacing w:val="6"/>
          <w:sz w:val="24"/>
        </w:rPr>
      </w:pPr>
      <w:r>
        <w:rPr>
          <w:rFonts w:ascii="宋体" w:hAnsi="宋体" w:cs="宋体" w:hint="eastAsia"/>
          <w:spacing w:val="6"/>
          <w:sz w:val="24"/>
        </w:rPr>
        <w:t>以上企业，不属于大企业的分支机构，不存在控股股东为大企业的情形，也不存在与大企业的负责人为同一人的情形。</w:t>
      </w:r>
    </w:p>
    <w:p w14:paraId="5705E661" w14:textId="77777777" w:rsidR="0008364D" w:rsidRDefault="00000000">
      <w:pPr>
        <w:spacing w:line="360" w:lineRule="auto"/>
        <w:ind w:firstLine="504"/>
        <w:rPr>
          <w:rFonts w:ascii="宋体" w:hAnsi="宋体" w:cs="宋体" w:hint="eastAsia"/>
          <w:spacing w:val="6"/>
          <w:sz w:val="24"/>
        </w:rPr>
      </w:pPr>
      <w:r>
        <w:rPr>
          <w:rFonts w:ascii="宋体" w:hAnsi="宋体" w:cs="宋体" w:hint="eastAsia"/>
          <w:spacing w:val="6"/>
          <w:sz w:val="24"/>
        </w:rPr>
        <w:t>本企业对上述声明内容的真实性负责。如有虚假，将依法承担相应责任。</w:t>
      </w:r>
    </w:p>
    <w:p w14:paraId="1863FD4B" w14:textId="77777777" w:rsidR="0008364D" w:rsidRDefault="0008364D">
      <w:pPr>
        <w:spacing w:line="360" w:lineRule="auto"/>
        <w:ind w:right="360" w:firstLine="480"/>
        <w:jc w:val="right"/>
        <w:rPr>
          <w:rFonts w:ascii="宋体" w:hAnsi="宋体" w:cs="宋体" w:hint="eastAsia"/>
          <w:color w:val="000000"/>
          <w:sz w:val="24"/>
        </w:rPr>
      </w:pPr>
    </w:p>
    <w:p w14:paraId="4EF8E8DB" w14:textId="77777777" w:rsidR="0008364D" w:rsidRDefault="00000000">
      <w:pPr>
        <w:spacing w:line="360" w:lineRule="auto"/>
        <w:ind w:right="360" w:firstLine="480"/>
        <w:jc w:val="right"/>
        <w:rPr>
          <w:rFonts w:ascii="宋体" w:hAnsi="宋体" w:cs="宋体" w:hint="eastAsia"/>
          <w:color w:val="000000"/>
          <w:sz w:val="24"/>
        </w:rPr>
      </w:pPr>
      <w:r>
        <w:rPr>
          <w:rFonts w:ascii="宋体" w:hAnsi="宋体" w:cs="宋体" w:hint="eastAsia"/>
          <w:color w:val="000000"/>
          <w:sz w:val="24"/>
        </w:rPr>
        <w:t>企业名称（盖章）：</w:t>
      </w:r>
      <w:r>
        <w:rPr>
          <w:rFonts w:ascii="宋体" w:hAnsi="宋体" w:cs="宋体" w:hint="eastAsia"/>
          <w:sz w:val="24"/>
        </w:rPr>
        <w:t>______</w:t>
      </w:r>
    </w:p>
    <w:p w14:paraId="3E0A05C1" w14:textId="77777777" w:rsidR="0008364D" w:rsidRDefault="00000000">
      <w:pPr>
        <w:spacing w:line="360" w:lineRule="auto"/>
        <w:ind w:right="360" w:firstLine="480"/>
        <w:jc w:val="right"/>
        <w:rPr>
          <w:rFonts w:ascii="宋体" w:hAnsi="宋体" w:cs="宋体" w:hint="eastAsia"/>
        </w:rPr>
      </w:pPr>
      <w:r>
        <w:rPr>
          <w:rFonts w:ascii="宋体" w:hAnsi="宋体" w:cs="宋体" w:hint="eastAsia"/>
          <w:color w:val="000000"/>
          <w:sz w:val="24"/>
        </w:rPr>
        <w:t>日 期：</w:t>
      </w:r>
      <w:r>
        <w:rPr>
          <w:rFonts w:ascii="宋体" w:hAnsi="宋体" w:cs="宋体" w:hint="eastAsia"/>
          <w:sz w:val="24"/>
        </w:rPr>
        <w:t>______</w:t>
      </w:r>
    </w:p>
    <w:p w14:paraId="218BA20B" w14:textId="77777777" w:rsidR="0008364D" w:rsidRDefault="0008364D">
      <w:pPr>
        <w:adjustRightInd w:val="0"/>
        <w:snapToGrid w:val="0"/>
        <w:jc w:val="left"/>
        <w:rPr>
          <w:rFonts w:ascii="宋体" w:hAnsi="宋体" w:cs="宋体" w:hint="eastAsia"/>
          <w:color w:val="000000"/>
          <w:sz w:val="24"/>
          <w:szCs w:val="21"/>
        </w:rPr>
      </w:pPr>
    </w:p>
    <w:p w14:paraId="04D44D2D" w14:textId="77777777" w:rsidR="0008364D" w:rsidRDefault="0008364D">
      <w:pPr>
        <w:pStyle w:val="27"/>
        <w:ind w:firstLine="480"/>
        <w:rPr>
          <w:rFonts w:ascii="宋体" w:hAnsi="宋体" w:cs="宋体" w:hint="eastAsia"/>
        </w:rPr>
      </w:pPr>
    </w:p>
    <w:p w14:paraId="5FA16E45" w14:textId="77777777" w:rsidR="0008364D" w:rsidRDefault="0008364D">
      <w:pPr>
        <w:adjustRightInd w:val="0"/>
        <w:snapToGrid w:val="0"/>
        <w:jc w:val="left"/>
        <w:rPr>
          <w:rFonts w:ascii="宋体" w:hAnsi="宋体" w:cs="宋体" w:hint="eastAsia"/>
          <w:color w:val="000000"/>
          <w:sz w:val="24"/>
          <w:szCs w:val="21"/>
        </w:rPr>
      </w:pPr>
    </w:p>
    <w:tbl>
      <w:tblPr>
        <w:tblW w:w="0" w:type="auto"/>
        <w:tblBorders>
          <w:top w:val="single" w:sz="4" w:space="0" w:color="auto"/>
        </w:tblBorders>
        <w:tblLook w:val="04A0" w:firstRow="1" w:lastRow="0" w:firstColumn="1" w:lastColumn="0" w:noHBand="0" w:noVBand="1"/>
      </w:tblPr>
      <w:tblGrid>
        <w:gridCol w:w="8733"/>
      </w:tblGrid>
      <w:tr w:rsidR="0008364D" w14:paraId="3A833A83" w14:textId="77777777">
        <w:tc>
          <w:tcPr>
            <w:tcW w:w="8946" w:type="dxa"/>
          </w:tcPr>
          <w:p w14:paraId="4F102C60" w14:textId="77777777" w:rsidR="0008364D" w:rsidRDefault="00000000">
            <w:pPr>
              <w:adjustRightInd w:val="0"/>
              <w:snapToGrid w:val="0"/>
              <w:jc w:val="left"/>
              <w:rPr>
                <w:rFonts w:ascii="宋体" w:hAnsi="宋体" w:cs="宋体" w:hint="eastAsia"/>
                <w:color w:val="000000"/>
                <w:szCs w:val="21"/>
              </w:rPr>
            </w:pPr>
            <w:r>
              <w:rPr>
                <w:rFonts w:ascii="宋体" w:hAnsi="宋体" w:cs="宋体" w:hint="eastAsia"/>
                <w:color w:val="000000"/>
                <w:szCs w:val="21"/>
                <w:vertAlign w:val="superscript"/>
              </w:rPr>
              <w:t>1</w:t>
            </w:r>
            <w:r>
              <w:rPr>
                <w:rFonts w:ascii="宋体" w:hAnsi="宋体" w:cs="宋体" w:hint="eastAsia"/>
                <w:color w:val="000000"/>
                <w:szCs w:val="21"/>
              </w:rPr>
              <w:t>从业人员、营业收入、资产总额填报上一年度数据，无上一年度数据的新成立企业可不填报。</w:t>
            </w:r>
          </w:p>
        </w:tc>
      </w:tr>
    </w:tbl>
    <w:p w14:paraId="5768930C" w14:textId="77777777" w:rsidR="0008364D" w:rsidRDefault="0008364D">
      <w:pPr>
        <w:adjustRightInd w:val="0"/>
        <w:snapToGrid w:val="0"/>
        <w:jc w:val="left"/>
        <w:rPr>
          <w:rFonts w:ascii="宋体" w:hAnsi="宋体" w:cs="宋体" w:hint="eastAsia"/>
          <w:color w:val="000000"/>
          <w:szCs w:val="21"/>
          <w:vertAlign w:val="superscript"/>
        </w:rPr>
      </w:pPr>
    </w:p>
    <w:p w14:paraId="61DE1CEE" w14:textId="77777777" w:rsidR="0008364D" w:rsidRDefault="0008364D">
      <w:pPr>
        <w:spacing w:line="360" w:lineRule="auto"/>
        <w:ind w:right="360" w:firstLine="480"/>
        <w:jc w:val="right"/>
        <w:rPr>
          <w:rFonts w:ascii="宋体" w:hAnsi="宋体" w:cs="宋体" w:hint="eastAsia"/>
          <w:color w:val="000000"/>
          <w:sz w:val="24"/>
        </w:rPr>
      </w:pPr>
    </w:p>
    <w:p w14:paraId="2108D40B" w14:textId="77777777" w:rsidR="0008364D" w:rsidRDefault="0008364D">
      <w:pPr>
        <w:spacing w:line="360" w:lineRule="auto"/>
        <w:ind w:right="360" w:firstLine="480"/>
        <w:jc w:val="right"/>
        <w:rPr>
          <w:rFonts w:ascii="宋体" w:hAnsi="宋体" w:cs="宋体" w:hint="eastAsia"/>
          <w:color w:val="000000"/>
          <w:sz w:val="24"/>
        </w:rPr>
      </w:pPr>
    </w:p>
    <w:p w14:paraId="6ABB6DF4" w14:textId="77777777" w:rsidR="0008364D" w:rsidRDefault="00000000">
      <w:pPr>
        <w:spacing w:line="360" w:lineRule="auto"/>
        <w:jc w:val="center"/>
        <w:outlineLvl w:val="2"/>
        <w:rPr>
          <w:rFonts w:ascii="宋体" w:hAnsi="宋体" w:cs="宋体" w:hint="eastAsia"/>
          <w:b/>
          <w:color w:val="000000"/>
          <w:sz w:val="36"/>
          <w:szCs w:val="36"/>
        </w:rPr>
      </w:pPr>
      <w:r>
        <w:rPr>
          <w:rFonts w:ascii="宋体" w:hAnsi="宋体" w:cs="宋体" w:hint="eastAsia"/>
          <w:color w:val="000000"/>
          <w:sz w:val="24"/>
          <w:szCs w:val="20"/>
        </w:rPr>
        <w:br w:type="page"/>
      </w:r>
      <w:r>
        <w:rPr>
          <w:rFonts w:ascii="宋体" w:hAnsi="宋体" w:cs="宋体" w:hint="eastAsia"/>
          <w:b/>
          <w:bCs/>
          <w:color w:val="000000"/>
          <w:sz w:val="36"/>
          <w:szCs w:val="36"/>
        </w:rPr>
        <w:lastRenderedPageBreak/>
        <w:t>残疾人福利性单位声明函格式</w:t>
      </w:r>
    </w:p>
    <w:p w14:paraId="3376202E" w14:textId="77777777" w:rsidR="0008364D" w:rsidRDefault="00000000">
      <w:pPr>
        <w:spacing w:line="588" w:lineRule="exact"/>
        <w:ind w:firstLine="504"/>
        <w:rPr>
          <w:rFonts w:ascii="宋体" w:hAnsi="宋体" w:cs="宋体" w:hint="eastAsia"/>
          <w:spacing w:val="6"/>
          <w:sz w:val="24"/>
        </w:rPr>
      </w:pPr>
      <w:r>
        <w:rPr>
          <w:rFonts w:ascii="宋体" w:hAnsi="宋体" w:cs="宋体" w:hint="eastAsia"/>
          <w:spacing w:val="6"/>
          <w:sz w:val="24"/>
        </w:rPr>
        <w:t>本单位郑重声明，根据《财政部 民政部 中国残疾人联合会关于促进残疾人就业政府采购政策的通知》（财库</w:t>
      </w:r>
      <w:r>
        <w:rPr>
          <w:rFonts w:ascii="宋体" w:hAnsi="宋体" w:cs="宋体" w:hint="eastAsia"/>
          <w:sz w:val="24"/>
        </w:rPr>
        <w:t>〔2017〕 141</w:t>
      </w:r>
      <w:r>
        <w:rPr>
          <w:rFonts w:ascii="宋体" w:hAnsi="宋体" w:cs="宋体" w:hint="eastAsia"/>
          <w:spacing w:val="6"/>
          <w:sz w:val="24"/>
        </w:rPr>
        <w:t>号）的规定，本单位</w:t>
      </w:r>
      <w:r>
        <w:rPr>
          <w:rFonts w:ascii="宋体" w:hAnsi="宋体" w:cs="宋体" w:hint="eastAsia"/>
          <w:b/>
          <w:sz w:val="24"/>
        </w:rPr>
        <w:t>（请进行勾选）</w:t>
      </w:r>
      <w:r>
        <w:rPr>
          <w:rFonts w:ascii="宋体" w:hAnsi="宋体" w:cs="宋体" w:hint="eastAsia"/>
          <w:spacing w:val="6"/>
          <w:sz w:val="24"/>
        </w:rPr>
        <w:t>：</w:t>
      </w:r>
    </w:p>
    <w:p w14:paraId="55BD45D3" w14:textId="77777777" w:rsidR="0008364D" w:rsidRDefault="00000000">
      <w:pPr>
        <w:spacing w:line="588" w:lineRule="exact"/>
        <w:ind w:firstLine="482"/>
        <w:rPr>
          <w:rFonts w:ascii="宋体" w:hAnsi="宋体" w:cs="宋体" w:hint="eastAsia"/>
          <w:b/>
          <w:spacing w:val="6"/>
          <w:sz w:val="24"/>
        </w:rPr>
      </w:pPr>
      <w:r>
        <w:rPr>
          <w:rFonts w:ascii="宋体" w:hAnsi="宋体" w:cs="宋体" w:hint="eastAsia"/>
          <w:b/>
          <w:sz w:val="24"/>
        </w:rPr>
        <w:sym w:font="Wingdings 2" w:char="00A3"/>
      </w:r>
      <w:r>
        <w:rPr>
          <w:rFonts w:ascii="宋体" w:hAnsi="宋体" w:cs="宋体" w:hint="eastAsia"/>
          <w:b/>
          <w:spacing w:val="6"/>
          <w:sz w:val="24"/>
        </w:rPr>
        <w:t>不属于符合条件的残疾人福利性单位。</w:t>
      </w:r>
    </w:p>
    <w:p w14:paraId="592C8392" w14:textId="77777777" w:rsidR="0008364D" w:rsidRDefault="00000000">
      <w:pPr>
        <w:spacing w:line="588" w:lineRule="exact"/>
        <w:ind w:firstLine="482"/>
        <w:rPr>
          <w:rFonts w:ascii="宋体" w:hAnsi="宋体" w:cs="宋体" w:hint="eastAsia"/>
          <w:spacing w:val="6"/>
          <w:sz w:val="24"/>
        </w:rPr>
      </w:pPr>
      <w:r>
        <w:rPr>
          <w:rFonts w:ascii="宋体" w:hAnsi="宋体" w:cs="宋体" w:hint="eastAsia"/>
          <w:b/>
          <w:sz w:val="24"/>
        </w:rPr>
        <w:sym w:font="Wingdings 2" w:char="00A3"/>
      </w:r>
      <w:r>
        <w:rPr>
          <w:rFonts w:ascii="宋体" w:hAnsi="宋体" w:cs="宋体" w:hint="eastAsia"/>
          <w:b/>
          <w:spacing w:val="6"/>
          <w:sz w:val="24"/>
        </w:rPr>
        <w:t>属于符合条件的残疾人福利性单位，</w:t>
      </w:r>
      <w:r>
        <w:rPr>
          <w:rFonts w:ascii="宋体" w:hAnsi="宋体" w:cs="宋体" w:hint="eastAsia"/>
          <w:spacing w:val="6"/>
          <w:sz w:val="24"/>
        </w:rPr>
        <w:t>且本单位参加</w:t>
      </w:r>
      <w:r>
        <w:rPr>
          <w:rFonts w:ascii="宋体" w:hAnsi="宋体" w:cs="宋体" w:hint="eastAsia"/>
          <w:sz w:val="24"/>
        </w:rPr>
        <w:t>______</w:t>
      </w:r>
      <w:r>
        <w:rPr>
          <w:rFonts w:ascii="宋体" w:hAnsi="宋体" w:cs="宋体" w:hint="eastAsia"/>
          <w:spacing w:val="6"/>
          <w:sz w:val="24"/>
        </w:rPr>
        <w:t>单位的</w:t>
      </w:r>
      <w:r>
        <w:rPr>
          <w:rFonts w:ascii="宋体" w:hAnsi="宋体" w:cs="宋体" w:hint="eastAsia"/>
          <w:sz w:val="24"/>
        </w:rPr>
        <w:t>______</w:t>
      </w:r>
      <w:r>
        <w:rPr>
          <w:rFonts w:ascii="宋体" w:hAnsi="宋体"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BC062AA" w14:textId="77777777" w:rsidR="0008364D" w:rsidRDefault="00000000">
      <w:pPr>
        <w:spacing w:line="588" w:lineRule="exact"/>
        <w:ind w:firstLineChars="200" w:firstLine="506"/>
        <w:rPr>
          <w:rFonts w:ascii="宋体" w:hAnsi="宋体" w:cs="宋体" w:hint="eastAsia"/>
          <w:spacing w:val="6"/>
          <w:sz w:val="24"/>
        </w:rPr>
      </w:pPr>
      <w:r>
        <w:rPr>
          <w:rFonts w:ascii="宋体" w:hAnsi="宋体" w:cs="宋体" w:hint="eastAsia"/>
          <w:b/>
          <w:spacing w:val="6"/>
          <w:sz w:val="24"/>
        </w:rPr>
        <w:t>本单位对上述声明的真实性负责。如有虚假，将依法承担相应责任。</w:t>
      </w:r>
    </w:p>
    <w:p w14:paraId="3E95D971" w14:textId="77777777" w:rsidR="0008364D" w:rsidRDefault="0008364D">
      <w:pPr>
        <w:spacing w:line="588" w:lineRule="exact"/>
        <w:ind w:firstLineChars="200" w:firstLine="504"/>
        <w:rPr>
          <w:rFonts w:ascii="宋体" w:hAnsi="宋体" w:cs="宋体" w:hint="eastAsia"/>
          <w:spacing w:val="6"/>
          <w:sz w:val="24"/>
        </w:rPr>
      </w:pPr>
    </w:p>
    <w:p w14:paraId="15C39B0C" w14:textId="77777777" w:rsidR="0008364D" w:rsidRDefault="0008364D">
      <w:pPr>
        <w:spacing w:line="588" w:lineRule="exact"/>
        <w:ind w:firstLineChars="200" w:firstLine="504"/>
        <w:rPr>
          <w:rFonts w:ascii="宋体" w:hAnsi="宋体" w:cs="宋体" w:hint="eastAsia"/>
          <w:spacing w:val="6"/>
          <w:sz w:val="24"/>
        </w:rPr>
      </w:pPr>
    </w:p>
    <w:p w14:paraId="0C1FCA6B" w14:textId="77777777" w:rsidR="0008364D" w:rsidRDefault="00000000">
      <w:pPr>
        <w:tabs>
          <w:tab w:val="left" w:pos="4860"/>
        </w:tabs>
        <w:spacing w:line="588" w:lineRule="exact"/>
        <w:ind w:right="1560" w:firstLineChars="200" w:firstLine="504"/>
        <w:jc w:val="right"/>
        <w:rPr>
          <w:rFonts w:ascii="宋体" w:hAnsi="宋体" w:cs="宋体" w:hint="eastAsia"/>
          <w:spacing w:val="6"/>
          <w:sz w:val="24"/>
        </w:rPr>
      </w:pPr>
      <w:r>
        <w:rPr>
          <w:rFonts w:ascii="宋体" w:hAnsi="宋体" w:cs="宋体" w:hint="eastAsia"/>
          <w:spacing w:val="6"/>
          <w:sz w:val="24"/>
        </w:rPr>
        <w:t xml:space="preserve">          单位名称（盖章）：</w:t>
      </w:r>
      <w:r>
        <w:rPr>
          <w:rFonts w:ascii="宋体" w:hAnsi="宋体" w:cs="宋体" w:hint="eastAsia"/>
          <w:sz w:val="24"/>
        </w:rPr>
        <w:t>______</w:t>
      </w:r>
    </w:p>
    <w:p w14:paraId="3AA5210B" w14:textId="77777777" w:rsidR="0008364D" w:rsidRDefault="00000000">
      <w:pPr>
        <w:tabs>
          <w:tab w:val="left" w:pos="4860"/>
        </w:tabs>
        <w:spacing w:line="588" w:lineRule="exact"/>
        <w:ind w:right="1560" w:firstLineChars="200" w:firstLine="504"/>
        <w:jc w:val="right"/>
        <w:rPr>
          <w:rFonts w:ascii="宋体" w:hAnsi="宋体" w:cs="宋体" w:hint="eastAsia"/>
          <w:spacing w:val="6"/>
          <w:sz w:val="24"/>
        </w:rPr>
      </w:pPr>
      <w:r>
        <w:rPr>
          <w:rFonts w:ascii="宋体" w:hAnsi="宋体" w:cs="宋体" w:hint="eastAsia"/>
          <w:spacing w:val="6"/>
          <w:sz w:val="24"/>
        </w:rPr>
        <w:t xml:space="preserve">       日  期：</w:t>
      </w:r>
      <w:r>
        <w:rPr>
          <w:rFonts w:ascii="宋体" w:hAnsi="宋体" w:cs="宋体" w:hint="eastAsia"/>
          <w:sz w:val="24"/>
        </w:rPr>
        <w:t>______</w:t>
      </w:r>
    </w:p>
    <w:p w14:paraId="6BF18959" w14:textId="77777777" w:rsidR="0008364D" w:rsidRDefault="00000000">
      <w:pPr>
        <w:spacing w:line="360" w:lineRule="auto"/>
        <w:rPr>
          <w:rFonts w:ascii="宋体" w:hAnsi="宋体" w:cs="宋体" w:hint="eastAsia"/>
          <w:sz w:val="24"/>
        </w:rPr>
      </w:pPr>
      <w:r>
        <w:rPr>
          <w:rFonts w:ascii="宋体" w:hAnsi="宋体" w:cs="宋体" w:hint="eastAsia"/>
          <w:color w:val="000000"/>
          <w:sz w:val="24"/>
          <w:szCs w:val="20"/>
        </w:rPr>
        <w:br w:type="page"/>
      </w:r>
      <w:r>
        <w:rPr>
          <w:rFonts w:ascii="宋体" w:hAnsi="宋体" w:cs="宋体" w:hint="eastAsia"/>
          <w:sz w:val="24"/>
        </w:rPr>
        <w:lastRenderedPageBreak/>
        <w:t>3 本项目特定资格要求</w:t>
      </w:r>
    </w:p>
    <w:p w14:paraId="2C2EF9D1" w14:textId="77777777" w:rsidR="0008364D" w:rsidRDefault="00000000">
      <w:pPr>
        <w:spacing w:line="360" w:lineRule="auto"/>
        <w:rPr>
          <w:rFonts w:ascii="宋体" w:hAnsi="宋体" w:cs="宋体" w:hint="eastAsia"/>
          <w:sz w:val="24"/>
        </w:rPr>
      </w:pPr>
      <w:r>
        <w:rPr>
          <w:rFonts w:ascii="宋体" w:hAnsi="宋体" w:cs="宋体" w:hint="eastAsia"/>
          <w:sz w:val="24"/>
        </w:rPr>
        <w:t>3-1</w:t>
      </w:r>
      <w:r>
        <w:rPr>
          <w:rFonts w:ascii="宋体" w:hAnsi="宋体" w:cs="宋体" w:hint="eastAsia"/>
          <w:sz w:val="24"/>
        </w:rPr>
        <w:tab/>
        <w:t>有效的《食品流通许可证》</w:t>
      </w:r>
      <w:r>
        <w:rPr>
          <w:rFonts w:ascii="宋体" w:hAnsi="宋体" w:cs="宋体" w:hint="eastAsia"/>
          <w:sz w:val="24"/>
        </w:rPr>
        <w:br w:type="page"/>
      </w:r>
    </w:p>
    <w:p w14:paraId="2132A2B7" w14:textId="77777777" w:rsidR="0008364D" w:rsidRDefault="00000000">
      <w:pPr>
        <w:spacing w:line="360" w:lineRule="auto"/>
        <w:rPr>
          <w:rFonts w:ascii="宋体" w:hAnsi="宋体" w:cs="宋体" w:hint="eastAsia"/>
          <w:sz w:val="24"/>
        </w:rPr>
      </w:pPr>
      <w:r>
        <w:rPr>
          <w:rFonts w:ascii="宋体" w:hAnsi="宋体" w:cs="宋体" w:hint="eastAsia"/>
          <w:sz w:val="24"/>
        </w:rPr>
        <w:lastRenderedPageBreak/>
        <w:t>4 磋商保证金凭证/交款单据电子件（加盖公章）</w:t>
      </w:r>
    </w:p>
    <w:p w14:paraId="2E990D84" w14:textId="77777777" w:rsidR="0008364D" w:rsidRDefault="00000000">
      <w:pPr>
        <w:widowControl/>
        <w:jc w:val="left"/>
        <w:rPr>
          <w:rFonts w:ascii="宋体" w:hAnsi="宋体" w:cs="宋体" w:hint="eastAsia"/>
          <w:sz w:val="24"/>
        </w:rPr>
      </w:pPr>
      <w:r>
        <w:rPr>
          <w:rFonts w:ascii="宋体" w:hAnsi="宋体" w:cs="宋体" w:hint="eastAsia"/>
          <w:b/>
          <w:sz w:val="24"/>
        </w:rPr>
        <w:br w:type="page"/>
      </w:r>
      <w:bookmarkStart w:id="645" w:name="_Hlt520274407"/>
      <w:bookmarkStart w:id="646" w:name="_Hlt520274121"/>
      <w:bookmarkStart w:id="647" w:name="_Hlt520343000"/>
      <w:bookmarkStart w:id="648" w:name="_Hlt520274065"/>
      <w:bookmarkStart w:id="649" w:name="_Hlt520274393"/>
      <w:bookmarkStart w:id="650" w:name="_Hlt520350918"/>
      <w:bookmarkStart w:id="651" w:name="_Hlt520271212"/>
      <w:bookmarkStart w:id="652" w:name="_Hlt520355504"/>
      <w:bookmarkStart w:id="653" w:name="_Hlt520343392"/>
      <w:bookmarkStart w:id="654" w:name="_Hlt520273711"/>
      <w:bookmarkStart w:id="655" w:name="_Toc480942349"/>
      <w:bookmarkStart w:id="656" w:name="_Ref467988698"/>
      <w:bookmarkStart w:id="657" w:name="_Toc226965746"/>
      <w:bookmarkStart w:id="658" w:name="_Toc142311058"/>
      <w:bookmarkStart w:id="659" w:name="_Toc150774761"/>
      <w:bookmarkStart w:id="660" w:name="_Toc127151556"/>
      <w:bookmarkStart w:id="661" w:name="_Toc226309800"/>
      <w:bookmarkStart w:id="662" w:name="_Toc520356217"/>
      <w:bookmarkStart w:id="663" w:name="_Toc150480794"/>
      <w:bookmarkStart w:id="664" w:name="_Toc226337252"/>
      <w:bookmarkStart w:id="665" w:name="_Toc226965829"/>
      <w:bookmarkStart w:id="666" w:name="_Toc195842921"/>
      <w:bookmarkEnd w:id="645"/>
      <w:bookmarkEnd w:id="646"/>
      <w:bookmarkEnd w:id="647"/>
      <w:bookmarkEnd w:id="648"/>
      <w:bookmarkEnd w:id="649"/>
      <w:bookmarkEnd w:id="650"/>
      <w:bookmarkEnd w:id="651"/>
      <w:bookmarkEnd w:id="652"/>
      <w:bookmarkEnd w:id="653"/>
      <w:bookmarkEnd w:id="654"/>
      <w:r>
        <w:rPr>
          <w:rFonts w:ascii="宋体" w:hAnsi="宋体" w:cs="宋体" w:hint="eastAsia"/>
          <w:sz w:val="24"/>
        </w:rPr>
        <w:lastRenderedPageBreak/>
        <w:t xml:space="preserve">5 </w:t>
      </w:r>
      <w:bookmarkEnd w:id="655"/>
      <w:bookmarkEnd w:id="656"/>
      <w:r>
        <w:rPr>
          <w:rFonts w:ascii="宋体" w:hAnsi="宋体" w:cs="宋体" w:hint="eastAsia"/>
          <w:sz w:val="24"/>
        </w:rPr>
        <w:t>响应书</w:t>
      </w:r>
      <w:bookmarkEnd w:id="657"/>
      <w:bookmarkEnd w:id="658"/>
      <w:bookmarkEnd w:id="659"/>
      <w:bookmarkEnd w:id="660"/>
      <w:bookmarkEnd w:id="661"/>
      <w:bookmarkEnd w:id="662"/>
      <w:bookmarkEnd w:id="663"/>
      <w:bookmarkEnd w:id="664"/>
      <w:bookmarkEnd w:id="665"/>
      <w:bookmarkEnd w:id="666"/>
    </w:p>
    <w:p w14:paraId="40A83BEC" w14:textId="77777777" w:rsidR="0008364D" w:rsidRDefault="0008364D">
      <w:pPr>
        <w:tabs>
          <w:tab w:val="left" w:pos="5580"/>
        </w:tabs>
        <w:spacing w:line="360" w:lineRule="auto"/>
        <w:rPr>
          <w:rFonts w:ascii="宋体" w:hAnsi="宋体" w:cs="宋体" w:hint="eastAsia"/>
          <w:color w:val="000000"/>
          <w:sz w:val="24"/>
        </w:rPr>
      </w:pPr>
    </w:p>
    <w:p w14:paraId="110FA4B4" w14:textId="77777777" w:rsidR="0008364D" w:rsidRDefault="00000000">
      <w:pPr>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响应书</w:t>
      </w:r>
    </w:p>
    <w:p w14:paraId="202E4A4F" w14:textId="77777777" w:rsidR="0008364D" w:rsidRDefault="00000000">
      <w:pPr>
        <w:tabs>
          <w:tab w:val="left" w:pos="5580"/>
        </w:tabs>
        <w:spacing w:line="360" w:lineRule="auto"/>
        <w:rPr>
          <w:rFonts w:ascii="宋体" w:hAnsi="宋体" w:cs="宋体" w:hint="eastAsia"/>
          <w:color w:val="000000"/>
          <w:sz w:val="24"/>
        </w:rPr>
      </w:pPr>
      <w:r>
        <w:rPr>
          <w:rFonts w:ascii="宋体" w:hAnsi="宋体" w:cs="宋体" w:hint="eastAsia"/>
          <w:color w:val="000000"/>
          <w:sz w:val="24"/>
        </w:rPr>
        <w:t>致：</w:t>
      </w:r>
      <w:r>
        <w:rPr>
          <w:rFonts w:ascii="宋体" w:hAnsi="宋体" w:cs="宋体" w:hint="eastAsia"/>
          <w:color w:val="000000"/>
          <w:sz w:val="24"/>
          <w:u w:val="single"/>
        </w:rPr>
        <w:t>（采购人或采购代理机构）</w:t>
      </w:r>
    </w:p>
    <w:p w14:paraId="2AE58607" w14:textId="77777777" w:rsidR="0008364D" w:rsidRDefault="0008364D">
      <w:pPr>
        <w:tabs>
          <w:tab w:val="left" w:pos="5580"/>
        </w:tabs>
        <w:spacing w:line="360" w:lineRule="auto"/>
        <w:rPr>
          <w:rFonts w:ascii="宋体" w:hAnsi="宋体" w:cs="宋体" w:hint="eastAsia"/>
          <w:color w:val="000000"/>
          <w:sz w:val="24"/>
          <w:szCs w:val="20"/>
        </w:rPr>
      </w:pPr>
    </w:p>
    <w:p w14:paraId="42537F67" w14:textId="77777777" w:rsidR="0008364D" w:rsidRDefault="00000000">
      <w:pPr>
        <w:tabs>
          <w:tab w:val="left" w:pos="5580"/>
        </w:tabs>
        <w:spacing w:line="360" w:lineRule="auto"/>
        <w:ind w:firstLine="408"/>
        <w:rPr>
          <w:rFonts w:ascii="宋体" w:hAnsi="宋体" w:cs="宋体" w:hint="eastAsia"/>
          <w:color w:val="000000"/>
          <w:sz w:val="24"/>
          <w:szCs w:val="20"/>
        </w:rPr>
      </w:pPr>
      <w:r>
        <w:rPr>
          <w:rFonts w:ascii="宋体" w:hAnsi="宋体" w:cs="宋体" w:hint="eastAsia"/>
          <w:color w:val="000000"/>
          <w:sz w:val="24"/>
          <w:szCs w:val="20"/>
        </w:rPr>
        <w:t>我方参加你方就</w:t>
      </w:r>
      <w:r>
        <w:rPr>
          <w:rFonts w:ascii="宋体" w:hAnsi="宋体" w:cs="宋体" w:hint="eastAsia"/>
          <w:sz w:val="24"/>
        </w:rPr>
        <w:t>______</w:t>
      </w:r>
      <w:r>
        <w:rPr>
          <w:rFonts w:ascii="宋体" w:hAnsi="宋体" w:cs="宋体" w:hint="eastAsia"/>
          <w:color w:val="000000"/>
          <w:sz w:val="24"/>
          <w:szCs w:val="20"/>
        </w:rPr>
        <w:t>（项目名称，项目编号）组织的采购活动，并对此项目进行磋商。</w:t>
      </w:r>
    </w:p>
    <w:p w14:paraId="184B697D" w14:textId="77777777" w:rsidR="0008364D" w:rsidRDefault="00000000">
      <w:pPr>
        <w:tabs>
          <w:tab w:val="left" w:pos="5580"/>
        </w:tabs>
        <w:spacing w:line="360" w:lineRule="auto"/>
        <w:ind w:firstLine="408"/>
        <w:rPr>
          <w:rFonts w:ascii="宋体" w:hAnsi="宋体" w:cs="宋体" w:hint="eastAsia"/>
          <w:color w:val="000000"/>
          <w:sz w:val="24"/>
          <w:szCs w:val="20"/>
        </w:rPr>
      </w:pPr>
      <w:r>
        <w:rPr>
          <w:rFonts w:ascii="宋体" w:hAnsi="宋体" w:cs="宋体" w:hint="eastAsia"/>
          <w:color w:val="000000"/>
          <w:sz w:val="24"/>
          <w:szCs w:val="20"/>
        </w:rPr>
        <w:t>1. 我方</w:t>
      </w:r>
      <w:r>
        <w:rPr>
          <w:rFonts w:ascii="宋体" w:hAnsi="宋体" w:cs="宋体" w:hint="eastAsia"/>
          <w:color w:val="000000"/>
          <w:sz w:val="24"/>
        </w:rPr>
        <w:t>已详细审查全部竞争性磋商文件</w:t>
      </w:r>
      <w:r>
        <w:rPr>
          <w:rFonts w:ascii="宋体" w:hAnsi="宋体" w:cs="宋体" w:hint="eastAsia"/>
          <w:color w:val="000000"/>
          <w:sz w:val="24"/>
          <w:szCs w:val="20"/>
        </w:rPr>
        <w:t>，自愿参与磋商并承诺如下：</w:t>
      </w:r>
    </w:p>
    <w:p w14:paraId="201A9670" w14:textId="77777777" w:rsidR="0008364D" w:rsidRDefault="00000000">
      <w:pPr>
        <w:tabs>
          <w:tab w:val="left" w:pos="720"/>
          <w:tab w:val="left" w:pos="900"/>
        </w:tabs>
        <w:spacing w:line="360" w:lineRule="auto"/>
        <w:ind w:left="360" w:firstLineChars="30" w:firstLine="72"/>
        <w:rPr>
          <w:rFonts w:ascii="宋体" w:hAnsi="宋体" w:cs="宋体" w:hint="eastAsia"/>
          <w:color w:val="000000"/>
          <w:sz w:val="24"/>
          <w:szCs w:val="20"/>
        </w:rPr>
      </w:pPr>
      <w:r>
        <w:rPr>
          <w:rFonts w:ascii="宋体" w:hAnsi="宋体" w:cs="宋体" w:hint="eastAsia"/>
          <w:color w:val="000000"/>
          <w:sz w:val="24"/>
          <w:szCs w:val="20"/>
        </w:rPr>
        <w:t>（1）本响应有效期为自提交响应文件的截止之日起</w:t>
      </w:r>
      <w:r>
        <w:rPr>
          <w:rFonts w:ascii="宋体" w:hAnsi="宋体" w:cs="宋体" w:hint="eastAsia"/>
          <w:sz w:val="24"/>
        </w:rPr>
        <w:t>______</w:t>
      </w:r>
      <w:r>
        <w:rPr>
          <w:rFonts w:ascii="宋体" w:hAnsi="宋体" w:cs="宋体" w:hint="eastAsia"/>
          <w:color w:val="000000"/>
          <w:sz w:val="24"/>
          <w:szCs w:val="20"/>
        </w:rPr>
        <w:t>个日历日。</w:t>
      </w:r>
    </w:p>
    <w:p w14:paraId="3709F8BE" w14:textId="77777777" w:rsidR="0008364D" w:rsidRDefault="00000000">
      <w:pPr>
        <w:tabs>
          <w:tab w:val="left" w:pos="720"/>
          <w:tab w:val="left" w:pos="900"/>
        </w:tabs>
        <w:spacing w:line="360" w:lineRule="auto"/>
        <w:ind w:left="360" w:firstLineChars="30" w:firstLine="72"/>
        <w:rPr>
          <w:rFonts w:ascii="宋体" w:hAnsi="宋体" w:cs="宋体" w:hint="eastAsia"/>
          <w:color w:val="000000"/>
          <w:sz w:val="24"/>
          <w:szCs w:val="20"/>
        </w:rPr>
      </w:pPr>
      <w:r>
        <w:rPr>
          <w:rFonts w:ascii="宋体" w:hAnsi="宋体" w:cs="宋体" w:hint="eastAsia"/>
          <w:color w:val="000000"/>
          <w:sz w:val="24"/>
          <w:szCs w:val="20"/>
        </w:rPr>
        <w:t>（2）除合同条款及采购需求偏离表列出的偏离外，我方响应竞争性磋商文件的全部要求。</w:t>
      </w:r>
    </w:p>
    <w:p w14:paraId="14985164" w14:textId="77777777" w:rsidR="0008364D" w:rsidRDefault="00000000">
      <w:pPr>
        <w:tabs>
          <w:tab w:val="left" w:pos="5580"/>
        </w:tabs>
        <w:spacing w:line="360" w:lineRule="auto"/>
        <w:ind w:firstLineChars="175" w:firstLine="420"/>
        <w:rPr>
          <w:rFonts w:ascii="宋体" w:hAnsi="宋体" w:cs="宋体" w:hint="eastAsia"/>
          <w:color w:val="000000"/>
          <w:sz w:val="24"/>
          <w:szCs w:val="20"/>
        </w:rPr>
      </w:pPr>
      <w:r>
        <w:rPr>
          <w:rFonts w:ascii="宋体" w:hAnsi="宋体" w:cs="宋体" w:hint="eastAsia"/>
          <w:color w:val="000000"/>
          <w:sz w:val="24"/>
          <w:szCs w:val="20"/>
        </w:rPr>
        <w:t>（3）我方已提供的全部文件资料是真实、准确的，并对此承担一切法律后果。</w:t>
      </w:r>
    </w:p>
    <w:p w14:paraId="32771DEE" w14:textId="77777777" w:rsidR="0008364D" w:rsidRDefault="00000000">
      <w:pPr>
        <w:tabs>
          <w:tab w:val="left" w:pos="5580"/>
        </w:tabs>
        <w:spacing w:line="360" w:lineRule="auto"/>
        <w:ind w:firstLineChars="175" w:firstLine="420"/>
        <w:rPr>
          <w:rFonts w:ascii="宋体" w:hAnsi="宋体" w:cs="宋体" w:hint="eastAsia"/>
          <w:color w:val="000000"/>
          <w:sz w:val="24"/>
        </w:rPr>
      </w:pPr>
      <w:r>
        <w:rPr>
          <w:rFonts w:ascii="宋体" w:hAnsi="宋体" w:cs="宋体" w:hint="eastAsia"/>
          <w:color w:val="000000"/>
          <w:sz w:val="24"/>
          <w:szCs w:val="20"/>
        </w:rPr>
        <w:t>（4）如我方成交，我方将在法律规定的期限内与你方签订合同，按照竞争性磋商文件要求提交履约保证金，并在合同约定的期限内完成合同规定的全部义务。</w:t>
      </w:r>
    </w:p>
    <w:p w14:paraId="1EC3FA92" w14:textId="77777777" w:rsidR="0008364D" w:rsidRDefault="00000000">
      <w:pPr>
        <w:spacing w:line="360" w:lineRule="auto"/>
        <w:ind w:left="420"/>
        <w:rPr>
          <w:rFonts w:ascii="宋体" w:hAnsi="宋体" w:cs="宋体" w:hint="eastAsia"/>
          <w:color w:val="000000"/>
          <w:sz w:val="24"/>
        </w:rPr>
      </w:pPr>
      <w:r>
        <w:rPr>
          <w:rFonts w:ascii="宋体" w:hAnsi="宋体" w:cs="宋体" w:hint="eastAsia"/>
          <w:color w:val="000000"/>
          <w:sz w:val="24"/>
        </w:rPr>
        <w:t>2. 其他补充条款（如有）：</w:t>
      </w:r>
      <w:r>
        <w:rPr>
          <w:rFonts w:ascii="宋体" w:hAnsi="宋体" w:cs="宋体" w:hint="eastAsia"/>
          <w:sz w:val="24"/>
        </w:rPr>
        <w:t>______</w:t>
      </w:r>
      <w:r>
        <w:rPr>
          <w:rFonts w:ascii="宋体" w:hAnsi="宋体" w:cs="宋体" w:hint="eastAsia"/>
          <w:color w:val="000000"/>
          <w:sz w:val="24"/>
        </w:rPr>
        <w:t>。</w:t>
      </w:r>
    </w:p>
    <w:p w14:paraId="5F7074F9" w14:textId="77777777" w:rsidR="0008364D" w:rsidRDefault="00000000">
      <w:pPr>
        <w:spacing w:line="360" w:lineRule="auto"/>
        <w:ind w:firstLineChars="200" w:firstLine="480"/>
        <w:rPr>
          <w:rFonts w:ascii="宋体" w:hAnsi="宋体" w:cs="宋体" w:hint="eastAsia"/>
          <w:color w:val="000000"/>
          <w:sz w:val="24"/>
        </w:rPr>
      </w:pPr>
      <w:r>
        <w:rPr>
          <w:rFonts w:ascii="宋体" w:hAnsi="宋体" w:cs="宋体" w:hint="eastAsia"/>
          <w:color w:val="000000"/>
          <w:sz w:val="24"/>
        </w:rPr>
        <w:t>与本磋商有关的一切正式往来信函请寄：</w:t>
      </w:r>
    </w:p>
    <w:p w14:paraId="78446EA9" w14:textId="77777777" w:rsidR="0008364D" w:rsidRDefault="0008364D">
      <w:pPr>
        <w:tabs>
          <w:tab w:val="left" w:pos="5580"/>
        </w:tabs>
        <w:spacing w:line="360" w:lineRule="auto"/>
        <w:ind w:left="420"/>
        <w:rPr>
          <w:rFonts w:ascii="宋体" w:hAnsi="宋体" w:cs="宋体" w:hint="eastAsia"/>
          <w:color w:val="000000"/>
          <w:sz w:val="24"/>
          <w:szCs w:val="20"/>
        </w:rPr>
      </w:pPr>
    </w:p>
    <w:p w14:paraId="74565369" w14:textId="77777777" w:rsidR="0008364D" w:rsidRDefault="00000000">
      <w:pPr>
        <w:tabs>
          <w:tab w:val="left" w:pos="5580"/>
        </w:tabs>
        <w:spacing w:line="360" w:lineRule="auto"/>
        <w:ind w:left="420"/>
        <w:rPr>
          <w:rFonts w:ascii="宋体" w:hAnsi="宋体" w:cs="宋体" w:hint="eastAsia"/>
          <w:color w:val="000000"/>
          <w:sz w:val="24"/>
          <w:szCs w:val="20"/>
        </w:rPr>
      </w:pPr>
      <w:r>
        <w:rPr>
          <w:rFonts w:ascii="宋体" w:hAnsi="宋体" w:cs="宋体" w:hint="eastAsia"/>
          <w:color w:val="000000"/>
          <w:sz w:val="24"/>
          <w:szCs w:val="20"/>
        </w:rPr>
        <w:t>地址</w:t>
      </w:r>
      <w:r>
        <w:rPr>
          <w:rFonts w:ascii="宋体" w:hAnsi="宋体" w:cs="宋体" w:hint="eastAsia"/>
          <w:bCs/>
          <w:color w:val="000000"/>
          <w:sz w:val="24"/>
        </w:rPr>
        <w:t>_________________________</w:t>
      </w:r>
      <w:r>
        <w:rPr>
          <w:rFonts w:ascii="宋体" w:hAnsi="宋体" w:cs="宋体" w:hint="eastAsia"/>
          <w:color w:val="000000"/>
          <w:sz w:val="24"/>
          <w:szCs w:val="20"/>
        </w:rPr>
        <w:t xml:space="preserve">      传   真</w:t>
      </w:r>
      <w:r>
        <w:rPr>
          <w:rFonts w:ascii="宋体" w:hAnsi="宋体" w:cs="宋体" w:hint="eastAsia"/>
          <w:bCs/>
          <w:color w:val="000000"/>
          <w:sz w:val="24"/>
        </w:rPr>
        <w:t>_________________________</w:t>
      </w:r>
    </w:p>
    <w:p w14:paraId="2ECAD377" w14:textId="77777777" w:rsidR="0008364D" w:rsidRDefault="00000000">
      <w:pPr>
        <w:tabs>
          <w:tab w:val="left" w:pos="5580"/>
        </w:tabs>
        <w:spacing w:line="360" w:lineRule="auto"/>
        <w:ind w:left="420"/>
        <w:rPr>
          <w:rFonts w:ascii="宋体" w:hAnsi="宋体" w:cs="宋体" w:hint="eastAsia"/>
          <w:color w:val="000000"/>
          <w:sz w:val="24"/>
          <w:szCs w:val="20"/>
        </w:rPr>
      </w:pPr>
      <w:r>
        <w:rPr>
          <w:rFonts w:ascii="宋体" w:hAnsi="宋体" w:cs="宋体" w:hint="eastAsia"/>
          <w:color w:val="000000"/>
          <w:sz w:val="24"/>
          <w:szCs w:val="20"/>
        </w:rPr>
        <w:t>电话</w:t>
      </w:r>
      <w:r>
        <w:rPr>
          <w:rFonts w:ascii="宋体" w:hAnsi="宋体" w:cs="宋体" w:hint="eastAsia"/>
          <w:bCs/>
          <w:color w:val="000000"/>
          <w:sz w:val="24"/>
        </w:rPr>
        <w:t>_________________________</w:t>
      </w:r>
      <w:r>
        <w:rPr>
          <w:rFonts w:ascii="宋体" w:hAnsi="宋体" w:cs="宋体" w:hint="eastAsia"/>
          <w:color w:val="000000"/>
          <w:sz w:val="24"/>
          <w:szCs w:val="20"/>
        </w:rPr>
        <w:t xml:space="preserve">      电子函件</w:t>
      </w:r>
      <w:r>
        <w:rPr>
          <w:rFonts w:ascii="宋体" w:hAnsi="宋体" w:cs="宋体" w:hint="eastAsia"/>
          <w:bCs/>
          <w:color w:val="000000"/>
          <w:sz w:val="24"/>
        </w:rPr>
        <w:t>_________________________</w:t>
      </w:r>
    </w:p>
    <w:p w14:paraId="361F3A7F" w14:textId="77777777" w:rsidR="0008364D" w:rsidRDefault="0008364D">
      <w:pPr>
        <w:tabs>
          <w:tab w:val="left" w:pos="5580"/>
        </w:tabs>
        <w:spacing w:line="360" w:lineRule="auto"/>
        <w:ind w:left="420"/>
        <w:rPr>
          <w:rFonts w:ascii="宋体" w:hAnsi="宋体" w:cs="宋体" w:hint="eastAsia"/>
          <w:color w:val="000000"/>
          <w:sz w:val="24"/>
          <w:szCs w:val="20"/>
        </w:rPr>
      </w:pPr>
    </w:p>
    <w:p w14:paraId="6713F1CD" w14:textId="77777777" w:rsidR="0008364D" w:rsidRDefault="0008364D">
      <w:pPr>
        <w:tabs>
          <w:tab w:val="left" w:pos="5580"/>
        </w:tabs>
        <w:spacing w:line="360" w:lineRule="auto"/>
        <w:ind w:left="420"/>
        <w:rPr>
          <w:rFonts w:ascii="宋体" w:hAnsi="宋体" w:cs="宋体" w:hint="eastAsia"/>
          <w:color w:val="000000"/>
          <w:sz w:val="24"/>
          <w:szCs w:val="20"/>
        </w:rPr>
      </w:pPr>
    </w:p>
    <w:p w14:paraId="0330333F" w14:textId="77777777" w:rsidR="0008364D" w:rsidRDefault="0008364D">
      <w:pPr>
        <w:tabs>
          <w:tab w:val="left" w:pos="5580"/>
        </w:tabs>
        <w:spacing w:line="360" w:lineRule="auto"/>
        <w:ind w:left="420"/>
        <w:rPr>
          <w:rFonts w:ascii="宋体" w:hAnsi="宋体" w:cs="宋体" w:hint="eastAsia"/>
          <w:color w:val="000000"/>
          <w:sz w:val="24"/>
          <w:szCs w:val="20"/>
        </w:rPr>
      </w:pPr>
    </w:p>
    <w:p w14:paraId="6B2AAF55" w14:textId="77777777" w:rsidR="0008364D" w:rsidRDefault="00000000">
      <w:pPr>
        <w:autoSpaceDE w:val="0"/>
        <w:autoSpaceDN w:val="0"/>
        <w:adjustRightInd w:val="0"/>
        <w:snapToGrid w:val="0"/>
        <w:spacing w:before="25" w:after="25" w:line="360" w:lineRule="auto"/>
        <w:ind w:right="360" w:firstLineChars="150" w:firstLine="360"/>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szCs w:val="20"/>
        </w:rPr>
        <w:t>__________</w:t>
      </w:r>
    </w:p>
    <w:p w14:paraId="5F95399A" w14:textId="77777777" w:rsidR="0008364D" w:rsidRDefault="00000000">
      <w:pPr>
        <w:tabs>
          <w:tab w:val="left" w:pos="5580"/>
        </w:tabs>
        <w:spacing w:line="360" w:lineRule="auto"/>
        <w:ind w:firstLineChars="150" w:firstLine="360"/>
        <w:rPr>
          <w:rFonts w:ascii="宋体" w:hAnsi="宋体" w:cs="宋体" w:hint="eastAsia"/>
          <w:color w:val="000000"/>
          <w:sz w:val="24"/>
          <w:lang w:val="zh-CN"/>
        </w:rPr>
      </w:pPr>
      <w:r>
        <w:rPr>
          <w:rFonts w:ascii="宋体" w:hAnsi="宋体" w:cs="宋体" w:hint="eastAsia"/>
          <w:kern w:val="0"/>
          <w:sz w:val="24"/>
        </w:rPr>
        <w:t>供应商授权代表</w:t>
      </w:r>
      <w:r>
        <w:rPr>
          <w:rFonts w:ascii="宋体" w:hAnsi="宋体" w:cs="宋体" w:hint="eastAsia"/>
          <w:color w:val="000000"/>
          <w:sz w:val="24"/>
        </w:rPr>
        <w:t>（签字）：</w:t>
      </w:r>
      <w:r>
        <w:rPr>
          <w:rFonts w:ascii="宋体" w:hAnsi="宋体" w:cs="宋体" w:hint="eastAsia"/>
          <w:color w:val="000000"/>
          <w:sz w:val="24"/>
          <w:szCs w:val="20"/>
        </w:rPr>
        <w:t>______________</w:t>
      </w:r>
      <w:r>
        <w:rPr>
          <w:rFonts w:ascii="宋体" w:hAnsi="宋体" w:cs="宋体" w:hint="eastAsia"/>
          <w:color w:val="000000"/>
          <w:sz w:val="24"/>
          <w:lang w:val="zh-CN"/>
        </w:rPr>
        <w:t xml:space="preserve">    </w:t>
      </w:r>
    </w:p>
    <w:p w14:paraId="7ACFC519" w14:textId="77777777" w:rsidR="0008364D" w:rsidRDefault="00000000">
      <w:pPr>
        <w:tabs>
          <w:tab w:val="left" w:pos="5580"/>
        </w:tabs>
        <w:spacing w:line="360" w:lineRule="auto"/>
        <w:ind w:firstLineChars="150" w:firstLine="360"/>
        <w:rPr>
          <w:rFonts w:ascii="宋体" w:hAnsi="宋体" w:cs="宋体" w:hint="eastAsia"/>
          <w:color w:val="000000"/>
          <w:sz w:val="24"/>
          <w:szCs w:val="20"/>
        </w:rPr>
      </w:pPr>
      <w:r>
        <w:rPr>
          <w:rFonts w:ascii="宋体" w:hAnsi="宋体" w:cs="宋体" w:hint="eastAsia"/>
          <w:color w:val="000000"/>
          <w:sz w:val="24"/>
          <w:szCs w:val="20"/>
        </w:rPr>
        <w:t xml:space="preserve">日期：____年____月____日  </w:t>
      </w:r>
    </w:p>
    <w:p w14:paraId="0FC94F77" w14:textId="77777777" w:rsidR="0008364D" w:rsidRDefault="0008364D">
      <w:pPr>
        <w:tabs>
          <w:tab w:val="left" w:pos="5580"/>
        </w:tabs>
        <w:spacing w:line="360" w:lineRule="auto"/>
        <w:ind w:left="420"/>
        <w:jc w:val="left"/>
        <w:rPr>
          <w:rFonts w:ascii="宋体" w:hAnsi="宋体" w:cs="宋体" w:hint="eastAsia"/>
          <w:color w:val="000000"/>
          <w:sz w:val="24"/>
          <w:szCs w:val="20"/>
        </w:rPr>
      </w:pPr>
    </w:p>
    <w:p w14:paraId="38FA339D" w14:textId="77777777" w:rsidR="0008364D" w:rsidRDefault="00000000">
      <w:pPr>
        <w:widowControl/>
        <w:jc w:val="left"/>
        <w:rPr>
          <w:rFonts w:ascii="宋体" w:hAnsi="宋体" w:cs="宋体" w:hint="eastAsia"/>
          <w:sz w:val="24"/>
        </w:rPr>
      </w:pPr>
      <w:r>
        <w:rPr>
          <w:rFonts w:ascii="宋体" w:hAnsi="宋体" w:cs="宋体" w:hint="eastAsia"/>
          <w:b/>
          <w:color w:val="000000"/>
          <w:sz w:val="24"/>
          <w:szCs w:val="20"/>
        </w:rPr>
        <w:br w:type="page"/>
      </w:r>
      <w:bookmarkStart w:id="667" w:name="_Hlt520356243"/>
      <w:bookmarkStart w:id="668" w:name="_Hlt520355938"/>
      <w:bookmarkStart w:id="669" w:name="_Toc226337253"/>
      <w:bookmarkStart w:id="670" w:name="_Toc305158825"/>
      <w:bookmarkStart w:id="671" w:name="_Toc195842922"/>
      <w:bookmarkStart w:id="672" w:name="_Toc226309801"/>
      <w:bookmarkStart w:id="673" w:name="_Toc265228395"/>
      <w:bookmarkStart w:id="674" w:name="_Toc150774762"/>
      <w:bookmarkStart w:id="675" w:name="_Toc305158899"/>
      <w:bookmarkStart w:id="676" w:name="_Toc127151557"/>
      <w:bookmarkStart w:id="677" w:name="_Toc226965747"/>
      <w:bookmarkStart w:id="678" w:name="_Toc142311059"/>
      <w:bookmarkStart w:id="679" w:name="_Toc480942350"/>
      <w:bookmarkStart w:id="680" w:name="_Toc264969247"/>
      <w:bookmarkStart w:id="681" w:name="_Ref467988705"/>
      <w:bookmarkStart w:id="682" w:name="_Toc150480795"/>
      <w:bookmarkStart w:id="683" w:name="_Toc520356218"/>
      <w:bookmarkStart w:id="684" w:name="_Toc226965830"/>
      <w:bookmarkEnd w:id="667"/>
      <w:bookmarkEnd w:id="668"/>
      <w:r>
        <w:rPr>
          <w:rFonts w:ascii="宋体" w:hAnsi="宋体" w:cs="宋体" w:hint="eastAsia"/>
          <w:sz w:val="24"/>
        </w:rPr>
        <w:lastRenderedPageBreak/>
        <w:t>6 授权委托书</w:t>
      </w:r>
    </w:p>
    <w:p w14:paraId="719AEE64" w14:textId="77777777" w:rsidR="0008364D" w:rsidRDefault="00000000">
      <w:pPr>
        <w:autoSpaceDE w:val="0"/>
        <w:autoSpaceDN w:val="0"/>
        <w:adjustRightInd w:val="0"/>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授权委托书</w:t>
      </w:r>
    </w:p>
    <w:p w14:paraId="5FB862CB" w14:textId="77777777" w:rsidR="0008364D" w:rsidRDefault="00000000">
      <w:pPr>
        <w:spacing w:line="360" w:lineRule="auto"/>
        <w:ind w:firstLine="420"/>
        <w:rPr>
          <w:rFonts w:ascii="宋体" w:hAnsi="宋体" w:cs="宋体" w:hint="eastAsia"/>
          <w:color w:val="000000"/>
          <w:sz w:val="24"/>
          <w:szCs w:val="20"/>
        </w:rPr>
      </w:pPr>
      <w:r>
        <w:rPr>
          <w:rFonts w:ascii="宋体" w:hAnsi="宋体" w:cs="宋体" w:hint="eastAsia"/>
          <w:color w:val="000000"/>
          <w:sz w:val="24"/>
          <w:szCs w:val="20"/>
        </w:rPr>
        <w:t>本人__</w:t>
      </w:r>
      <w:r>
        <w:rPr>
          <w:rFonts w:ascii="宋体" w:hAnsi="宋体" w:cs="宋体" w:hint="eastAsia"/>
          <w:color w:val="000000"/>
          <w:sz w:val="24"/>
          <w:szCs w:val="20"/>
          <w:u w:val="single"/>
        </w:rPr>
        <w:t>_</w:t>
      </w:r>
      <w:r>
        <w:rPr>
          <w:rFonts w:ascii="宋体" w:hAnsi="宋体" w:cs="宋体"/>
          <w:color w:val="000000"/>
          <w:sz w:val="24"/>
          <w:szCs w:val="20"/>
          <w:u w:val="single"/>
        </w:rPr>
        <w:t xml:space="preserve"> </w:t>
      </w:r>
      <w:r>
        <w:rPr>
          <w:rFonts w:ascii="宋体" w:hAnsi="宋体" w:cs="宋体" w:hint="eastAsia"/>
          <w:color w:val="000000"/>
          <w:sz w:val="24"/>
          <w:szCs w:val="20"/>
          <w:u w:val="single"/>
        </w:rPr>
        <w:t>_</w:t>
      </w:r>
      <w:r>
        <w:rPr>
          <w:rFonts w:ascii="宋体" w:hAnsi="宋体" w:cs="宋体" w:hint="eastAsia"/>
          <w:color w:val="000000"/>
          <w:sz w:val="24"/>
          <w:szCs w:val="20"/>
        </w:rPr>
        <w:t>（姓名）系____（供应商名称）的法定代表人（单位负责人），现委托_____ （姓名）为我方代理人。代理人根据授权，以我方名义签署、澄清确认、递交、撤回、修改____（项目名称）响应文件和处理有关事宜，其法律后果由我方承担。</w:t>
      </w:r>
    </w:p>
    <w:p w14:paraId="3FB2F850" w14:textId="77777777" w:rsidR="0008364D" w:rsidRDefault="00000000">
      <w:pPr>
        <w:spacing w:line="360" w:lineRule="auto"/>
        <w:ind w:firstLine="420"/>
        <w:rPr>
          <w:rFonts w:ascii="宋体" w:hAnsi="宋体" w:cs="宋体" w:hint="eastAsia"/>
          <w:color w:val="000000"/>
          <w:sz w:val="24"/>
          <w:szCs w:val="20"/>
        </w:rPr>
      </w:pPr>
      <w:r>
        <w:rPr>
          <w:rFonts w:ascii="宋体" w:hAnsi="宋体" w:cs="宋体" w:hint="eastAsia"/>
          <w:color w:val="000000"/>
          <w:sz w:val="24"/>
          <w:szCs w:val="20"/>
        </w:rPr>
        <w:t>委托期限：自本授权委托书签署之日起至响应有效期届满之日止。</w:t>
      </w:r>
    </w:p>
    <w:p w14:paraId="4FECE47C" w14:textId="77777777" w:rsidR="0008364D" w:rsidRDefault="00000000">
      <w:pPr>
        <w:spacing w:line="360" w:lineRule="auto"/>
        <w:ind w:firstLine="420"/>
        <w:rPr>
          <w:rFonts w:ascii="宋体" w:hAnsi="宋体" w:cs="宋体" w:hint="eastAsia"/>
          <w:color w:val="000000"/>
          <w:sz w:val="24"/>
          <w:szCs w:val="20"/>
        </w:rPr>
      </w:pPr>
      <w:r>
        <w:rPr>
          <w:rFonts w:ascii="宋体" w:hAnsi="宋体" w:cs="宋体" w:hint="eastAsia"/>
          <w:color w:val="000000"/>
          <w:sz w:val="24"/>
          <w:szCs w:val="20"/>
        </w:rPr>
        <w:t>代理人无转委托权。</w:t>
      </w:r>
      <w:r>
        <w:rPr>
          <w:rFonts w:ascii="宋体" w:hAnsi="宋体" w:cs="宋体" w:hint="eastAsia"/>
          <w:color w:val="000000"/>
          <w:sz w:val="24"/>
          <w:szCs w:val="20"/>
        </w:rPr>
        <w:cr/>
      </w:r>
    </w:p>
    <w:p w14:paraId="4E065791" w14:textId="77777777" w:rsidR="0008364D" w:rsidRDefault="00000000">
      <w:pPr>
        <w:spacing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szCs w:val="20"/>
        </w:rPr>
        <w:t>______________</w:t>
      </w:r>
    </w:p>
    <w:p w14:paraId="645A2C71" w14:textId="77777777" w:rsidR="0008364D" w:rsidRDefault="00000000">
      <w:pPr>
        <w:spacing w:line="360" w:lineRule="auto"/>
        <w:rPr>
          <w:rFonts w:ascii="宋体" w:hAnsi="宋体" w:cs="宋体" w:hint="eastAsia"/>
          <w:color w:val="000000"/>
          <w:sz w:val="24"/>
          <w:szCs w:val="20"/>
        </w:rPr>
      </w:pPr>
      <w:r>
        <w:rPr>
          <w:rFonts w:ascii="宋体" w:hAnsi="宋体" w:cs="宋体" w:hint="eastAsia"/>
          <w:color w:val="000000"/>
          <w:sz w:val="24"/>
          <w:szCs w:val="20"/>
        </w:rPr>
        <w:t>法定代表人（单位负责人）（签字或盖章）：______________</w:t>
      </w:r>
    </w:p>
    <w:p w14:paraId="7267D1ED" w14:textId="77777777" w:rsidR="0008364D"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委托代理人（签字</w:t>
      </w:r>
      <w:r>
        <w:rPr>
          <w:rFonts w:ascii="宋体" w:hAnsi="宋体" w:cs="宋体" w:hint="eastAsia"/>
          <w:color w:val="000000"/>
          <w:sz w:val="24"/>
          <w:szCs w:val="20"/>
        </w:rPr>
        <w:t>或盖章</w:t>
      </w:r>
      <w:r>
        <w:rPr>
          <w:rFonts w:ascii="宋体" w:hAnsi="宋体" w:cs="宋体" w:hint="eastAsia"/>
          <w:color w:val="000000"/>
          <w:sz w:val="24"/>
        </w:rPr>
        <w:t>）：</w:t>
      </w:r>
      <w:r>
        <w:rPr>
          <w:rFonts w:ascii="宋体" w:hAnsi="宋体" w:cs="宋体" w:hint="eastAsia"/>
          <w:color w:val="000000"/>
          <w:sz w:val="24"/>
          <w:szCs w:val="20"/>
        </w:rPr>
        <w:t>______________</w:t>
      </w:r>
      <w:r>
        <w:rPr>
          <w:rFonts w:ascii="宋体" w:hAnsi="宋体" w:cs="宋体" w:hint="eastAsia"/>
          <w:color w:val="000000"/>
          <w:sz w:val="24"/>
          <w:lang w:val="zh-CN"/>
        </w:rPr>
        <w:t xml:space="preserve">        </w:t>
      </w:r>
    </w:p>
    <w:p w14:paraId="13ED5A00" w14:textId="77777777" w:rsidR="0008364D"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日期：</w:t>
      </w:r>
      <w:r>
        <w:rPr>
          <w:rFonts w:ascii="宋体" w:hAnsi="宋体" w:cs="宋体" w:hint="eastAsia"/>
          <w:color w:val="000000"/>
          <w:sz w:val="24"/>
          <w:szCs w:val="20"/>
        </w:rPr>
        <w:t>____</w:t>
      </w:r>
      <w:r>
        <w:rPr>
          <w:rFonts w:ascii="宋体" w:hAnsi="宋体" w:cs="宋体" w:hint="eastAsia"/>
          <w:color w:val="000000"/>
          <w:sz w:val="24"/>
        </w:rPr>
        <w:t>年</w:t>
      </w:r>
      <w:r>
        <w:rPr>
          <w:rFonts w:ascii="宋体" w:hAnsi="宋体" w:cs="宋体" w:hint="eastAsia"/>
          <w:color w:val="000000"/>
          <w:sz w:val="24"/>
          <w:szCs w:val="20"/>
        </w:rPr>
        <w:t>____</w:t>
      </w:r>
      <w:r>
        <w:rPr>
          <w:rFonts w:ascii="宋体" w:hAnsi="宋体" w:cs="宋体" w:hint="eastAsia"/>
          <w:color w:val="000000"/>
          <w:sz w:val="24"/>
        </w:rPr>
        <w:t>月</w:t>
      </w:r>
      <w:r>
        <w:rPr>
          <w:rFonts w:ascii="宋体" w:hAnsi="宋体" w:cs="宋体" w:hint="eastAsia"/>
          <w:color w:val="000000"/>
          <w:sz w:val="24"/>
          <w:szCs w:val="20"/>
        </w:rPr>
        <w:t>____</w:t>
      </w:r>
      <w:r>
        <w:rPr>
          <w:rFonts w:ascii="宋体" w:hAnsi="宋体" w:cs="宋体" w:hint="eastAsia"/>
          <w:color w:val="000000"/>
          <w:sz w:val="24"/>
        </w:rPr>
        <w:t>日</w:t>
      </w:r>
    </w:p>
    <w:p w14:paraId="13A270DE" w14:textId="77777777" w:rsidR="0008364D" w:rsidRDefault="0008364D">
      <w:pPr>
        <w:tabs>
          <w:tab w:val="left" w:pos="5580"/>
        </w:tabs>
        <w:spacing w:line="360" w:lineRule="auto"/>
        <w:ind w:firstLineChars="200" w:firstLine="480"/>
        <w:rPr>
          <w:rFonts w:ascii="宋体" w:hAnsi="宋体" w:cs="宋体" w:hint="eastAsia"/>
          <w:color w:val="000000"/>
          <w:sz w:val="24"/>
          <w:szCs w:val="20"/>
        </w:rPr>
      </w:pPr>
    </w:p>
    <w:p w14:paraId="59D0B755" w14:textId="77777777" w:rsidR="0008364D"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法定代表人（单位负责人）有效期内的身份证</w:t>
      </w:r>
      <w:r>
        <w:rPr>
          <w:rFonts w:ascii="宋体" w:hAnsi="宋体" w:cs="宋体" w:hint="eastAsia"/>
          <w:b/>
          <w:color w:val="000000"/>
          <w:sz w:val="24"/>
          <w:szCs w:val="20"/>
        </w:rPr>
        <w:t>正反面</w:t>
      </w:r>
      <w:r>
        <w:rPr>
          <w:rFonts w:ascii="宋体" w:hAnsi="宋体" w:cs="宋体" w:hint="eastAsia"/>
          <w:color w:val="000000"/>
          <w:sz w:val="24"/>
          <w:szCs w:val="20"/>
        </w:rPr>
        <w:t>电子件：</w:t>
      </w:r>
    </w:p>
    <w:tbl>
      <w:tblPr>
        <w:tblW w:w="9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8"/>
        <w:gridCol w:w="4454"/>
      </w:tblGrid>
      <w:tr w:rsidR="0008364D" w14:paraId="515DF76C" w14:textId="77777777">
        <w:trPr>
          <w:trHeight w:val="1714"/>
        </w:trPr>
        <w:tc>
          <w:tcPr>
            <w:tcW w:w="4588" w:type="dxa"/>
          </w:tcPr>
          <w:p w14:paraId="37162B0B" w14:textId="77777777" w:rsidR="0008364D" w:rsidRDefault="0008364D">
            <w:pPr>
              <w:tabs>
                <w:tab w:val="left" w:pos="5580"/>
              </w:tabs>
              <w:spacing w:line="360" w:lineRule="auto"/>
              <w:jc w:val="left"/>
              <w:rPr>
                <w:rFonts w:ascii="宋体" w:hAnsi="宋体" w:cs="宋体" w:hint="eastAsia"/>
                <w:color w:val="000000"/>
                <w:sz w:val="24"/>
                <w:szCs w:val="20"/>
              </w:rPr>
            </w:pPr>
          </w:p>
          <w:p w14:paraId="687E25CD" w14:textId="77777777" w:rsidR="0008364D" w:rsidRDefault="0008364D">
            <w:pPr>
              <w:tabs>
                <w:tab w:val="left" w:pos="5580"/>
              </w:tabs>
              <w:spacing w:line="360" w:lineRule="auto"/>
              <w:jc w:val="left"/>
              <w:rPr>
                <w:rFonts w:ascii="宋体" w:hAnsi="宋体" w:cs="宋体" w:hint="eastAsia"/>
                <w:color w:val="000000"/>
                <w:sz w:val="24"/>
                <w:szCs w:val="20"/>
              </w:rPr>
            </w:pPr>
          </w:p>
          <w:p w14:paraId="4A7D1D63" w14:textId="77777777" w:rsidR="0008364D" w:rsidRDefault="0008364D">
            <w:pPr>
              <w:tabs>
                <w:tab w:val="left" w:pos="5580"/>
              </w:tabs>
              <w:spacing w:line="360" w:lineRule="auto"/>
              <w:jc w:val="left"/>
              <w:rPr>
                <w:rFonts w:ascii="宋体" w:hAnsi="宋体" w:cs="宋体" w:hint="eastAsia"/>
                <w:color w:val="000000"/>
                <w:sz w:val="24"/>
                <w:szCs w:val="20"/>
              </w:rPr>
            </w:pPr>
          </w:p>
        </w:tc>
        <w:tc>
          <w:tcPr>
            <w:tcW w:w="4454" w:type="dxa"/>
          </w:tcPr>
          <w:p w14:paraId="3CDD38BB" w14:textId="77777777" w:rsidR="0008364D" w:rsidRDefault="0008364D">
            <w:pPr>
              <w:tabs>
                <w:tab w:val="left" w:pos="5580"/>
              </w:tabs>
              <w:spacing w:line="360" w:lineRule="auto"/>
              <w:jc w:val="left"/>
              <w:rPr>
                <w:rFonts w:ascii="宋体" w:hAnsi="宋体" w:cs="宋体" w:hint="eastAsia"/>
                <w:color w:val="000000"/>
                <w:sz w:val="24"/>
                <w:szCs w:val="20"/>
              </w:rPr>
            </w:pPr>
          </w:p>
          <w:p w14:paraId="0DD628A4" w14:textId="77777777" w:rsidR="0008364D" w:rsidRDefault="0008364D">
            <w:pPr>
              <w:tabs>
                <w:tab w:val="left" w:pos="5580"/>
              </w:tabs>
              <w:spacing w:line="360" w:lineRule="auto"/>
              <w:jc w:val="left"/>
              <w:rPr>
                <w:rFonts w:ascii="宋体" w:hAnsi="宋体" w:cs="宋体" w:hint="eastAsia"/>
                <w:color w:val="000000"/>
                <w:sz w:val="24"/>
                <w:szCs w:val="20"/>
              </w:rPr>
            </w:pPr>
          </w:p>
          <w:p w14:paraId="6BE1D2B9" w14:textId="77777777" w:rsidR="0008364D" w:rsidRDefault="0008364D">
            <w:pPr>
              <w:tabs>
                <w:tab w:val="left" w:pos="5580"/>
              </w:tabs>
              <w:spacing w:line="360" w:lineRule="auto"/>
              <w:jc w:val="left"/>
              <w:rPr>
                <w:rFonts w:ascii="宋体" w:hAnsi="宋体" w:cs="宋体" w:hint="eastAsia"/>
                <w:color w:val="000000"/>
                <w:sz w:val="24"/>
                <w:szCs w:val="20"/>
              </w:rPr>
            </w:pPr>
          </w:p>
        </w:tc>
      </w:tr>
    </w:tbl>
    <w:p w14:paraId="1CE9B996" w14:textId="77777777" w:rsidR="0008364D"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委托代理人有效期内的身份证</w:t>
      </w:r>
      <w:r>
        <w:rPr>
          <w:rFonts w:ascii="宋体" w:hAnsi="宋体" w:cs="宋体" w:hint="eastAsia"/>
          <w:b/>
          <w:color w:val="000000"/>
          <w:sz w:val="24"/>
          <w:szCs w:val="20"/>
        </w:rPr>
        <w:t>正反面</w:t>
      </w:r>
      <w:r>
        <w:rPr>
          <w:rFonts w:ascii="宋体" w:hAnsi="宋体" w:cs="宋体" w:hint="eastAsia"/>
          <w:color w:val="000000"/>
          <w:sz w:val="24"/>
          <w:szCs w:val="20"/>
        </w:rPr>
        <w:t>电子件：</w:t>
      </w:r>
    </w:p>
    <w:tbl>
      <w:tblPr>
        <w:tblW w:w="90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9"/>
        <w:gridCol w:w="4454"/>
      </w:tblGrid>
      <w:tr w:rsidR="0008364D" w14:paraId="64924E78" w14:textId="77777777">
        <w:trPr>
          <w:trHeight w:val="1640"/>
        </w:trPr>
        <w:tc>
          <w:tcPr>
            <w:tcW w:w="4589" w:type="dxa"/>
          </w:tcPr>
          <w:p w14:paraId="4D8170AE" w14:textId="77777777" w:rsidR="0008364D" w:rsidRDefault="0008364D">
            <w:pPr>
              <w:tabs>
                <w:tab w:val="left" w:pos="5580"/>
              </w:tabs>
              <w:spacing w:line="360" w:lineRule="auto"/>
              <w:jc w:val="left"/>
              <w:rPr>
                <w:rFonts w:ascii="宋体" w:hAnsi="宋体" w:cs="宋体" w:hint="eastAsia"/>
                <w:color w:val="000000"/>
                <w:sz w:val="24"/>
                <w:szCs w:val="20"/>
              </w:rPr>
            </w:pPr>
          </w:p>
          <w:p w14:paraId="79CC9E19" w14:textId="77777777" w:rsidR="0008364D" w:rsidRDefault="0008364D">
            <w:pPr>
              <w:tabs>
                <w:tab w:val="left" w:pos="5580"/>
              </w:tabs>
              <w:spacing w:line="360" w:lineRule="auto"/>
              <w:jc w:val="left"/>
              <w:rPr>
                <w:rFonts w:ascii="宋体" w:hAnsi="宋体" w:cs="宋体" w:hint="eastAsia"/>
                <w:color w:val="000000"/>
                <w:sz w:val="24"/>
                <w:szCs w:val="20"/>
              </w:rPr>
            </w:pPr>
          </w:p>
          <w:p w14:paraId="39DA0B96" w14:textId="77777777" w:rsidR="0008364D" w:rsidRDefault="0008364D">
            <w:pPr>
              <w:tabs>
                <w:tab w:val="left" w:pos="5580"/>
              </w:tabs>
              <w:spacing w:line="360" w:lineRule="auto"/>
              <w:jc w:val="left"/>
              <w:rPr>
                <w:rFonts w:ascii="宋体" w:hAnsi="宋体" w:cs="宋体" w:hint="eastAsia"/>
                <w:color w:val="000000"/>
                <w:sz w:val="24"/>
                <w:szCs w:val="20"/>
              </w:rPr>
            </w:pPr>
          </w:p>
        </w:tc>
        <w:tc>
          <w:tcPr>
            <w:tcW w:w="4454" w:type="dxa"/>
          </w:tcPr>
          <w:p w14:paraId="7CFB3F8C" w14:textId="77777777" w:rsidR="0008364D" w:rsidRDefault="0008364D">
            <w:pPr>
              <w:tabs>
                <w:tab w:val="left" w:pos="5580"/>
              </w:tabs>
              <w:spacing w:line="360" w:lineRule="auto"/>
              <w:jc w:val="left"/>
              <w:rPr>
                <w:rFonts w:ascii="宋体" w:hAnsi="宋体" w:cs="宋体" w:hint="eastAsia"/>
                <w:color w:val="000000"/>
                <w:sz w:val="24"/>
                <w:szCs w:val="20"/>
              </w:rPr>
            </w:pPr>
          </w:p>
          <w:p w14:paraId="4DC1D7B1" w14:textId="77777777" w:rsidR="0008364D" w:rsidRDefault="0008364D">
            <w:pPr>
              <w:tabs>
                <w:tab w:val="left" w:pos="5580"/>
              </w:tabs>
              <w:spacing w:line="360" w:lineRule="auto"/>
              <w:jc w:val="left"/>
              <w:rPr>
                <w:rFonts w:ascii="宋体" w:hAnsi="宋体" w:cs="宋体" w:hint="eastAsia"/>
                <w:color w:val="000000"/>
                <w:sz w:val="24"/>
                <w:szCs w:val="20"/>
              </w:rPr>
            </w:pPr>
          </w:p>
          <w:p w14:paraId="207C88A1" w14:textId="77777777" w:rsidR="0008364D" w:rsidRDefault="0008364D">
            <w:pPr>
              <w:tabs>
                <w:tab w:val="left" w:pos="5580"/>
              </w:tabs>
              <w:spacing w:line="360" w:lineRule="auto"/>
              <w:jc w:val="left"/>
              <w:rPr>
                <w:rFonts w:ascii="宋体" w:hAnsi="宋体" w:cs="宋体" w:hint="eastAsia"/>
                <w:color w:val="000000"/>
                <w:sz w:val="24"/>
                <w:szCs w:val="20"/>
              </w:rPr>
            </w:pPr>
          </w:p>
        </w:tc>
      </w:tr>
    </w:tbl>
    <w:p w14:paraId="5BD94475" w14:textId="77777777" w:rsidR="0008364D"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说明：</w:t>
      </w:r>
    </w:p>
    <w:p w14:paraId="392427CD" w14:textId="77777777" w:rsidR="0008364D"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1.若供应商为事业单位或其他组织或分支机构（仅当磋商文件注明允许分支机构响应的），则法定代表人（单位负责人）处的签署人可为单位负责人。</w:t>
      </w:r>
    </w:p>
    <w:p w14:paraId="3B17C182" w14:textId="77777777" w:rsidR="0008364D"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2.若响应文件中签字之处均为法定代表人（单位负责人）本人签署，则可不提供本《授权委托书》，但须提供《法定代表人（单位负责人）身份证明》（实质性格式）。</w:t>
      </w:r>
    </w:p>
    <w:p w14:paraId="1967707F" w14:textId="77777777" w:rsidR="0008364D" w:rsidRDefault="00000000">
      <w:pPr>
        <w:tabs>
          <w:tab w:val="left" w:pos="5580"/>
        </w:tabs>
        <w:spacing w:line="360" w:lineRule="auto"/>
        <w:jc w:val="left"/>
        <w:rPr>
          <w:rFonts w:ascii="宋体" w:hAnsi="宋体" w:cs="宋体" w:hint="eastAsia"/>
          <w:color w:val="000000"/>
          <w:sz w:val="24"/>
          <w:szCs w:val="20"/>
        </w:rPr>
      </w:pPr>
      <w:r>
        <w:rPr>
          <w:rFonts w:ascii="宋体" w:hAnsi="宋体" w:cs="宋体" w:hint="eastAsia"/>
          <w:color w:val="000000"/>
          <w:sz w:val="24"/>
          <w:szCs w:val="20"/>
        </w:rPr>
        <w:t>3.供应商为自然人的情形，可不提供本《授权委托书》。</w:t>
      </w:r>
    </w:p>
    <w:p w14:paraId="30536A91" w14:textId="77777777" w:rsidR="0008364D" w:rsidRDefault="00000000">
      <w:pPr>
        <w:widowControl/>
        <w:jc w:val="left"/>
        <w:rPr>
          <w:rFonts w:ascii="宋体" w:hAnsi="宋体" w:cs="宋体" w:hint="eastAsia"/>
          <w:b/>
          <w:color w:val="000000"/>
          <w:sz w:val="36"/>
          <w:szCs w:val="36"/>
        </w:rPr>
      </w:pPr>
      <w:r>
        <w:rPr>
          <w:rFonts w:ascii="宋体" w:hAnsi="宋体" w:cs="宋体" w:hint="eastAsia"/>
          <w:color w:val="000000"/>
          <w:sz w:val="30"/>
          <w:szCs w:val="30"/>
        </w:rPr>
        <w:br w:type="page"/>
      </w:r>
      <w:r>
        <w:rPr>
          <w:rFonts w:ascii="宋体" w:hAnsi="宋体" w:cs="宋体" w:hint="eastAsia"/>
          <w:b/>
          <w:color w:val="000000"/>
          <w:sz w:val="36"/>
          <w:szCs w:val="36"/>
        </w:rPr>
        <w:lastRenderedPageBreak/>
        <w:t>附：法定代表人（单位负责人）身份证明</w:t>
      </w:r>
    </w:p>
    <w:p w14:paraId="0B2BF985" w14:textId="77777777" w:rsidR="0008364D" w:rsidRDefault="0008364D">
      <w:pPr>
        <w:kinsoku w:val="0"/>
        <w:overflowPunct w:val="0"/>
        <w:spacing w:line="200" w:lineRule="exact"/>
        <w:rPr>
          <w:rFonts w:ascii="宋体" w:hAnsi="宋体" w:cs="宋体" w:hint="eastAsia"/>
          <w:sz w:val="20"/>
          <w:szCs w:val="20"/>
        </w:rPr>
      </w:pPr>
    </w:p>
    <w:p w14:paraId="311029AD" w14:textId="77777777" w:rsidR="0008364D" w:rsidRDefault="00000000">
      <w:pPr>
        <w:tabs>
          <w:tab w:val="left" w:pos="5580"/>
        </w:tabs>
        <w:spacing w:line="360" w:lineRule="auto"/>
        <w:rPr>
          <w:rFonts w:ascii="宋体" w:hAnsi="宋体" w:cs="宋体" w:hint="eastAsia"/>
          <w:color w:val="000000"/>
          <w:sz w:val="24"/>
        </w:rPr>
      </w:pPr>
      <w:r>
        <w:rPr>
          <w:rFonts w:ascii="宋体" w:hAnsi="宋体" w:cs="宋体" w:hint="eastAsia"/>
          <w:color w:val="000000"/>
          <w:sz w:val="24"/>
        </w:rPr>
        <w:t>致：</w:t>
      </w:r>
      <w:r>
        <w:rPr>
          <w:rFonts w:ascii="宋体" w:hAnsi="宋体" w:cs="宋体" w:hint="eastAsia"/>
          <w:color w:val="000000"/>
          <w:sz w:val="24"/>
          <w:szCs w:val="20"/>
        </w:rPr>
        <w:t>____</w:t>
      </w:r>
      <w:r>
        <w:rPr>
          <w:rFonts w:ascii="宋体" w:hAnsi="宋体" w:cs="宋体" w:hint="eastAsia"/>
          <w:color w:val="000000"/>
          <w:sz w:val="24"/>
        </w:rPr>
        <w:t>（采购人或采购代理机构）</w:t>
      </w:r>
    </w:p>
    <w:p w14:paraId="541B9AD4" w14:textId="77777777" w:rsidR="0008364D" w:rsidRDefault="00000000">
      <w:pPr>
        <w:pStyle w:val="ac"/>
        <w:tabs>
          <w:tab w:val="left" w:pos="2412"/>
          <w:tab w:val="left" w:pos="3883"/>
          <w:tab w:val="left" w:pos="5352"/>
          <w:tab w:val="left" w:pos="6821"/>
        </w:tabs>
        <w:kinsoku w:val="0"/>
        <w:overflowPunct w:val="0"/>
        <w:spacing w:line="335" w:lineRule="exact"/>
        <w:ind w:firstLineChars="200" w:firstLine="420"/>
        <w:rPr>
          <w:rFonts w:cs="宋体"/>
        </w:rPr>
      </w:pPr>
      <w:r>
        <w:rPr>
          <w:rFonts w:cs="宋体" w:hint="eastAsia"/>
        </w:rPr>
        <w:t>兹证明，</w:t>
      </w:r>
    </w:p>
    <w:p w14:paraId="420F8DB5" w14:textId="77777777" w:rsidR="0008364D" w:rsidRDefault="00000000">
      <w:pPr>
        <w:pStyle w:val="ac"/>
        <w:tabs>
          <w:tab w:val="left" w:pos="1690"/>
          <w:tab w:val="left" w:pos="3400"/>
          <w:tab w:val="left" w:pos="5110"/>
          <w:tab w:val="left" w:pos="6821"/>
        </w:tabs>
        <w:kinsoku w:val="0"/>
        <w:overflowPunct w:val="0"/>
        <w:spacing w:line="335" w:lineRule="exact"/>
        <w:rPr>
          <w:rFonts w:cs="宋体"/>
        </w:rPr>
      </w:pPr>
      <w:r>
        <w:rPr>
          <w:rFonts w:cs="宋体" w:hint="eastAsia"/>
        </w:rPr>
        <w:t>姓名：</w:t>
      </w:r>
      <w:r>
        <w:rPr>
          <w:rFonts w:cs="宋体" w:hint="eastAsia"/>
          <w:color w:val="000000"/>
          <w:szCs w:val="20"/>
        </w:rPr>
        <w:t>____</w:t>
      </w:r>
      <w:r>
        <w:rPr>
          <w:rFonts w:cs="宋体" w:hint="eastAsia"/>
        </w:rPr>
        <w:t>性别：</w:t>
      </w:r>
      <w:r>
        <w:rPr>
          <w:rFonts w:cs="宋体" w:hint="eastAsia"/>
          <w:color w:val="000000"/>
          <w:szCs w:val="20"/>
        </w:rPr>
        <w:t>____</w:t>
      </w:r>
      <w:r>
        <w:rPr>
          <w:rFonts w:cs="宋体" w:hint="eastAsia"/>
        </w:rPr>
        <w:t>年龄：</w:t>
      </w:r>
      <w:r>
        <w:rPr>
          <w:rFonts w:cs="宋体" w:hint="eastAsia"/>
          <w:color w:val="000000"/>
          <w:szCs w:val="20"/>
        </w:rPr>
        <w:t>____</w:t>
      </w:r>
      <w:r>
        <w:rPr>
          <w:rFonts w:cs="宋体" w:hint="eastAsia"/>
        </w:rPr>
        <w:t>职务：</w:t>
      </w:r>
      <w:r>
        <w:rPr>
          <w:rFonts w:cs="宋体" w:hint="eastAsia"/>
          <w:color w:val="000000"/>
          <w:szCs w:val="20"/>
        </w:rPr>
        <w:t>____</w:t>
      </w:r>
    </w:p>
    <w:p w14:paraId="69BC38A9" w14:textId="77777777" w:rsidR="0008364D" w:rsidRDefault="0008364D">
      <w:pPr>
        <w:pStyle w:val="ac"/>
        <w:tabs>
          <w:tab w:val="left" w:pos="2412"/>
          <w:tab w:val="left" w:pos="3883"/>
          <w:tab w:val="left" w:pos="5352"/>
          <w:tab w:val="left" w:pos="6821"/>
        </w:tabs>
        <w:kinsoku w:val="0"/>
        <w:overflowPunct w:val="0"/>
        <w:spacing w:line="335" w:lineRule="exact"/>
        <w:rPr>
          <w:rFonts w:cs="宋体"/>
        </w:rPr>
      </w:pPr>
    </w:p>
    <w:p w14:paraId="74D6986A" w14:textId="77777777" w:rsidR="0008364D" w:rsidRDefault="00000000">
      <w:pPr>
        <w:pStyle w:val="ac"/>
        <w:tabs>
          <w:tab w:val="left" w:pos="2250"/>
          <w:tab w:val="left" w:pos="2412"/>
          <w:tab w:val="left" w:pos="3883"/>
          <w:tab w:val="left" w:pos="5352"/>
          <w:tab w:val="left" w:pos="6821"/>
        </w:tabs>
        <w:kinsoku w:val="0"/>
        <w:overflowPunct w:val="0"/>
        <w:spacing w:line="335" w:lineRule="exact"/>
        <w:rPr>
          <w:rFonts w:cs="宋体"/>
        </w:rPr>
      </w:pPr>
      <w:r>
        <w:rPr>
          <w:rFonts w:cs="宋体" w:hint="eastAsia"/>
        </w:rPr>
        <w:t>系</w:t>
      </w:r>
      <w:r>
        <w:rPr>
          <w:rFonts w:cs="宋体" w:hint="eastAsia"/>
          <w:color w:val="000000"/>
          <w:szCs w:val="20"/>
        </w:rPr>
        <w:t>__________</w:t>
      </w:r>
      <w:r>
        <w:rPr>
          <w:rFonts w:cs="宋体" w:hint="eastAsia"/>
        </w:rPr>
        <w:t>（供应商名称）的法定代表人（单位负责人）。</w:t>
      </w:r>
    </w:p>
    <w:p w14:paraId="67A1FF5C" w14:textId="77777777" w:rsidR="0008364D" w:rsidRDefault="0008364D">
      <w:pPr>
        <w:pStyle w:val="ac"/>
        <w:tabs>
          <w:tab w:val="left" w:pos="2412"/>
          <w:tab w:val="left" w:pos="3883"/>
          <w:tab w:val="left" w:pos="5352"/>
          <w:tab w:val="left" w:pos="6821"/>
        </w:tabs>
        <w:kinsoku w:val="0"/>
        <w:overflowPunct w:val="0"/>
        <w:spacing w:line="335" w:lineRule="exact"/>
        <w:rPr>
          <w:rFonts w:cs="宋体"/>
        </w:rPr>
      </w:pPr>
    </w:p>
    <w:p w14:paraId="4CCE5924" w14:textId="77777777" w:rsidR="0008364D" w:rsidRDefault="0008364D">
      <w:pPr>
        <w:pStyle w:val="ac"/>
        <w:tabs>
          <w:tab w:val="left" w:pos="2412"/>
          <w:tab w:val="left" w:pos="3883"/>
          <w:tab w:val="left" w:pos="5352"/>
          <w:tab w:val="left" w:pos="6821"/>
        </w:tabs>
        <w:kinsoku w:val="0"/>
        <w:overflowPunct w:val="0"/>
        <w:spacing w:line="335" w:lineRule="exact"/>
        <w:rPr>
          <w:rFonts w:cs="宋体"/>
        </w:rPr>
      </w:pPr>
    </w:p>
    <w:p w14:paraId="233EA96C" w14:textId="77777777" w:rsidR="0008364D" w:rsidRDefault="0008364D">
      <w:pPr>
        <w:pStyle w:val="ac"/>
        <w:tabs>
          <w:tab w:val="left" w:pos="2412"/>
          <w:tab w:val="left" w:pos="3883"/>
          <w:tab w:val="left" w:pos="5352"/>
          <w:tab w:val="left" w:pos="6821"/>
        </w:tabs>
        <w:kinsoku w:val="0"/>
        <w:overflowPunct w:val="0"/>
        <w:spacing w:line="335" w:lineRule="exact"/>
        <w:rPr>
          <w:rFonts w:cs="宋体"/>
        </w:rPr>
      </w:pPr>
    </w:p>
    <w:p w14:paraId="35F66AED" w14:textId="77777777" w:rsidR="0008364D" w:rsidRDefault="00000000">
      <w:pPr>
        <w:pStyle w:val="ac"/>
        <w:kinsoku w:val="0"/>
        <w:overflowPunct w:val="0"/>
        <w:spacing w:line="583" w:lineRule="auto"/>
        <w:ind w:right="-46"/>
        <w:rPr>
          <w:rFonts w:cs="宋体"/>
          <w:spacing w:val="-3"/>
        </w:rPr>
      </w:pPr>
      <w:r>
        <w:rPr>
          <w:rFonts w:cs="宋体" w:hint="eastAsia"/>
        </w:rPr>
        <w:t>附：</w:t>
      </w:r>
      <w:r>
        <w:rPr>
          <w:rFonts w:cs="宋体" w:hint="eastAsia"/>
          <w:spacing w:val="-3"/>
        </w:rPr>
        <w:t>法</w:t>
      </w:r>
      <w:r>
        <w:rPr>
          <w:rFonts w:cs="宋体" w:hint="eastAsia"/>
        </w:rPr>
        <w:t>定</w:t>
      </w:r>
      <w:r>
        <w:rPr>
          <w:rFonts w:cs="宋体" w:hint="eastAsia"/>
          <w:spacing w:val="-3"/>
        </w:rPr>
        <w:t>代</w:t>
      </w:r>
      <w:r>
        <w:rPr>
          <w:rFonts w:cs="宋体" w:hint="eastAsia"/>
        </w:rPr>
        <w:t>表</w:t>
      </w:r>
      <w:r>
        <w:rPr>
          <w:rFonts w:cs="宋体" w:hint="eastAsia"/>
          <w:spacing w:val="-3"/>
        </w:rPr>
        <w:t>人</w:t>
      </w:r>
      <w:r>
        <w:rPr>
          <w:rFonts w:cs="宋体" w:hint="eastAsia"/>
        </w:rPr>
        <w:t>（</w:t>
      </w:r>
      <w:r>
        <w:rPr>
          <w:rFonts w:cs="宋体" w:hint="eastAsia"/>
          <w:spacing w:val="-3"/>
        </w:rPr>
        <w:t>单</w:t>
      </w:r>
      <w:r>
        <w:rPr>
          <w:rFonts w:cs="宋体" w:hint="eastAsia"/>
        </w:rPr>
        <w:t>位</w:t>
      </w:r>
      <w:r>
        <w:rPr>
          <w:rFonts w:cs="宋体" w:hint="eastAsia"/>
          <w:spacing w:val="-3"/>
        </w:rPr>
        <w:t>负</w:t>
      </w:r>
      <w:r>
        <w:rPr>
          <w:rFonts w:cs="宋体" w:hint="eastAsia"/>
        </w:rPr>
        <w:t>责人</w:t>
      </w:r>
      <w:r>
        <w:rPr>
          <w:rFonts w:cs="宋体" w:hint="eastAsia"/>
          <w:spacing w:val="-3"/>
        </w:rPr>
        <w:t>）有效期内的身份证正反面电子件。</w:t>
      </w:r>
    </w:p>
    <w:tbl>
      <w:tblPr>
        <w:tblW w:w="8715"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4"/>
        <w:gridCol w:w="3841"/>
      </w:tblGrid>
      <w:tr w:rsidR="0008364D" w14:paraId="05531D17" w14:textId="77777777">
        <w:trPr>
          <w:trHeight w:val="2666"/>
        </w:trPr>
        <w:tc>
          <w:tcPr>
            <w:tcW w:w="4874" w:type="dxa"/>
          </w:tcPr>
          <w:p w14:paraId="4970E601" w14:textId="77777777" w:rsidR="0008364D" w:rsidRDefault="0008364D">
            <w:pPr>
              <w:tabs>
                <w:tab w:val="left" w:pos="5580"/>
              </w:tabs>
              <w:spacing w:line="360" w:lineRule="auto"/>
              <w:jc w:val="left"/>
              <w:rPr>
                <w:rFonts w:ascii="宋体" w:hAnsi="宋体" w:cs="宋体" w:hint="eastAsia"/>
                <w:color w:val="000000"/>
                <w:sz w:val="24"/>
                <w:szCs w:val="20"/>
              </w:rPr>
            </w:pPr>
          </w:p>
          <w:p w14:paraId="0B34A163" w14:textId="77777777" w:rsidR="0008364D" w:rsidRDefault="0008364D">
            <w:pPr>
              <w:tabs>
                <w:tab w:val="left" w:pos="5580"/>
              </w:tabs>
              <w:spacing w:line="360" w:lineRule="auto"/>
              <w:jc w:val="left"/>
              <w:rPr>
                <w:rFonts w:ascii="宋体" w:hAnsi="宋体" w:cs="宋体" w:hint="eastAsia"/>
                <w:color w:val="000000"/>
                <w:sz w:val="24"/>
                <w:szCs w:val="20"/>
              </w:rPr>
            </w:pPr>
          </w:p>
          <w:p w14:paraId="7D201174" w14:textId="77777777" w:rsidR="0008364D" w:rsidRDefault="0008364D">
            <w:pPr>
              <w:tabs>
                <w:tab w:val="left" w:pos="5580"/>
              </w:tabs>
              <w:spacing w:line="360" w:lineRule="auto"/>
              <w:jc w:val="left"/>
              <w:rPr>
                <w:rFonts w:ascii="宋体" w:hAnsi="宋体" w:cs="宋体" w:hint="eastAsia"/>
                <w:color w:val="000000"/>
                <w:sz w:val="24"/>
                <w:szCs w:val="20"/>
              </w:rPr>
            </w:pPr>
          </w:p>
        </w:tc>
        <w:tc>
          <w:tcPr>
            <w:tcW w:w="3841" w:type="dxa"/>
          </w:tcPr>
          <w:p w14:paraId="524A7BB6" w14:textId="77777777" w:rsidR="0008364D" w:rsidRDefault="0008364D">
            <w:pPr>
              <w:tabs>
                <w:tab w:val="left" w:pos="5580"/>
              </w:tabs>
              <w:spacing w:line="360" w:lineRule="auto"/>
              <w:jc w:val="left"/>
              <w:rPr>
                <w:rFonts w:ascii="宋体" w:hAnsi="宋体" w:cs="宋体" w:hint="eastAsia"/>
                <w:color w:val="000000"/>
                <w:sz w:val="24"/>
                <w:szCs w:val="20"/>
              </w:rPr>
            </w:pPr>
          </w:p>
          <w:p w14:paraId="0E78D69A" w14:textId="77777777" w:rsidR="0008364D" w:rsidRDefault="0008364D">
            <w:pPr>
              <w:tabs>
                <w:tab w:val="left" w:pos="5580"/>
              </w:tabs>
              <w:spacing w:line="360" w:lineRule="auto"/>
              <w:jc w:val="left"/>
              <w:rPr>
                <w:rFonts w:ascii="宋体" w:hAnsi="宋体" w:cs="宋体" w:hint="eastAsia"/>
                <w:color w:val="000000"/>
                <w:sz w:val="24"/>
                <w:szCs w:val="20"/>
              </w:rPr>
            </w:pPr>
          </w:p>
          <w:p w14:paraId="4CCD917C" w14:textId="77777777" w:rsidR="0008364D" w:rsidRDefault="0008364D">
            <w:pPr>
              <w:tabs>
                <w:tab w:val="left" w:pos="5580"/>
              </w:tabs>
              <w:spacing w:line="360" w:lineRule="auto"/>
              <w:jc w:val="left"/>
              <w:rPr>
                <w:rFonts w:ascii="宋体" w:hAnsi="宋体" w:cs="宋体" w:hint="eastAsia"/>
                <w:color w:val="000000"/>
                <w:sz w:val="24"/>
                <w:szCs w:val="20"/>
              </w:rPr>
            </w:pPr>
          </w:p>
        </w:tc>
      </w:tr>
    </w:tbl>
    <w:p w14:paraId="608FA311" w14:textId="77777777" w:rsidR="0008364D" w:rsidRDefault="0008364D">
      <w:pPr>
        <w:pStyle w:val="ac"/>
        <w:kinsoku w:val="0"/>
        <w:overflowPunct w:val="0"/>
        <w:spacing w:line="583" w:lineRule="auto"/>
        <w:ind w:right="4305"/>
        <w:rPr>
          <w:rFonts w:cs="宋体"/>
          <w:spacing w:val="-3"/>
        </w:rPr>
      </w:pPr>
    </w:p>
    <w:p w14:paraId="016FA75C" w14:textId="77777777" w:rsidR="0008364D"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w:t>
      </w:r>
    </w:p>
    <w:p w14:paraId="33742247" w14:textId="77777777" w:rsidR="0008364D"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spacing w:val="-3"/>
          <w:sz w:val="24"/>
        </w:rPr>
        <w:t>法定代表人（</w:t>
      </w:r>
      <w:r>
        <w:rPr>
          <w:rFonts w:ascii="宋体" w:hAnsi="宋体" w:cs="宋体" w:hint="eastAsia"/>
          <w:sz w:val="24"/>
        </w:rPr>
        <w:t>单位负责人</w:t>
      </w:r>
      <w:r>
        <w:rPr>
          <w:rFonts w:ascii="宋体" w:hAnsi="宋体" w:cs="宋体" w:hint="eastAsia"/>
          <w:spacing w:val="-3"/>
          <w:sz w:val="24"/>
        </w:rPr>
        <w:t>）（签字）：</w:t>
      </w:r>
      <w:r>
        <w:rPr>
          <w:rFonts w:ascii="宋体" w:hAnsi="宋体" w:cs="宋体" w:hint="eastAsia"/>
          <w:sz w:val="24"/>
        </w:rPr>
        <w:t>______</w:t>
      </w:r>
    </w:p>
    <w:p w14:paraId="0953DDEE" w14:textId="77777777" w:rsidR="0008364D"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color w:val="000000"/>
          <w:sz w:val="24"/>
        </w:rPr>
        <w:t>日期：</w:t>
      </w:r>
      <w:r>
        <w:rPr>
          <w:rFonts w:ascii="宋体" w:hAnsi="宋体" w:cs="宋体" w:hint="eastAsia"/>
          <w:color w:val="000000"/>
          <w:sz w:val="24"/>
          <w:szCs w:val="20"/>
        </w:rPr>
        <w:t>____年____月____日</w:t>
      </w:r>
    </w:p>
    <w:p w14:paraId="7175B429" w14:textId="77777777" w:rsidR="0008364D" w:rsidRDefault="0008364D">
      <w:pPr>
        <w:widowControl/>
        <w:jc w:val="left"/>
        <w:rPr>
          <w:rFonts w:ascii="宋体" w:hAnsi="宋体" w:cs="宋体" w:hint="eastAsia"/>
          <w:i/>
          <w:color w:val="000000"/>
          <w:sz w:val="24"/>
          <w:szCs w:val="20"/>
          <w:u w:val="single"/>
        </w:rPr>
      </w:pPr>
    </w:p>
    <w:p w14:paraId="3B119270" w14:textId="77777777" w:rsidR="0008364D" w:rsidRDefault="0008364D">
      <w:pPr>
        <w:widowControl/>
        <w:jc w:val="left"/>
        <w:rPr>
          <w:rFonts w:ascii="宋体" w:hAnsi="宋体" w:cs="宋体" w:hint="eastAsia"/>
          <w:color w:val="000000"/>
          <w:sz w:val="24"/>
          <w:szCs w:val="20"/>
        </w:rPr>
        <w:sectPr w:rsidR="0008364D">
          <w:headerReference w:type="even" r:id="rId23"/>
          <w:footerReference w:type="even" r:id="rId24"/>
          <w:headerReference w:type="first" r:id="rId25"/>
          <w:footerReference w:type="first" r:id="rId26"/>
          <w:pgSz w:w="11907" w:h="16840"/>
          <w:pgMar w:top="1361" w:right="1587" w:bottom="1361" w:left="1587" w:header="851" w:footer="851" w:gutter="0"/>
          <w:cols w:space="720"/>
          <w:docGrid w:linePitch="462"/>
        </w:sectPr>
      </w:pPr>
    </w:p>
    <w:p w14:paraId="0C0FD121" w14:textId="77777777" w:rsidR="0008364D" w:rsidRDefault="00000000">
      <w:pPr>
        <w:widowControl/>
        <w:jc w:val="left"/>
        <w:rPr>
          <w:rFonts w:ascii="宋体" w:hAnsi="宋体" w:cs="宋体" w:hint="eastAsia"/>
          <w:sz w:val="24"/>
        </w:rPr>
      </w:pPr>
      <w:r>
        <w:rPr>
          <w:rFonts w:ascii="宋体" w:hAnsi="宋体" w:cs="宋体" w:hint="eastAsia"/>
          <w:sz w:val="24"/>
        </w:rPr>
        <w:lastRenderedPageBreak/>
        <w:t>7 报价一览表</w:t>
      </w:r>
    </w:p>
    <w:p w14:paraId="55D699E2" w14:textId="77777777" w:rsidR="0008364D" w:rsidRDefault="00000000">
      <w:pPr>
        <w:spacing w:line="360" w:lineRule="exact"/>
        <w:jc w:val="center"/>
        <w:rPr>
          <w:rFonts w:ascii="宋体" w:hAnsi="宋体" w:cs="宋体" w:hint="eastAsia"/>
          <w:b/>
          <w:color w:val="000000"/>
          <w:sz w:val="36"/>
          <w:szCs w:val="36"/>
        </w:rPr>
      </w:pPr>
      <w:bookmarkStart w:id="685" w:name="_Toc164608827"/>
      <w:bookmarkStart w:id="686" w:name="_Toc226965831"/>
      <w:bookmarkStart w:id="687" w:name="_Toc195842923"/>
      <w:bookmarkStart w:id="688" w:name="_Toc305158900"/>
      <w:bookmarkStart w:id="689" w:name="_Toc226309802"/>
      <w:bookmarkStart w:id="690" w:name="_Toc226965748"/>
      <w:bookmarkStart w:id="691" w:name="_Toc305158826"/>
      <w:bookmarkStart w:id="692" w:name="_Toc164608672"/>
      <w:bookmarkStart w:id="693" w:name="_Toc226337254"/>
      <w:bookmarkStart w:id="694" w:name="_Toc265228396"/>
      <w:bookmarkStart w:id="695" w:name="_Toc264969248"/>
      <w:r>
        <w:rPr>
          <w:rFonts w:ascii="宋体" w:hAnsi="宋体" w:cs="宋体" w:hint="eastAsia"/>
          <w:b/>
          <w:color w:val="000000"/>
          <w:sz w:val="36"/>
          <w:szCs w:val="36"/>
        </w:rPr>
        <w:t>报价一览表</w:t>
      </w:r>
      <w:bookmarkEnd w:id="685"/>
      <w:bookmarkEnd w:id="686"/>
      <w:bookmarkEnd w:id="687"/>
      <w:bookmarkEnd w:id="688"/>
      <w:bookmarkEnd w:id="689"/>
      <w:bookmarkEnd w:id="690"/>
      <w:bookmarkEnd w:id="691"/>
      <w:bookmarkEnd w:id="692"/>
      <w:bookmarkEnd w:id="693"/>
      <w:bookmarkEnd w:id="694"/>
      <w:bookmarkEnd w:id="695"/>
    </w:p>
    <w:p w14:paraId="24DA441A" w14:textId="77777777" w:rsidR="0008364D" w:rsidRDefault="0008364D">
      <w:pPr>
        <w:tabs>
          <w:tab w:val="left" w:pos="1800"/>
          <w:tab w:val="left" w:pos="5580"/>
        </w:tabs>
        <w:spacing w:line="360" w:lineRule="auto"/>
        <w:jc w:val="left"/>
        <w:rPr>
          <w:rFonts w:ascii="宋体" w:hAnsi="宋体" w:cs="宋体" w:hint="eastAsia"/>
          <w:color w:val="000000"/>
          <w:sz w:val="24"/>
        </w:rPr>
      </w:pPr>
    </w:p>
    <w:p w14:paraId="64735A7B" w14:textId="77777777" w:rsidR="0008364D" w:rsidRDefault="00000000">
      <w:pPr>
        <w:tabs>
          <w:tab w:val="left" w:pos="1800"/>
          <w:tab w:val="left" w:pos="5580"/>
        </w:tabs>
        <w:spacing w:line="360" w:lineRule="auto"/>
        <w:jc w:val="left"/>
        <w:rPr>
          <w:rFonts w:ascii="宋体" w:hAnsi="宋体" w:cs="宋体" w:hint="eastAsia"/>
          <w:color w:val="000000"/>
          <w:sz w:val="24"/>
          <w:u w:val="single"/>
        </w:rPr>
      </w:pPr>
      <w:r>
        <w:rPr>
          <w:rFonts w:ascii="宋体" w:hAnsi="宋体" w:cs="宋体" w:hint="eastAsia"/>
          <w:color w:val="000000"/>
          <w:sz w:val="24"/>
        </w:rPr>
        <w:t>项目编号：</w:t>
      </w:r>
      <w:r>
        <w:rPr>
          <w:rFonts w:ascii="宋体" w:hAnsi="宋体" w:cs="宋体" w:hint="eastAsia"/>
          <w:sz w:val="24"/>
        </w:rPr>
        <w:t>___________</w:t>
      </w:r>
      <w:r>
        <w:rPr>
          <w:rFonts w:ascii="宋体" w:hAnsi="宋体" w:cs="宋体" w:hint="eastAsia"/>
          <w:color w:val="000000"/>
          <w:sz w:val="24"/>
        </w:rPr>
        <w:t xml:space="preserve">    项目名称：</w:t>
      </w:r>
      <w:r>
        <w:rPr>
          <w:rFonts w:ascii="宋体" w:hAnsi="宋体" w:cs="宋体" w:hint="eastAsia"/>
          <w:sz w:val="24"/>
        </w:rPr>
        <w:t xml:space="preserve">___________       </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4"/>
        <w:gridCol w:w="1564"/>
        <w:gridCol w:w="1996"/>
        <w:gridCol w:w="1843"/>
        <w:gridCol w:w="16"/>
        <w:gridCol w:w="1274"/>
        <w:gridCol w:w="1658"/>
      </w:tblGrid>
      <w:tr w:rsidR="0008364D" w14:paraId="00379400" w14:textId="77777777">
        <w:trPr>
          <w:trHeight w:val="904"/>
          <w:jc w:val="center"/>
        </w:trPr>
        <w:tc>
          <w:tcPr>
            <w:tcW w:w="301" w:type="pct"/>
            <w:vAlign w:val="center"/>
          </w:tcPr>
          <w:p w14:paraId="38631400" w14:textId="77777777" w:rsidR="0008364D" w:rsidRDefault="00000000">
            <w:pPr>
              <w:tabs>
                <w:tab w:val="left" w:pos="5580"/>
              </w:tabs>
              <w:jc w:val="center"/>
              <w:rPr>
                <w:rFonts w:ascii="宋体" w:cs="宋体"/>
                <w:b/>
                <w:sz w:val="24"/>
              </w:rPr>
            </w:pPr>
            <w:r>
              <w:rPr>
                <w:rFonts w:ascii="宋体" w:hAnsi="宋体" w:cs="宋体" w:hint="eastAsia"/>
                <w:b/>
                <w:sz w:val="24"/>
              </w:rPr>
              <w:t>序号</w:t>
            </w:r>
          </w:p>
        </w:tc>
        <w:tc>
          <w:tcPr>
            <w:tcW w:w="880" w:type="pct"/>
            <w:vAlign w:val="center"/>
          </w:tcPr>
          <w:p w14:paraId="4C030C61" w14:textId="77777777" w:rsidR="0008364D" w:rsidRDefault="00000000">
            <w:pPr>
              <w:tabs>
                <w:tab w:val="left" w:pos="5580"/>
              </w:tabs>
              <w:jc w:val="center"/>
              <w:rPr>
                <w:rFonts w:ascii="宋体" w:cs="宋体"/>
                <w:b/>
                <w:sz w:val="24"/>
              </w:rPr>
            </w:pPr>
            <w:r>
              <w:rPr>
                <w:rFonts w:ascii="宋体" w:hAnsi="宋体" w:cs="宋体" w:hint="eastAsia"/>
                <w:b/>
                <w:sz w:val="24"/>
              </w:rPr>
              <w:t>供应商名称</w:t>
            </w:r>
          </w:p>
        </w:tc>
        <w:tc>
          <w:tcPr>
            <w:tcW w:w="2160" w:type="pct"/>
            <w:gridSpan w:val="2"/>
            <w:vAlign w:val="center"/>
          </w:tcPr>
          <w:p w14:paraId="2BFED0E9" w14:textId="77777777" w:rsidR="0008364D" w:rsidRDefault="00000000">
            <w:pPr>
              <w:tabs>
                <w:tab w:val="left" w:pos="5580"/>
              </w:tabs>
              <w:jc w:val="center"/>
              <w:rPr>
                <w:rFonts w:ascii="宋体" w:cs="宋体"/>
                <w:b/>
                <w:sz w:val="24"/>
              </w:rPr>
            </w:pPr>
            <w:r>
              <w:rPr>
                <w:rFonts w:ascii="宋体" w:hAnsi="宋体" w:cs="宋体" w:hint="eastAsia"/>
                <w:b/>
                <w:sz w:val="24"/>
              </w:rPr>
              <w:t>报价</w:t>
            </w:r>
          </w:p>
        </w:tc>
        <w:tc>
          <w:tcPr>
            <w:tcW w:w="9" w:type="pct"/>
            <w:vAlign w:val="center"/>
          </w:tcPr>
          <w:p w14:paraId="69A15528" w14:textId="77777777" w:rsidR="0008364D" w:rsidRDefault="0008364D">
            <w:pPr>
              <w:tabs>
                <w:tab w:val="left" w:pos="5580"/>
              </w:tabs>
              <w:jc w:val="center"/>
              <w:rPr>
                <w:rFonts w:ascii="宋体" w:hAnsi="宋体" w:cs="宋体" w:hint="eastAsia"/>
                <w:b/>
                <w:sz w:val="24"/>
              </w:rPr>
            </w:pPr>
          </w:p>
        </w:tc>
        <w:tc>
          <w:tcPr>
            <w:tcW w:w="717" w:type="pct"/>
            <w:vAlign w:val="center"/>
          </w:tcPr>
          <w:p w14:paraId="6D4CC98D" w14:textId="77777777" w:rsidR="0008364D" w:rsidRDefault="00000000">
            <w:pPr>
              <w:tabs>
                <w:tab w:val="left" w:pos="5580"/>
              </w:tabs>
              <w:jc w:val="center"/>
              <w:rPr>
                <w:rFonts w:ascii="宋体" w:hAnsi="宋体" w:cs="宋体" w:hint="eastAsia"/>
                <w:b/>
                <w:sz w:val="24"/>
              </w:rPr>
            </w:pPr>
            <w:r>
              <w:rPr>
                <w:rFonts w:ascii="宋体" w:hAnsi="宋体" w:cs="宋体" w:hint="eastAsia"/>
                <w:b/>
                <w:sz w:val="24"/>
              </w:rPr>
              <w:t>供货地点</w:t>
            </w:r>
          </w:p>
        </w:tc>
        <w:tc>
          <w:tcPr>
            <w:tcW w:w="933" w:type="pct"/>
            <w:vAlign w:val="center"/>
          </w:tcPr>
          <w:p w14:paraId="35DD2740" w14:textId="77777777" w:rsidR="0008364D" w:rsidRDefault="00000000">
            <w:pPr>
              <w:tabs>
                <w:tab w:val="left" w:pos="5580"/>
              </w:tabs>
              <w:jc w:val="center"/>
              <w:rPr>
                <w:rFonts w:ascii="宋体" w:hAnsi="宋体" w:cs="宋体" w:hint="eastAsia"/>
                <w:b/>
                <w:sz w:val="24"/>
              </w:rPr>
            </w:pPr>
            <w:r>
              <w:rPr>
                <w:rFonts w:ascii="宋体" w:hAnsi="宋体" w:cs="宋体" w:hint="eastAsia"/>
                <w:b/>
                <w:sz w:val="24"/>
              </w:rPr>
              <w:t>备注</w:t>
            </w:r>
          </w:p>
        </w:tc>
      </w:tr>
      <w:tr w:rsidR="0008364D" w14:paraId="1A1CCF18" w14:textId="77777777">
        <w:trPr>
          <w:trHeight w:val="566"/>
          <w:jc w:val="center"/>
        </w:trPr>
        <w:tc>
          <w:tcPr>
            <w:tcW w:w="301" w:type="pct"/>
            <w:vMerge w:val="restart"/>
            <w:vAlign w:val="center"/>
          </w:tcPr>
          <w:p w14:paraId="6F357DFE" w14:textId="77777777" w:rsidR="0008364D" w:rsidRDefault="0008364D">
            <w:pPr>
              <w:tabs>
                <w:tab w:val="left" w:pos="5580"/>
              </w:tabs>
              <w:jc w:val="center"/>
              <w:rPr>
                <w:rFonts w:ascii="宋体" w:cs="宋体"/>
                <w:sz w:val="24"/>
              </w:rPr>
            </w:pPr>
          </w:p>
        </w:tc>
        <w:tc>
          <w:tcPr>
            <w:tcW w:w="880" w:type="pct"/>
            <w:vMerge w:val="restart"/>
            <w:vAlign w:val="center"/>
          </w:tcPr>
          <w:p w14:paraId="722F69BD" w14:textId="77777777" w:rsidR="0008364D" w:rsidRDefault="0008364D">
            <w:pPr>
              <w:tabs>
                <w:tab w:val="left" w:pos="5580"/>
              </w:tabs>
              <w:jc w:val="center"/>
              <w:rPr>
                <w:rFonts w:ascii="宋体" w:cs="宋体"/>
                <w:b/>
                <w:sz w:val="24"/>
              </w:rPr>
            </w:pPr>
          </w:p>
        </w:tc>
        <w:tc>
          <w:tcPr>
            <w:tcW w:w="1123" w:type="pct"/>
            <w:vAlign w:val="center"/>
          </w:tcPr>
          <w:p w14:paraId="1FF8789D" w14:textId="77777777" w:rsidR="0008364D" w:rsidRDefault="00000000">
            <w:pPr>
              <w:spacing w:line="360" w:lineRule="auto"/>
              <w:rPr>
                <w:rFonts w:ascii="宋体" w:hAnsi="宋体" w:cs="宋体" w:hint="eastAsia"/>
                <w:b/>
                <w:bCs/>
                <w:color w:val="FF0000"/>
                <w:sz w:val="24"/>
              </w:rPr>
            </w:pPr>
            <w:r>
              <w:rPr>
                <w:rFonts w:ascii="宋体" w:hAnsi="宋体" w:cs="宋体" w:hint="eastAsia"/>
                <w:b/>
                <w:bCs/>
                <w:color w:val="000000"/>
                <w:sz w:val="24"/>
              </w:rPr>
              <w:t>人民币：（小写）</w:t>
            </w:r>
          </w:p>
        </w:tc>
        <w:tc>
          <w:tcPr>
            <w:tcW w:w="1037" w:type="pct"/>
            <w:vAlign w:val="center"/>
          </w:tcPr>
          <w:p w14:paraId="1A37E9BE" w14:textId="77777777" w:rsidR="0008364D" w:rsidRDefault="00000000">
            <w:pPr>
              <w:spacing w:line="360" w:lineRule="auto"/>
              <w:rPr>
                <w:rFonts w:ascii="宋体" w:hAnsi="宋体" w:cs="宋体" w:hint="eastAsia"/>
                <w:b/>
                <w:bCs/>
                <w:color w:val="000000"/>
                <w:sz w:val="24"/>
              </w:rPr>
            </w:pPr>
            <w:r>
              <w:rPr>
                <w:rFonts w:ascii="宋体" w:hAnsi="宋体" w:cs="宋体" w:hint="eastAsia"/>
                <w:b/>
                <w:bCs/>
                <w:color w:val="000000"/>
                <w:sz w:val="24"/>
              </w:rPr>
              <w:t>人民币：（大写）</w:t>
            </w:r>
          </w:p>
        </w:tc>
        <w:tc>
          <w:tcPr>
            <w:tcW w:w="726" w:type="pct"/>
            <w:gridSpan w:val="2"/>
            <w:vMerge w:val="restart"/>
            <w:vAlign w:val="center"/>
          </w:tcPr>
          <w:p w14:paraId="6E0ED52B" w14:textId="77777777" w:rsidR="0008364D" w:rsidRDefault="0008364D">
            <w:pPr>
              <w:tabs>
                <w:tab w:val="left" w:pos="5580"/>
              </w:tabs>
              <w:jc w:val="left"/>
              <w:rPr>
                <w:rFonts w:ascii="宋体" w:cs="宋体"/>
                <w:sz w:val="24"/>
              </w:rPr>
            </w:pPr>
          </w:p>
        </w:tc>
        <w:tc>
          <w:tcPr>
            <w:tcW w:w="933" w:type="pct"/>
            <w:vMerge w:val="restart"/>
            <w:vAlign w:val="center"/>
          </w:tcPr>
          <w:p w14:paraId="4A14C6D6" w14:textId="77777777" w:rsidR="0008364D" w:rsidRDefault="0008364D">
            <w:pPr>
              <w:tabs>
                <w:tab w:val="left" w:pos="5580"/>
              </w:tabs>
              <w:jc w:val="left"/>
              <w:rPr>
                <w:rFonts w:ascii="宋体" w:cs="宋体"/>
                <w:sz w:val="24"/>
              </w:rPr>
            </w:pPr>
          </w:p>
        </w:tc>
      </w:tr>
      <w:tr w:rsidR="0008364D" w14:paraId="00607066" w14:textId="77777777">
        <w:trPr>
          <w:trHeight w:val="1080"/>
          <w:jc w:val="center"/>
        </w:trPr>
        <w:tc>
          <w:tcPr>
            <w:tcW w:w="301" w:type="pct"/>
            <w:vMerge/>
            <w:vAlign w:val="center"/>
          </w:tcPr>
          <w:p w14:paraId="5E418CE8" w14:textId="77777777" w:rsidR="0008364D" w:rsidRDefault="0008364D">
            <w:pPr>
              <w:tabs>
                <w:tab w:val="left" w:pos="5580"/>
              </w:tabs>
              <w:jc w:val="center"/>
              <w:rPr>
                <w:rFonts w:ascii="宋体" w:cs="宋体"/>
                <w:sz w:val="24"/>
              </w:rPr>
            </w:pPr>
          </w:p>
        </w:tc>
        <w:tc>
          <w:tcPr>
            <w:tcW w:w="880" w:type="pct"/>
            <w:vMerge/>
            <w:vAlign w:val="center"/>
          </w:tcPr>
          <w:p w14:paraId="13C77B2C" w14:textId="77777777" w:rsidR="0008364D" w:rsidRDefault="0008364D">
            <w:pPr>
              <w:tabs>
                <w:tab w:val="left" w:pos="5580"/>
              </w:tabs>
              <w:jc w:val="center"/>
              <w:rPr>
                <w:rFonts w:ascii="宋体" w:cs="宋体"/>
                <w:b/>
                <w:sz w:val="24"/>
              </w:rPr>
            </w:pPr>
          </w:p>
        </w:tc>
        <w:tc>
          <w:tcPr>
            <w:tcW w:w="1123" w:type="pct"/>
            <w:vAlign w:val="center"/>
          </w:tcPr>
          <w:p w14:paraId="66CD071F" w14:textId="77777777" w:rsidR="0008364D" w:rsidRDefault="0008364D">
            <w:pPr>
              <w:tabs>
                <w:tab w:val="left" w:pos="5580"/>
              </w:tabs>
              <w:spacing w:line="360" w:lineRule="auto"/>
              <w:jc w:val="left"/>
              <w:rPr>
                <w:rFonts w:ascii="宋体" w:cs="宋体"/>
                <w:b/>
                <w:sz w:val="24"/>
              </w:rPr>
            </w:pPr>
          </w:p>
        </w:tc>
        <w:tc>
          <w:tcPr>
            <w:tcW w:w="1037" w:type="pct"/>
            <w:vAlign w:val="center"/>
          </w:tcPr>
          <w:p w14:paraId="62971CAE" w14:textId="77777777" w:rsidR="0008364D" w:rsidRDefault="0008364D">
            <w:pPr>
              <w:tabs>
                <w:tab w:val="left" w:pos="5580"/>
              </w:tabs>
              <w:spacing w:line="360" w:lineRule="auto"/>
              <w:jc w:val="left"/>
              <w:rPr>
                <w:rFonts w:ascii="宋体" w:cs="宋体"/>
                <w:b/>
                <w:sz w:val="24"/>
              </w:rPr>
            </w:pPr>
          </w:p>
        </w:tc>
        <w:tc>
          <w:tcPr>
            <w:tcW w:w="726" w:type="pct"/>
            <w:gridSpan w:val="2"/>
            <w:vMerge/>
            <w:vAlign w:val="center"/>
          </w:tcPr>
          <w:p w14:paraId="5A34390B" w14:textId="77777777" w:rsidR="0008364D" w:rsidRDefault="0008364D">
            <w:pPr>
              <w:tabs>
                <w:tab w:val="left" w:pos="5580"/>
              </w:tabs>
              <w:jc w:val="left"/>
              <w:rPr>
                <w:rFonts w:ascii="宋体" w:cs="宋体"/>
                <w:sz w:val="24"/>
              </w:rPr>
            </w:pPr>
          </w:p>
        </w:tc>
        <w:tc>
          <w:tcPr>
            <w:tcW w:w="933" w:type="pct"/>
            <w:vMerge/>
            <w:vAlign w:val="center"/>
          </w:tcPr>
          <w:p w14:paraId="207D422D" w14:textId="77777777" w:rsidR="0008364D" w:rsidRDefault="0008364D">
            <w:pPr>
              <w:tabs>
                <w:tab w:val="left" w:pos="5580"/>
              </w:tabs>
              <w:jc w:val="left"/>
              <w:rPr>
                <w:rFonts w:ascii="宋体" w:cs="宋体"/>
                <w:sz w:val="24"/>
              </w:rPr>
            </w:pPr>
          </w:p>
        </w:tc>
      </w:tr>
    </w:tbl>
    <w:p w14:paraId="0EC4A770" w14:textId="77777777" w:rsidR="0008364D" w:rsidRDefault="0008364D">
      <w:pPr>
        <w:autoSpaceDE w:val="0"/>
        <w:autoSpaceDN w:val="0"/>
        <w:adjustRightInd w:val="0"/>
        <w:jc w:val="left"/>
        <w:rPr>
          <w:rFonts w:ascii="宋体" w:hAnsi="宋体" w:cs="宋体" w:hint="eastAsia"/>
          <w:color w:val="000000"/>
          <w:kern w:val="0"/>
          <w:sz w:val="24"/>
        </w:rPr>
      </w:pPr>
    </w:p>
    <w:p w14:paraId="295837E0" w14:textId="77777777" w:rsidR="0008364D" w:rsidRDefault="00000000">
      <w:pPr>
        <w:autoSpaceDE w:val="0"/>
        <w:autoSpaceDN w:val="0"/>
        <w:adjustRightInd w:val="0"/>
        <w:spacing w:line="360" w:lineRule="auto"/>
        <w:jc w:val="left"/>
        <w:rPr>
          <w:rFonts w:ascii="宋体" w:hAnsi="宋体" w:cs="宋体" w:hint="eastAsia"/>
          <w:color w:val="000000"/>
          <w:sz w:val="24"/>
          <w:szCs w:val="20"/>
        </w:rPr>
      </w:pPr>
      <w:r>
        <w:rPr>
          <w:rFonts w:ascii="宋体" w:hAnsi="宋体" w:cs="宋体" w:hint="eastAsia"/>
          <w:color w:val="000000"/>
          <w:kern w:val="0"/>
          <w:sz w:val="24"/>
        </w:rPr>
        <w:t>注：报价包含食品本身、制作、包装、一切税费(包括关税、增值税等)、运输费、保险费、仓储费、人工配送费等可预见或不可预见的一切费用，采购人不再支付任何额外费用。</w:t>
      </w:r>
    </w:p>
    <w:p w14:paraId="38645975" w14:textId="77777777" w:rsidR="0008364D"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lang w:val="zh-CN"/>
        </w:rPr>
        <w:t xml:space="preserve">  </w:t>
      </w:r>
    </w:p>
    <w:p w14:paraId="7CC8BBAF" w14:textId="77777777" w:rsidR="0008364D"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sz w:val="24"/>
        </w:rPr>
        <w:t>__________</w:t>
      </w:r>
    </w:p>
    <w:p w14:paraId="3BD53524" w14:textId="77777777" w:rsidR="0008364D" w:rsidRDefault="00000000">
      <w:pPr>
        <w:autoSpaceDE w:val="0"/>
        <w:autoSpaceDN w:val="0"/>
        <w:adjustRightInd w:val="0"/>
        <w:snapToGrid w:val="0"/>
        <w:spacing w:line="360" w:lineRule="auto"/>
        <w:rPr>
          <w:rFonts w:ascii="宋体" w:hAnsi="宋体" w:cs="宋体" w:hint="eastAsia"/>
          <w:color w:val="000000"/>
          <w:sz w:val="24"/>
          <w:lang w:val="zh-CN"/>
        </w:rPr>
      </w:pPr>
      <w:r>
        <w:rPr>
          <w:rFonts w:ascii="宋体" w:hAnsi="宋体" w:cs="宋体" w:hint="eastAsia"/>
          <w:kern w:val="0"/>
          <w:sz w:val="24"/>
        </w:rPr>
        <w:t>供应商授权代表</w:t>
      </w:r>
      <w:r>
        <w:rPr>
          <w:rFonts w:ascii="宋体" w:hAnsi="宋体" w:cs="宋体" w:hint="eastAsia"/>
          <w:color w:val="000000"/>
          <w:sz w:val="24"/>
        </w:rPr>
        <w:t>（签字）：</w:t>
      </w:r>
      <w:r>
        <w:rPr>
          <w:rFonts w:ascii="宋体" w:hAnsi="宋体" w:cs="宋体" w:hint="eastAsia"/>
          <w:color w:val="000000"/>
          <w:sz w:val="24"/>
          <w:szCs w:val="20"/>
        </w:rPr>
        <w:t>______________</w:t>
      </w:r>
      <w:r>
        <w:rPr>
          <w:rFonts w:ascii="宋体" w:hAnsi="宋体" w:cs="宋体" w:hint="eastAsia"/>
          <w:color w:val="000000"/>
          <w:sz w:val="24"/>
          <w:lang w:val="zh-CN"/>
        </w:rPr>
        <w:t xml:space="preserve">    </w:t>
      </w:r>
    </w:p>
    <w:p w14:paraId="7D64769F" w14:textId="77777777" w:rsidR="0008364D" w:rsidRDefault="00000000">
      <w:pPr>
        <w:autoSpaceDE w:val="0"/>
        <w:autoSpaceDN w:val="0"/>
        <w:adjustRightInd w:val="0"/>
        <w:snapToGrid w:val="0"/>
        <w:spacing w:line="360" w:lineRule="auto"/>
        <w:rPr>
          <w:rFonts w:ascii="宋体" w:hAnsi="宋体" w:cs="宋体" w:hint="eastAsia"/>
          <w:color w:val="000000"/>
          <w:sz w:val="24"/>
          <w:szCs w:val="20"/>
        </w:rPr>
      </w:pPr>
      <w:r>
        <w:rPr>
          <w:rFonts w:ascii="宋体" w:hAnsi="宋体" w:cs="宋体" w:hint="eastAsia"/>
          <w:color w:val="000000"/>
          <w:sz w:val="24"/>
        </w:rPr>
        <w:t>日期：</w:t>
      </w:r>
      <w:r>
        <w:rPr>
          <w:rFonts w:ascii="宋体" w:hAnsi="宋体" w:cs="宋体" w:hint="eastAsia"/>
          <w:color w:val="000000"/>
          <w:sz w:val="24"/>
          <w:szCs w:val="20"/>
        </w:rPr>
        <w:t>____年____月____</w:t>
      </w:r>
    </w:p>
    <w:p w14:paraId="1227BC15" w14:textId="77777777" w:rsidR="0008364D" w:rsidRDefault="0008364D">
      <w:pPr>
        <w:pStyle w:val="a7"/>
        <w:ind w:firstLine="210"/>
      </w:pPr>
    </w:p>
    <w:p w14:paraId="19673119" w14:textId="77777777" w:rsidR="0008364D" w:rsidRDefault="0008364D"/>
    <w:p w14:paraId="26D339CA" w14:textId="77777777" w:rsidR="0008364D" w:rsidRDefault="0008364D">
      <w:pPr>
        <w:pStyle w:val="a7"/>
        <w:ind w:firstLine="210"/>
      </w:pPr>
    </w:p>
    <w:p w14:paraId="105CCC95" w14:textId="77777777" w:rsidR="0008364D" w:rsidRDefault="0008364D"/>
    <w:p w14:paraId="53212D92" w14:textId="77777777" w:rsidR="0008364D" w:rsidRDefault="0008364D">
      <w:pPr>
        <w:pStyle w:val="a7"/>
        <w:ind w:firstLine="210"/>
      </w:pPr>
    </w:p>
    <w:p w14:paraId="3ADE11C8" w14:textId="77777777" w:rsidR="0008364D" w:rsidRDefault="0008364D"/>
    <w:p w14:paraId="745CF407" w14:textId="77777777" w:rsidR="0008364D" w:rsidRDefault="0008364D">
      <w:pPr>
        <w:pStyle w:val="a7"/>
        <w:ind w:firstLine="210"/>
      </w:pPr>
    </w:p>
    <w:p w14:paraId="2D0AB099" w14:textId="77777777" w:rsidR="0008364D" w:rsidRDefault="0008364D"/>
    <w:p w14:paraId="0E25A165" w14:textId="77777777" w:rsidR="0008364D" w:rsidRDefault="0008364D">
      <w:pPr>
        <w:pStyle w:val="a7"/>
        <w:ind w:firstLine="210"/>
      </w:pPr>
    </w:p>
    <w:p w14:paraId="54AD61ED" w14:textId="77777777" w:rsidR="0008364D" w:rsidRDefault="0008364D"/>
    <w:p w14:paraId="1A92B0D1" w14:textId="77777777" w:rsidR="0008364D" w:rsidRDefault="0008364D">
      <w:pPr>
        <w:pStyle w:val="a7"/>
        <w:ind w:firstLine="210"/>
      </w:pPr>
    </w:p>
    <w:p w14:paraId="0896151A" w14:textId="77777777" w:rsidR="0008364D" w:rsidRDefault="0008364D"/>
    <w:p w14:paraId="00B42B64" w14:textId="77777777" w:rsidR="0008364D" w:rsidRDefault="0008364D">
      <w:pPr>
        <w:pStyle w:val="a7"/>
        <w:ind w:firstLine="210"/>
      </w:pPr>
    </w:p>
    <w:p w14:paraId="1AF13D7F" w14:textId="77777777" w:rsidR="0008364D" w:rsidRDefault="0008364D"/>
    <w:p w14:paraId="33D10462" w14:textId="77777777" w:rsidR="0008364D" w:rsidRDefault="0008364D">
      <w:pPr>
        <w:pStyle w:val="a7"/>
        <w:ind w:firstLine="210"/>
      </w:pPr>
    </w:p>
    <w:p w14:paraId="74A2015F" w14:textId="77777777" w:rsidR="0008364D" w:rsidRDefault="0008364D"/>
    <w:p w14:paraId="061B92F0" w14:textId="77777777" w:rsidR="0008364D" w:rsidRDefault="0008364D">
      <w:pPr>
        <w:pStyle w:val="a7"/>
        <w:ind w:firstLine="210"/>
      </w:pPr>
    </w:p>
    <w:p w14:paraId="6AE0AEF7" w14:textId="77777777" w:rsidR="0008364D" w:rsidRDefault="00000000">
      <w:pPr>
        <w:widowControl/>
        <w:jc w:val="left"/>
        <w:rPr>
          <w:rFonts w:ascii="宋体" w:hAnsi="宋体" w:cs="宋体" w:hint="eastAsia"/>
          <w:color w:val="000000"/>
          <w:sz w:val="24"/>
          <w:szCs w:val="20"/>
        </w:rPr>
      </w:pPr>
      <w:r>
        <w:rPr>
          <w:rFonts w:ascii="宋体" w:hAnsi="宋体" w:cs="宋体" w:hint="eastAsia"/>
          <w:color w:val="000000"/>
          <w:sz w:val="24"/>
          <w:szCs w:val="20"/>
        </w:rPr>
        <w:t>8分项报价表（实质性格式）</w:t>
      </w:r>
    </w:p>
    <w:p w14:paraId="48A53942" w14:textId="77777777" w:rsidR="0008364D" w:rsidRDefault="0008364D">
      <w:pPr>
        <w:spacing w:line="360" w:lineRule="exact"/>
        <w:jc w:val="center"/>
        <w:rPr>
          <w:rFonts w:ascii="宋体" w:hAnsi="宋体" w:cs="宋体" w:hint="eastAsia"/>
          <w:color w:val="000000"/>
          <w:sz w:val="36"/>
          <w:szCs w:val="36"/>
        </w:rPr>
      </w:pPr>
    </w:p>
    <w:p w14:paraId="059278D0" w14:textId="77777777" w:rsidR="0008364D" w:rsidRDefault="00000000">
      <w:pPr>
        <w:spacing w:line="360" w:lineRule="auto"/>
        <w:jc w:val="center"/>
        <w:rPr>
          <w:b/>
          <w:color w:val="000000"/>
          <w:sz w:val="36"/>
          <w:szCs w:val="36"/>
        </w:rPr>
      </w:pPr>
      <w:r>
        <w:rPr>
          <w:rFonts w:hint="eastAsia"/>
          <w:b/>
          <w:color w:val="000000"/>
          <w:sz w:val="36"/>
          <w:szCs w:val="36"/>
        </w:rPr>
        <w:lastRenderedPageBreak/>
        <w:t>分项报价表</w:t>
      </w:r>
    </w:p>
    <w:p w14:paraId="5F318340" w14:textId="77777777" w:rsidR="0008364D" w:rsidRDefault="0008364D">
      <w:pPr>
        <w:spacing w:line="260" w:lineRule="exact"/>
        <w:jc w:val="center"/>
        <w:rPr>
          <w:color w:val="000000"/>
          <w:sz w:val="36"/>
          <w:szCs w:val="36"/>
        </w:rPr>
      </w:pPr>
    </w:p>
    <w:p w14:paraId="0985173A" w14:textId="77777777" w:rsidR="0008364D" w:rsidRDefault="00000000">
      <w:pPr>
        <w:tabs>
          <w:tab w:val="left" w:pos="1800"/>
          <w:tab w:val="left" w:pos="5580"/>
        </w:tabs>
        <w:rPr>
          <w:color w:val="000000"/>
          <w:sz w:val="24"/>
        </w:rPr>
      </w:pPr>
      <w:r>
        <w:rPr>
          <w:color w:val="000000"/>
          <w:sz w:val="24"/>
        </w:rPr>
        <w:t>项目编号：</w:t>
      </w:r>
      <w:r>
        <w:rPr>
          <w:color w:val="000000"/>
          <w:sz w:val="24"/>
        </w:rPr>
        <w:t xml:space="preserve">________ </w:t>
      </w:r>
      <w:r>
        <w:rPr>
          <w:color w:val="000000"/>
          <w:sz w:val="24"/>
        </w:rPr>
        <w:t>项目名称：</w:t>
      </w:r>
      <w:r>
        <w:rPr>
          <w:color w:val="000000"/>
          <w:sz w:val="24"/>
        </w:rPr>
        <w:t>__________</w:t>
      </w:r>
      <w:r>
        <w:rPr>
          <w:color w:val="000000"/>
          <w:sz w:val="24"/>
        </w:rPr>
        <w:t>报价单位：人民币元</w:t>
      </w:r>
    </w:p>
    <w:tbl>
      <w:tblPr>
        <w:tblW w:w="4887" w:type="pct"/>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986"/>
        <w:gridCol w:w="1470"/>
        <w:gridCol w:w="1465"/>
        <w:gridCol w:w="1859"/>
      </w:tblGrid>
      <w:tr w:rsidR="0008364D" w14:paraId="56B621B1" w14:textId="77777777">
        <w:trPr>
          <w:trHeight w:val="618"/>
        </w:trPr>
        <w:tc>
          <w:tcPr>
            <w:tcW w:w="437" w:type="pct"/>
            <w:vAlign w:val="center"/>
          </w:tcPr>
          <w:p w14:paraId="51D8D1E7" w14:textId="77777777" w:rsidR="0008364D" w:rsidRDefault="00000000">
            <w:pPr>
              <w:adjustRightInd w:val="0"/>
              <w:snapToGrid w:val="0"/>
              <w:jc w:val="center"/>
              <w:rPr>
                <w:rFonts w:ascii="宋体" w:cs="宋体"/>
                <w:b/>
                <w:color w:val="000000"/>
                <w:sz w:val="24"/>
              </w:rPr>
            </w:pPr>
            <w:r>
              <w:rPr>
                <w:rFonts w:ascii="宋体" w:hAnsi="宋体" w:cs="宋体" w:hint="eastAsia"/>
                <w:b/>
                <w:color w:val="000000"/>
                <w:sz w:val="24"/>
              </w:rPr>
              <w:t>序号</w:t>
            </w:r>
          </w:p>
        </w:tc>
        <w:tc>
          <w:tcPr>
            <w:tcW w:w="1751" w:type="pct"/>
            <w:vAlign w:val="center"/>
          </w:tcPr>
          <w:p w14:paraId="05F96FDA" w14:textId="77777777" w:rsidR="0008364D" w:rsidRDefault="00000000">
            <w:pPr>
              <w:adjustRightInd w:val="0"/>
              <w:snapToGrid w:val="0"/>
              <w:jc w:val="center"/>
              <w:rPr>
                <w:rFonts w:ascii="宋体" w:cs="宋体"/>
                <w:b/>
                <w:color w:val="000000"/>
                <w:sz w:val="24"/>
              </w:rPr>
            </w:pPr>
            <w:r>
              <w:rPr>
                <w:rFonts w:ascii="宋体" w:hAnsi="宋体" w:cs="宋体" w:hint="eastAsia"/>
                <w:b/>
                <w:color w:val="000000"/>
                <w:sz w:val="24"/>
              </w:rPr>
              <w:t>分项名称</w:t>
            </w:r>
          </w:p>
        </w:tc>
        <w:tc>
          <w:tcPr>
            <w:tcW w:w="861" w:type="pct"/>
            <w:vAlign w:val="center"/>
          </w:tcPr>
          <w:p w14:paraId="4D44A502" w14:textId="77777777" w:rsidR="0008364D" w:rsidRDefault="00000000">
            <w:pPr>
              <w:adjustRightInd w:val="0"/>
              <w:snapToGrid w:val="0"/>
              <w:jc w:val="center"/>
              <w:rPr>
                <w:rFonts w:ascii="宋体" w:cs="宋体"/>
                <w:b/>
                <w:color w:val="000000"/>
                <w:sz w:val="24"/>
              </w:rPr>
            </w:pPr>
            <w:r>
              <w:rPr>
                <w:rFonts w:ascii="宋体" w:hAnsi="宋体" w:cs="宋体" w:hint="eastAsia"/>
                <w:b/>
                <w:color w:val="000000"/>
                <w:sz w:val="24"/>
              </w:rPr>
              <w:t>单价（元）</w:t>
            </w:r>
          </w:p>
        </w:tc>
        <w:tc>
          <w:tcPr>
            <w:tcW w:w="859" w:type="pct"/>
            <w:vAlign w:val="center"/>
          </w:tcPr>
          <w:p w14:paraId="5D7B1B03" w14:textId="77777777" w:rsidR="0008364D" w:rsidRDefault="00000000">
            <w:pPr>
              <w:adjustRightInd w:val="0"/>
              <w:snapToGrid w:val="0"/>
              <w:jc w:val="center"/>
              <w:rPr>
                <w:rFonts w:ascii="宋体" w:cs="宋体"/>
                <w:b/>
                <w:color w:val="000000"/>
                <w:sz w:val="24"/>
              </w:rPr>
            </w:pPr>
            <w:r>
              <w:rPr>
                <w:rFonts w:ascii="宋体" w:hAnsi="宋体" w:cs="宋体" w:hint="eastAsia"/>
                <w:b/>
                <w:color w:val="000000"/>
                <w:sz w:val="24"/>
              </w:rPr>
              <w:t>合价（元）</w:t>
            </w:r>
          </w:p>
        </w:tc>
        <w:tc>
          <w:tcPr>
            <w:tcW w:w="1090" w:type="pct"/>
            <w:vAlign w:val="center"/>
          </w:tcPr>
          <w:p w14:paraId="56C82166" w14:textId="77777777" w:rsidR="0008364D" w:rsidRDefault="00000000">
            <w:pPr>
              <w:adjustRightInd w:val="0"/>
              <w:snapToGrid w:val="0"/>
              <w:jc w:val="center"/>
              <w:rPr>
                <w:rFonts w:ascii="宋体" w:cs="宋体"/>
                <w:b/>
                <w:color w:val="000000"/>
                <w:sz w:val="24"/>
              </w:rPr>
            </w:pPr>
            <w:r>
              <w:rPr>
                <w:rFonts w:ascii="宋体" w:hAnsi="宋体" w:cs="宋体" w:hint="eastAsia"/>
                <w:b/>
                <w:color w:val="000000"/>
                <w:sz w:val="24"/>
              </w:rPr>
              <w:t>备注</w:t>
            </w:r>
            <w:r>
              <w:rPr>
                <w:rFonts w:ascii="宋体" w:hAnsi="宋体" w:cs="宋体"/>
                <w:b/>
                <w:color w:val="000000"/>
                <w:sz w:val="24"/>
              </w:rPr>
              <w:t>/</w:t>
            </w:r>
            <w:r>
              <w:rPr>
                <w:rFonts w:ascii="宋体" w:hAnsi="宋体" w:cs="宋体" w:hint="eastAsia"/>
                <w:b/>
                <w:color w:val="000000"/>
                <w:sz w:val="24"/>
              </w:rPr>
              <w:t>说明</w:t>
            </w:r>
          </w:p>
        </w:tc>
      </w:tr>
      <w:tr w:rsidR="0008364D" w14:paraId="35713951" w14:textId="77777777">
        <w:trPr>
          <w:trHeight w:val="509"/>
        </w:trPr>
        <w:tc>
          <w:tcPr>
            <w:tcW w:w="437" w:type="pct"/>
            <w:vAlign w:val="center"/>
          </w:tcPr>
          <w:p w14:paraId="243762C3" w14:textId="77777777" w:rsidR="0008364D" w:rsidRDefault="00000000">
            <w:pPr>
              <w:adjustRightInd w:val="0"/>
              <w:snapToGrid w:val="0"/>
              <w:jc w:val="center"/>
              <w:rPr>
                <w:rFonts w:ascii="宋体" w:cs="宋体"/>
                <w:color w:val="000000"/>
                <w:sz w:val="24"/>
              </w:rPr>
            </w:pPr>
            <w:r>
              <w:rPr>
                <w:rFonts w:ascii="宋体" w:hAnsi="宋体" w:cs="宋体"/>
                <w:color w:val="000000"/>
                <w:sz w:val="24"/>
              </w:rPr>
              <w:t>1</w:t>
            </w:r>
          </w:p>
        </w:tc>
        <w:tc>
          <w:tcPr>
            <w:tcW w:w="1751" w:type="pct"/>
            <w:vAlign w:val="center"/>
          </w:tcPr>
          <w:p w14:paraId="7BD4960C"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畜肉类</w:t>
            </w:r>
          </w:p>
        </w:tc>
        <w:tc>
          <w:tcPr>
            <w:tcW w:w="861" w:type="pct"/>
            <w:vAlign w:val="center"/>
          </w:tcPr>
          <w:p w14:paraId="258D47F1" w14:textId="77777777" w:rsidR="0008364D" w:rsidRDefault="0008364D">
            <w:pPr>
              <w:adjustRightInd w:val="0"/>
              <w:snapToGrid w:val="0"/>
              <w:jc w:val="left"/>
              <w:rPr>
                <w:rFonts w:ascii="宋体" w:cs="宋体"/>
                <w:color w:val="000000"/>
                <w:sz w:val="24"/>
              </w:rPr>
            </w:pPr>
          </w:p>
        </w:tc>
        <w:tc>
          <w:tcPr>
            <w:tcW w:w="859" w:type="pct"/>
            <w:vAlign w:val="center"/>
          </w:tcPr>
          <w:p w14:paraId="380DAC83" w14:textId="77777777" w:rsidR="0008364D" w:rsidRDefault="0008364D">
            <w:pPr>
              <w:adjustRightInd w:val="0"/>
              <w:snapToGrid w:val="0"/>
              <w:jc w:val="left"/>
              <w:rPr>
                <w:rFonts w:ascii="宋体" w:cs="宋体"/>
                <w:color w:val="000000"/>
                <w:sz w:val="24"/>
              </w:rPr>
            </w:pPr>
          </w:p>
        </w:tc>
        <w:tc>
          <w:tcPr>
            <w:tcW w:w="1090" w:type="pct"/>
            <w:vAlign w:val="center"/>
          </w:tcPr>
          <w:p w14:paraId="7F9FEDC2" w14:textId="77777777" w:rsidR="0008364D" w:rsidRDefault="0008364D">
            <w:pPr>
              <w:adjustRightInd w:val="0"/>
              <w:snapToGrid w:val="0"/>
              <w:jc w:val="left"/>
              <w:rPr>
                <w:rFonts w:ascii="宋体" w:cs="宋体"/>
                <w:color w:val="000000"/>
                <w:sz w:val="24"/>
              </w:rPr>
            </w:pPr>
          </w:p>
        </w:tc>
      </w:tr>
      <w:tr w:rsidR="0008364D" w14:paraId="79EA8B41" w14:textId="77777777">
        <w:trPr>
          <w:trHeight w:val="415"/>
        </w:trPr>
        <w:tc>
          <w:tcPr>
            <w:tcW w:w="437" w:type="pct"/>
            <w:vAlign w:val="center"/>
          </w:tcPr>
          <w:p w14:paraId="53B0AC6B" w14:textId="77777777" w:rsidR="0008364D" w:rsidRDefault="00000000">
            <w:pPr>
              <w:adjustRightInd w:val="0"/>
              <w:snapToGrid w:val="0"/>
              <w:jc w:val="center"/>
              <w:rPr>
                <w:rFonts w:ascii="宋体" w:cs="宋体"/>
                <w:color w:val="000000"/>
                <w:sz w:val="24"/>
              </w:rPr>
            </w:pPr>
            <w:r>
              <w:rPr>
                <w:rFonts w:ascii="宋体" w:hAnsi="宋体" w:cs="宋体"/>
                <w:color w:val="000000"/>
                <w:sz w:val="24"/>
              </w:rPr>
              <w:t>2</w:t>
            </w:r>
          </w:p>
        </w:tc>
        <w:tc>
          <w:tcPr>
            <w:tcW w:w="1751" w:type="pct"/>
            <w:vAlign w:val="center"/>
          </w:tcPr>
          <w:p w14:paraId="3BD37677"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禽肉类</w:t>
            </w:r>
          </w:p>
        </w:tc>
        <w:tc>
          <w:tcPr>
            <w:tcW w:w="861" w:type="pct"/>
            <w:vAlign w:val="center"/>
          </w:tcPr>
          <w:p w14:paraId="3A7474CB" w14:textId="77777777" w:rsidR="0008364D" w:rsidRDefault="0008364D">
            <w:pPr>
              <w:adjustRightInd w:val="0"/>
              <w:snapToGrid w:val="0"/>
              <w:jc w:val="left"/>
              <w:rPr>
                <w:rFonts w:ascii="宋体" w:cs="宋体"/>
                <w:color w:val="000000"/>
                <w:sz w:val="24"/>
              </w:rPr>
            </w:pPr>
          </w:p>
        </w:tc>
        <w:tc>
          <w:tcPr>
            <w:tcW w:w="859" w:type="pct"/>
            <w:vAlign w:val="center"/>
          </w:tcPr>
          <w:p w14:paraId="20B1671D" w14:textId="77777777" w:rsidR="0008364D" w:rsidRDefault="0008364D">
            <w:pPr>
              <w:adjustRightInd w:val="0"/>
              <w:snapToGrid w:val="0"/>
              <w:jc w:val="left"/>
              <w:rPr>
                <w:rFonts w:ascii="宋体" w:cs="宋体"/>
                <w:color w:val="000000"/>
                <w:sz w:val="24"/>
              </w:rPr>
            </w:pPr>
          </w:p>
        </w:tc>
        <w:tc>
          <w:tcPr>
            <w:tcW w:w="1090" w:type="pct"/>
            <w:vAlign w:val="center"/>
          </w:tcPr>
          <w:p w14:paraId="50CD956E" w14:textId="77777777" w:rsidR="0008364D" w:rsidRDefault="0008364D">
            <w:pPr>
              <w:adjustRightInd w:val="0"/>
              <w:snapToGrid w:val="0"/>
              <w:jc w:val="left"/>
              <w:rPr>
                <w:rFonts w:ascii="宋体" w:cs="宋体"/>
                <w:color w:val="000000"/>
                <w:sz w:val="24"/>
              </w:rPr>
            </w:pPr>
          </w:p>
        </w:tc>
      </w:tr>
      <w:tr w:rsidR="0008364D" w14:paraId="7084D3BE" w14:textId="77777777">
        <w:trPr>
          <w:trHeight w:val="407"/>
        </w:trPr>
        <w:tc>
          <w:tcPr>
            <w:tcW w:w="437" w:type="pct"/>
            <w:vAlign w:val="center"/>
          </w:tcPr>
          <w:p w14:paraId="35ED24D7" w14:textId="77777777" w:rsidR="0008364D" w:rsidRDefault="00000000">
            <w:pPr>
              <w:adjustRightInd w:val="0"/>
              <w:snapToGrid w:val="0"/>
              <w:jc w:val="center"/>
              <w:rPr>
                <w:rFonts w:ascii="宋体" w:cs="宋体"/>
                <w:color w:val="000000"/>
                <w:sz w:val="24"/>
              </w:rPr>
            </w:pPr>
            <w:r>
              <w:rPr>
                <w:rFonts w:ascii="宋体" w:hAnsi="宋体" w:cs="宋体"/>
                <w:color w:val="000000"/>
                <w:sz w:val="24"/>
              </w:rPr>
              <w:t>3</w:t>
            </w:r>
          </w:p>
        </w:tc>
        <w:tc>
          <w:tcPr>
            <w:tcW w:w="1751" w:type="pct"/>
            <w:vAlign w:val="center"/>
          </w:tcPr>
          <w:p w14:paraId="65AB190E"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水产类</w:t>
            </w:r>
          </w:p>
        </w:tc>
        <w:tc>
          <w:tcPr>
            <w:tcW w:w="861" w:type="pct"/>
            <w:vAlign w:val="center"/>
          </w:tcPr>
          <w:p w14:paraId="6FED1CD4" w14:textId="77777777" w:rsidR="0008364D" w:rsidRDefault="0008364D">
            <w:pPr>
              <w:adjustRightInd w:val="0"/>
              <w:snapToGrid w:val="0"/>
              <w:jc w:val="left"/>
              <w:rPr>
                <w:rFonts w:ascii="宋体" w:cs="宋体"/>
                <w:color w:val="000000"/>
                <w:sz w:val="24"/>
              </w:rPr>
            </w:pPr>
          </w:p>
        </w:tc>
        <w:tc>
          <w:tcPr>
            <w:tcW w:w="859" w:type="pct"/>
            <w:vAlign w:val="center"/>
          </w:tcPr>
          <w:p w14:paraId="7677DCAF" w14:textId="77777777" w:rsidR="0008364D" w:rsidRDefault="0008364D">
            <w:pPr>
              <w:adjustRightInd w:val="0"/>
              <w:snapToGrid w:val="0"/>
              <w:jc w:val="left"/>
              <w:rPr>
                <w:rFonts w:ascii="宋体" w:cs="宋体"/>
                <w:color w:val="000000"/>
                <w:sz w:val="24"/>
              </w:rPr>
            </w:pPr>
          </w:p>
        </w:tc>
        <w:tc>
          <w:tcPr>
            <w:tcW w:w="1090" w:type="pct"/>
            <w:vAlign w:val="center"/>
          </w:tcPr>
          <w:p w14:paraId="6F5A2686" w14:textId="77777777" w:rsidR="0008364D" w:rsidRDefault="0008364D">
            <w:pPr>
              <w:adjustRightInd w:val="0"/>
              <w:snapToGrid w:val="0"/>
              <w:jc w:val="left"/>
              <w:rPr>
                <w:rFonts w:ascii="宋体" w:cs="宋体"/>
                <w:color w:val="000000"/>
                <w:sz w:val="24"/>
              </w:rPr>
            </w:pPr>
          </w:p>
        </w:tc>
      </w:tr>
      <w:tr w:rsidR="0008364D" w14:paraId="49364B64" w14:textId="77777777">
        <w:trPr>
          <w:trHeight w:val="407"/>
        </w:trPr>
        <w:tc>
          <w:tcPr>
            <w:tcW w:w="437" w:type="pct"/>
            <w:vAlign w:val="center"/>
          </w:tcPr>
          <w:p w14:paraId="32BC23F9"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4</w:t>
            </w:r>
          </w:p>
        </w:tc>
        <w:tc>
          <w:tcPr>
            <w:tcW w:w="1751" w:type="pct"/>
            <w:vAlign w:val="center"/>
          </w:tcPr>
          <w:p w14:paraId="76BCDC59"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禽蛋类</w:t>
            </w:r>
          </w:p>
        </w:tc>
        <w:tc>
          <w:tcPr>
            <w:tcW w:w="861" w:type="pct"/>
            <w:vAlign w:val="center"/>
          </w:tcPr>
          <w:p w14:paraId="465E3AD1" w14:textId="77777777" w:rsidR="0008364D" w:rsidRDefault="0008364D">
            <w:pPr>
              <w:adjustRightInd w:val="0"/>
              <w:snapToGrid w:val="0"/>
              <w:jc w:val="left"/>
              <w:rPr>
                <w:rFonts w:ascii="宋体" w:cs="宋体"/>
                <w:color w:val="000000"/>
                <w:sz w:val="24"/>
              </w:rPr>
            </w:pPr>
          </w:p>
        </w:tc>
        <w:tc>
          <w:tcPr>
            <w:tcW w:w="859" w:type="pct"/>
            <w:vAlign w:val="center"/>
          </w:tcPr>
          <w:p w14:paraId="280340C4" w14:textId="77777777" w:rsidR="0008364D" w:rsidRDefault="0008364D">
            <w:pPr>
              <w:adjustRightInd w:val="0"/>
              <w:snapToGrid w:val="0"/>
              <w:jc w:val="left"/>
              <w:rPr>
                <w:rFonts w:ascii="宋体" w:cs="宋体"/>
                <w:color w:val="000000"/>
                <w:sz w:val="24"/>
              </w:rPr>
            </w:pPr>
          </w:p>
        </w:tc>
        <w:tc>
          <w:tcPr>
            <w:tcW w:w="1090" w:type="pct"/>
            <w:vAlign w:val="center"/>
          </w:tcPr>
          <w:p w14:paraId="1FD854B4" w14:textId="77777777" w:rsidR="0008364D" w:rsidRDefault="0008364D">
            <w:pPr>
              <w:adjustRightInd w:val="0"/>
              <w:snapToGrid w:val="0"/>
              <w:jc w:val="left"/>
              <w:rPr>
                <w:rFonts w:ascii="宋体" w:cs="宋体"/>
                <w:color w:val="000000"/>
                <w:sz w:val="24"/>
              </w:rPr>
            </w:pPr>
          </w:p>
        </w:tc>
      </w:tr>
      <w:tr w:rsidR="0008364D" w14:paraId="57D9E49A" w14:textId="77777777">
        <w:trPr>
          <w:trHeight w:val="407"/>
        </w:trPr>
        <w:tc>
          <w:tcPr>
            <w:tcW w:w="437" w:type="pct"/>
            <w:vAlign w:val="center"/>
          </w:tcPr>
          <w:p w14:paraId="42F7188A"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5</w:t>
            </w:r>
          </w:p>
        </w:tc>
        <w:tc>
          <w:tcPr>
            <w:tcW w:w="1751" w:type="pct"/>
            <w:vAlign w:val="center"/>
          </w:tcPr>
          <w:p w14:paraId="1C753E7A"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蔬菜类</w:t>
            </w:r>
          </w:p>
        </w:tc>
        <w:tc>
          <w:tcPr>
            <w:tcW w:w="861" w:type="pct"/>
            <w:vAlign w:val="center"/>
          </w:tcPr>
          <w:p w14:paraId="58EA87B7" w14:textId="77777777" w:rsidR="0008364D" w:rsidRDefault="0008364D">
            <w:pPr>
              <w:adjustRightInd w:val="0"/>
              <w:snapToGrid w:val="0"/>
              <w:jc w:val="left"/>
              <w:rPr>
                <w:rFonts w:ascii="宋体" w:cs="宋体"/>
                <w:color w:val="000000"/>
                <w:sz w:val="24"/>
              </w:rPr>
            </w:pPr>
          </w:p>
        </w:tc>
        <w:tc>
          <w:tcPr>
            <w:tcW w:w="859" w:type="pct"/>
            <w:vAlign w:val="center"/>
          </w:tcPr>
          <w:p w14:paraId="38655691" w14:textId="77777777" w:rsidR="0008364D" w:rsidRDefault="0008364D">
            <w:pPr>
              <w:adjustRightInd w:val="0"/>
              <w:snapToGrid w:val="0"/>
              <w:jc w:val="left"/>
              <w:rPr>
                <w:rFonts w:ascii="宋体" w:cs="宋体"/>
                <w:color w:val="000000"/>
                <w:sz w:val="24"/>
              </w:rPr>
            </w:pPr>
          </w:p>
        </w:tc>
        <w:tc>
          <w:tcPr>
            <w:tcW w:w="1090" w:type="pct"/>
            <w:vAlign w:val="center"/>
          </w:tcPr>
          <w:p w14:paraId="22B6BF69" w14:textId="77777777" w:rsidR="0008364D" w:rsidRDefault="0008364D">
            <w:pPr>
              <w:adjustRightInd w:val="0"/>
              <w:snapToGrid w:val="0"/>
              <w:jc w:val="left"/>
              <w:rPr>
                <w:rFonts w:ascii="宋体" w:cs="宋体"/>
                <w:color w:val="000000"/>
                <w:sz w:val="24"/>
              </w:rPr>
            </w:pPr>
          </w:p>
        </w:tc>
      </w:tr>
      <w:tr w:rsidR="0008364D" w14:paraId="3F48EED8" w14:textId="77777777">
        <w:trPr>
          <w:trHeight w:val="407"/>
        </w:trPr>
        <w:tc>
          <w:tcPr>
            <w:tcW w:w="437" w:type="pct"/>
            <w:vAlign w:val="center"/>
          </w:tcPr>
          <w:p w14:paraId="5D23D065"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6</w:t>
            </w:r>
          </w:p>
        </w:tc>
        <w:tc>
          <w:tcPr>
            <w:tcW w:w="1751" w:type="pct"/>
            <w:vAlign w:val="center"/>
          </w:tcPr>
          <w:p w14:paraId="41FE9479"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水果类</w:t>
            </w:r>
          </w:p>
        </w:tc>
        <w:tc>
          <w:tcPr>
            <w:tcW w:w="861" w:type="pct"/>
            <w:vAlign w:val="center"/>
          </w:tcPr>
          <w:p w14:paraId="5E92C15E" w14:textId="77777777" w:rsidR="0008364D" w:rsidRDefault="0008364D">
            <w:pPr>
              <w:adjustRightInd w:val="0"/>
              <w:snapToGrid w:val="0"/>
              <w:jc w:val="left"/>
              <w:rPr>
                <w:rFonts w:ascii="宋体" w:cs="宋体"/>
                <w:color w:val="000000"/>
                <w:sz w:val="24"/>
              </w:rPr>
            </w:pPr>
          </w:p>
        </w:tc>
        <w:tc>
          <w:tcPr>
            <w:tcW w:w="859" w:type="pct"/>
            <w:vAlign w:val="center"/>
          </w:tcPr>
          <w:p w14:paraId="3F112411" w14:textId="77777777" w:rsidR="0008364D" w:rsidRDefault="0008364D">
            <w:pPr>
              <w:adjustRightInd w:val="0"/>
              <w:snapToGrid w:val="0"/>
              <w:jc w:val="left"/>
              <w:rPr>
                <w:rFonts w:ascii="宋体" w:cs="宋体"/>
                <w:color w:val="000000"/>
                <w:sz w:val="24"/>
              </w:rPr>
            </w:pPr>
          </w:p>
        </w:tc>
        <w:tc>
          <w:tcPr>
            <w:tcW w:w="1090" w:type="pct"/>
            <w:vAlign w:val="center"/>
          </w:tcPr>
          <w:p w14:paraId="0FA16FC1" w14:textId="77777777" w:rsidR="0008364D" w:rsidRDefault="0008364D">
            <w:pPr>
              <w:adjustRightInd w:val="0"/>
              <w:snapToGrid w:val="0"/>
              <w:jc w:val="left"/>
              <w:rPr>
                <w:rFonts w:ascii="宋体" w:cs="宋体"/>
                <w:color w:val="000000"/>
                <w:sz w:val="24"/>
              </w:rPr>
            </w:pPr>
          </w:p>
        </w:tc>
      </w:tr>
      <w:tr w:rsidR="0008364D" w14:paraId="74C4F136" w14:textId="77777777">
        <w:trPr>
          <w:trHeight w:val="407"/>
        </w:trPr>
        <w:tc>
          <w:tcPr>
            <w:tcW w:w="437" w:type="pct"/>
            <w:vAlign w:val="center"/>
          </w:tcPr>
          <w:p w14:paraId="6BFFA2FE"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7</w:t>
            </w:r>
          </w:p>
        </w:tc>
        <w:tc>
          <w:tcPr>
            <w:tcW w:w="1751" w:type="pct"/>
            <w:vAlign w:val="center"/>
          </w:tcPr>
          <w:p w14:paraId="491CD1E6"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奶类</w:t>
            </w:r>
          </w:p>
        </w:tc>
        <w:tc>
          <w:tcPr>
            <w:tcW w:w="861" w:type="pct"/>
            <w:vAlign w:val="center"/>
          </w:tcPr>
          <w:p w14:paraId="71AD467C" w14:textId="77777777" w:rsidR="0008364D" w:rsidRDefault="0008364D">
            <w:pPr>
              <w:adjustRightInd w:val="0"/>
              <w:snapToGrid w:val="0"/>
              <w:jc w:val="left"/>
              <w:rPr>
                <w:rFonts w:ascii="宋体" w:cs="宋体"/>
                <w:color w:val="000000"/>
                <w:sz w:val="24"/>
              </w:rPr>
            </w:pPr>
          </w:p>
        </w:tc>
        <w:tc>
          <w:tcPr>
            <w:tcW w:w="859" w:type="pct"/>
            <w:vAlign w:val="center"/>
          </w:tcPr>
          <w:p w14:paraId="1F75EC66" w14:textId="77777777" w:rsidR="0008364D" w:rsidRDefault="0008364D">
            <w:pPr>
              <w:adjustRightInd w:val="0"/>
              <w:snapToGrid w:val="0"/>
              <w:jc w:val="left"/>
              <w:rPr>
                <w:rFonts w:ascii="宋体" w:cs="宋体"/>
                <w:color w:val="000000"/>
                <w:sz w:val="24"/>
              </w:rPr>
            </w:pPr>
          </w:p>
        </w:tc>
        <w:tc>
          <w:tcPr>
            <w:tcW w:w="1090" w:type="pct"/>
            <w:vAlign w:val="center"/>
          </w:tcPr>
          <w:p w14:paraId="09FAC785" w14:textId="77777777" w:rsidR="0008364D" w:rsidRDefault="0008364D">
            <w:pPr>
              <w:adjustRightInd w:val="0"/>
              <w:snapToGrid w:val="0"/>
              <w:jc w:val="left"/>
              <w:rPr>
                <w:rFonts w:ascii="宋体" w:cs="宋体"/>
                <w:color w:val="000000"/>
                <w:sz w:val="24"/>
              </w:rPr>
            </w:pPr>
          </w:p>
        </w:tc>
      </w:tr>
      <w:tr w:rsidR="0008364D" w14:paraId="4153388D" w14:textId="77777777">
        <w:trPr>
          <w:trHeight w:val="407"/>
        </w:trPr>
        <w:tc>
          <w:tcPr>
            <w:tcW w:w="437" w:type="pct"/>
            <w:vAlign w:val="center"/>
          </w:tcPr>
          <w:p w14:paraId="426691CA"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8</w:t>
            </w:r>
          </w:p>
        </w:tc>
        <w:tc>
          <w:tcPr>
            <w:tcW w:w="1751" w:type="pct"/>
            <w:vAlign w:val="center"/>
          </w:tcPr>
          <w:p w14:paraId="73F3BEE2"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粮油类</w:t>
            </w:r>
          </w:p>
        </w:tc>
        <w:tc>
          <w:tcPr>
            <w:tcW w:w="861" w:type="pct"/>
            <w:vAlign w:val="center"/>
          </w:tcPr>
          <w:p w14:paraId="68EECF66" w14:textId="77777777" w:rsidR="0008364D" w:rsidRDefault="0008364D">
            <w:pPr>
              <w:adjustRightInd w:val="0"/>
              <w:snapToGrid w:val="0"/>
              <w:jc w:val="left"/>
              <w:rPr>
                <w:rFonts w:ascii="宋体" w:cs="宋体"/>
                <w:color w:val="000000"/>
                <w:sz w:val="24"/>
              </w:rPr>
            </w:pPr>
          </w:p>
        </w:tc>
        <w:tc>
          <w:tcPr>
            <w:tcW w:w="859" w:type="pct"/>
            <w:vAlign w:val="center"/>
          </w:tcPr>
          <w:p w14:paraId="2C975A17" w14:textId="77777777" w:rsidR="0008364D" w:rsidRDefault="0008364D">
            <w:pPr>
              <w:adjustRightInd w:val="0"/>
              <w:snapToGrid w:val="0"/>
              <w:jc w:val="left"/>
              <w:rPr>
                <w:rFonts w:ascii="宋体" w:cs="宋体"/>
                <w:color w:val="000000"/>
                <w:sz w:val="24"/>
              </w:rPr>
            </w:pPr>
          </w:p>
        </w:tc>
        <w:tc>
          <w:tcPr>
            <w:tcW w:w="1090" w:type="pct"/>
            <w:vAlign w:val="center"/>
          </w:tcPr>
          <w:p w14:paraId="4567FC9F" w14:textId="77777777" w:rsidR="0008364D" w:rsidRDefault="0008364D">
            <w:pPr>
              <w:adjustRightInd w:val="0"/>
              <w:snapToGrid w:val="0"/>
              <w:jc w:val="left"/>
              <w:rPr>
                <w:rFonts w:ascii="宋体" w:cs="宋体"/>
                <w:color w:val="000000"/>
                <w:sz w:val="24"/>
              </w:rPr>
            </w:pPr>
          </w:p>
        </w:tc>
      </w:tr>
      <w:tr w:rsidR="0008364D" w14:paraId="15A04620" w14:textId="77777777">
        <w:trPr>
          <w:trHeight w:val="407"/>
        </w:trPr>
        <w:tc>
          <w:tcPr>
            <w:tcW w:w="437" w:type="pct"/>
            <w:vAlign w:val="center"/>
          </w:tcPr>
          <w:p w14:paraId="30AD5C6E"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9</w:t>
            </w:r>
          </w:p>
        </w:tc>
        <w:tc>
          <w:tcPr>
            <w:tcW w:w="1751" w:type="pct"/>
            <w:vAlign w:val="center"/>
          </w:tcPr>
          <w:p w14:paraId="05BFAE53"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南北干货类</w:t>
            </w:r>
          </w:p>
        </w:tc>
        <w:tc>
          <w:tcPr>
            <w:tcW w:w="861" w:type="pct"/>
            <w:vAlign w:val="center"/>
          </w:tcPr>
          <w:p w14:paraId="258F48C5" w14:textId="77777777" w:rsidR="0008364D" w:rsidRDefault="0008364D">
            <w:pPr>
              <w:adjustRightInd w:val="0"/>
              <w:snapToGrid w:val="0"/>
              <w:jc w:val="left"/>
              <w:rPr>
                <w:rFonts w:ascii="宋体" w:cs="宋体"/>
                <w:color w:val="000000"/>
                <w:sz w:val="24"/>
              </w:rPr>
            </w:pPr>
          </w:p>
        </w:tc>
        <w:tc>
          <w:tcPr>
            <w:tcW w:w="859" w:type="pct"/>
            <w:vAlign w:val="center"/>
          </w:tcPr>
          <w:p w14:paraId="04E78443" w14:textId="77777777" w:rsidR="0008364D" w:rsidRDefault="0008364D">
            <w:pPr>
              <w:adjustRightInd w:val="0"/>
              <w:snapToGrid w:val="0"/>
              <w:jc w:val="left"/>
              <w:rPr>
                <w:rFonts w:ascii="宋体" w:cs="宋体"/>
                <w:color w:val="000000"/>
                <w:sz w:val="24"/>
              </w:rPr>
            </w:pPr>
          </w:p>
        </w:tc>
        <w:tc>
          <w:tcPr>
            <w:tcW w:w="1090" w:type="pct"/>
            <w:vAlign w:val="center"/>
          </w:tcPr>
          <w:p w14:paraId="40C9B7E3" w14:textId="77777777" w:rsidR="0008364D" w:rsidRDefault="0008364D">
            <w:pPr>
              <w:adjustRightInd w:val="0"/>
              <w:snapToGrid w:val="0"/>
              <w:jc w:val="left"/>
              <w:rPr>
                <w:rFonts w:ascii="宋体" w:cs="宋体"/>
                <w:color w:val="000000"/>
                <w:sz w:val="24"/>
              </w:rPr>
            </w:pPr>
          </w:p>
        </w:tc>
      </w:tr>
      <w:tr w:rsidR="0008364D" w14:paraId="09D3D932" w14:textId="77777777">
        <w:trPr>
          <w:trHeight w:val="407"/>
        </w:trPr>
        <w:tc>
          <w:tcPr>
            <w:tcW w:w="437" w:type="pct"/>
            <w:vAlign w:val="center"/>
          </w:tcPr>
          <w:p w14:paraId="40AEF81E"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1</w:t>
            </w:r>
            <w:r>
              <w:rPr>
                <w:rFonts w:ascii="宋体" w:cs="宋体"/>
                <w:color w:val="000000"/>
                <w:sz w:val="24"/>
              </w:rPr>
              <w:t>0</w:t>
            </w:r>
          </w:p>
        </w:tc>
        <w:tc>
          <w:tcPr>
            <w:tcW w:w="1751" w:type="pct"/>
            <w:vAlign w:val="center"/>
          </w:tcPr>
          <w:p w14:paraId="13715D1C" w14:textId="77777777" w:rsidR="0008364D" w:rsidRDefault="00000000">
            <w:pPr>
              <w:adjustRightInd w:val="0"/>
              <w:snapToGrid w:val="0"/>
              <w:jc w:val="center"/>
              <w:rPr>
                <w:rFonts w:ascii="宋体" w:cs="宋体"/>
                <w:color w:val="000000"/>
                <w:sz w:val="24"/>
              </w:rPr>
            </w:pPr>
            <w:r>
              <w:rPr>
                <w:rFonts w:ascii="宋体" w:cs="宋体" w:hint="eastAsia"/>
                <w:color w:val="000000"/>
                <w:sz w:val="24"/>
              </w:rPr>
              <w:t>调料类</w:t>
            </w:r>
          </w:p>
        </w:tc>
        <w:tc>
          <w:tcPr>
            <w:tcW w:w="861" w:type="pct"/>
            <w:vAlign w:val="center"/>
          </w:tcPr>
          <w:p w14:paraId="7F0DB636" w14:textId="77777777" w:rsidR="0008364D" w:rsidRDefault="0008364D">
            <w:pPr>
              <w:adjustRightInd w:val="0"/>
              <w:snapToGrid w:val="0"/>
              <w:jc w:val="left"/>
              <w:rPr>
                <w:rFonts w:ascii="宋体" w:cs="宋体"/>
                <w:color w:val="000000"/>
                <w:sz w:val="24"/>
              </w:rPr>
            </w:pPr>
          </w:p>
        </w:tc>
        <w:tc>
          <w:tcPr>
            <w:tcW w:w="859" w:type="pct"/>
            <w:vAlign w:val="center"/>
          </w:tcPr>
          <w:p w14:paraId="4C143AEA" w14:textId="77777777" w:rsidR="0008364D" w:rsidRDefault="0008364D">
            <w:pPr>
              <w:adjustRightInd w:val="0"/>
              <w:snapToGrid w:val="0"/>
              <w:jc w:val="left"/>
              <w:rPr>
                <w:rFonts w:ascii="宋体" w:cs="宋体"/>
                <w:color w:val="000000"/>
                <w:sz w:val="24"/>
              </w:rPr>
            </w:pPr>
          </w:p>
        </w:tc>
        <w:tc>
          <w:tcPr>
            <w:tcW w:w="1090" w:type="pct"/>
            <w:vAlign w:val="center"/>
          </w:tcPr>
          <w:p w14:paraId="3F25023E" w14:textId="77777777" w:rsidR="0008364D" w:rsidRDefault="0008364D">
            <w:pPr>
              <w:adjustRightInd w:val="0"/>
              <w:snapToGrid w:val="0"/>
              <w:jc w:val="left"/>
              <w:rPr>
                <w:rFonts w:ascii="宋体" w:cs="宋体"/>
                <w:color w:val="000000"/>
                <w:sz w:val="24"/>
              </w:rPr>
            </w:pPr>
          </w:p>
        </w:tc>
      </w:tr>
      <w:tr w:rsidR="0008364D" w14:paraId="4D8A373D" w14:textId="77777777">
        <w:trPr>
          <w:trHeight w:val="407"/>
        </w:trPr>
        <w:tc>
          <w:tcPr>
            <w:tcW w:w="3050" w:type="pct"/>
            <w:gridSpan w:val="3"/>
            <w:vAlign w:val="center"/>
          </w:tcPr>
          <w:p w14:paraId="1F401062" w14:textId="77777777" w:rsidR="0008364D" w:rsidRDefault="00000000">
            <w:pPr>
              <w:adjustRightInd w:val="0"/>
              <w:snapToGrid w:val="0"/>
              <w:jc w:val="left"/>
              <w:rPr>
                <w:rFonts w:ascii="宋体" w:cs="宋体"/>
                <w:color w:val="000000"/>
                <w:sz w:val="24"/>
              </w:rPr>
            </w:pPr>
            <w:r>
              <w:rPr>
                <w:rFonts w:ascii="宋体" w:hAnsi="宋体" w:cs="宋体" w:hint="eastAsia"/>
                <w:color w:val="000000"/>
                <w:sz w:val="24"/>
              </w:rPr>
              <w:t>总价（元）</w:t>
            </w:r>
          </w:p>
        </w:tc>
        <w:tc>
          <w:tcPr>
            <w:tcW w:w="859" w:type="pct"/>
            <w:vAlign w:val="center"/>
          </w:tcPr>
          <w:p w14:paraId="77C1426F" w14:textId="77777777" w:rsidR="0008364D" w:rsidRDefault="0008364D">
            <w:pPr>
              <w:adjustRightInd w:val="0"/>
              <w:snapToGrid w:val="0"/>
              <w:jc w:val="left"/>
              <w:rPr>
                <w:rFonts w:ascii="宋体" w:cs="宋体"/>
                <w:color w:val="000000"/>
                <w:sz w:val="24"/>
              </w:rPr>
            </w:pPr>
          </w:p>
        </w:tc>
        <w:tc>
          <w:tcPr>
            <w:tcW w:w="1090" w:type="pct"/>
            <w:vAlign w:val="center"/>
          </w:tcPr>
          <w:p w14:paraId="4C1E9D6D" w14:textId="77777777" w:rsidR="0008364D" w:rsidRDefault="0008364D">
            <w:pPr>
              <w:adjustRightInd w:val="0"/>
              <w:snapToGrid w:val="0"/>
              <w:jc w:val="left"/>
              <w:rPr>
                <w:rFonts w:ascii="宋体" w:cs="宋体"/>
                <w:color w:val="000000"/>
                <w:sz w:val="24"/>
              </w:rPr>
            </w:pPr>
          </w:p>
        </w:tc>
      </w:tr>
    </w:tbl>
    <w:p w14:paraId="4A75F46E" w14:textId="77777777" w:rsidR="0008364D" w:rsidRDefault="0008364D">
      <w:pPr>
        <w:spacing w:line="360" w:lineRule="auto"/>
        <w:outlineLvl w:val="2"/>
        <w:rPr>
          <w:sz w:val="24"/>
        </w:rPr>
      </w:pPr>
    </w:p>
    <w:p w14:paraId="2A2EEE90" w14:textId="77777777" w:rsidR="0008364D" w:rsidRDefault="00000000">
      <w:pPr>
        <w:tabs>
          <w:tab w:val="left" w:pos="1800"/>
          <w:tab w:val="left" w:pos="5580"/>
        </w:tabs>
        <w:spacing w:line="360" w:lineRule="auto"/>
        <w:jc w:val="left"/>
        <w:rPr>
          <w:rFonts w:ascii="宋体" w:hAnsi="宋体" w:cs="宋体" w:hint="eastAsia"/>
          <w:color w:val="000000"/>
          <w:sz w:val="24"/>
        </w:rPr>
      </w:pPr>
      <w:r>
        <w:rPr>
          <w:rFonts w:ascii="宋体" w:hAnsi="宋体" w:cs="宋体" w:hint="eastAsia"/>
          <w:color w:val="000000"/>
          <w:sz w:val="24"/>
        </w:rPr>
        <w:t>注：1.如果不提供分项报价将视为没有实质性响应比选文件。</w:t>
      </w:r>
    </w:p>
    <w:p w14:paraId="6582D28B" w14:textId="77777777" w:rsidR="0008364D" w:rsidRDefault="00000000">
      <w:pPr>
        <w:tabs>
          <w:tab w:val="left" w:pos="1800"/>
          <w:tab w:val="left" w:pos="5580"/>
        </w:tabs>
        <w:spacing w:line="360" w:lineRule="auto"/>
        <w:ind w:firstLineChars="200" w:firstLine="480"/>
        <w:jc w:val="left"/>
        <w:rPr>
          <w:rFonts w:ascii="宋体" w:hAnsi="宋体" w:cs="宋体" w:hint="eastAsia"/>
          <w:color w:val="000000"/>
          <w:sz w:val="24"/>
        </w:rPr>
      </w:pPr>
      <w:r>
        <w:rPr>
          <w:rFonts w:ascii="宋体" w:hAnsi="宋体" w:cs="宋体" w:hint="eastAsia"/>
          <w:color w:val="000000"/>
          <w:sz w:val="24"/>
        </w:rPr>
        <w:t>2.</w:t>
      </w:r>
      <w:r>
        <w:rPr>
          <w:rFonts w:hint="eastAsia"/>
          <w:sz w:val="24"/>
        </w:rPr>
        <w:t>报价参照市场批发价报价，最终结算以实际采买的为准。</w:t>
      </w:r>
    </w:p>
    <w:p w14:paraId="66D3FC3B" w14:textId="77777777" w:rsidR="0008364D" w:rsidRDefault="0008364D">
      <w:pPr>
        <w:autoSpaceDE w:val="0"/>
        <w:autoSpaceDN w:val="0"/>
        <w:adjustRightInd w:val="0"/>
        <w:snapToGrid w:val="0"/>
        <w:spacing w:before="25" w:after="25" w:line="360" w:lineRule="auto"/>
        <w:rPr>
          <w:color w:val="000000"/>
          <w:sz w:val="24"/>
        </w:rPr>
      </w:pPr>
    </w:p>
    <w:p w14:paraId="6D804630" w14:textId="77777777" w:rsidR="0008364D" w:rsidRDefault="0008364D">
      <w:pPr>
        <w:autoSpaceDE w:val="0"/>
        <w:autoSpaceDN w:val="0"/>
        <w:adjustRightInd w:val="0"/>
        <w:snapToGrid w:val="0"/>
        <w:spacing w:before="25" w:after="25" w:line="360" w:lineRule="auto"/>
        <w:rPr>
          <w:color w:val="000000"/>
          <w:sz w:val="24"/>
        </w:rPr>
      </w:pPr>
    </w:p>
    <w:p w14:paraId="6D1188B6" w14:textId="77777777" w:rsidR="0008364D" w:rsidRDefault="00000000">
      <w:pPr>
        <w:autoSpaceDE w:val="0"/>
        <w:autoSpaceDN w:val="0"/>
        <w:adjustRightInd w:val="0"/>
        <w:snapToGrid w:val="0"/>
        <w:spacing w:before="25" w:after="25" w:line="360" w:lineRule="auto"/>
        <w:rPr>
          <w:color w:val="000000"/>
          <w:sz w:val="24"/>
          <w:lang w:val="zh-CN"/>
        </w:rPr>
      </w:pPr>
      <w:r>
        <w:rPr>
          <w:rFonts w:hint="eastAsia"/>
          <w:color w:val="000000"/>
          <w:sz w:val="24"/>
        </w:rPr>
        <w:t>供应商</w:t>
      </w:r>
      <w:r>
        <w:rPr>
          <w:color w:val="000000"/>
          <w:sz w:val="24"/>
        </w:rPr>
        <w:t>名称（加盖公章）</w:t>
      </w:r>
      <w:r>
        <w:rPr>
          <w:color w:val="000000"/>
          <w:sz w:val="24"/>
          <w:lang w:val="zh-CN"/>
        </w:rPr>
        <w:t>：</w:t>
      </w:r>
      <w:r>
        <w:rPr>
          <w:color w:val="000000"/>
          <w:sz w:val="24"/>
          <w:lang w:val="zh-CN"/>
        </w:rPr>
        <w:t>____________</w:t>
      </w:r>
    </w:p>
    <w:p w14:paraId="54B68FE6" w14:textId="77777777" w:rsidR="0008364D" w:rsidRDefault="00000000">
      <w:pPr>
        <w:autoSpaceDE w:val="0"/>
        <w:autoSpaceDN w:val="0"/>
        <w:adjustRightInd w:val="0"/>
        <w:snapToGrid w:val="0"/>
        <w:spacing w:before="25" w:after="25" w:line="360" w:lineRule="auto"/>
        <w:rPr>
          <w:color w:val="000000"/>
          <w:sz w:val="24"/>
          <w:lang w:val="zh-CN"/>
        </w:rPr>
      </w:pPr>
      <w:r>
        <w:rPr>
          <w:color w:val="000000"/>
          <w:sz w:val="24"/>
          <w:szCs w:val="20"/>
        </w:rPr>
        <w:t>日期：</w:t>
      </w:r>
      <w:r>
        <w:rPr>
          <w:color w:val="000000"/>
          <w:sz w:val="24"/>
          <w:szCs w:val="20"/>
        </w:rPr>
        <w:t>_____</w:t>
      </w:r>
      <w:r>
        <w:rPr>
          <w:color w:val="000000"/>
          <w:sz w:val="24"/>
          <w:szCs w:val="20"/>
        </w:rPr>
        <w:t>年</w:t>
      </w:r>
      <w:r>
        <w:rPr>
          <w:color w:val="000000"/>
          <w:sz w:val="24"/>
          <w:szCs w:val="20"/>
        </w:rPr>
        <w:t>______</w:t>
      </w:r>
      <w:r>
        <w:rPr>
          <w:color w:val="000000"/>
          <w:sz w:val="24"/>
          <w:szCs w:val="20"/>
        </w:rPr>
        <w:t>月</w:t>
      </w:r>
      <w:r>
        <w:rPr>
          <w:color w:val="000000"/>
          <w:sz w:val="24"/>
          <w:szCs w:val="20"/>
        </w:rPr>
        <w:t>______</w:t>
      </w:r>
      <w:r>
        <w:rPr>
          <w:color w:val="000000"/>
          <w:sz w:val="24"/>
          <w:szCs w:val="20"/>
        </w:rPr>
        <w:t>日</w:t>
      </w:r>
      <w:r>
        <w:rPr>
          <w:color w:val="000000"/>
          <w:sz w:val="24"/>
          <w:szCs w:val="20"/>
        </w:rPr>
        <w:t xml:space="preserve">   </w:t>
      </w:r>
    </w:p>
    <w:p w14:paraId="05C65F78" w14:textId="77777777" w:rsidR="0008364D" w:rsidRDefault="0008364D">
      <w:pPr>
        <w:sectPr w:rsidR="0008364D">
          <w:pgSz w:w="11907" w:h="16840"/>
          <w:pgMar w:top="1361" w:right="1587" w:bottom="1361" w:left="1587" w:header="851" w:footer="851" w:gutter="0"/>
          <w:cols w:space="720"/>
          <w:docGrid w:linePitch="462"/>
        </w:sectPr>
      </w:pPr>
    </w:p>
    <w:p w14:paraId="7D7AE584" w14:textId="77777777" w:rsidR="0008364D" w:rsidRDefault="0008364D">
      <w:pPr>
        <w:autoSpaceDE w:val="0"/>
        <w:autoSpaceDN w:val="0"/>
        <w:adjustRightInd w:val="0"/>
        <w:snapToGrid w:val="0"/>
        <w:spacing w:line="360" w:lineRule="auto"/>
        <w:rPr>
          <w:rFonts w:ascii="宋体" w:hAnsi="宋体" w:cs="宋体" w:hint="eastAsia"/>
          <w:sz w:val="24"/>
        </w:rPr>
      </w:pPr>
      <w:bookmarkStart w:id="696" w:name="_Toc226965752"/>
      <w:bookmarkStart w:id="697" w:name="_Toc265228400"/>
      <w:bookmarkStart w:id="698" w:name="_Toc305158904"/>
      <w:bookmarkStart w:id="699" w:name="_Toc150774765"/>
      <w:bookmarkStart w:id="700" w:name="_Toc127151562"/>
      <w:bookmarkStart w:id="701" w:name="_Toc142311062"/>
      <w:bookmarkStart w:id="702" w:name="_Toc305158830"/>
      <w:bookmarkStart w:id="703" w:name="_Toc264969252"/>
      <w:bookmarkStart w:id="704" w:name="_Toc150480798"/>
      <w:bookmarkStart w:id="705" w:name="_Toc226309806"/>
      <w:bookmarkStart w:id="706" w:name="_Toc226337258"/>
      <w:bookmarkStart w:id="707" w:name="_Toc195842927"/>
      <w:bookmarkStart w:id="708" w:name="_Toc226965835"/>
      <w:bookmarkStart w:id="709" w:name="_Toc142311061"/>
      <w:bookmarkStart w:id="710" w:name="_Toc305158903"/>
      <w:bookmarkStart w:id="711" w:name="_Toc127151561"/>
      <w:bookmarkStart w:id="712" w:name="_Toc264969251"/>
      <w:bookmarkStart w:id="713" w:name="_Toc265228399"/>
      <w:bookmarkStart w:id="714" w:name="_Toc195842926"/>
      <w:bookmarkStart w:id="715" w:name="_Toc226337257"/>
      <w:bookmarkStart w:id="716" w:name="_Toc150774764"/>
      <w:bookmarkStart w:id="717" w:name="_Toc226309805"/>
      <w:bookmarkStart w:id="718" w:name="_Toc226965751"/>
      <w:bookmarkStart w:id="719" w:name="_Toc305158829"/>
      <w:bookmarkStart w:id="720" w:name="_Toc150480797"/>
      <w:bookmarkStart w:id="721" w:name="_Toc226965834"/>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p w14:paraId="6EC3EAC4" w14:textId="77777777" w:rsidR="0008364D" w:rsidRDefault="00000000">
      <w:pPr>
        <w:tabs>
          <w:tab w:val="left" w:pos="360"/>
        </w:tabs>
        <w:snapToGrid w:val="0"/>
        <w:spacing w:line="360" w:lineRule="auto"/>
        <w:outlineLvl w:val="1"/>
        <w:rPr>
          <w:rFonts w:ascii="宋体" w:hAnsi="宋体" w:cs="宋体" w:hint="eastAsia"/>
          <w:color w:val="000000"/>
          <w:sz w:val="24"/>
          <w:szCs w:val="20"/>
        </w:rPr>
      </w:pPr>
      <w:r>
        <w:rPr>
          <w:rFonts w:ascii="宋体" w:hAnsi="宋体" w:cs="宋体"/>
          <w:sz w:val="24"/>
        </w:rPr>
        <w:t>9</w:t>
      </w:r>
      <w:r>
        <w:rPr>
          <w:rFonts w:ascii="宋体" w:hAnsi="宋体" w:cs="宋体" w:hint="eastAsia"/>
          <w:sz w:val="24"/>
        </w:rPr>
        <w:t>合同条款偏离表</w:t>
      </w:r>
      <w:bookmarkEnd w:id="696"/>
      <w:bookmarkEnd w:id="697"/>
      <w:bookmarkEnd w:id="698"/>
      <w:bookmarkEnd w:id="699"/>
      <w:bookmarkEnd w:id="700"/>
      <w:bookmarkEnd w:id="701"/>
      <w:bookmarkEnd w:id="702"/>
      <w:bookmarkEnd w:id="703"/>
      <w:bookmarkEnd w:id="704"/>
      <w:bookmarkEnd w:id="705"/>
      <w:bookmarkEnd w:id="706"/>
      <w:bookmarkEnd w:id="707"/>
      <w:bookmarkEnd w:id="708"/>
    </w:p>
    <w:p w14:paraId="6D125E1B" w14:textId="77777777" w:rsidR="0008364D" w:rsidRDefault="0008364D">
      <w:pPr>
        <w:spacing w:line="360" w:lineRule="auto"/>
        <w:rPr>
          <w:rFonts w:ascii="宋体" w:hAnsi="宋体" w:cs="宋体" w:hint="eastAsia"/>
          <w:color w:val="000000"/>
          <w:sz w:val="24"/>
          <w:szCs w:val="20"/>
        </w:rPr>
      </w:pPr>
    </w:p>
    <w:p w14:paraId="74B12A37" w14:textId="77777777" w:rsidR="0008364D" w:rsidRDefault="00000000">
      <w:pPr>
        <w:tabs>
          <w:tab w:val="left" w:pos="2775"/>
          <w:tab w:val="center" w:pos="4153"/>
        </w:tabs>
        <w:autoSpaceDE w:val="0"/>
        <w:autoSpaceDN w:val="0"/>
        <w:adjustRightInd w:val="0"/>
        <w:spacing w:line="360" w:lineRule="auto"/>
        <w:jc w:val="left"/>
        <w:rPr>
          <w:rFonts w:ascii="宋体" w:hAnsi="宋体" w:cs="宋体" w:hint="eastAsia"/>
          <w:color w:val="000000"/>
          <w:sz w:val="24"/>
          <w:szCs w:val="20"/>
        </w:rPr>
      </w:pPr>
      <w:r>
        <w:rPr>
          <w:rFonts w:ascii="宋体" w:hAnsi="宋体" w:cs="宋体" w:hint="eastAsia"/>
          <w:color w:val="000000"/>
          <w:sz w:val="36"/>
          <w:szCs w:val="36"/>
        </w:rPr>
        <w:tab/>
      </w:r>
      <w:r>
        <w:rPr>
          <w:rFonts w:ascii="宋体" w:hAnsi="宋体" w:cs="宋体" w:hint="eastAsia"/>
          <w:b/>
          <w:color w:val="000000"/>
          <w:sz w:val="36"/>
          <w:szCs w:val="36"/>
        </w:rPr>
        <w:tab/>
        <w:t>合同条款偏离表</w:t>
      </w:r>
    </w:p>
    <w:p w14:paraId="4BAD7C49" w14:textId="77777777" w:rsidR="0008364D" w:rsidRDefault="00000000">
      <w:pPr>
        <w:tabs>
          <w:tab w:val="left" w:pos="1800"/>
          <w:tab w:val="left" w:pos="5580"/>
        </w:tabs>
        <w:spacing w:line="360" w:lineRule="auto"/>
        <w:jc w:val="left"/>
        <w:rPr>
          <w:rFonts w:ascii="宋体" w:hAnsi="宋体" w:cs="宋体" w:hint="eastAsia"/>
          <w:color w:val="000000"/>
          <w:sz w:val="24"/>
        </w:rPr>
      </w:pPr>
      <w:r>
        <w:rPr>
          <w:rFonts w:ascii="宋体" w:hAnsi="宋体" w:cs="宋体" w:hint="eastAsia"/>
          <w:color w:val="000000"/>
          <w:sz w:val="24"/>
        </w:rPr>
        <w:t>项目编号</w:t>
      </w:r>
      <w:r>
        <w:rPr>
          <w:color w:val="000000"/>
          <w:sz w:val="24"/>
        </w:rPr>
        <w:t>：</w:t>
      </w:r>
      <w:r>
        <w:rPr>
          <w:rFonts w:ascii="宋体" w:hAnsi="宋体" w:cs="宋体" w:hint="eastAsia"/>
          <w:color w:val="000000"/>
          <w:sz w:val="24"/>
        </w:rPr>
        <w:t>_______________          项目名称：_______________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2318"/>
        <w:gridCol w:w="1570"/>
        <w:gridCol w:w="1675"/>
        <w:gridCol w:w="1601"/>
        <w:gridCol w:w="773"/>
      </w:tblGrid>
      <w:tr w:rsidR="0008364D" w14:paraId="7FC048A4" w14:textId="77777777">
        <w:trPr>
          <w:trHeight w:val="930"/>
          <w:jc w:val="center"/>
        </w:trPr>
        <w:tc>
          <w:tcPr>
            <w:tcW w:w="787" w:type="dxa"/>
            <w:vAlign w:val="center"/>
          </w:tcPr>
          <w:p w14:paraId="5985E38B"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序号</w:t>
            </w:r>
          </w:p>
        </w:tc>
        <w:tc>
          <w:tcPr>
            <w:tcW w:w="2325" w:type="dxa"/>
            <w:vAlign w:val="center"/>
          </w:tcPr>
          <w:p w14:paraId="00774256"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szCs w:val="21"/>
              </w:rPr>
              <w:t>竞争性磋商文件</w:t>
            </w:r>
            <w:r>
              <w:rPr>
                <w:rFonts w:ascii="宋体" w:hAnsi="宋体" w:cs="宋体" w:hint="eastAsia"/>
                <w:color w:val="000000"/>
                <w:sz w:val="24"/>
              </w:rPr>
              <w:t>条目号（页码）</w:t>
            </w:r>
          </w:p>
        </w:tc>
        <w:tc>
          <w:tcPr>
            <w:tcW w:w="1575" w:type="dxa"/>
            <w:vAlign w:val="center"/>
          </w:tcPr>
          <w:p w14:paraId="7A3893DD"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szCs w:val="21"/>
              </w:rPr>
              <w:t>竞争性磋商文件</w:t>
            </w:r>
            <w:r>
              <w:rPr>
                <w:rFonts w:ascii="宋体" w:hAnsi="宋体" w:cs="宋体" w:hint="eastAsia"/>
                <w:color w:val="000000"/>
                <w:sz w:val="24"/>
              </w:rPr>
              <w:t>要求</w:t>
            </w:r>
          </w:p>
        </w:tc>
        <w:tc>
          <w:tcPr>
            <w:tcW w:w="1680" w:type="dxa"/>
            <w:vAlign w:val="center"/>
          </w:tcPr>
          <w:p w14:paraId="678D6F15"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响应文件内容</w:t>
            </w:r>
          </w:p>
        </w:tc>
        <w:tc>
          <w:tcPr>
            <w:tcW w:w="1605" w:type="dxa"/>
            <w:vAlign w:val="center"/>
          </w:tcPr>
          <w:p w14:paraId="37EB704A"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偏离情况</w:t>
            </w:r>
          </w:p>
          <w:p w14:paraId="5E3FA3CB"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（据实填写）</w:t>
            </w:r>
          </w:p>
        </w:tc>
        <w:tc>
          <w:tcPr>
            <w:tcW w:w="774" w:type="dxa"/>
            <w:vAlign w:val="center"/>
          </w:tcPr>
          <w:p w14:paraId="4A7B8594"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说明</w:t>
            </w:r>
          </w:p>
        </w:tc>
      </w:tr>
      <w:tr w:rsidR="0008364D" w14:paraId="23563A8A" w14:textId="77777777">
        <w:trPr>
          <w:trHeight w:val="930"/>
          <w:jc w:val="center"/>
        </w:trPr>
        <w:tc>
          <w:tcPr>
            <w:tcW w:w="8746" w:type="dxa"/>
            <w:gridSpan w:val="6"/>
            <w:vAlign w:val="center"/>
          </w:tcPr>
          <w:p w14:paraId="0EAFBF88" w14:textId="77777777" w:rsidR="0008364D" w:rsidRDefault="00000000">
            <w:pPr>
              <w:adjustRightInd w:val="0"/>
              <w:snapToGrid w:val="0"/>
              <w:jc w:val="left"/>
              <w:rPr>
                <w:rFonts w:ascii="宋体" w:hAnsi="宋体" w:cs="宋体" w:hint="eastAsia"/>
                <w:color w:val="000000"/>
                <w:sz w:val="24"/>
              </w:rPr>
            </w:pPr>
            <w:r>
              <w:rPr>
                <w:rFonts w:ascii="宋体" w:hAnsi="宋体" w:cs="宋体"/>
                <w:b/>
                <w:bCs/>
                <w:color w:val="000000"/>
                <w:sz w:val="24"/>
              </w:rPr>
              <w:t>对本项目合同条款的偏离情况</w:t>
            </w:r>
            <w:r>
              <w:rPr>
                <w:rFonts w:ascii="宋体" w:hAnsi="宋体" w:cs="宋体"/>
                <w:color w:val="000000"/>
                <w:sz w:val="24"/>
              </w:rPr>
              <w:t>（应进行选择，未选择</w:t>
            </w:r>
            <w:r>
              <w:rPr>
                <w:rFonts w:ascii="宋体" w:hAnsi="宋体" w:cs="宋体"/>
                <w:b/>
                <w:bCs/>
                <w:color w:val="000000"/>
                <w:sz w:val="24"/>
              </w:rPr>
              <w:t>响应无效</w:t>
            </w:r>
            <w:r>
              <w:rPr>
                <w:rFonts w:ascii="宋体" w:hAnsi="宋体" w:cs="宋体"/>
                <w:color w:val="000000"/>
                <w:sz w:val="24"/>
              </w:rPr>
              <w:t xml:space="preserve">）： </w:t>
            </w:r>
          </w:p>
          <w:p w14:paraId="075372F1" w14:textId="77777777" w:rsidR="0008364D" w:rsidRDefault="00000000">
            <w:pPr>
              <w:adjustRightInd w:val="0"/>
              <w:snapToGrid w:val="0"/>
              <w:jc w:val="left"/>
              <w:rPr>
                <w:rFonts w:ascii="宋体" w:hAnsi="宋体" w:cs="宋体" w:hint="eastAsia"/>
                <w:color w:val="000000"/>
                <w:sz w:val="24"/>
              </w:rPr>
            </w:pPr>
            <w:r>
              <w:rPr>
                <w:rFonts w:ascii="宋体" w:hAnsi="宋体" w:cs="宋体"/>
                <w:b/>
                <w:bCs/>
                <w:color w:val="000000"/>
                <w:sz w:val="24"/>
              </w:rPr>
              <w:t>□无偏离</w:t>
            </w:r>
            <w:r>
              <w:rPr>
                <w:rFonts w:ascii="宋体" w:hAnsi="宋体" w:cs="宋体"/>
                <w:color w:val="000000"/>
                <w:sz w:val="24"/>
              </w:rPr>
              <w:t xml:space="preserve">（如无偏离，仅选择无偏离即可；无偏离即为对合同条款中的所有要求，均视 作供应商已对之理解和响应。） </w:t>
            </w:r>
          </w:p>
          <w:p w14:paraId="276D3350" w14:textId="77777777" w:rsidR="0008364D" w:rsidRDefault="00000000">
            <w:pPr>
              <w:adjustRightInd w:val="0"/>
              <w:snapToGrid w:val="0"/>
              <w:jc w:val="left"/>
              <w:rPr>
                <w:rFonts w:ascii="宋体" w:hAnsi="宋体" w:cs="宋体" w:hint="eastAsia"/>
                <w:color w:val="000000"/>
                <w:sz w:val="24"/>
              </w:rPr>
            </w:pPr>
            <w:r>
              <w:rPr>
                <w:rFonts w:ascii="宋体" w:hAnsi="宋体" w:cs="宋体"/>
                <w:b/>
                <w:bCs/>
                <w:color w:val="000000"/>
                <w:sz w:val="24"/>
              </w:rPr>
              <w:t>□有偏离</w:t>
            </w:r>
            <w:r>
              <w:rPr>
                <w:rFonts w:ascii="宋体" w:hAnsi="宋体" w:cs="宋体"/>
                <w:color w:val="000000"/>
                <w:sz w:val="24"/>
              </w:rPr>
              <w:t>（如有偏离，则应在本表中对负偏离项逐一列明，否则</w:t>
            </w:r>
            <w:r>
              <w:rPr>
                <w:rFonts w:ascii="宋体" w:hAnsi="宋体" w:cs="宋体"/>
                <w:b/>
                <w:bCs/>
                <w:color w:val="000000"/>
                <w:sz w:val="24"/>
              </w:rPr>
              <w:t>响应无效</w:t>
            </w:r>
            <w:r>
              <w:rPr>
                <w:rFonts w:ascii="宋体" w:hAnsi="宋体" w:cs="宋体"/>
                <w:color w:val="000000"/>
                <w:sz w:val="24"/>
              </w:rPr>
              <w:t>；对合同条款 中的所有要求，除本表列明的偏离外，均视作供应商已对之理解和响应。）</w:t>
            </w:r>
          </w:p>
        </w:tc>
      </w:tr>
      <w:tr w:rsidR="0008364D" w14:paraId="749956B9" w14:textId="77777777">
        <w:trPr>
          <w:trHeight w:val="930"/>
          <w:jc w:val="center"/>
        </w:trPr>
        <w:tc>
          <w:tcPr>
            <w:tcW w:w="787" w:type="dxa"/>
            <w:vAlign w:val="center"/>
          </w:tcPr>
          <w:p w14:paraId="3E1075A2" w14:textId="77777777" w:rsidR="0008364D" w:rsidRDefault="0008364D">
            <w:pPr>
              <w:adjustRightInd w:val="0"/>
              <w:snapToGrid w:val="0"/>
              <w:jc w:val="center"/>
              <w:rPr>
                <w:rFonts w:ascii="宋体" w:hAnsi="宋体" w:cs="宋体" w:hint="eastAsia"/>
                <w:color w:val="000000"/>
                <w:sz w:val="24"/>
              </w:rPr>
            </w:pPr>
          </w:p>
        </w:tc>
        <w:tc>
          <w:tcPr>
            <w:tcW w:w="2325" w:type="dxa"/>
            <w:vAlign w:val="center"/>
          </w:tcPr>
          <w:p w14:paraId="187D95DB" w14:textId="77777777" w:rsidR="0008364D" w:rsidRDefault="0008364D">
            <w:pPr>
              <w:adjustRightInd w:val="0"/>
              <w:snapToGrid w:val="0"/>
              <w:jc w:val="center"/>
              <w:rPr>
                <w:rFonts w:ascii="宋体" w:hAnsi="宋体" w:cs="宋体" w:hint="eastAsia"/>
                <w:color w:val="000000"/>
                <w:sz w:val="24"/>
              </w:rPr>
            </w:pPr>
          </w:p>
        </w:tc>
        <w:tc>
          <w:tcPr>
            <w:tcW w:w="1575" w:type="dxa"/>
            <w:vAlign w:val="center"/>
          </w:tcPr>
          <w:p w14:paraId="24EAA968" w14:textId="77777777" w:rsidR="0008364D" w:rsidRDefault="0008364D">
            <w:pPr>
              <w:adjustRightInd w:val="0"/>
              <w:snapToGrid w:val="0"/>
              <w:jc w:val="center"/>
              <w:rPr>
                <w:rFonts w:ascii="宋体" w:hAnsi="宋体" w:cs="宋体" w:hint="eastAsia"/>
                <w:color w:val="000000"/>
                <w:sz w:val="24"/>
              </w:rPr>
            </w:pPr>
          </w:p>
        </w:tc>
        <w:tc>
          <w:tcPr>
            <w:tcW w:w="1680" w:type="dxa"/>
            <w:vAlign w:val="center"/>
          </w:tcPr>
          <w:p w14:paraId="5971D31F" w14:textId="77777777" w:rsidR="0008364D" w:rsidRDefault="0008364D">
            <w:pPr>
              <w:adjustRightInd w:val="0"/>
              <w:snapToGrid w:val="0"/>
              <w:jc w:val="center"/>
              <w:rPr>
                <w:rFonts w:ascii="宋体" w:hAnsi="宋体" w:cs="宋体" w:hint="eastAsia"/>
                <w:color w:val="000000"/>
                <w:sz w:val="24"/>
              </w:rPr>
            </w:pPr>
          </w:p>
        </w:tc>
        <w:tc>
          <w:tcPr>
            <w:tcW w:w="1605" w:type="dxa"/>
            <w:vAlign w:val="center"/>
          </w:tcPr>
          <w:p w14:paraId="7EBD2C04" w14:textId="77777777" w:rsidR="0008364D" w:rsidRDefault="0008364D">
            <w:pPr>
              <w:adjustRightInd w:val="0"/>
              <w:snapToGrid w:val="0"/>
              <w:jc w:val="center"/>
              <w:rPr>
                <w:rFonts w:ascii="宋体" w:hAnsi="宋体" w:cs="宋体" w:hint="eastAsia"/>
                <w:color w:val="000000"/>
                <w:sz w:val="24"/>
              </w:rPr>
            </w:pPr>
          </w:p>
        </w:tc>
        <w:tc>
          <w:tcPr>
            <w:tcW w:w="774" w:type="dxa"/>
            <w:vAlign w:val="center"/>
          </w:tcPr>
          <w:p w14:paraId="3A4E9AE7" w14:textId="77777777" w:rsidR="0008364D" w:rsidRDefault="0008364D">
            <w:pPr>
              <w:adjustRightInd w:val="0"/>
              <w:snapToGrid w:val="0"/>
              <w:jc w:val="center"/>
              <w:rPr>
                <w:rFonts w:ascii="宋体" w:hAnsi="宋体" w:cs="宋体" w:hint="eastAsia"/>
                <w:color w:val="000000"/>
                <w:sz w:val="24"/>
              </w:rPr>
            </w:pPr>
          </w:p>
        </w:tc>
      </w:tr>
      <w:tr w:rsidR="0008364D" w14:paraId="307A3026" w14:textId="77777777">
        <w:trPr>
          <w:trHeight w:val="930"/>
          <w:jc w:val="center"/>
        </w:trPr>
        <w:tc>
          <w:tcPr>
            <w:tcW w:w="787" w:type="dxa"/>
            <w:vAlign w:val="center"/>
          </w:tcPr>
          <w:p w14:paraId="39A0E9FF" w14:textId="77777777" w:rsidR="0008364D" w:rsidRDefault="0008364D">
            <w:pPr>
              <w:adjustRightInd w:val="0"/>
              <w:snapToGrid w:val="0"/>
              <w:jc w:val="center"/>
              <w:rPr>
                <w:rFonts w:ascii="宋体" w:hAnsi="宋体" w:cs="宋体" w:hint="eastAsia"/>
                <w:color w:val="000000"/>
                <w:sz w:val="24"/>
              </w:rPr>
            </w:pPr>
          </w:p>
        </w:tc>
        <w:tc>
          <w:tcPr>
            <w:tcW w:w="2325" w:type="dxa"/>
            <w:vAlign w:val="center"/>
          </w:tcPr>
          <w:p w14:paraId="6D3DBFF7" w14:textId="77777777" w:rsidR="0008364D" w:rsidRDefault="0008364D">
            <w:pPr>
              <w:adjustRightInd w:val="0"/>
              <w:snapToGrid w:val="0"/>
              <w:jc w:val="center"/>
              <w:rPr>
                <w:rFonts w:ascii="宋体" w:hAnsi="宋体" w:cs="宋体" w:hint="eastAsia"/>
                <w:color w:val="000000"/>
                <w:sz w:val="24"/>
              </w:rPr>
            </w:pPr>
          </w:p>
        </w:tc>
        <w:tc>
          <w:tcPr>
            <w:tcW w:w="1575" w:type="dxa"/>
            <w:vAlign w:val="center"/>
          </w:tcPr>
          <w:p w14:paraId="74FA48E2" w14:textId="77777777" w:rsidR="0008364D" w:rsidRDefault="0008364D">
            <w:pPr>
              <w:adjustRightInd w:val="0"/>
              <w:snapToGrid w:val="0"/>
              <w:jc w:val="center"/>
              <w:rPr>
                <w:rFonts w:ascii="宋体" w:hAnsi="宋体" w:cs="宋体" w:hint="eastAsia"/>
                <w:color w:val="000000"/>
                <w:sz w:val="24"/>
              </w:rPr>
            </w:pPr>
          </w:p>
        </w:tc>
        <w:tc>
          <w:tcPr>
            <w:tcW w:w="1680" w:type="dxa"/>
            <w:vAlign w:val="center"/>
          </w:tcPr>
          <w:p w14:paraId="40CB0482" w14:textId="77777777" w:rsidR="0008364D" w:rsidRDefault="0008364D">
            <w:pPr>
              <w:adjustRightInd w:val="0"/>
              <w:snapToGrid w:val="0"/>
              <w:jc w:val="center"/>
              <w:rPr>
                <w:rFonts w:ascii="宋体" w:hAnsi="宋体" w:cs="宋体" w:hint="eastAsia"/>
                <w:color w:val="000000"/>
                <w:sz w:val="24"/>
              </w:rPr>
            </w:pPr>
          </w:p>
        </w:tc>
        <w:tc>
          <w:tcPr>
            <w:tcW w:w="1605" w:type="dxa"/>
            <w:vAlign w:val="center"/>
          </w:tcPr>
          <w:p w14:paraId="4778B330" w14:textId="77777777" w:rsidR="0008364D" w:rsidRDefault="0008364D">
            <w:pPr>
              <w:adjustRightInd w:val="0"/>
              <w:snapToGrid w:val="0"/>
              <w:jc w:val="center"/>
              <w:rPr>
                <w:rFonts w:ascii="宋体" w:hAnsi="宋体" w:cs="宋体" w:hint="eastAsia"/>
                <w:color w:val="000000"/>
                <w:sz w:val="24"/>
              </w:rPr>
            </w:pPr>
          </w:p>
        </w:tc>
        <w:tc>
          <w:tcPr>
            <w:tcW w:w="774" w:type="dxa"/>
            <w:vAlign w:val="center"/>
          </w:tcPr>
          <w:p w14:paraId="7C7F089B" w14:textId="77777777" w:rsidR="0008364D" w:rsidRDefault="0008364D">
            <w:pPr>
              <w:adjustRightInd w:val="0"/>
              <w:snapToGrid w:val="0"/>
              <w:jc w:val="center"/>
              <w:rPr>
                <w:rFonts w:ascii="宋体" w:hAnsi="宋体" w:cs="宋体" w:hint="eastAsia"/>
                <w:color w:val="000000"/>
                <w:sz w:val="24"/>
              </w:rPr>
            </w:pPr>
          </w:p>
        </w:tc>
      </w:tr>
      <w:tr w:rsidR="0008364D" w14:paraId="1957FF2F" w14:textId="77777777">
        <w:trPr>
          <w:trHeight w:val="930"/>
          <w:jc w:val="center"/>
        </w:trPr>
        <w:tc>
          <w:tcPr>
            <w:tcW w:w="787" w:type="dxa"/>
            <w:vAlign w:val="center"/>
          </w:tcPr>
          <w:p w14:paraId="5A95F5CC" w14:textId="77777777" w:rsidR="0008364D" w:rsidRDefault="0008364D">
            <w:pPr>
              <w:adjustRightInd w:val="0"/>
              <w:snapToGrid w:val="0"/>
              <w:jc w:val="center"/>
              <w:rPr>
                <w:rFonts w:ascii="宋体" w:hAnsi="宋体" w:cs="宋体" w:hint="eastAsia"/>
                <w:color w:val="000000"/>
                <w:sz w:val="24"/>
              </w:rPr>
            </w:pPr>
          </w:p>
        </w:tc>
        <w:tc>
          <w:tcPr>
            <w:tcW w:w="2325" w:type="dxa"/>
            <w:vAlign w:val="center"/>
          </w:tcPr>
          <w:p w14:paraId="460384B3" w14:textId="77777777" w:rsidR="0008364D" w:rsidRDefault="0008364D">
            <w:pPr>
              <w:adjustRightInd w:val="0"/>
              <w:snapToGrid w:val="0"/>
              <w:jc w:val="center"/>
              <w:rPr>
                <w:rFonts w:ascii="宋体" w:hAnsi="宋体" w:cs="宋体" w:hint="eastAsia"/>
                <w:color w:val="000000"/>
                <w:sz w:val="24"/>
              </w:rPr>
            </w:pPr>
          </w:p>
        </w:tc>
        <w:tc>
          <w:tcPr>
            <w:tcW w:w="1575" w:type="dxa"/>
            <w:vAlign w:val="center"/>
          </w:tcPr>
          <w:p w14:paraId="1006AEF5" w14:textId="77777777" w:rsidR="0008364D" w:rsidRDefault="0008364D">
            <w:pPr>
              <w:adjustRightInd w:val="0"/>
              <w:snapToGrid w:val="0"/>
              <w:jc w:val="center"/>
              <w:rPr>
                <w:rFonts w:ascii="宋体" w:hAnsi="宋体" w:cs="宋体" w:hint="eastAsia"/>
                <w:color w:val="000000"/>
                <w:sz w:val="24"/>
              </w:rPr>
            </w:pPr>
          </w:p>
        </w:tc>
        <w:tc>
          <w:tcPr>
            <w:tcW w:w="1680" w:type="dxa"/>
            <w:vAlign w:val="center"/>
          </w:tcPr>
          <w:p w14:paraId="6B729E01" w14:textId="77777777" w:rsidR="0008364D" w:rsidRDefault="0008364D">
            <w:pPr>
              <w:adjustRightInd w:val="0"/>
              <w:snapToGrid w:val="0"/>
              <w:jc w:val="center"/>
              <w:rPr>
                <w:rFonts w:ascii="宋体" w:hAnsi="宋体" w:cs="宋体" w:hint="eastAsia"/>
                <w:color w:val="000000"/>
                <w:sz w:val="24"/>
              </w:rPr>
            </w:pPr>
          </w:p>
        </w:tc>
        <w:tc>
          <w:tcPr>
            <w:tcW w:w="1605" w:type="dxa"/>
            <w:vAlign w:val="center"/>
          </w:tcPr>
          <w:p w14:paraId="272484A0" w14:textId="77777777" w:rsidR="0008364D" w:rsidRDefault="0008364D">
            <w:pPr>
              <w:adjustRightInd w:val="0"/>
              <w:snapToGrid w:val="0"/>
              <w:jc w:val="center"/>
              <w:rPr>
                <w:rFonts w:ascii="宋体" w:hAnsi="宋体" w:cs="宋体" w:hint="eastAsia"/>
                <w:color w:val="000000"/>
                <w:sz w:val="24"/>
              </w:rPr>
            </w:pPr>
          </w:p>
        </w:tc>
        <w:tc>
          <w:tcPr>
            <w:tcW w:w="774" w:type="dxa"/>
            <w:vAlign w:val="center"/>
          </w:tcPr>
          <w:p w14:paraId="3F00B622" w14:textId="77777777" w:rsidR="0008364D" w:rsidRDefault="0008364D">
            <w:pPr>
              <w:adjustRightInd w:val="0"/>
              <w:snapToGrid w:val="0"/>
              <w:jc w:val="center"/>
              <w:rPr>
                <w:rFonts w:ascii="宋体" w:hAnsi="宋体" w:cs="宋体" w:hint="eastAsia"/>
                <w:color w:val="000000"/>
                <w:sz w:val="24"/>
              </w:rPr>
            </w:pPr>
          </w:p>
        </w:tc>
      </w:tr>
      <w:tr w:rsidR="0008364D" w14:paraId="65D79426" w14:textId="77777777">
        <w:trPr>
          <w:trHeight w:val="930"/>
          <w:jc w:val="center"/>
        </w:trPr>
        <w:tc>
          <w:tcPr>
            <w:tcW w:w="787" w:type="dxa"/>
            <w:vAlign w:val="center"/>
          </w:tcPr>
          <w:p w14:paraId="5FE576D4" w14:textId="77777777" w:rsidR="0008364D" w:rsidRDefault="0008364D">
            <w:pPr>
              <w:adjustRightInd w:val="0"/>
              <w:snapToGrid w:val="0"/>
              <w:jc w:val="center"/>
              <w:rPr>
                <w:rFonts w:ascii="宋体" w:hAnsi="宋体" w:cs="宋体" w:hint="eastAsia"/>
                <w:color w:val="000000"/>
                <w:sz w:val="24"/>
              </w:rPr>
            </w:pPr>
          </w:p>
        </w:tc>
        <w:tc>
          <w:tcPr>
            <w:tcW w:w="2325" w:type="dxa"/>
            <w:vAlign w:val="center"/>
          </w:tcPr>
          <w:p w14:paraId="010C8B2C" w14:textId="77777777" w:rsidR="0008364D" w:rsidRDefault="0008364D">
            <w:pPr>
              <w:adjustRightInd w:val="0"/>
              <w:snapToGrid w:val="0"/>
              <w:jc w:val="center"/>
              <w:rPr>
                <w:rFonts w:ascii="宋体" w:hAnsi="宋体" w:cs="宋体" w:hint="eastAsia"/>
                <w:color w:val="000000"/>
                <w:sz w:val="24"/>
              </w:rPr>
            </w:pPr>
          </w:p>
        </w:tc>
        <w:tc>
          <w:tcPr>
            <w:tcW w:w="1575" w:type="dxa"/>
            <w:vAlign w:val="center"/>
          </w:tcPr>
          <w:p w14:paraId="5943B687" w14:textId="77777777" w:rsidR="0008364D" w:rsidRDefault="0008364D">
            <w:pPr>
              <w:adjustRightInd w:val="0"/>
              <w:snapToGrid w:val="0"/>
              <w:jc w:val="center"/>
              <w:rPr>
                <w:rFonts w:ascii="宋体" w:hAnsi="宋体" w:cs="宋体" w:hint="eastAsia"/>
                <w:color w:val="000000"/>
                <w:sz w:val="24"/>
              </w:rPr>
            </w:pPr>
          </w:p>
        </w:tc>
        <w:tc>
          <w:tcPr>
            <w:tcW w:w="1680" w:type="dxa"/>
            <w:vAlign w:val="center"/>
          </w:tcPr>
          <w:p w14:paraId="15BE44F2" w14:textId="77777777" w:rsidR="0008364D" w:rsidRDefault="0008364D">
            <w:pPr>
              <w:adjustRightInd w:val="0"/>
              <w:snapToGrid w:val="0"/>
              <w:jc w:val="center"/>
              <w:rPr>
                <w:rFonts w:ascii="宋体" w:hAnsi="宋体" w:cs="宋体" w:hint="eastAsia"/>
                <w:color w:val="000000"/>
                <w:sz w:val="24"/>
              </w:rPr>
            </w:pPr>
          </w:p>
        </w:tc>
        <w:tc>
          <w:tcPr>
            <w:tcW w:w="1605" w:type="dxa"/>
            <w:vAlign w:val="center"/>
          </w:tcPr>
          <w:p w14:paraId="3F67A612" w14:textId="77777777" w:rsidR="0008364D" w:rsidRDefault="0008364D">
            <w:pPr>
              <w:adjustRightInd w:val="0"/>
              <w:snapToGrid w:val="0"/>
              <w:jc w:val="center"/>
              <w:rPr>
                <w:rFonts w:ascii="宋体" w:hAnsi="宋体" w:cs="宋体" w:hint="eastAsia"/>
                <w:color w:val="000000"/>
                <w:sz w:val="24"/>
              </w:rPr>
            </w:pPr>
          </w:p>
        </w:tc>
        <w:tc>
          <w:tcPr>
            <w:tcW w:w="774" w:type="dxa"/>
            <w:vAlign w:val="center"/>
          </w:tcPr>
          <w:p w14:paraId="065AD630" w14:textId="77777777" w:rsidR="0008364D" w:rsidRDefault="0008364D">
            <w:pPr>
              <w:adjustRightInd w:val="0"/>
              <w:snapToGrid w:val="0"/>
              <w:jc w:val="center"/>
              <w:rPr>
                <w:rFonts w:ascii="宋体" w:hAnsi="宋体" w:cs="宋体" w:hint="eastAsia"/>
                <w:color w:val="000000"/>
                <w:sz w:val="24"/>
              </w:rPr>
            </w:pPr>
          </w:p>
        </w:tc>
      </w:tr>
    </w:tbl>
    <w:p w14:paraId="1A5B7629" w14:textId="77777777" w:rsidR="0008364D" w:rsidRDefault="0008364D">
      <w:pPr>
        <w:tabs>
          <w:tab w:val="left" w:pos="1800"/>
          <w:tab w:val="left" w:pos="5580"/>
        </w:tabs>
        <w:jc w:val="left"/>
        <w:rPr>
          <w:rFonts w:ascii="宋体" w:hAnsi="宋体" w:cs="宋体" w:hint="eastAsia"/>
          <w:color w:val="000000"/>
          <w:sz w:val="24"/>
        </w:rPr>
      </w:pPr>
    </w:p>
    <w:p w14:paraId="41D0BC24" w14:textId="77777777" w:rsidR="0008364D" w:rsidRDefault="00000000">
      <w:pPr>
        <w:tabs>
          <w:tab w:val="left" w:pos="1800"/>
          <w:tab w:val="left" w:pos="5580"/>
        </w:tabs>
        <w:jc w:val="left"/>
        <w:rPr>
          <w:rFonts w:ascii="宋体" w:hAnsi="宋体" w:cs="宋体" w:hint="eastAsia"/>
          <w:color w:val="000000"/>
          <w:sz w:val="24"/>
        </w:rPr>
      </w:pPr>
      <w:r>
        <w:rPr>
          <w:rFonts w:ascii="宋体" w:hAnsi="宋体" w:cs="宋体" w:hint="eastAsia"/>
          <w:color w:val="000000"/>
          <w:sz w:val="24"/>
        </w:rPr>
        <w:t>注：</w:t>
      </w:r>
    </w:p>
    <w:p w14:paraId="7FCE8239" w14:textId="77777777" w:rsidR="0008364D" w:rsidRDefault="00000000">
      <w:pPr>
        <w:tabs>
          <w:tab w:val="left" w:pos="1800"/>
          <w:tab w:val="left" w:pos="5580"/>
        </w:tabs>
        <w:jc w:val="left"/>
        <w:rPr>
          <w:rFonts w:ascii="宋体" w:hAnsi="宋体" w:cs="宋体" w:hint="eastAsia"/>
          <w:sz w:val="24"/>
        </w:rPr>
      </w:pPr>
      <w:r>
        <w:rPr>
          <w:rFonts w:ascii="宋体" w:hAnsi="宋体" w:cs="宋体" w:hint="eastAsia"/>
          <w:color w:val="000000"/>
          <w:sz w:val="24"/>
        </w:rPr>
        <w:t>1.</w:t>
      </w:r>
      <w:r>
        <w:rPr>
          <w:rFonts w:ascii="宋体" w:hAnsi="宋体" w:cs="宋体" w:hint="eastAsia"/>
          <w:sz w:val="24"/>
        </w:rPr>
        <w:t>对合同条款中的所有要求，除本表所列明的所有偏离外，均视作供应商已对之理解和响应。</w:t>
      </w:r>
    </w:p>
    <w:p w14:paraId="3066BA0C" w14:textId="77777777" w:rsidR="0008364D" w:rsidRDefault="00000000">
      <w:pPr>
        <w:tabs>
          <w:tab w:val="left" w:pos="1800"/>
          <w:tab w:val="left" w:pos="5580"/>
        </w:tabs>
        <w:jc w:val="left"/>
        <w:rPr>
          <w:rFonts w:ascii="宋体" w:hAnsi="宋体" w:cs="宋体" w:hint="eastAsia"/>
          <w:color w:val="000000"/>
          <w:sz w:val="24"/>
        </w:rPr>
      </w:pPr>
      <w:r>
        <w:rPr>
          <w:rFonts w:ascii="宋体" w:hAnsi="宋体" w:cs="宋体" w:hint="eastAsia"/>
          <w:sz w:val="24"/>
        </w:rPr>
        <w:t>2.“偏离情况”列应</w:t>
      </w:r>
      <w:r>
        <w:rPr>
          <w:rFonts w:ascii="宋体" w:hAnsi="宋体" w:cs="宋体" w:hint="eastAsia"/>
          <w:color w:val="000000"/>
          <w:sz w:val="24"/>
        </w:rPr>
        <w:t>据实</w:t>
      </w:r>
      <w:r>
        <w:rPr>
          <w:rFonts w:ascii="宋体" w:hAnsi="宋体" w:cs="宋体" w:hint="eastAsia"/>
          <w:sz w:val="24"/>
        </w:rPr>
        <w:t>填写“正偏离”或“负偏离”。</w:t>
      </w:r>
    </w:p>
    <w:p w14:paraId="6FFC2337" w14:textId="77777777" w:rsidR="0008364D" w:rsidRDefault="0008364D">
      <w:pPr>
        <w:spacing w:line="360" w:lineRule="auto"/>
        <w:rPr>
          <w:rFonts w:ascii="宋体" w:hAnsi="宋体" w:cs="宋体" w:hint="eastAsia"/>
          <w:color w:val="000000"/>
          <w:sz w:val="24"/>
          <w:szCs w:val="20"/>
        </w:rPr>
      </w:pPr>
    </w:p>
    <w:p w14:paraId="36DFF269" w14:textId="77777777" w:rsidR="0008364D"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rPr>
        <w:t>__________</w:t>
      </w:r>
    </w:p>
    <w:p w14:paraId="486382AE" w14:textId="77777777" w:rsidR="0008364D"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kern w:val="0"/>
          <w:sz w:val="24"/>
        </w:rPr>
        <w:t>供应商授权代表</w:t>
      </w:r>
      <w:r>
        <w:rPr>
          <w:rFonts w:ascii="宋体" w:hAnsi="宋体" w:cs="宋体" w:hint="eastAsia"/>
          <w:color w:val="000000"/>
          <w:sz w:val="24"/>
        </w:rPr>
        <w:t>（签字）：</w:t>
      </w:r>
      <w:r>
        <w:rPr>
          <w:rFonts w:ascii="宋体" w:hAnsi="宋体" w:cs="宋体" w:hint="eastAsia"/>
          <w:color w:val="000000"/>
          <w:sz w:val="24"/>
          <w:szCs w:val="20"/>
        </w:rPr>
        <w:t>______________</w:t>
      </w:r>
      <w:r>
        <w:rPr>
          <w:rFonts w:ascii="宋体" w:hAnsi="宋体" w:cs="宋体" w:hint="eastAsia"/>
          <w:color w:val="000000"/>
          <w:sz w:val="24"/>
          <w:lang w:val="zh-CN"/>
        </w:rPr>
        <w:t xml:space="preserve"> </w:t>
      </w:r>
    </w:p>
    <w:p w14:paraId="2C993391" w14:textId="77777777" w:rsidR="0008364D" w:rsidRDefault="00000000">
      <w:pPr>
        <w:autoSpaceDE w:val="0"/>
        <w:autoSpaceDN w:val="0"/>
        <w:adjustRightInd w:val="0"/>
        <w:snapToGrid w:val="0"/>
        <w:spacing w:before="25" w:after="25" w:line="360" w:lineRule="auto"/>
        <w:rPr>
          <w:rFonts w:ascii="宋体" w:hAnsi="宋体" w:cs="宋体" w:hint="eastAsia"/>
          <w:color w:val="000000"/>
          <w:sz w:val="24"/>
          <w:lang w:val="zh-CN"/>
        </w:rPr>
      </w:pPr>
      <w:r>
        <w:rPr>
          <w:rFonts w:ascii="宋体" w:hAnsi="宋体" w:cs="宋体" w:hint="eastAsia"/>
          <w:color w:val="000000"/>
          <w:sz w:val="24"/>
          <w:szCs w:val="20"/>
        </w:rPr>
        <w:t xml:space="preserve">日期：____年____月____日    </w:t>
      </w:r>
    </w:p>
    <w:p w14:paraId="0C5BF9CD" w14:textId="77777777" w:rsidR="0008364D" w:rsidRDefault="00000000">
      <w:pPr>
        <w:tabs>
          <w:tab w:val="left" w:pos="360"/>
        </w:tabs>
        <w:snapToGrid w:val="0"/>
        <w:spacing w:line="360" w:lineRule="auto"/>
        <w:outlineLvl w:val="1"/>
        <w:rPr>
          <w:rFonts w:ascii="宋体" w:hAnsi="宋体" w:cs="宋体" w:hint="eastAsia"/>
          <w:color w:val="000000"/>
          <w:sz w:val="24"/>
          <w:szCs w:val="20"/>
        </w:rPr>
      </w:pPr>
      <w:r>
        <w:rPr>
          <w:rFonts w:ascii="宋体" w:hAnsi="宋体" w:cs="宋体" w:hint="eastAsia"/>
          <w:color w:val="000000"/>
          <w:sz w:val="24"/>
          <w:szCs w:val="20"/>
        </w:rPr>
        <w:br w:type="page"/>
      </w:r>
      <w:bookmarkEnd w:id="709"/>
      <w:bookmarkEnd w:id="710"/>
      <w:bookmarkEnd w:id="711"/>
      <w:bookmarkEnd w:id="712"/>
      <w:bookmarkEnd w:id="713"/>
      <w:bookmarkEnd w:id="714"/>
      <w:bookmarkEnd w:id="715"/>
      <w:bookmarkEnd w:id="716"/>
      <w:bookmarkEnd w:id="717"/>
      <w:bookmarkEnd w:id="718"/>
      <w:bookmarkEnd w:id="719"/>
      <w:bookmarkEnd w:id="720"/>
      <w:bookmarkEnd w:id="721"/>
      <w:r>
        <w:rPr>
          <w:rFonts w:ascii="宋体" w:hAnsi="宋体" w:cs="宋体"/>
          <w:sz w:val="24"/>
        </w:rPr>
        <w:lastRenderedPageBreak/>
        <w:t>10</w:t>
      </w:r>
      <w:r>
        <w:rPr>
          <w:rFonts w:ascii="宋体" w:hAnsi="宋体" w:cs="宋体" w:hint="eastAsia"/>
          <w:sz w:val="24"/>
        </w:rPr>
        <w:t>采购需求偏离表</w:t>
      </w:r>
    </w:p>
    <w:p w14:paraId="3F8AE2D2" w14:textId="77777777" w:rsidR="0008364D" w:rsidRDefault="0008364D">
      <w:pPr>
        <w:autoSpaceDE w:val="0"/>
        <w:autoSpaceDN w:val="0"/>
        <w:adjustRightInd w:val="0"/>
        <w:spacing w:line="360" w:lineRule="auto"/>
        <w:jc w:val="center"/>
        <w:rPr>
          <w:rFonts w:ascii="宋体" w:hAnsi="宋体" w:cs="宋体" w:hint="eastAsia"/>
          <w:b/>
          <w:color w:val="000000"/>
          <w:sz w:val="24"/>
        </w:rPr>
      </w:pPr>
    </w:p>
    <w:p w14:paraId="4E2C78B7" w14:textId="77777777" w:rsidR="0008364D" w:rsidRDefault="00000000">
      <w:pPr>
        <w:autoSpaceDE w:val="0"/>
        <w:autoSpaceDN w:val="0"/>
        <w:adjustRightInd w:val="0"/>
        <w:spacing w:line="360" w:lineRule="auto"/>
        <w:jc w:val="center"/>
        <w:rPr>
          <w:rFonts w:ascii="宋体" w:hAnsi="宋体" w:cs="宋体" w:hint="eastAsia"/>
          <w:b/>
          <w:color w:val="000000"/>
          <w:sz w:val="36"/>
          <w:szCs w:val="36"/>
        </w:rPr>
      </w:pPr>
      <w:r>
        <w:rPr>
          <w:rFonts w:ascii="宋体" w:hAnsi="宋体" w:cs="宋体" w:hint="eastAsia"/>
          <w:b/>
          <w:color w:val="000000"/>
          <w:sz w:val="36"/>
          <w:szCs w:val="36"/>
        </w:rPr>
        <w:t>采购需求偏离表</w:t>
      </w:r>
    </w:p>
    <w:p w14:paraId="1B1FE9F0" w14:textId="77777777" w:rsidR="0008364D" w:rsidRDefault="0008364D">
      <w:pPr>
        <w:pStyle w:val="3"/>
        <w:numPr>
          <w:ilvl w:val="0"/>
          <w:numId w:val="0"/>
        </w:numPr>
      </w:pPr>
    </w:p>
    <w:p w14:paraId="325E4D6B" w14:textId="77777777" w:rsidR="0008364D" w:rsidRDefault="00000000">
      <w:pPr>
        <w:tabs>
          <w:tab w:val="left" w:pos="1800"/>
          <w:tab w:val="left" w:pos="5580"/>
        </w:tabs>
        <w:spacing w:line="360" w:lineRule="auto"/>
        <w:jc w:val="left"/>
        <w:rPr>
          <w:rFonts w:ascii="宋体" w:hAnsi="宋体" w:cs="宋体" w:hint="eastAsia"/>
          <w:color w:val="000000"/>
          <w:sz w:val="24"/>
        </w:rPr>
      </w:pPr>
      <w:r>
        <w:rPr>
          <w:rFonts w:ascii="宋体" w:hAnsi="宋体" w:cs="宋体" w:hint="eastAsia"/>
          <w:color w:val="000000"/>
          <w:sz w:val="24"/>
        </w:rPr>
        <w:t>项目编号</w:t>
      </w:r>
      <w:r>
        <w:rPr>
          <w:color w:val="000000"/>
          <w:sz w:val="24"/>
        </w:rPr>
        <w:t>：</w:t>
      </w:r>
      <w:r>
        <w:rPr>
          <w:rFonts w:ascii="宋体" w:hAnsi="宋体" w:cs="宋体" w:hint="eastAsia"/>
          <w:color w:val="000000"/>
          <w:sz w:val="24"/>
        </w:rPr>
        <w:t>_______________              项目名称：_______________</w:t>
      </w:r>
    </w:p>
    <w:tbl>
      <w:tblPr>
        <w:tblW w:w="8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963"/>
        <w:gridCol w:w="2550"/>
        <w:gridCol w:w="1260"/>
        <w:gridCol w:w="1545"/>
        <w:gridCol w:w="705"/>
      </w:tblGrid>
      <w:tr w:rsidR="0008364D" w14:paraId="1BC96068" w14:textId="77777777">
        <w:trPr>
          <w:trHeight w:val="1053"/>
          <w:jc w:val="center"/>
        </w:trPr>
        <w:tc>
          <w:tcPr>
            <w:tcW w:w="775" w:type="dxa"/>
            <w:vAlign w:val="center"/>
          </w:tcPr>
          <w:p w14:paraId="66CCC24F"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序号</w:t>
            </w:r>
          </w:p>
        </w:tc>
        <w:tc>
          <w:tcPr>
            <w:tcW w:w="1963" w:type="dxa"/>
            <w:vAlign w:val="center"/>
          </w:tcPr>
          <w:p w14:paraId="584732A1"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竞争性磋商文件条目号(页码)</w:t>
            </w:r>
          </w:p>
        </w:tc>
        <w:tc>
          <w:tcPr>
            <w:tcW w:w="2550" w:type="dxa"/>
            <w:vAlign w:val="center"/>
          </w:tcPr>
          <w:p w14:paraId="3E6E33D6"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竞争性磋商文件要求</w:t>
            </w:r>
          </w:p>
        </w:tc>
        <w:tc>
          <w:tcPr>
            <w:tcW w:w="1260" w:type="dxa"/>
            <w:vAlign w:val="center"/>
          </w:tcPr>
          <w:p w14:paraId="24C7816B"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响应内容</w:t>
            </w:r>
          </w:p>
        </w:tc>
        <w:tc>
          <w:tcPr>
            <w:tcW w:w="1545" w:type="dxa"/>
            <w:vAlign w:val="center"/>
          </w:tcPr>
          <w:p w14:paraId="14BCB632"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偏离情况</w:t>
            </w:r>
          </w:p>
          <w:p w14:paraId="26A66B37"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szCs w:val="21"/>
              </w:rPr>
              <w:t>（据实填写）</w:t>
            </w:r>
          </w:p>
        </w:tc>
        <w:tc>
          <w:tcPr>
            <w:tcW w:w="705" w:type="dxa"/>
            <w:vAlign w:val="center"/>
          </w:tcPr>
          <w:p w14:paraId="596BE8A8" w14:textId="77777777" w:rsidR="0008364D" w:rsidRDefault="00000000">
            <w:pPr>
              <w:adjustRightInd w:val="0"/>
              <w:snapToGrid w:val="0"/>
              <w:jc w:val="center"/>
              <w:rPr>
                <w:rFonts w:ascii="宋体" w:hAnsi="宋体" w:cs="宋体" w:hint="eastAsia"/>
                <w:color w:val="000000"/>
                <w:sz w:val="24"/>
              </w:rPr>
            </w:pPr>
            <w:r>
              <w:rPr>
                <w:rFonts w:ascii="宋体" w:hAnsi="宋体" w:cs="宋体" w:hint="eastAsia"/>
                <w:color w:val="000000"/>
                <w:sz w:val="24"/>
              </w:rPr>
              <w:t>备注</w:t>
            </w:r>
          </w:p>
        </w:tc>
      </w:tr>
      <w:tr w:rsidR="0008364D" w14:paraId="039E86B6" w14:textId="77777777">
        <w:trPr>
          <w:trHeight w:val="930"/>
          <w:jc w:val="center"/>
        </w:trPr>
        <w:tc>
          <w:tcPr>
            <w:tcW w:w="775" w:type="dxa"/>
            <w:vAlign w:val="center"/>
          </w:tcPr>
          <w:p w14:paraId="1784346D" w14:textId="77777777" w:rsidR="0008364D" w:rsidRDefault="0008364D">
            <w:pPr>
              <w:adjustRightInd w:val="0"/>
              <w:snapToGrid w:val="0"/>
              <w:jc w:val="center"/>
              <w:rPr>
                <w:rFonts w:ascii="宋体" w:hAnsi="宋体" w:cs="宋体" w:hint="eastAsia"/>
                <w:color w:val="000000"/>
                <w:sz w:val="24"/>
              </w:rPr>
            </w:pPr>
          </w:p>
        </w:tc>
        <w:tc>
          <w:tcPr>
            <w:tcW w:w="1963" w:type="dxa"/>
            <w:vAlign w:val="center"/>
          </w:tcPr>
          <w:p w14:paraId="45DBE761" w14:textId="77777777" w:rsidR="0008364D" w:rsidRDefault="0008364D">
            <w:pPr>
              <w:adjustRightInd w:val="0"/>
              <w:snapToGrid w:val="0"/>
              <w:jc w:val="center"/>
              <w:rPr>
                <w:rFonts w:ascii="宋体" w:hAnsi="宋体" w:cs="宋体" w:hint="eastAsia"/>
                <w:color w:val="000000"/>
                <w:sz w:val="24"/>
              </w:rPr>
            </w:pPr>
          </w:p>
        </w:tc>
        <w:tc>
          <w:tcPr>
            <w:tcW w:w="2550" w:type="dxa"/>
            <w:vAlign w:val="center"/>
          </w:tcPr>
          <w:p w14:paraId="20484D68" w14:textId="77777777" w:rsidR="0008364D" w:rsidRDefault="0008364D">
            <w:pPr>
              <w:adjustRightInd w:val="0"/>
              <w:snapToGrid w:val="0"/>
              <w:jc w:val="center"/>
              <w:rPr>
                <w:rFonts w:ascii="宋体" w:hAnsi="宋体" w:cs="宋体" w:hint="eastAsia"/>
                <w:color w:val="000000"/>
                <w:sz w:val="24"/>
              </w:rPr>
            </w:pPr>
          </w:p>
        </w:tc>
        <w:tc>
          <w:tcPr>
            <w:tcW w:w="1260" w:type="dxa"/>
            <w:vAlign w:val="center"/>
          </w:tcPr>
          <w:p w14:paraId="10CE481B" w14:textId="77777777" w:rsidR="0008364D" w:rsidRDefault="0008364D">
            <w:pPr>
              <w:adjustRightInd w:val="0"/>
              <w:snapToGrid w:val="0"/>
              <w:jc w:val="center"/>
              <w:rPr>
                <w:rFonts w:ascii="宋体" w:hAnsi="宋体" w:cs="宋体" w:hint="eastAsia"/>
                <w:color w:val="000000"/>
                <w:sz w:val="24"/>
              </w:rPr>
            </w:pPr>
          </w:p>
        </w:tc>
        <w:tc>
          <w:tcPr>
            <w:tcW w:w="1545" w:type="dxa"/>
            <w:vAlign w:val="center"/>
          </w:tcPr>
          <w:p w14:paraId="54B0E58F" w14:textId="77777777" w:rsidR="0008364D" w:rsidRDefault="0008364D">
            <w:pPr>
              <w:adjustRightInd w:val="0"/>
              <w:snapToGrid w:val="0"/>
              <w:jc w:val="center"/>
              <w:rPr>
                <w:rFonts w:ascii="宋体" w:hAnsi="宋体" w:cs="宋体" w:hint="eastAsia"/>
                <w:color w:val="000000"/>
                <w:sz w:val="24"/>
              </w:rPr>
            </w:pPr>
          </w:p>
        </w:tc>
        <w:tc>
          <w:tcPr>
            <w:tcW w:w="705" w:type="dxa"/>
            <w:vAlign w:val="center"/>
          </w:tcPr>
          <w:p w14:paraId="2163902B" w14:textId="77777777" w:rsidR="0008364D" w:rsidRDefault="0008364D">
            <w:pPr>
              <w:adjustRightInd w:val="0"/>
              <w:snapToGrid w:val="0"/>
              <w:jc w:val="center"/>
              <w:rPr>
                <w:rFonts w:ascii="宋体" w:hAnsi="宋体" w:cs="宋体" w:hint="eastAsia"/>
                <w:color w:val="000000"/>
                <w:sz w:val="24"/>
              </w:rPr>
            </w:pPr>
          </w:p>
        </w:tc>
      </w:tr>
      <w:tr w:rsidR="0008364D" w14:paraId="00F91C56" w14:textId="77777777">
        <w:trPr>
          <w:trHeight w:val="930"/>
          <w:jc w:val="center"/>
        </w:trPr>
        <w:tc>
          <w:tcPr>
            <w:tcW w:w="775" w:type="dxa"/>
            <w:vAlign w:val="center"/>
          </w:tcPr>
          <w:p w14:paraId="73A2935C" w14:textId="77777777" w:rsidR="0008364D" w:rsidRDefault="0008364D">
            <w:pPr>
              <w:adjustRightInd w:val="0"/>
              <w:snapToGrid w:val="0"/>
              <w:jc w:val="center"/>
              <w:rPr>
                <w:rFonts w:ascii="宋体" w:hAnsi="宋体" w:cs="宋体" w:hint="eastAsia"/>
                <w:color w:val="000000"/>
                <w:sz w:val="24"/>
              </w:rPr>
            </w:pPr>
          </w:p>
        </w:tc>
        <w:tc>
          <w:tcPr>
            <w:tcW w:w="1963" w:type="dxa"/>
            <w:vAlign w:val="center"/>
          </w:tcPr>
          <w:p w14:paraId="3EFC26CF" w14:textId="77777777" w:rsidR="0008364D" w:rsidRDefault="0008364D">
            <w:pPr>
              <w:adjustRightInd w:val="0"/>
              <w:snapToGrid w:val="0"/>
              <w:jc w:val="center"/>
              <w:rPr>
                <w:rFonts w:ascii="宋体" w:hAnsi="宋体" w:cs="宋体" w:hint="eastAsia"/>
                <w:color w:val="000000"/>
                <w:sz w:val="24"/>
              </w:rPr>
            </w:pPr>
          </w:p>
        </w:tc>
        <w:tc>
          <w:tcPr>
            <w:tcW w:w="2550" w:type="dxa"/>
            <w:vAlign w:val="center"/>
          </w:tcPr>
          <w:p w14:paraId="6A69ACBC" w14:textId="77777777" w:rsidR="0008364D" w:rsidRDefault="0008364D">
            <w:pPr>
              <w:adjustRightInd w:val="0"/>
              <w:snapToGrid w:val="0"/>
              <w:jc w:val="center"/>
              <w:rPr>
                <w:rFonts w:ascii="宋体" w:hAnsi="宋体" w:cs="宋体" w:hint="eastAsia"/>
                <w:color w:val="000000"/>
                <w:sz w:val="24"/>
              </w:rPr>
            </w:pPr>
          </w:p>
        </w:tc>
        <w:tc>
          <w:tcPr>
            <w:tcW w:w="1260" w:type="dxa"/>
            <w:vAlign w:val="center"/>
          </w:tcPr>
          <w:p w14:paraId="7314AAD2" w14:textId="77777777" w:rsidR="0008364D" w:rsidRDefault="0008364D">
            <w:pPr>
              <w:adjustRightInd w:val="0"/>
              <w:snapToGrid w:val="0"/>
              <w:jc w:val="center"/>
              <w:rPr>
                <w:rFonts w:ascii="宋体" w:hAnsi="宋体" w:cs="宋体" w:hint="eastAsia"/>
                <w:color w:val="000000"/>
                <w:sz w:val="24"/>
              </w:rPr>
            </w:pPr>
          </w:p>
        </w:tc>
        <w:tc>
          <w:tcPr>
            <w:tcW w:w="1545" w:type="dxa"/>
            <w:vAlign w:val="center"/>
          </w:tcPr>
          <w:p w14:paraId="7AEA2429" w14:textId="77777777" w:rsidR="0008364D" w:rsidRDefault="0008364D">
            <w:pPr>
              <w:adjustRightInd w:val="0"/>
              <w:snapToGrid w:val="0"/>
              <w:jc w:val="center"/>
              <w:rPr>
                <w:rFonts w:ascii="宋体" w:hAnsi="宋体" w:cs="宋体" w:hint="eastAsia"/>
                <w:color w:val="000000"/>
                <w:sz w:val="24"/>
              </w:rPr>
            </w:pPr>
          </w:p>
        </w:tc>
        <w:tc>
          <w:tcPr>
            <w:tcW w:w="705" w:type="dxa"/>
            <w:vAlign w:val="center"/>
          </w:tcPr>
          <w:p w14:paraId="037A2C10" w14:textId="77777777" w:rsidR="0008364D" w:rsidRDefault="0008364D">
            <w:pPr>
              <w:adjustRightInd w:val="0"/>
              <w:snapToGrid w:val="0"/>
              <w:jc w:val="center"/>
              <w:rPr>
                <w:rFonts w:ascii="宋体" w:hAnsi="宋体" w:cs="宋体" w:hint="eastAsia"/>
                <w:color w:val="000000"/>
                <w:sz w:val="24"/>
              </w:rPr>
            </w:pPr>
          </w:p>
        </w:tc>
      </w:tr>
      <w:tr w:rsidR="0008364D" w14:paraId="5E14A771" w14:textId="77777777">
        <w:trPr>
          <w:trHeight w:val="930"/>
          <w:jc w:val="center"/>
        </w:trPr>
        <w:tc>
          <w:tcPr>
            <w:tcW w:w="775" w:type="dxa"/>
            <w:vAlign w:val="center"/>
          </w:tcPr>
          <w:p w14:paraId="6FC0BD65" w14:textId="77777777" w:rsidR="0008364D" w:rsidRDefault="0008364D">
            <w:pPr>
              <w:adjustRightInd w:val="0"/>
              <w:snapToGrid w:val="0"/>
              <w:jc w:val="center"/>
              <w:rPr>
                <w:rFonts w:ascii="宋体" w:hAnsi="宋体" w:cs="宋体" w:hint="eastAsia"/>
                <w:color w:val="000000"/>
                <w:sz w:val="24"/>
              </w:rPr>
            </w:pPr>
          </w:p>
        </w:tc>
        <w:tc>
          <w:tcPr>
            <w:tcW w:w="1963" w:type="dxa"/>
            <w:vAlign w:val="center"/>
          </w:tcPr>
          <w:p w14:paraId="502EC7B3" w14:textId="77777777" w:rsidR="0008364D" w:rsidRDefault="0008364D">
            <w:pPr>
              <w:adjustRightInd w:val="0"/>
              <w:snapToGrid w:val="0"/>
              <w:jc w:val="center"/>
              <w:rPr>
                <w:rFonts w:ascii="宋体" w:hAnsi="宋体" w:cs="宋体" w:hint="eastAsia"/>
                <w:color w:val="000000"/>
                <w:sz w:val="24"/>
              </w:rPr>
            </w:pPr>
          </w:p>
        </w:tc>
        <w:tc>
          <w:tcPr>
            <w:tcW w:w="2550" w:type="dxa"/>
            <w:vAlign w:val="center"/>
          </w:tcPr>
          <w:p w14:paraId="2DAFF4B9" w14:textId="77777777" w:rsidR="0008364D" w:rsidRDefault="0008364D">
            <w:pPr>
              <w:adjustRightInd w:val="0"/>
              <w:snapToGrid w:val="0"/>
              <w:jc w:val="center"/>
              <w:rPr>
                <w:rFonts w:ascii="宋体" w:hAnsi="宋体" w:cs="宋体" w:hint="eastAsia"/>
                <w:color w:val="000000"/>
                <w:sz w:val="24"/>
              </w:rPr>
            </w:pPr>
          </w:p>
        </w:tc>
        <w:tc>
          <w:tcPr>
            <w:tcW w:w="1260" w:type="dxa"/>
            <w:vAlign w:val="center"/>
          </w:tcPr>
          <w:p w14:paraId="524C16C0" w14:textId="77777777" w:rsidR="0008364D" w:rsidRDefault="0008364D">
            <w:pPr>
              <w:adjustRightInd w:val="0"/>
              <w:snapToGrid w:val="0"/>
              <w:jc w:val="center"/>
              <w:rPr>
                <w:rFonts w:ascii="宋体" w:hAnsi="宋体" w:cs="宋体" w:hint="eastAsia"/>
                <w:color w:val="000000"/>
                <w:sz w:val="24"/>
              </w:rPr>
            </w:pPr>
          </w:p>
        </w:tc>
        <w:tc>
          <w:tcPr>
            <w:tcW w:w="1545" w:type="dxa"/>
            <w:vAlign w:val="center"/>
          </w:tcPr>
          <w:p w14:paraId="4C11B0C5" w14:textId="77777777" w:rsidR="0008364D" w:rsidRDefault="0008364D">
            <w:pPr>
              <w:adjustRightInd w:val="0"/>
              <w:snapToGrid w:val="0"/>
              <w:jc w:val="center"/>
              <w:rPr>
                <w:rFonts w:ascii="宋体" w:hAnsi="宋体" w:cs="宋体" w:hint="eastAsia"/>
                <w:color w:val="000000"/>
                <w:sz w:val="24"/>
              </w:rPr>
            </w:pPr>
          </w:p>
        </w:tc>
        <w:tc>
          <w:tcPr>
            <w:tcW w:w="705" w:type="dxa"/>
            <w:vAlign w:val="center"/>
          </w:tcPr>
          <w:p w14:paraId="5DB75A6B" w14:textId="77777777" w:rsidR="0008364D" w:rsidRDefault="0008364D">
            <w:pPr>
              <w:adjustRightInd w:val="0"/>
              <w:snapToGrid w:val="0"/>
              <w:jc w:val="center"/>
              <w:rPr>
                <w:rFonts w:ascii="宋体" w:hAnsi="宋体" w:cs="宋体" w:hint="eastAsia"/>
                <w:color w:val="000000"/>
                <w:sz w:val="24"/>
              </w:rPr>
            </w:pPr>
          </w:p>
        </w:tc>
      </w:tr>
      <w:tr w:rsidR="0008364D" w14:paraId="39D3691D" w14:textId="77777777">
        <w:trPr>
          <w:trHeight w:val="930"/>
          <w:jc w:val="center"/>
        </w:trPr>
        <w:tc>
          <w:tcPr>
            <w:tcW w:w="775" w:type="dxa"/>
            <w:vAlign w:val="center"/>
          </w:tcPr>
          <w:p w14:paraId="59687B75" w14:textId="77777777" w:rsidR="0008364D" w:rsidRDefault="0008364D">
            <w:pPr>
              <w:adjustRightInd w:val="0"/>
              <w:snapToGrid w:val="0"/>
              <w:jc w:val="center"/>
              <w:rPr>
                <w:rFonts w:ascii="宋体" w:hAnsi="宋体" w:cs="宋体" w:hint="eastAsia"/>
                <w:color w:val="000000"/>
                <w:sz w:val="24"/>
              </w:rPr>
            </w:pPr>
          </w:p>
        </w:tc>
        <w:tc>
          <w:tcPr>
            <w:tcW w:w="1963" w:type="dxa"/>
            <w:vAlign w:val="center"/>
          </w:tcPr>
          <w:p w14:paraId="18551671" w14:textId="77777777" w:rsidR="0008364D" w:rsidRDefault="0008364D">
            <w:pPr>
              <w:adjustRightInd w:val="0"/>
              <w:snapToGrid w:val="0"/>
              <w:jc w:val="center"/>
              <w:rPr>
                <w:rFonts w:ascii="宋体" w:hAnsi="宋体" w:cs="宋体" w:hint="eastAsia"/>
                <w:color w:val="000000"/>
                <w:sz w:val="24"/>
              </w:rPr>
            </w:pPr>
          </w:p>
        </w:tc>
        <w:tc>
          <w:tcPr>
            <w:tcW w:w="2550" w:type="dxa"/>
            <w:vAlign w:val="center"/>
          </w:tcPr>
          <w:p w14:paraId="134AA5D9" w14:textId="77777777" w:rsidR="0008364D" w:rsidRDefault="0008364D">
            <w:pPr>
              <w:adjustRightInd w:val="0"/>
              <w:snapToGrid w:val="0"/>
              <w:jc w:val="center"/>
              <w:rPr>
                <w:rFonts w:ascii="宋体" w:hAnsi="宋体" w:cs="宋体" w:hint="eastAsia"/>
                <w:color w:val="000000"/>
                <w:sz w:val="24"/>
              </w:rPr>
            </w:pPr>
          </w:p>
        </w:tc>
        <w:tc>
          <w:tcPr>
            <w:tcW w:w="1260" w:type="dxa"/>
            <w:vAlign w:val="center"/>
          </w:tcPr>
          <w:p w14:paraId="31C94389" w14:textId="77777777" w:rsidR="0008364D" w:rsidRDefault="0008364D">
            <w:pPr>
              <w:adjustRightInd w:val="0"/>
              <w:snapToGrid w:val="0"/>
              <w:jc w:val="center"/>
              <w:rPr>
                <w:rFonts w:ascii="宋体" w:hAnsi="宋体" w:cs="宋体" w:hint="eastAsia"/>
                <w:color w:val="000000"/>
                <w:sz w:val="24"/>
              </w:rPr>
            </w:pPr>
          </w:p>
        </w:tc>
        <w:tc>
          <w:tcPr>
            <w:tcW w:w="1545" w:type="dxa"/>
            <w:vAlign w:val="center"/>
          </w:tcPr>
          <w:p w14:paraId="1130A01C" w14:textId="77777777" w:rsidR="0008364D" w:rsidRDefault="0008364D">
            <w:pPr>
              <w:adjustRightInd w:val="0"/>
              <w:snapToGrid w:val="0"/>
              <w:jc w:val="center"/>
              <w:rPr>
                <w:rFonts w:ascii="宋体" w:hAnsi="宋体" w:cs="宋体" w:hint="eastAsia"/>
                <w:color w:val="000000"/>
                <w:sz w:val="24"/>
              </w:rPr>
            </w:pPr>
          </w:p>
        </w:tc>
        <w:tc>
          <w:tcPr>
            <w:tcW w:w="705" w:type="dxa"/>
            <w:vAlign w:val="center"/>
          </w:tcPr>
          <w:p w14:paraId="117B14A3" w14:textId="77777777" w:rsidR="0008364D" w:rsidRDefault="0008364D">
            <w:pPr>
              <w:adjustRightInd w:val="0"/>
              <w:snapToGrid w:val="0"/>
              <w:jc w:val="center"/>
              <w:rPr>
                <w:rFonts w:ascii="宋体" w:hAnsi="宋体" w:cs="宋体" w:hint="eastAsia"/>
                <w:color w:val="000000"/>
                <w:sz w:val="24"/>
              </w:rPr>
            </w:pPr>
          </w:p>
        </w:tc>
      </w:tr>
      <w:tr w:rsidR="0008364D" w14:paraId="5279C942" w14:textId="77777777">
        <w:trPr>
          <w:trHeight w:val="930"/>
          <w:jc w:val="center"/>
        </w:trPr>
        <w:tc>
          <w:tcPr>
            <w:tcW w:w="775" w:type="dxa"/>
            <w:vAlign w:val="center"/>
          </w:tcPr>
          <w:p w14:paraId="7E744457" w14:textId="77777777" w:rsidR="0008364D" w:rsidRDefault="0008364D">
            <w:pPr>
              <w:adjustRightInd w:val="0"/>
              <w:snapToGrid w:val="0"/>
              <w:jc w:val="center"/>
              <w:rPr>
                <w:rFonts w:ascii="宋体" w:hAnsi="宋体" w:cs="宋体" w:hint="eastAsia"/>
                <w:color w:val="000000"/>
                <w:sz w:val="24"/>
              </w:rPr>
            </w:pPr>
          </w:p>
        </w:tc>
        <w:tc>
          <w:tcPr>
            <w:tcW w:w="1963" w:type="dxa"/>
            <w:vAlign w:val="center"/>
          </w:tcPr>
          <w:p w14:paraId="4D6EB065" w14:textId="77777777" w:rsidR="0008364D" w:rsidRDefault="0008364D">
            <w:pPr>
              <w:adjustRightInd w:val="0"/>
              <w:snapToGrid w:val="0"/>
              <w:jc w:val="center"/>
              <w:rPr>
                <w:rFonts w:ascii="宋体" w:hAnsi="宋体" w:cs="宋体" w:hint="eastAsia"/>
                <w:color w:val="000000"/>
                <w:sz w:val="24"/>
              </w:rPr>
            </w:pPr>
          </w:p>
        </w:tc>
        <w:tc>
          <w:tcPr>
            <w:tcW w:w="2550" w:type="dxa"/>
            <w:vAlign w:val="center"/>
          </w:tcPr>
          <w:p w14:paraId="2A71F706" w14:textId="77777777" w:rsidR="0008364D" w:rsidRDefault="0008364D">
            <w:pPr>
              <w:adjustRightInd w:val="0"/>
              <w:snapToGrid w:val="0"/>
              <w:jc w:val="center"/>
              <w:rPr>
                <w:rFonts w:ascii="宋体" w:hAnsi="宋体" w:cs="宋体" w:hint="eastAsia"/>
                <w:color w:val="000000"/>
                <w:sz w:val="24"/>
              </w:rPr>
            </w:pPr>
          </w:p>
        </w:tc>
        <w:tc>
          <w:tcPr>
            <w:tcW w:w="1260" w:type="dxa"/>
            <w:vAlign w:val="center"/>
          </w:tcPr>
          <w:p w14:paraId="711E5CF8" w14:textId="77777777" w:rsidR="0008364D" w:rsidRDefault="0008364D">
            <w:pPr>
              <w:adjustRightInd w:val="0"/>
              <w:snapToGrid w:val="0"/>
              <w:jc w:val="center"/>
              <w:rPr>
                <w:rFonts w:ascii="宋体" w:hAnsi="宋体" w:cs="宋体" w:hint="eastAsia"/>
                <w:color w:val="000000"/>
                <w:sz w:val="24"/>
              </w:rPr>
            </w:pPr>
          </w:p>
        </w:tc>
        <w:tc>
          <w:tcPr>
            <w:tcW w:w="1545" w:type="dxa"/>
            <w:vAlign w:val="center"/>
          </w:tcPr>
          <w:p w14:paraId="34E19459" w14:textId="77777777" w:rsidR="0008364D" w:rsidRDefault="0008364D">
            <w:pPr>
              <w:adjustRightInd w:val="0"/>
              <w:snapToGrid w:val="0"/>
              <w:jc w:val="center"/>
              <w:rPr>
                <w:rFonts w:ascii="宋体" w:hAnsi="宋体" w:cs="宋体" w:hint="eastAsia"/>
                <w:color w:val="000000"/>
                <w:sz w:val="24"/>
              </w:rPr>
            </w:pPr>
          </w:p>
        </w:tc>
        <w:tc>
          <w:tcPr>
            <w:tcW w:w="705" w:type="dxa"/>
            <w:vAlign w:val="center"/>
          </w:tcPr>
          <w:p w14:paraId="4D04F6B8" w14:textId="77777777" w:rsidR="0008364D" w:rsidRDefault="0008364D">
            <w:pPr>
              <w:adjustRightInd w:val="0"/>
              <w:snapToGrid w:val="0"/>
              <w:jc w:val="center"/>
              <w:rPr>
                <w:rFonts w:ascii="宋体" w:hAnsi="宋体" w:cs="宋体" w:hint="eastAsia"/>
                <w:color w:val="000000"/>
                <w:sz w:val="24"/>
              </w:rPr>
            </w:pPr>
          </w:p>
        </w:tc>
      </w:tr>
      <w:tr w:rsidR="0008364D" w14:paraId="031C4981" w14:textId="77777777">
        <w:trPr>
          <w:trHeight w:val="930"/>
          <w:jc w:val="center"/>
        </w:trPr>
        <w:tc>
          <w:tcPr>
            <w:tcW w:w="775" w:type="dxa"/>
            <w:vAlign w:val="center"/>
          </w:tcPr>
          <w:p w14:paraId="252ACFB5" w14:textId="77777777" w:rsidR="0008364D" w:rsidRDefault="0008364D">
            <w:pPr>
              <w:adjustRightInd w:val="0"/>
              <w:snapToGrid w:val="0"/>
              <w:jc w:val="center"/>
              <w:rPr>
                <w:rFonts w:ascii="宋体" w:hAnsi="宋体" w:cs="宋体" w:hint="eastAsia"/>
                <w:color w:val="000000"/>
                <w:sz w:val="24"/>
              </w:rPr>
            </w:pPr>
          </w:p>
        </w:tc>
        <w:tc>
          <w:tcPr>
            <w:tcW w:w="1963" w:type="dxa"/>
            <w:vAlign w:val="center"/>
          </w:tcPr>
          <w:p w14:paraId="766F075A" w14:textId="77777777" w:rsidR="0008364D" w:rsidRDefault="0008364D">
            <w:pPr>
              <w:adjustRightInd w:val="0"/>
              <w:snapToGrid w:val="0"/>
              <w:jc w:val="center"/>
              <w:rPr>
                <w:rFonts w:ascii="宋体" w:hAnsi="宋体" w:cs="宋体" w:hint="eastAsia"/>
                <w:color w:val="000000"/>
                <w:sz w:val="24"/>
              </w:rPr>
            </w:pPr>
          </w:p>
        </w:tc>
        <w:tc>
          <w:tcPr>
            <w:tcW w:w="2550" w:type="dxa"/>
            <w:vAlign w:val="center"/>
          </w:tcPr>
          <w:p w14:paraId="1C79F52B" w14:textId="77777777" w:rsidR="0008364D" w:rsidRDefault="0008364D">
            <w:pPr>
              <w:adjustRightInd w:val="0"/>
              <w:snapToGrid w:val="0"/>
              <w:jc w:val="center"/>
              <w:rPr>
                <w:rFonts w:ascii="宋体" w:hAnsi="宋体" w:cs="宋体" w:hint="eastAsia"/>
                <w:color w:val="000000"/>
                <w:sz w:val="24"/>
              </w:rPr>
            </w:pPr>
          </w:p>
        </w:tc>
        <w:tc>
          <w:tcPr>
            <w:tcW w:w="1260" w:type="dxa"/>
            <w:vAlign w:val="center"/>
          </w:tcPr>
          <w:p w14:paraId="0DBF34A3" w14:textId="77777777" w:rsidR="0008364D" w:rsidRDefault="0008364D">
            <w:pPr>
              <w:adjustRightInd w:val="0"/>
              <w:snapToGrid w:val="0"/>
              <w:jc w:val="center"/>
              <w:rPr>
                <w:rFonts w:ascii="宋体" w:hAnsi="宋体" w:cs="宋体" w:hint="eastAsia"/>
                <w:color w:val="000000"/>
                <w:sz w:val="24"/>
              </w:rPr>
            </w:pPr>
          </w:p>
        </w:tc>
        <w:tc>
          <w:tcPr>
            <w:tcW w:w="1545" w:type="dxa"/>
            <w:vAlign w:val="center"/>
          </w:tcPr>
          <w:p w14:paraId="7B5305A9" w14:textId="77777777" w:rsidR="0008364D" w:rsidRDefault="0008364D">
            <w:pPr>
              <w:adjustRightInd w:val="0"/>
              <w:snapToGrid w:val="0"/>
              <w:jc w:val="center"/>
              <w:rPr>
                <w:rFonts w:ascii="宋体" w:hAnsi="宋体" w:cs="宋体" w:hint="eastAsia"/>
                <w:color w:val="000000"/>
                <w:sz w:val="24"/>
              </w:rPr>
            </w:pPr>
          </w:p>
        </w:tc>
        <w:tc>
          <w:tcPr>
            <w:tcW w:w="705" w:type="dxa"/>
            <w:vAlign w:val="center"/>
          </w:tcPr>
          <w:p w14:paraId="3B0D2A4B" w14:textId="77777777" w:rsidR="0008364D" w:rsidRDefault="0008364D">
            <w:pPr>
              <w:adjustRightInd w:val="0"/>
              <w:snapToGrid w:val="0"/>
              <w:jc w:val="center"/>
              <w:rPr>
                <w:rFonts w:ascii="宋体" w:hAnsi="宋体" w:cs="宋体" w:hint="eastAsia"/>
                <w:color w:val="000000"/>
                <w:sz w:val="24"/>
              </w:rPr>
            </w:pPr>
          </w:p>
        </w:tc>
      </w:tr>
    </w:tbl>
    <w:p w14:paraId="6F3C8D90" w14:textId="77777777" w:rsidR="0008364D" w:rsidRDefault="0008364D">
      <w:pPr>
        <w:tabs>
          <w:tab w:val="left" w:pos="1800"/>
          <w:tab w:val="left" w:pos="5580"/>
        </w:tabs>
        <w:jc w:val="left"/>
        <w:rPr>
          <w:rFonts w:ascii="宋体" w:hAnsi="宋体" w:cs="宋体" w:hint="eastAsia"/>
          <w:color w:val="000000"/>
          <w:sz w:val="24"/>
        </w:rPr>
      </w:pPr>
    </w:p>
    <w:p w14:paraId="010FB3E5" w14:textId="77777777" w:rsidR="0008364D" w:rsidRDefault="00000000">
      <w:pPr>
        <w:tabs>
          <w:tab w:val="left" w:pos="1800"/>
          <w:tab w:val="left" w:pos="5580"/>
        </w:tabs>
        <w:jc w:val="left"/>
        <w:rPr>
          <w:rFonts w:ascii="宋体" w:hAnsi="宋体" w:cs="宋体" w:hint="eastAsia"/>
          <w:color w:val="000000"/>
          <w:sz w:val="24"/>
        </w:rPr>
      </w:pPr>
      <w:r>
        <w:rPr>
          <w:rFonts w:ascii="宋体" w:hAnsi="宋体" w:cs="宋体" w:hint="eastAsia"/>
          <w:color w:val="000000"/>
          <w:sz w:val="24"/>
        </w:rPr>
        <w:t>注：</w:t>
      </w:r>
    </w:p>
    <w:p w14:paraId="527515DB" w14:textId="77777777" w:rsidR="0008364D" w:rsidRDefault="00000000">
      <w:pPr>
        <w:tabs>
          <w:tab w:val="left" w:pos="1800"/>
          <w:tab w:val="left" w:pos="5580"/>
        </w:tabs>
        <w:jc w:val="left"/>
        <w:rPr>
          <w:rFonts w:ascii="宋体" w:hAnsi="宋体" w:cs="宋体" w:hint="eastAsia"/>
          <w:sz w:val="24"/>
        </w:rPr>
      </w:pPr>
      <w:r>
        <w:rPr>
          <w:rFonts w:ascii="宋体" w:hAnsi="宋体" w:cs="宋体" w:hint="eastAsia"/>
          <w:color w:val="000000"/>
          <w:sz w:val="24"/>
        </w:rPr>
        <w:t>1.</w:t>
      </w:r>
      <w:r>
        <w:rPr>
          <w:rFonts w:ascii="宋体" w:hAnsi="宋体" w:cs="宋体" w:hint="eastAsia"/>
          <w:sz w:val="24"/>
        </w:rPr>
        <w:t>对竞争性磋商文件中的所有商务、技术要求，除本表所列明的所有偏离外，均视作供应商已对之理解和响应。此表中若无任何文字说明，内容为空白的</w:t>
      </w:r>
      <w:r>
        <w:rPr>
          <w:rFonts w:ascii="宋体" w:hAnsi="宋体" w:cs="宋体" w:hint="eastAsia"/>
          <w:b/>
          <w:sz w:val="24"/>
        </w:rPr>
        <w:t>响应无效</w:t>
      </w:r>
      <w:r>
        <w:rPr>
          <w:rFonts w:ascii="宋体" w:hAnsi="宋体" w:cs="宋体" w:hint="eastAsia"/>
          <w:sz w:val="24"/>
        </w:rPr>
        <w:t>。</w:t>
      </w:r>
    </w:p>
    <w:p w14:paraId="70D45F34" w14:textId="77777777" w:rsidR="0008364D" w:rsidRDefault="00000000">
      <w:pPr>
        <w:tabs>
          <w:tab w:val="left" w:pos="1800"/>
          <w:tab w:val="left" w:pos="5580"/>
        </w:tabs>
        <w:jc w:val="left"/>
        <w:rPr>
          <w:rFonts w:ascii="宋体" w:hAnsi="宋体" w:cs="宋体" w:hint="eastAsia"/>
          <w:color w:val="000000"/>
          <w:sz w:val="24"/>
        </w:rPr>
      </w:pPr>
      <w:r>
        <w:rPr>
          <w:rFonts w:ascii="宋体" w:hAnsi="宋体" w:cs="宋体" w:hint="eastAsia"/>
          <w:sz w:val="24"/>
        </w:rPr>
        <w:t>2.“偏离情况”列应</w:t>
      </w:r>
      <w:r>
        <w:rPr>
          <w:rFonts w:ascii="宋体" w:hAnsi="宋体" w:cs="宋体" w:hint="eastAsia"/>
          <w:color w:val="000000"/>
          <w:sz w:val="24"/>
        </w:rPr>
        <w:t>据实</w:t>
      </w:r>
      <w:r>
        <w:rPr>
          <w:rFonts w:ascii="宋体" w:hAnsi="宋体" w:cs="宋体" w:hint="eastAsia"/>
          <w:sz w:val="24"/>
        </w:rPr>
        <w:t>填写“无偏离、”“正偏离”或“负偏离”。</w:t>
      </w:r>
    </w:p>
    <w:p w14:paraId="1E5541BB" w14:textId="77777777" w:rsidR="0008364D" w:rsidRDefault="0008364D">
      <w:pPr>
        <w:tabs>
          <w:tab w:val="left" w:pos="1800"/>
          <w:tab w:val="left" w:pos="5580"/>
        </w:tabs>
        <w:jc w:val="left"/>
        <w:rPr>
          <w:rFonts w:ascii="宋体" w:hAnsi="宋体" w:cs="宋体" w:hint="eastAsia"/>
          <w:color w:val="000000"/>
          <w:sz w:val="24"/>
        </w:rPr>
      </w:pPr>
    </w:p>
    <w:p w14:paraId="47C775E1" w14:textId="77777777" w:rsidR="0008364D" w:rsidRDefault="0008364D">
      <w:pPr>
        <w:rPr>
          <w:rFonts w:ascii="宋体" w:hAnsi="宋体" w:cs="宋体" w:hint="eastAsia"/>
          <w:color w:val="000000"/>
          <w:sz w:val="24"/>
          <w:szCs w:val="20"/>
        </w:rPr>
      </w:pPr>
    </w:p>
    <w:p w14:paraId="4A021580" w14:textId="77777777" w:rsidR="0008364D" w:rsidRDefault="00000000">
      <w:pPr>
        <w:autoSpaceDE w:val="0"/>
        <w:autoSpaceDN w:val="0"/>
        <w:adjustRightInd w:val="0"/>
        <w:snapToGrid w:val="0"/>
        <w:spacing w:before="25" w:after="25" w:line="360" w:lineRule="auto"/>
        <w:ind w:right="360"/>
        <w:jc w:val="left"/>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szCs w:val="20"/>
        </w:rPr>
        <w:t>__________</w:t>
      </w:r>
      <w:r>
        <w:rPr>
          <w:rFonts w:ascii="宋体" w:hAnsi="宋体" w:cs="宋体" w:hint="eastAsia"/>
          <w:color w:val="000000"/>
          <w:sz w:val="24"/>
          <w:lang w:val="zh-CN"/>
        </w:rPr>
        <w:t xml:space="preserve"> </w:t>
      </w:r>
    </w:p>
    <w:p w14:paraId="4CFFA465" w14:textId="77777777" w:rsidR="0008364D" w:rsidRDefault="00000000">
      <w:pPr>
        <w:autoSpaceDE w:val="0"/>
        <w:autoSpaceDN w:val="0"/>
        <w:adjustRightInd w:val="0"/>
        <w:snapToGrid w:val="0"/>
        <w:spacing w:before="25" w:after="25" w:line="360" w:lineRule="auto"/>
        <w:ind w:right="360"/>
        <w:jc w:val="left"/>
        <w:rPr>
          <w:rFonts w:ascii="宋体" w:hAnsi="宋体" w:cs="宋体" w:hint="eastAsia"/>
          <w:color w:val="000000"/>
          <w:sz w:val="24"/>
          <w:lang w:val="zh-CN"/>
        </w:rPr>
      </w:pPr>
      <w:r>
        <w:rPr>
          <w:rFonts w:ascii="宋体" w:hAnsi="宋体" w:cs="宋体" w:hint="eastAsia"/>
          <w:kern w:val="0"/>
          <w:sz w:val="24"/>
        </w:rPr>
        <w:t>供应商授权代表</w:t>
      </w:r>
      <w:r>
        <w:rPr>
          <w:rFonts w:ascii="宋体" w:hAnsi="宋体" w:cs="宋体" w:hint="eastAsia"/>
          <w:color w:val="000000"/>
          <w:sz w:val="24"/>
        </w:rPr>
        <w:t>（签字）：</w:t>
      </w:r>
      <w:r>
        <w:rPr>
          <w:rFonts w:ascii="宋体" w:hAnsi="宋体" w:cs="宋体" w:hint="eastAsia"/>
          <w:color w:val="000000"/>
          <w:sz w:val="24"/>
          <w:szCs w:val="20"/>
        </w:rPr>
        <w:t>______________</w:t>
      </w:r>
      <w:r>
        <w:rPr>
          <w:rFonts w:ascii="宋体" w:hAnsi="宋体" w:cs="宋体" w:hint="eastAsia"/>
          <w:color w:val="000000"/>
          <w:sz w:val="24"/>
          <w:lang w:val="zh-CN"/>
        </w:rPr>
        <w:t xml:space="preserve"> </w:t>
      </w:r>
    </w:p>
    <w:p w14:paraId="065288D1" w14:textId="77777777" w:rsidR="0008364D" w:rsidRDefault="00000000">
      <w:pPr>
        <w:autoSpaceDE w:val="0"/>
        <w:autoSpaceDN w:val="0"/>
        <w:adjustRightInd w:val="0"/>
        <w:snapToGrid w:val="0"/>
        <w:spacing w:before="25" w:after="25" w:line="360" w:lineRule="auto"/>
        <w:ind w:right="360"/>
        <w:jc w:val="left"/>
        <w:rPr>
          <w:rFonts w:ascii="宋体" w:hAnsi="宋体" w:cs="宋体" w:hint="eastAsia"/>
          <w:color w:val="000000"/>
          <w:sz w:val="24"/>
          <w:szCs w:val="20"/>
        </w:rPr>
      </w:pPr>
      <w:r>
        <w:rPr>
          <w:rFonts w:ascii="宋体" w:hAnsi="宋体" w:cs="宋体" w:hint="eastAsia"/>
          <w:color w:val="000000"/>
          <w:sz w:val="24"/>
          <w:szCs w:val="20"/>
        </w:rPr>
        <w:t xml:space="preserve">日期：____年____月____日 </w:t>
      </w:r>
    </w:p>
    <w:p w14:paraId="27577067" w14:textId="77777777" w:rsidR="0008364D" w:rsidRDefault="00000000">
      <w:pPr>
        <w:tabs>
          <w:tab w:val="left" w:pos="360"/>
        </w:tabs>
        <w:snapToGrid w:val="0"/>
        <w:spacing w:line="360" w:lineRule="auto"/>
        <w:outlineLvl w:val="1"/>
        <w:rPr>
          <w:color w:val="000000"/>
        </w:rPr>
      </w:pPr>
      <w:r>
        <w:rPr>
          <w:rFonts w:ascii="宋体" w:hAnsi="宋体" w:cs="宋体" w:hint="eastAsia"/>
          <w:color w:val="000000"/>
          <w:sz w:val="24"/>
          <w:szCs w:val="20"/>
        </w:rPr>
        <w:br w:type="page"/>
      </w:r>
      <w:bookmarkStart w:id="722" w:name="_Toc31418"/>
      <w:bookmarkStart w:id="723" w:name="_Toc1404"/>
      <w:r>
        <w:rPr>
          <w:rFonts w:ascii="宋体" w:hAnsi="宋体" w:cs="宋体" w:hint="eastAsia"/>
          <w:sz w:val="24"/>
        </w:rPr>
        <w:lastRenderedPageBreak/>
        <w:t>1</w:t>
      </w:r>
      <w:r>
        <w:rPr>
          <w:rFonts w:ascii="宋体" w:hAnsi="宋体" w:cs="宋体"/>
          <w:sz w:val="24"/>
        </w:rPr>
        <w:t>1</w:t>
      </w:r>
      <w:r>
        <w:rPr>
          <w:rFonts w:ascii="宋体" w:hAnsi="宋体" w:cs="宋体" w:hint="eastAsia"/>
          <w:sz w:val="24"/>
        </w:rPr>
        <w:t xml:space="preserve"> 业绩证明文件</w:t>
      </w:r>
      <w:bookmarkEnd w:id="722"/>
      <w:bookmarkEnd w:id="723"/>
    </w:p>
    <w:p w14:paraId="607FD4EA" w14:textId="77777777" w:rsidR="0008364D" w:rsidRDefault="0008364D">
      <w:pPr>
        <w:spacing w:line="360" w:lineRule="auto"/>
        <w:rPr>
          <w:rFonts w:ascii="宋体" w:cs="宋体"/>
          <w:b/>
          <w:bCs/>
          <w:color w:val="000000"/>
          <w:sz w:val="24"/>
        </w:rPr>
      </w:pPr>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270"/>
        <w:gridCol w:w="1418"/>
        <w:gridCol w:w="1260"/>
        <w:gridCol w:w="1440"/>
        <w:gridCol w:w="1778"/>
        <w:gridCol w:w="720"/>
      </w:tblGrid>
      <w:tr w:rsidR="0008364D" w14:paraId="20B6028F" w14:textId="77777777">
        <w:trPr>
          <w:trHeight w:val="611"/>
          <w:jc w:val="center"/>
        </w:trPr>
        <w:tc>
          <w:tcPr>
            <w:tcW w:w="852" w:type="dxa"/>
            <w:vAlign w:val="center"/>
          </w:tcPr>
          <w:p w14:paraId="23180960" w14:textId="77777777" w:rsidR="0008364D" w:rsidRDefault="00000000">
            <w:pPr>
              <w:spacing w:line="360" w:lineRule="auto"/>
              <w:rPr>
                <w:rFonts w:ascii="宋体"/>
                <w:b/>
                <w:color w:val="000000"/>
                <w:sz w:val="24"/>
              </w:rPr>
            </w:pPr>
            <w:r>
              <w:rPr>
                <w:rFonts w:ascii="宋体" w:hAnsi="宋体" w:hint="eastAsia"/>
                <w:b/>
                <w:color w:val="000000"/>
                <w:sz w:val="24"/>
              </w:rPr>
              <w:t>序号</w:t>
            </w:r>
          </w:p>
        </w:tc>
        <w:tc>
          <w:tcPr>
            <w:tcW w:w="1270" w:type="dxa"/>
            <w:vAlign w:val="center"/>
          </w:tcPr>
          <w:p w14:paraId="6C2C5EB8" w14:textId="77777777" w:rsidR="0008364D" w:rsidRDefault="00000000">
            <w:pPr>
              <w:spacing w:line="360" w:lineRule="auto"/>
              <w:rPr>
                <w:rFonts w:ascii="宋体"/>
                <w:b/>
                <w:color w:val="000000"/>
                <w:sz w:val="24"/>
              </w:rPr>
            </w:pPr>
            <w:r>
              <w:rPr>
                <w:rFonts w:ascii="宋体" w:hAnsi="宋体" w:hint="eastAsia"/>
                <w:b/>
                <w:color w:val="000000"/>
                <w:sz w:val="24"/>
              </w:rPr>
              <w:t>项目名称</w:t>
            </w:r>
          </w:p>
        </w:tc>
        <w:tc>
          <w:tcPr>
            <w:tcW w:w="1418" w:type="dxa"/>
            <w:vAlign w:val="center"/>
          </w:tcPr>
          <w:p w14:paraId="7D3AB78B" w14:textId="77777777" w:rsidR="0008364D" w:rsidRDefault="00000000">
            <w:pPr>
              <w:spacing w:line="360" w:lineRule="auto"/>
              <w:rPr>
                <w:rFonts w:ascii="宋体"/>
                <w:b/>
                <w:color w:val="000000"/>
                <w:sz w:val="24"/>
              </w:rPr>
            </w:pPr>
            <w:r>
              <w:rPr>
                <w:rFonts w:ascii="宋体" w:hAnsi="宋体" w:hint="eastAsia"/>
                <w:b/>
                <w:color w:val="000000"/>
                <w:sz w:val="24"/>
              </w:rPr>
              <w:t>用户名称</w:t>
            </w:r>
          </w:p>
        </w:tc>
        <w:tc>
          <w:tcPr>
            <w:tcW w:w="1260" w:type="dxa"/>
            <w:vAlign w:val="center"/>
          </w:tcPr>
          <w:p w14:paraId="50A055B1" w14:textId="77777777" w:rsidR="0008364D" w:rsidRDefault="00000000">
            <w:pPr>
              <w:spacing w:line="360" w:lineRule="auto"/>
              <w:rPr>
                <w:rFonts w:ascii="宋体"/>
                <w:b/>
                <w:color w:val="000000"/>
                <w:sz w:val="24"/>
              </w:rPr>
            </w:pPr>
            <w:r>
              <w:rPr>
                <w:rFonts w:ascii="宋体" w:hAnsi="宋体" w:hint="eastAsia"/>
                <w:b/>
                <w:color w:val="000000"/>
                <w:sz w:val="24"/>
              </w:rPr>
              <w:t>合同金额</w:t>
            </w:r>
          </w:p>
        </w:tc>
        <w:tc>
          <w:tcPr>
            <w:tcW w:w="1440" w:type="dxa"/>
            <w:vAlign w:val="center"/>
          </w:tcPr>
          <w:p w14:paraId="32044D6E" w14:textId="77777777" w:rsidR="0008364D" w:rsidRDefault="00000000">
            <w:pPr>
              <w:spacing w:line="360" w:lineRule="auto"/>
              <w:rPr>
                <w:rFonts w:ascii="宋体"/>
                <w:b/>
                <w:color w:val="000000"/>
                <w:sz w:val="24"/>
              </w:rPr>
            </w:pPr>
            <w:r>
              <w:rPr>
                <w:rFonts w:ascii="宋体" w:hAnsi="宋体" w:hint="eastAsia"/>
                <w:b/>
                <w:color w:val="000000"/>
                <w:sz w:val="24"/>
              </w:rPr>
              <w:t>用户联系人</w:t>
            </w:r>
          </w:p>
        </w:tc>
        <w:tc>
          <w:tcPr>
            <w:tcW w:w="1778" w:type="dxa"/>
            <w:vAlign w:val="center"/>
          </w:tcPr>
          <w:p w14:paraId="6A1B3E8A" w14:textId="77777777" w:rsidR="0008364D" w:rsidRDefault="00000000">
            <w:pPr>
              <w:spacing w:line="360" w:lineRule="auto"/>
              <w:rPr>
                <w:rFonts w:ascii="宋体"/>
                <w:b/>
                <w:color w:val="000000"/>
                <w:sz w:val="24"/>
              </w:rPr>
            </w:pPr>
            <w:r>
              <w:rPr>
                <w:rFonts w:ascii="宋体" w:hAnsi="宋体" w:hint="eastAsia"/>
                <w:b/>
                <w:color w:val="000000"/>
                <w:sz w:val="24"/>
              </w:rPr>
              <w:t>用户联系电话</w:t>
            </w:r>
          </w:p>
        </w:tc>
        <w:tc>
          <w:tcPr>
            <w:tcW w:w="720" w:type="dxa"/>
            <w:vAlign w:val="center"/>
          </w:tcPr>
          <w:p w14:paraId="323B1C36" w14:textId="77777777" w:rsidR="0008364D" w:rsidRDefault="00000000">
            <w:pPr>
              <w:spacing w:line="360" w:lineRule="auto"/>
              <w:rPr>
                <w:rFonts w:ascii="宋体"/>
                <w:b/>
                <w:color w:val="000000"/>
                <w:sz w:val="24"/>
              </w:rPr>
            </w:pPr>
            <w:r>
              <w:rPr>
                <w:rFonts w:ascii="宋体" w:hAnsi="宋体" w:hint="eastAsia"/>
                <w:b/>
                <w:color w:val="000000"/>
                <w:sz w:val="24"/>
              </w:rPr>
              <w:t>备注</w:t>
            </w:r>
          </w:p>
        </w:tc>
      </w:tr>
      <w:tr w:rsidR="0008364D" w14:paraId="1F9FBCA1" w14:textId="77777777">
        <w:trPr>
          <w:trHeight w:val="591"/>
          <w:jc w:val="center"/>
        </w:trPr>
        <w:tc>
          <w:tcPr>
            <w:tcW w:w="852" w:type="dxa"/>
            <w:vAlign w:val="center"/>
          </w:tcPr>
          <w:p w14:paraId="018CF19C" w14:textId="77777777" w:rsidR="0008364D" w:rsidRDefault="0008364D">
            <w:pPr>
              <w:spacing w:line="360" w:lineRule="auto"/>
              <w:jc w:val="center"/>
              <w:rPr>
                <w:rFonts w:ascii="宋体"/>
                <w:color w:val="000000"/>
                <w:sz w:val="24"/>
              </w:rPr>
            </w:pPr>
          </w:p>
        </w:tc>
        <w:tc>
          <w:tcPr>
            <w:tcW w:w="1270" w:type="dxa"/>
            <w:vAlign w:val="center"/>
          </w:tcPr>
          <w:p w14:paraId="171D8FFE" w14:textId="77777777" w:rsidR="0008364D" w:rsidRDefault="0008364D">
            <w:pPr>
              <w:spacing w:line="360" w:lineRule="auto"/>
              <w:rPr>
                <w:rFonts w:ascii="宋体"/>
                <w:color w:val="000000"/>
                <w:sz w:val="24"/>
              </w:rPr>
            </w:pPr>
          </w:p>
        </w:tc>
        <w:tc>
          <w:tcPr>
            <w:tcW w:w="1418" w:type="dxa"/>
            <w:vAlign w:val="center"/>
          </w:tcPr>
          <w:p w14:paraId="6429BE17" w14:textId="77777777" w:rsidR="0008364D" w:rsidRDefault="0008364D">
            <w:pPr>
              <w:spacing w:line="360" w:lineRule="auto"/>
              <w:rPr>
                <w:rFonts w:ascii="宋体"/>
                <w:color w:val="000000"/>
                <w:sz w:val="24"/>
              </w:rPr>
            </w:pPr>
          </w:p>
        </w:tc>
        <w:tc>
          <w:tcPr>
            <w:tcW w:w="1260" w:type="dxa"/>
            <w:vAlign w:val="center"/>
          </w:tcPr>
          <w:p w14:paraId="306E7440" w14:textId="77777777" w:rsidR="0008364D" w:rsidRDefault="0008364D">
            <w:pPr>
              <w:spacing w:line="360" w:lineRule="auto"/>
              <w:rPr>
                <w:rFonts w:ascii="宋体"/>
                <w:color w:val="000000"/>
                <w:sz w:val="24"/>
              </w:rPr>
            </w:pPr>
          </w:p>
        </w:tc>
        <w:tc>
          <w:tcPr>
            <w:tcW w:w="1440" w:type="dxa"/>
            <w:vAlign w:val="center"/>
          </w:tcPr>
          <w:p w14:paraId="186E8F06" w14:textId="77777777" w:rsidR="0008364D" w:rsidRDefault="0008364D">
            <w:pPr>
              <w:spacing w:line="360" w:lineRule="auto"/>
              <w:rPr>
                <w:rFonts w:ascii="宋体"/>
                <w:color w:val="000000"/>
                <w:sz w:val="24"/>
              </w:rPr>
            </w:pPr>
          </w:p>
        </w:tc>
        <w:tc>
          <w:tcPr>
            <w:tcW w:w="1778" w:type="dxa"/>
            <w:vAlign w:val="center"/>
          </w:tcPr>
          <w:p w14:paraId="64718F80" w14:textId="77777777" w:rsidR="0008364D" w:rsidRDefault="0008364D">
            <w:pPr>
              <w:spacing w:line="360" w:lineRule="auto"/>
              <w:rPr>
                <w:rFonts w:ascii="宋体"/>
                <w:color w:val="000000"/>
                <w:sz w:val="24"/>
              </w:rPr>
            </w:pPr>
          </w:p>
        </w:tc>
        <w:tc>
          <w:tcPr>
            <w:tcW w:w="720" w:type="dxa"/>
            <w:vAlign w:val="center"/>
          </w:tcPr>
          <w:p w14:paraId="739B15C9" w14:textId="77777777" w:rsidR="0008364D" w:rsidRDefault="0008364D">
            <w:pPr>
              <w:spacing w:line="360" w:lineRule="auto"/>
              <w:rPr>
                <w:rFonts w:ascii="宋体"/>
                <w:color w:val="000000"/>
                <w:sz w:val="24"/>
              </w:rPr>
            </w:pPr>
          </w:p>
        </w:tc>
      </w:tr>
      <w:tr w:rsidR="0008364D" w14:paraId="16C92E6C" w14:textId="77777777">
        <w:trPr>
          <w:trHeight w:val="768"/>
          <w:jc w:val="center"/>
        </w:trPr>
        <w:tc>
          <w:tcPr>
            <w:tcW w:w="852" w:type="dxa"/>
            <w:vAlign w:val="center"/>
          </w:tcPr>
          <w:p w14:paraId="4E1422A9" w14:textId="77777777" w:rsidR="0008364D" w:rsidRDefault="0008364D">
            <w:pPr>
              <w:spacing w:line="360" w:lineRule="auto"/>
              <w:jc w:val="center"/>
              <w:rPr>
                <w:rFonts w:ascii="宋体"/>
                <w:color w:val="000000"/>
                <w:sz w:val="24"/>
              </w:rPr>
            </w:pPr>
          </w:p>
        </w:tc>
        <w:tc>
          <w:tcPr>
            <w:tcW w:w="1270" w:type="dxa"/>
            <w:vAlign w:val="center"/>
          </w:tcPr>
          <w:p w14:paraId="758293BE" w14:textId="77777777" w:rsidR="0008364D" w:rsidRDefault="0008364D">
            <w:pPr>
              <w:spacing w:line="360" w:lineRule="auto"/>
              <w:rPr>
                <w:rFonts w:ascii="宋体"/>
                <w:color w:val="000000"/>
                <w:sz w:val="24"/>
              </w:rPr>
            </w:pPr>
          </w:p>
        </w:tc>
        <w:tc>
          <w:tcPr>
            <w:tcW w:w="1418" w:type="dxa"/>
            <w:vAlign w:val="center"/>
          </w:tcPr>
          <w:p w14:paraId="2D6AE4DF" w14:textId="77777777" w:rsidR="0008364D" w:rsidRDefault="0008364D">
            <w:pPr>
              <w:spacing w:line="360" w:lineRule="auto"/>
              <w:rPr>
                <w:rFonts w:ascii="宋体"/>
                <w:color w:val="000000"/>
                <w:sz w:val="24"/>
              </w:rPr>
            </w:pPr>
          </w:p>
        </w:tc>
        <w:tc>
          <w:tcPr>
            <w:tcW w:w="1260" w:type="dxa"/>
            <w:vAlign w:val="center"/>
          </w:tcPr>
          <w:p w14:paraId="78DB1ACC" w14:textId="77777777" w:rsidR="0008364D" w:rsidRDefault="0008364D">
            <w:pPr>
              <w:spacing w:line="360" w:lineRule="auto"/>
              <w:rPr>
                <w:rFonts w:ascii="宋体"/>
                <w:color w:val="000000"/>
                <w:sz w:val="24"/>
              </w:rPr>
            </w:pPr>
          </w:p>
        </w:tc>
        <w:tc>
          <w:tcPr>
            <w:tcW w:w="1440" w:type="dxa"/>
            <w:vAlign w:val="center"/>
          </w:tcPr>
          <w:p w14:paraId="089FF182" w14:textId="77777777" w:rsidR="0008364D" w:rsidRDefault="0008364D">
            <w:pPr>
              <w:spacing w:line="360" w:lineRule="auto"/>
              <w:rPr>
                <w:rFonts w:ascii="宋体"/>
                <w:color w:val="000000"/>
                <w:sz w:val="24"/>
              </w:rPr>
            </w:pPr>
          </w:p>
        </w:tc>
        <w:tc>
          <w:tcPr>
            <w:tcW w:w="1778" w:type="dxa"/>
            <w:vAlign w:val="center"/>
          </w:tcPr>
          <w:p w14:paraId="7B00C331" w14:textId="77777777" w:rsidR="0008364D" w:rsidRDefault="0008364D">
            <w:pPr>
              <w:spacing w:line="360" w:lineRule="auto"/>
              <w:rPr>
                <w:rFonts w:ascii="宋体"/>
                <w:color w:val="000000"/>
                <w:sz w:val="24"/>
              </w:rPr>
            </w:pPr>
          </w:p>
        </w:tc>
        <w:tc>
          <w:tcPr>
            <w:tcW w:w="720" w:type="dxa"/>
            <w:vAlign w:val="center"/>
          </w:tcPr>
          <w:p w14:paraId="674D2D21" w14:textId="77777777" w:rsidR="0008364D" w:rsidRDefault="0008364D">
            <w:pPr>
              <w:spacing w:line="360" w:lineRule="auto"/>
              <w:rPr>
                <w:rFonts w:ascii="宋体"/>
                <w:color w:val="000000"/>
                <w:sz w:val="24"/>
              </w:rPr>
            </w:pPr>
          </w:p>
        </w:tc>
      </w:tr>
      <w:tr w:rsidR="0008364D" w14:paraId="21C4B3E0" w14:textId="77777777">
        <w:trPr>
          <w:trHeight w:val="934"/>
          <w:jc w:val="center"/>
        </w:trPr>
        <w:tc>
          <w:tcPr>
            <w:tcW w:w="852" w:type="dxa"/>
            <w:vAlign w:val="center"/>
          </w:tcPr>
          <w:p w14:paraId="3F069A22" w14:textId="77777777" w:rsidR="0008364D" w:rsidRDefault="0008364D">
            <w:pPr>
              <w:spacing w:line="360" w:lineRule="auto"/>
              <w:jc w:val="center"/>
              <w:rPr>
                <w:rFonts w:ascii="宋体"/>
                <w:color w:val="000000"/>
                <w:sz w:val="24"/>
              </w:rPr>
            </w:pPr>
          </w:p>
        </w:tc>
        <w:tc>
          <w:tcPr>
            <w:tcW w:w="1270" w:type="dxa"/>
            <w:vAlign w:val="center"/>
          </w:tcPr>
          <w:p w14:paraId="7B53ED54" w14:textId="77777777" w:rsidR="0008364D" w:rsidRDefault="0008364D">
            <w:pPr>
              <w:spacing w:line="360" w:lineRule="auto"/>
              <w:rPr>
                <w:rFonts w:ascii="宋体"/>
                <w:color w:val="000000"/>
                <w:sz w:val="24"/>
              </w:rPr>
            </w:pPr>
          </w:p>
        </w:tc>
        <w:tc>
          <w:tcPr>
            <w:tcW w:w="1418" w:type="dxa"/>
            <w:vAlign w:val="center"/>
          </w:tcPr>
          <w:p w14:paraId="5DC4ADB2" w14:textId="77777777" w:rsidR="0008364D" w:rsidRDefault="0008364D">
            <w:pPr>
              <w:spacing w:line="360" w:lineRule="auto"/>
              <w:rPr>
                <w:rFonts w:ascii="宋体"/>
                <w:color w:val="000000"/>
                <w:sz w:val="24"/>
              </w:rPr>
            </w:pPr>
          </w:p>
        </w:tc>
        <w:tc>
          <w:tcPr>
            <w:tcW w:w="1260" w:type="dxa"/>
            <w:vAlign w:val="center"/>
          </w:tcPr>
          <w:p w14:paraId="5D485B02" w14:textId="77777777" w:rsidR="0008364D" w:rsidRDefault="0008364D">
            <w:pPr>
              <w:spacing w:line="360" w:lineRule="auto"/>
              <w:rPr>
                <w:rFonts w:ascii="宋体"/>
                <w:color w:val="000000"/>
                <w:sz w:val="24"/>
              </w:rPr>
            </w:pPr>
          </w:p>
        </w:tc>
        <w:tc>
          <w:tcPr>
            <w:tcW w:w="1440" w:type="dxa"/>
            <w:vAlign w:val="center"/>
          </w:tcPr>
          <w:p w14:paraId="3BD8314C" w14:textId="77777777" w:rsidR="0008364D" w:rsidRDefault="0008364D">
            <w:pPr>
              <w:spacing w:line="360" w:lineRule="auto"/>
              <w:rPr>
                <w:rFonts w:ascii="宋体"/>
                <w:color w:val="000000"/>
                <w:sz w:val="24"/>
              </w:rPr>
            </w:pPr>
          </w:p>
        </w:tc>
        <w:tc>
          <w:tcPr>
            <w:tcW w:w="1778" w:type="dxa"/>
            <w:vAlign w:val="center"/>
          </w:tcPr>
          <w:p w14:paraId="6FE7F4B7" w14:textId="77777777" w:rsidR="0008364D" w:rsidRDefault="0008364D">
            <w:pPr>
              <w:spacing w:line="360" w:lineRule="auto"/>
              <w:rPr>
                <w:rFonts w:ascii="宋体"/>
                <w:color w:val="000000"/>
                <w:sz w:val="24"/>
              </w:rPr>
            </w:pPr>
          </w:p>
        </w:tc>
        <w:tc>
          <w:tcPr>
            <w:tcW w:w="720" w:type="dxa"/>
            <w:vAlign w:val="center"/>
          </w:tcPr>
          <w:p w14:paraId="30A414F4" w14:textId="77777777" w:rsidR="0008364D" w:rsidRDefault="0008364D">
            <w:pPr>
              <w:spacing w:line="360" w:lineRule="auto"/>
              <w:rPr>
                <w:rFonts w:ascii="宋体"/>
                <w:color w:val="000000"/>
                <w:sz w:val="24"/>
              </w:rPr>
            </w:pPr>
          </w:p>
        </w:tc>
      </w:tr>
      <w:tr w:rsidR="0008364D" w14:paraId="05D7E93A" w14:textId="77777777">
        <w:trPr>
          <w:trHeight w:val="918"/>
          <w:jc w:val="center"/>
        </w:trPr>
        <w:tc>
          <w:tcPr>
            <w:tcW w:w="852" w:type="dxa"/>
            <w:vAlign w:val="center"/>
          </w:tcPr>
          <w:p w14:paraId="12356D0C" w14:textId="77777777" w:rsidR="0008364D" w:rsidRDefault="0008364D">
            <w:pPr>
              <w:spacing w:line="360" w:lineRule="auto"/>
              <w:jc w:val="center"/>
              <w:rPr>
                <w:rFonts w:ascii="宋体"/>
                <w:color w:val="000000"/>
                <w:sz w:val="24"/>
              </w:rPr>
            </w:pPr>
          </w:p>
        </w:tc>
        <w:tc>
          <w:tcPr>
            <w:tcW w:w="1270" w:type="dxa"/>
            <w:vAlign w:val="center"/>
          </w:tcPr>
          <w:p w14:paraId="26A52294" w14:textId="77777777" w:rsidR="0008364D" w:rsidRDefault="0008364D">
            <w:pPr>
              <w:spacing w:line="360" w:lineRule="auto"/>
              <w:rPr>
                <w:rFonts w:ascii="宋体"/>
                <w:color w:val="000000"/>
                <w:sz w:val="24"/>
              </w:rPr>
            </w:pPr>
          </w:p>
        </w:tc>
        <w:tc>
          <w:tcPr>
            <w:tcW w:w="1418" w:type="dxa"/>
            <w:vAlign w:val="center"/>
          </w:tcPr>
          <w:p w14:paraId="282C4A9A" w14:textId="77777777" w:rsidR="0008364D" w:rsidRDefault="0008364D">
            <w:pPr>
              <w:spacing w:line="360" w:lineRule="auto"/>
              <w:rPr>
                <w:rFonts w:ascii="宋体"/>
                <w:color w:val="000000"/>
                <w:sz w:val="24"/>
              </w:rPr>
            </w:pPr>
          </w:p>
        </w:tc>
        <w:tc>
          <w:tcPr>
            <w:tcW w:w="1260" w:type="dxa"/>
            <w:vAlign w:val="center"/>
          </w:tcPr>
          <w:p w14:paraId="4636D0AF" w14:textId="77777777" w:rsidR="0008364D" w:rsidRDefault="0008364D">
            <w:pPr>
              <w:spacing w:line="360" w:lineRule="auto"/>
              <w:rPr>
                <w:rFonts w:ascii="宋体"/>
                <w:color w:val="000000"/>
                <w:sz w:val="24"/>
              </w:rPr>
            </w:pPr>
          </w:p>
        </w:tc>
        <w:tc>
          <w:tcPr>
            <w:tcW w:w="1440" w:type="dxa"/>
            <w:vAlign w:val="center"/>
          </w:tcPr>
          <w:p w14:paraId="3FF0A224" w14:textId="77777777" w:rsidR="0008364D" w:rsidRDefault="0008364D">
            <w:pPr>
              <w:spacing w:line="360" w:lineRule="auto"/>
              <w:rPr>
                <w:rFonts w:ascii="宋体"/>
                <w:color w:val="000000"/>
                <w:sz w:val="24"/>
              </w:rPr>
            </w:pPr>
          </w:p>
        </w:tc>
        <w:tc>
          <w:tcPr>
            <w:tcW w:w="1778" w:type="dxa"/>
            <w:vAlign w:val="center"/>
          </w:tcPr>
          <w:p w14:paraId="0D890D62" w14:textId="77777777" w:rsidR="0008364D" w:rsidRDefault="0008364D">
            <w:pPr>
              <w:spacing w:line="360" w:lineRule="auto"/>
              <w:rPr>
                <w:rFonts w:ascii="宋体"/>
                <w:color w:val="000000"/>
                <w:sz w:val="24"/>
              </w:rPr>
            </w:pPr>
          </w:p>
        </w:tc>
        <w:tc>
          <w:tcPr>
            <w:tcW w:w="720" w:type="dxa"/>
            <w:vAlign w:val="center"/>
          </w:tcPr>
          <w:p w14:paraId="5DD314F5" w14:textId="77777777" w:rsidR="0008364D" w:rsidRDefault="0008364D">
            <w:pPr>
              <w:spacing w:line="360" w:lineRule="auto"/>
              <w:rPr>
                <w:rFonts w:ascii="宋体"/>
                <w:color w:val="000000"/>
                <w:sz w:val="24"/>
              </w:rPr>
            </w:pPr>
          </w:p>
        </w:tc>
      </w:tr>
      <w:tr w:rsidR="0008364D" w14:paraId="402A0947" w14:textId="77777777">
        <w:trPr>
          <w:trHeight w:val="918"/>
          <w:jc w:val="center"/>
        </w:trPr>
        <w:tc>
          <w:tcPr>
            <w:tcW w:w="852" w:type="dxa"/>
            <w:vAlign w:val="center"/>
          </w:tcPr>
          <w:p w14:paraId="471B10F7" w14:textId="77777777" w:rsidR="0008364D" w:rsidRDefault="0008364D">
            <w:pPr>
              <w:spacing w:line="360" w:lineRule="auto"/>
              <w:jc w:val="center"/>
              <w:rPr>
                <w:rFonts w:ascii="宋体"/>
                <w:color w:val="000000"/>
                <w:sz w:val="24"/>
              </w:rPr>
            </w:pPr>
          </w:p>
        </w:tc>
        <w:tc>
          <w:tcPr>
            <w:tcW w:w="1270" w:type="dxa"/>
            <w:vAlign w:val="center"/>
          </w:tcPr>
          <w:p w14:paraId="7466A4BA" w14:textId="77777777" w:rsidR="0008364D" w:rsidRDefault="0008364D">
            <w:pPr>
              <w:spacing w:line="360" w:lineRule="auto"/>
              <w:rPr>
                <w:rFonts w:ascii="宋体"/>
                <w:color w:val="000000"/>
                <w:sz w:val="24"/>
              </w:rPr>
            </w:pPr>
          </w:p>
        </w:tc>
        <w:tc>
          <w:tcPr>
            <w:tcW w:w="1418" w:type="dxa"/>
            <w:vAlign w:val="center"/>
          </w:tcPr>
          <w:p w14:paraId="20CA5AF9" w14:textId="77777777" w:rsidR="0008364D" w:rsidRDefault="0008364D">
            <w:pPr>
              <w:spacing w:line="360" w:lineRule="auto"/>
              <w:rPr>
                <w:rFonts w:ascii="宋体"/>
                <w:color w:val="000000"/>
                <w:sz w:val="24"/>
              </w:rPr>
            </w:pPr>
          </w:p>
        </w:tc>
        <w:tc>
          <w:tcPr>
            <w:tcW w:w="1260" w:type="dxa"/>
            <w:vAlign w:val="center"/>
          </w:tcPr>
          <w:p w14:paraId="0E10CF69" w14:textId="77777777" w:rsidR="0008364D" w:rsidRDefault="0008364D">
            <w:pPr>
              <w:spacing w:line="360" w:lineRule="auto"/>
              <w:rPr>
                <w:rFonts w:ascii="宋体"/>
                <w:color w:val="000000"/>
                <w:sz w:val="24"/>
              </w:rPr>
            </w:pPr>
          </w:p>
        </w:tc>
        <w:tc>
          <w:tcPr>
            <w:tcW w:w="1440" w:type="dxa"/>
            <w:vAlign w:val="center"/>
          </w:tcPr>
          <w:p w14:paraId="35F1B787" w14:textId="77777777" w:rsidR="0008364D" w:rsidRDefault="0008364D">
            <w:pPr>
              <w:spacing w:line="360" w:lineRule="auto"/>
              <w:rPr>
                <w:rFonts w:ascii="宋体"/>
                <w:color w:val="000000"/>
                <w:sz w:val="24"/>
              </w:rPr>
            </w:pPr>
          </w:p>
        </w:tc>
        <w:tc>
          <w:tcPr>
            <w:tcW w:w="1778" w:type="dxa"/>
            <w:vAlign w:val="center"/>
          </w:tcPr>
          <w:p w14:paraId="151A7B5B" w14:textId="77777777" w:rsidR="0008364D" w:rsidRDefault="0008364D">
            <w:pPr>
              <w:spacing w:line="360" w:lineRule="auto"/>
              <w:rPr>
                <w:rFonts w:ascii="宋体"/>
                <w:color w:val="000000"/>
                <w:sz w:val="24"/>
              </w:rPr>
            </w:pPr>
          </w:p>
        </w:tc>
        <w:tc>
          <w:tcPr>
            <w:tcW w:w="720" w:type="dxa"/>
            <w:vAlign w:val="center"/>
          </w:tcPr>
          <w:p w14:paraId="33FB0636" w14:textId="77777777" w:rsidR="0008364D" w:rsidRDefault="0008364D">
            <w:pPr>
              <w:spacing w:line="360" w:lineRule="auto"/>
              <w:rPr>
                <w:rFonts w:ascii="宋体"/>
                <w:color w:val="000000"/>
                <w:sz w:val="24"/>
              </w:rPr>
            </w:pPr>
          </w:p>
        </w:tc>
      </w:tr>
      <w:tr w:rsidR="0008364D" w14:paraId="1EE364C8" w14:textId="77777777">
        <w:trPr>
          <w:trHeight w:val="918"/>
          <w:jc w:val="center"/>
        </w:trPr>
        <w:tc>
          <w:tcPr>
            <w:tcW w:w="852" w:type="dxa"/>
            <w:vAlign w:val="center"/>
          </w:tcPr>
          <w:p w14:paraId="27B2C375" w14:textId="77777777" w:rsidR="0008364D" w:rsidRDefault="0008364D">
            <w:pPr>
              <w:spacing w:line="360" w:lineRule="auto"/>
              <w:rPr>
                <w:rFonts w:ascii="宋体"/>
                <w:color w:val="000000"/>
                <w:sz w:val="24"/>
              </w:rPr>
            </w:pPr>
          </w:p>
        </w:tc>
        <w:tc>
          <w:tcPr>
            <w:tcW w:w="1270" w:type="dxa"/>
            <w:vAlign w:val="center"/>
          </w:tcPr>
          <w:p w14:paraId="1001311B" w14:textId="77777777" w:rsidR="0008364D" w:rsidRDefault="0008364D">
            <w:pPr>
              <w:spacing w:line="360" w:lineRule="auto"/>
              <w:rPr>
                <w:rFonts w:ascii="宋体"/>
                <w:color w:val="000000"/>
                <w:sz w:val="24"/>
              </w:rPr>
            </w:pPr>
          </w:p>
        </w:tc>
        <w:tc>
          <w:tcPr>
            <w:tcW w:w="1418" w:type="dxa"/>
            <w:vAlign w:val="center"/>
          </w:tcPr>
          <w:p w14:paraId="18C584DF" w14:textId="77777777" w:rsidR="0008364D" w:rsidRDefault="0008364D">
            <w:pPr>
              <w:spacing w:line="360" w:lineRule="auto"/>
              <w:rPr>
                <w:rFonts w:ascii="宋体"/>
                <w:color w:val="000000"/>
                <w:sz w:val="24"/>
              </w:rPr>
            </w:pPr>
          </w:p>
        </w:tc>
        <w:tc>
          <w:tcPr>
            <w:tcW w:w="1260" w:type="dxa"/>
            <w:vAlign w:val="center"/>
          </w:tcPr>
          <w:p w14:paraId="6C870AFE" w14:textId="77777777" w:rsidR="0008364D" w:rsidRDefault="0008364D">
            <w:pPr>
              <w:spacing w:line="360" w:lineRule="auto"/>
              <w:rPr>
                <w:rFonts w:ascii="宋体"/>
                <w:color w:val="000000"/>
                <w:sz w:val="24"/>
              </w:rPr>
            </w:pPr>
          </w:p>
        </w:tc>
        <w:tc>
          <w:tcPr>
            <w:tcW w:w="1440" w:type="dxa"/>
            <w:vAlign w:val="center"/>
          </w:tcPr>
          <w:p w14:paraId="13BDA405" w14:textId="77777777" w:rsidR="0008364D" w:rsidRDefault="0008364D">
            <w:pPr>
              <w:spacing w:line="360" w:lineRule="auto"/>
              <w:rPr>
                <w:rFonts w:ascii="宋体"/>
                <w:color w:val="000000"/>
                <w:sz w:val="24"/>
              </w:rPr>
            </w:pPr>
          </w:p>
        </w:tc>
        <w:tc>
          <w:tcPr>
            <w:tcW w:w="1778" w:type="dxa"/>
            <w:vAlign w:val="center"/>
          </w:tcPr>
          <w:p w14:paraId="6D49FD19" w14:textId="77777777" w:rsidR="0008364D" w:rsidRDefault="0008364D">
            <w:pPr>
              <w:spacing w:line="360" w:lineRule="auto"/>
              <w:rPr>
                <w:rFonts w:ascii="宋体"/>
                <w:color w:val="000000"/>
                <w:sz w:val="24"/>
              </w:rPr>
            </w:pPr>
          </w:p>
        </w:tc>
        <w:tc>
          <w:tcPr>
            <w:tcW w:w="720" w:type="dxa"/>
            <w:vAlign w:val="center"/>
          </w:tcPr>
          <w:p w14:paraId="4A7FAB82" w14:textId="77777777" w:rsidR="0008364D" w:rsidRDefault="0008364D">
            <w:pPr>
              <w:spacing w:line="360" w:lineRule="auto"/>
              <w:rPr>
                <w:rFonts w:ascii="宋体"/>
                <w:color w:val="000000"/>
                <w:sz w:val="24"/>
              </w:rPr>
            </w:pPr>
          </w:p>
        </w:tc>
      </w:tr>
    </w:tbl>
    <w:p w14:paraId="149E1C3C" w14:textId="77777777" w:rsidR="0008364D" w:rsidRDefault="0008364D">
      <w:pPr>
        <w:spacing w:line="360" w:lineRule="auto"/>
        <w:rPr>
          <w:rFonts w:ascii="宋体" w:cs="宋体"/>
          <w:color w:val="000000"/>
          <w:sz w:val="24"/>
        </w:rPr>
      </w:pPr>
    </w:p>
    <w:p w14:paraId="10ADD988" w14:textId="77777777" w:rsidR="0008364D" w:rsidRDefault="00000000">
      <w:pPr>
        <w:autoSpaceDE w:val="0"/>
        <w:autoSpaceDN w:val="0"/>
        <w:adjustRightInd w:val="0"/>
        <w:snapToGrid w:val="0"/>
        <w:spacing w:before="25" w:after="25" w:line="360" w:lineRule="auto"/>
        <w:ind w:right="360"/>
        <w:jc w:val="left"/>
        <w:rPr>
          <w:rFonts w:ascii="宋体" w:hAnsi="宋体" w:cs="宋体" w:hint="eastAsia"/>
          <w:color w:val="000000"/>
          <w:sz w:val="24"/>
          <w:lang w:val="zh-CN"/>
        </w:rPr>
      </w:pPr>
      <w:r>
        <w:rPr>
          <w:rFonts w:ascii="宋体" w:hAnsi="宋体" w:cs="宋体" w:hint="eastAsia"/>
          <w:color w:val="000000"/>
          <w:sz w:val="24"/>
        </w:rPr>
        <w:t>供应商名称（加盖公章）</w:t>
      </w:r>
      <w:r>
        <w:rPr>
          <w:rFonts w:ascii="宋体" w:hAnsi="宋体" w:cs="宋体" w:hint="eastAsia"/>
          <w:color w:val="000000"/>
          <w:sz w:val="24"/>
          <w:lang w:val="zh-CN"/>
        </w:rPr>
        <w:t>：</w:t>
      </w:r>
      <w:r>
        <w:rPr>
          <w:rFonts w:ascii="宋体" w:hAnsi="宋体" w:cs="宋体" w:hint="eastAsia"/>
          <w:color w:val="000000"/>
          <w:sz w:val="24"/>
          <w:szCs w:val="20"/>
        </w:rPr>
        <w:t>__________</w:t>
      </w:r>
      <w:r>
        <w:rPr>
          <w:rFonts w:ascii="宋体" w:hAnsi="宋体" w:cs="宋体" w:hint="eastAsia"/>
          <w:color w:val="000000"/>
          <w:sz w:val="24"/>
          <w:lang w:val="zh-CN"/>
        </w:rPr>
        <w:t xml:space="preserve"> </w:t>
      </w:r>
    </w:p>
    <w:p w14:paraId="787EDE91" w14:textId="77777777" w:rsidR="0008364D" w:rsidRDefault="00000000">
      <w:pPr>
        <w:autoSpaceDE w:val="0"/>
        <w:autoSpaceDN w:val="0"/>
        <w:adjustRightInd w:val="0"/>
        <w:snapToGrid w:val="0"/>
        <w:spacing w:before="25" w:after="25" w:line="360" w:lineRule="auto"/>
        <w:ind w:right="360"/>
        <w:jc w:val="left"/>
        <w:rPr>
          <w:rFonts w:ascii="宋体" w:hAnsi="宋体" w:cs="宋体" w:hint="eastAsia"/>
          <w:color w:val="000000"/>
          <w:sz w:val="24"/>
          <w:lang w:val="zh-CN"/>
        </w:rPr>
      </w:pPr>
      <w:r>
        <w:rPr>
          <w:rFonts w:ascii="宋体" w:hAnsi="宋体" w:cs="宋体" w:hint="eastAsia"/>
          <w:kern w:val="0"/>
          <w:sz w:val="24"/>
        </w:rPr>
        <w:t>供应商授权代表</w:t>
      </w:r>
      <w:r>
        <w:rPr>
          <w:rFonts w:ascii="宋体" w:hAnsi="宋体" w:cs="宋体" w:hint="eastAsia"/>
          <w:color w:val="000000"/>
          <w:sz w:val="24"/>
        </w:rPr>
        <w:t>（签字）：</w:t>
      </w:r>
      <w:r>
        <w:rPr>
          <w:rFonts w:ascii="宋体" w:hAnsi="宋体" w:cs="宋体" w:hint="eastAsia"/>
          <w:color w:val="000000"/>
          <w:sz w:val="24"/>
          <w:szCs w:val="20"/>
        </w:rPr>
        <w:t>______________</w:t>
      </w:r>
      <w:r>
        <w:rPr>
          <w:rFonts w:ascii="宋体" w:hAnsi="宋体" w:cs="宋体" w:hint="eastAsia"/>
          <w:color w:val="000000"/>
          <w:sz w:val="24"/>
          <w:lang w:val="zh-CN"/>
        </w:rPr>
        <w:t xml:space="preserve"> </w:t>
      </w:r>
    </w:p>
    <w:p w14:paraId="362D484D" w14:textId="77777777" w:rsidR="0008364D" w:rsidRDefault="00000000">
      <w:pPr>
        <w:autoSpaceDE w:val="0"/>
        <w:autoSpaceDN w:val="0"/>
        <w:adjustRightInd w:val="0"/>
        <w:snapToGrid w:val="0"/>
        <w:spacing w:before="25" w:after="25" w:line="360" w:lineRule="auto"/>
        <w:ind w:right="360"/>
        <w:jc w:val="left"/>
        <w:rPr>
          <w:rFonts w:ascii="宋体" w:hAnsi="宋体" w:cs="宋体" w:hint="eastAsia"/>
          <w:color w:val="000000"/>
          <w:sz w:val="24"/>
          <w:szCs w:val="20"/>
        </w:rPr>
      </w:pPr>
      <w:r>
        <w:rPr>
          <w:rFonts w:ascii="宋体" w:hAnsi="宋体" w:cs="宋体" w:hint="eastAsia"/>
          <w:color w:val="000000"/>
          <w:sz w:val="24"/>
          <w:szCs w:val="20"/>
        </w:rPr>
        <w:t xml:space="preserve">日期：____年____月____日 </w:t>
      </w:r>
    </w:p>
    <w:p w14:paraId="023B93E8" w14:textId="77777777" w:rsidR="0008364D" w:rsidRDefault="0008364D">
      <w:pPr>
        <w:spacing w:line="360" w:lineRule="auto"/>
        <w:rPr>
          <w:rFonts w:ascii="宋体" w:hAnsi="宋体" w:cs="宋体" w:hint="eastAsia"/>
          <w:color w:val="000000"/>
          <w:sz w:val="24"/>
        </w:rPr>
      </w:pPr>
    </w:p>
    <w:p w14:paraId="42A5EE44" w14:textId="77777777" w:rsidR="0008364D" w:rsidRDefault="00000000">
      <w:pPr>
        <w:spacing w:line="360" w:lineRule="auto"/>
        <w:rPr>
          <w:rFonts w:ascii="宋体" w:cs="宋体"/>
          <w:color w:val="000000"/>
          <w:sz w:val="24"/>
        </w:rPr>
      </w:pPr>
      <w:r>
        <w:rPr>
          <w:rFonts w:ascii="宋体" w:hAnsi="宋体" w:cs="宋体" w:hint="eastAsia"/>
          <w:color w:val="000000"/>
          <w:sz w:val="24"/>
        </w:rPr>
        <w:t>注：所提供合同必须包含首页、盖章页、金额页，须加盖供应商公章，评委保留对上述资料原件审核的权力。</w:t>
      </w:r>
    </w:p>
    <w:p w14:paraId="72B28F61" w14:textId="77777777" w:rsidR="0008364D" w:rsidRDefault="0008364D">
      <w:pPr>
        <w:widowControl/>
        <w:jc w:val="left"/>
        <w:rPr>
          <w:rFonts w:ascii="宋体" w:cs="宋体"/>
          <w:color w:val="000000"/>
          <w:sz w:val="24"/>
        </w:rPr>
      </w:pPr>
    </w:p>
    <w:p w14:paraId="47336390" w14:textId="77777777" w:rsidR="0008364D" w:rsidRDefault="00000000">
      <w:pPr>
        <w:widowControl/>
        <w:jc w:val="left"/>
        <w:rPr>
          <w:rFonts w:ascii="宋体" w:hAnsi="宋体" w:cs="宋体" w:hint="eastAsia"/>
          <w:sz w:val="24"/>
        </w:rPr>
      </w:pPr>
      <w:r>
        <w:rPr>
          <w:rFonts w:ascii="宋体" w:cs="宋体"/>
          <w:b/>
          <w:color w:val="000000"/>
          <w:sz w:val="24"/>
        </w:rPr>
        <w:br w:type="page"/>
      </w:r>
      <w:bookmarkStart w:id="724" w:name="_Toc8382750"/>
      <w:bookmarkStart w:id="725" w:name="_Toc532560259"/>
      <w:bookmarkStart w:id="726" w:name="_Toc31594"/>
      <w:bookmarkStart w:id="727" w:name="_Toc31298"/>
      <w:r>
        <w:rPr>
          <w:rFonts w:ascii="宋体" w:hAnsi="宋体" w:cs="宋体" w:hint="eastAsia"/>
          <w:sz w:val="24"/>
        </w:rPr>
        <w:lastRenderedPageBreak/>
        <w:t>1</w:t>
      </w:r>
      <w:r>
        <w:rPr>
          <w:rFonts w:ascii="宋体" w:hAnsi="宋体" w:cs="宋体"/>
          <w:sz w:val="24"/>
        </w:rPr>
        <w:t>2</w:t>
      </w:r>
      <w:r>
        <w:rPr>
          <w:rFonts w:ascii="宋体" w:hAnsi="宋体" w:cs="宋体" w:hint="eastAsia"/>
          <w:sz w:val="24"/>
        </w:rPr>
        <w:t xml:space="preserve"> 拟投入本项目的负责人简历表</w:t>
      </w:r>
      <w:bookmarkEnd w:id="724"/>
      <w:bookmarkEnd w:id="725"/>
      <w:bookmarkEnd w:id="726"/>
      <w:bookmarkEnd w:id="727"/>
    </w:p>
    <w:p w14:paraId="197F77BD" w14:textId="77777777" w:rsidR="0008364D" w:rsidRDefault="0008364D">
      <w:pPr>
        <w:pStyle w:val="3"/>
        <w:numPr>
          <w:ilvl w:val="0"/>
          <w:numId w:val="0"/>
        </w:numPr>
        <w:ind w:left="1200"/>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7"/>
        <w:gridCol w:w="1058"/>
        <w:gridCol w:w="945"/>
        <w:gridCol w:w="945"/>
        <w:gridCol w:w="7"/>
        <w:gridCol w:w="1413"/>
        <w:gridCol w:w="10"/>
        <w:gridCol w:w="2267"/>
      </w:tblGrid>
      <w:tr w:rsidR="0008364D" w14:paraId="4B4FC747" w14:textId="77777777">
        <w:trPr>
          <w:cantSplit/>
          <w:trHeight w:val="585"/>
        </w:trPr>
        <w:tc>
          <w:tcPr>
            <w:tcW w:w="2002" w:type="dxa"/>
            <w:gridSpan w:val="2"/>
            <w:tcBorders>
              <w:top w:val="single" w:sz="4" w:space="0" w:color="auto"/>
              <w:left w:val="single" w:sz="4" w:space="0" w:color="auto"/>
              <w:bottom w:val="single" w:sz="4" w:space="0" w:color="auto"/>
              <w:right w:val="single" w:sz="4" w:space="0" w:color="auto"/>
            </w:tcBorders>
            <w:vAlign w:val="center"/>
          </w:tcPr>
          <w:p w14:paraId="4A213AC4"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姓  名</w:t>
            </w:r>
          </w:p>
        </w:tc>
        <w:tc>
          <w:tcPr>
            <w:tcW w:w="1058" w:type="dxa"/>
            <w:tcBorders>
              <w:top w:val="single" w:sz="4" w:space="0" w:color="auto"/>
              <w:left w:val="single" w:sz="4" w:space="0" w:color="auto"/>
              <w:bottom w:val="single" w:sz="4" w:space="0" w:color="auto"/>
              <w:right w:val="single" w:sz="4" w:space="0" w:color="auto"/>
            </w:tcBorders>
            <w:vAlign w:val="center"/>
          </w:tcPr>
          <w:p w14:paraId="77D85860" w14:textId="77777777" w:rsidR="0008364D" w:rsidRDefault="0008364D">
            <w:pPr>
              <w:spacing w:line="360" w:lineRule="auto"/>
              <w:jc w:val="center"/>
              <w:rPr>
                <w:rFonts w:ascii="宋体" w:hAnsi="宋体" w:cs="Arial" w:hint="eastAsia"/>
                <w:position w:val="2"/>
                <w:sz w:val="24"/>
                <w:szCs w:val="21"/>
              </w:rPr>
            </w:pPr>
          </w:p>
        </w:tc>
        <w:tc>
          <w:tcPr>
            <w:tcW w:w="945" w:type="dxa"/>
            <w:tcBorders>
              <w:top w:val="single" w:sz="4" w:space="0" w:color="auto"/>
              <w:left w:val="single" w:sz="4" w:space="0" w:color="auto"/>
              <w:bottom w:val="single" w:sz="4" w:space="0" w:color="auto"/>
              <w:right w:val="single" w:sz="4" w:space="0" w:color="auto"/>
            </w:tcBorders>
            <w:vAlign w:val="center"/>
          </w:tcPr>
          <w:p w14:paraId="41C35FA6"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性 别</w:t>
            </w:r>
          </w:p>
        </w:tc>
        <w:tc>
          <w:tcPr>
            <w:tcW w:w="945" w:type="dxa"/>
            <w:tcBorders>
              <w:top w:val="single" w:sz="4" w:space="0" w:color="auto"/>
              <w:left w:val="single" w:sz="4" w:space="0" w:color="auto"/>
              <w:bottom w:val="single" w:sz="4" w:space="0" w:color="auto"/>
              <w:right w:val="single" w:sz="4" w:space="0" w:color="auto"/>
            </w:tcBorders>
            <w:vAlign w:val="center"/>
          </w:tcPr>
          <w:p w14:paraId="7F39380C" w14:textId="77777777" w:rsidR="0008364D" w:rsidRDefault="0008364D">
            <w:pPr>
              <w:spacing w:line="360" w:lineRule="auto"/>
              <w:jc w:val="center"/>
              <w:rPr>
                <w:rFonts w:ascii="宋体" w:hAnsi="宋体" w:cs="Arial" w:hint="eastAsia"/>
                <w:position w:val="2"/>
                <w:sz w:val="24"/>
                <w:szCs w:val="21"/>
              </w:rPr>
            </w:pPr>
          </w:p>
        </w:tc>
        <w:tc>
          <w:tcPr>
            <w:tcW w:w="1430" w:type="dxa"/>
            <w:gridSpan w:val="3"/>
            <w:tcBorders>
              <w:top w:val="single" w:sz="4" w:space="0" w:color="auto"/>
              <w:left w:val="single" w:sz="4" w:space="0" w:color="auto"/>
              <w:bottom w:val="single" w:sz="4" w:space="0" w:color="auto"/>
              <w:right w:val="single" w:sz="4" w:space="0" w:color="auto"/>
            </w:tcBorders>
            <w:vAlign w:val="center"/>
          </w:tcPr>
          <w:p w14:paraId="51280EE8"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出生日期</w:t>
            </w:r>
          </w:p>
        </w:tc>
        <w:tc>
          <w:tcPr>
            <w:tcW w:w="2267" w:type="dxa"/>
            <w:tcBorders>
              <w:top w:val="single" w:sz="4" w:space="0" w:color="auto"/>
              <w:left w:val="single" w:sz="4" w:space="0" w:color="auto"/>
              <w:bottom w:val="single" w:sz="4" w:space="0" w:color="auto"/>
              <w:right w:val="single" w:sz="4" w:space="0" w:color="auto"/>
            </w:tcBorders>
            <w:vAlign w:val="center"/>
          </w:tcPr>
          <w:p w14:paraId="08D0BF83"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年    月   日</w:t>
            </w:r>
          </w:p>
        </w:tc>
      </w:tr>
      <w:tr w:rsidR="0008364D" w14:paraId="76FDC69E" w14:textId="77777777">
        <w:trPr>
          <w:cantSplit/>
          <w:trHeight w:val="600"/>
        </w:trPr>
        <w:tc>
          <w:tcPr>
            <w:tcW w:w="2002" w:type="dxa"/>
            <w:gridSpan w:val="2"/>
            <w:tcBorders>
              <w:top w:val="single" w:sz="4" w:space="0" w:color="auto"/>
              <w:left w:val="single" w:sz="4" w:space="0" w:color="auto"/>
              <w:bottom w:val="single" w:sz="4" w:space="0" w:color="auto"/>
              <w:right w:val="single" w:sz="4" w:space="0" w:color="auto"/>
            </w:tcBorders>
            <w:vAlign w:val="center"/>
          </w:tcPr>
          <w:p w14:paraId="4E9CBB98"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毕业院校及专业</w:t>
            </w:r>
          </w:p>
        </w:tc>
        <w:tc>
          <w:tcPr>
            <w:tcW w:w="2948" w:type="dxa"/>
            <w:gridSpan w:val="3"/>
            <w:tcBorders>
              <w:top w:val="single" w:sz="4" w:space="0" w:color="auto"/>
              <w:left w:val="single" w:sz="4" w:space="0" w:color="auto"/>
              <w:bottom w:val="single" w:sz="4" w:space="0" w:color="auto"/>
              <w:right w:val="single" w:sz="4" w:space="0" w:color="auto"/>
            </w:tcBorders>
            <w:vAlign w:val="center"/>
          </w:tcPr>
          <w:p w14:paraId="6DD59706" w14:textId="77777777" w:rsidR="0008364D" w:rsidRDefault="0008364D">
            <w:pPr>
              <w:spacing w:line="360" w:lineRule="auto"/>
              <w:jc w:val="center"/>
              <w:rPr>
                <w:rFonts w:ascii="宋体" w:hAnsi="宋体" w:cs="Arial" w:hint="eastAsia"/>
                <w:position w:val="2"/>
                <w:sz w:val="24"/>
                <w:szCs w:val="21"/>
              </w:rPr>
            </w:pPr>
          </w:p>
        </w:tc>
        <w:tc>
          <w:tcPr>
            <w:tcW w:w="1430" w:type="dxa"/>
            <w:gridSpan w:val="3"/>
            <w:tcBorders>
              <w:top w:val="single" w:sz="4" w:space="0" w:color="auto"/>
              <w:left w:val="single" w:sz="4" w:space="0" w:color="auto"/>
              <w:bottom w:val="single" w:sz="4" w:space="0" w:color="auto"/>
              <w:right w:val="single" w:sz="4" w:space="0" w:color="auto"/>
            </w:tcBorders>
            <w:vAlign w:val="center"/>
          </w:tcPr>
          <w:p w14:paraId="360FB518" w14:textId="77777777" w:rsidR="0008364D" w:rsidRDefault="00000000">
            <w:pPr>
              <w:spacing w:line="360" w:lineRule="auto"/>
              <w:ind w:left="-18"/>
              <w:jc w:val="center"/>
              <w:rPr>
                <w:rFonts w:ascii="宋体" w:hAnsi="宋体" w:cs="Arial" w:hint="eastAsia"/>
                <w:position w:val="2"/>
                <w:sz w:val="24"/>
                <w:szCs w:val="21"/>
              </w:rPr>
            </w:pPr>
            <w:r>
              <w:rPr>
                <w:rFonts w:ascii="宋体" w:hAnsi="宋体" w:cs="Arial" w:hint="eastAsia"/>
                <w:position w:val="2"/>
                <w:sz w:val="24"/>
                <w:szCs w:val="21"/>
              </w:rPr>
              <w:t>毕业时间</w:t>
            </w:r>
          </w:p>
        </w:tc>
        <w:tc>
          <w:tcPr>
            <w:tcW w:w="2267" w:type="dxa"/>
            <w:tcBorders>
              <w:top w:val="single" w:sz="4" w:space="0" w:color="auto"/>
              <w:left w:val="single" w:sz="4" w:space="0" w:color="auto"/>
              <w:bottom w:val="single" w:sz="4" w:space="0" w:color="auto"/>
              <w:right w:val="single" w:sz="4" w:space="0" w:color="auto"/>
            </w:tcBorders>
            <w:vAlign w:val="center"/>
          </w:tcPr>
          <w:p w14:paraId="13A33390" w14:textId="77777777" w:rsidR="0008364D" w:rsidRDefault="00000000">
            <w:pPr>
              <w:spacing w:line="360" w:lineRule="auto"/>
              <w:ind w:left="45"/>
              <w:jc w:val="center"/>
              <w:rPr>
                <w:rFonts w:ascii="宋体" w:hAnsi="宋体" w:cs="Arial" w:hint="eastAsia"/>
                <w:position w:val="2"/>
                <w:sz w:val="24"/>
                <w:szCs w:val="21"/>
              </w:rPr>
            </w:pPr>
            <w:r>
              <w:rPr>
                <w:rFonts w:ascii="宋体" w:hAnsi="宋体" w:cs="Arial" w:hint="eastAsia"/>
                <w:position w:val="2"/>
                <w:sz w:val="24"/>
                <w:szCs w:val="21"/>
              </w:rPr>
              <w:t>年    月   日</w:t>
            </w:r>
          </w:p>
        </w:tc>
      </w:tr>
      <w:tr w:rsidR="0008364D" w14:paraId="72F93D92" w14:textId="77777777">
        <w:trPr>
          <w:trHeight w:val="660"/>
        </w:trPr>
        <w:tc>
          <w:tcPr>
            <w:tcW w:w="1995" w:type="dxa"/>
            <w:tcBorders>
              <w:top w:val="single" w:sz="4" w:space="0" w:color="auto"/>
              <w:left w:val="single" w:sz="4" w:space="0" w:color="auto"/>
              <w:bottom w:val="single" w:sz="4" w:space="0" w:color="auto"/>
              <w:right w:val="single" w:sz="4" w:space="0" w:color="auto"/>
            </w:tcBorders>
            <w:vAlign w:val="center"/>
          </w:tcPr>
          <w:p w14:paraId="00B99B28"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从事本专业时间</w:t>
            </w:r>
          </w:p>
        </w:tc>
        <w:tc>
          <w:tcPr>
            <w:tcW w:w="2962" w:type="dxa"/>
            <w:gridSpan w:val="5"/>
            <w:tcBorders>
              <w:top w:val="single" w:sz="4" w:space="0" w:color="auto"/>
              <w:left w:val="single" w:sz="4" w:space="0" w:color="auto"/>
              <w:bottom w:val="single" w:sz="4" w:space="0" w:color="auto"/>
              <w:right w:val="single" w:sz="4" w:space="0" w:color="auto"/>
            </w:tcBorders>
            <w:vAlign w:val="center"/>
          </w:tcPr>
          <w:p w14:paraId="6B81F577" w14:textId="77777777" w:rsidR="0008364D" w:rsidRDefault="0008364D">
            <w:pPr>
              <w:spacing w:line="360" w:lineRule="auto"/>
              <w:jc w:val="center"/>
              <w:rPr>
                <w:rFonts w:ascii="宋体" w:hAnsi="宋体" w:cs="Arial" w:hint="eastAsia"/>
                <w:position w:val="2"/>
                <w:sz w:val="24"/>
                <w:szCs w:val="21"/>
              </w:rPr>
            </w:pPr>
          </w:p>
        </w:tc>
        <w:tc>
          <w:tcPr>
            <w:tcW w:w="1423" w:type="dxa"/>
            <w:gridSpan w:val="2"/>
            <w:tcBorders>
              <w:top w:val="single" w:sz="4" w:space="0" w:color="auto"/>
              <w:left w:val="single" w:sz="4" w:space="0" w:color="auto"/>
              <w:bottom w:val="single" w:sz="4" w:space="0" w:color="auto"/>
              <w:right w:val="single" w:sz="4" w:space="0" w:color="auto"/>
            </w:tcBorders>
            <w:vAlign w:val="center"/>
          </w:tcPr>
          <w:p w14:paraId="73B2CF50"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在职时间</w:t>
            </w:r>
          </w:p>
        </w:tc>
        <w:tc>
          <w:tcPr>
            <w:tcW w:w="2267" w:type="dxa"/>
            <w:tcBorders>
              <w:top w:val="single" w:sz="4" w:space="0" w:color="auto"/>
              <w:left w:val="single" w:sz="4" w:space="0" w:color="auto"/>
              <w:bottom w:val="single" w:sz="4" w:space="0" w:color="auto"/>
              <w:right w:val="single" w:sz="4" w:space="0" w:color="auto"/>
            </w:tcBorders>
            <w:vAlign w:val="center"/>
          </w:tcPr>
          <w:p w14:paraId="2DC829D3" w14:textId="77777777" w:rsidR="0008364D" w:rsidRDefault="0008364D">
            <w:pPr>
              <w:spacing w:line="360" w:lineRule="auto"/>
              <w:jc w:val="center"/>
              <w:rPr>
                <w:rFonts w:ascii="宋体" w:hAnsi="宋体" w:cs="Arial" w:hint="eastAsia"/>
                <w:position w:val="2"/>
                <w:sz w:val="24"/>
                <w:szCs w:val="21"/>
              </w:rPr>
            </w:pPr>
          </w:p>
        </w:tc>
      </w:tr>
      <w:tr w:rsidR="0008364D" w14:paraId="7E5E743F" w14:textId="77777777">
        <w:trPr>
          <w:trHeight w:val="600"/>
        </w:trPr>
        <w:tc>
          <w:tcPr>
            <w:tcW w:w="1995" w:type="dxa"/>
            <w:tcBorders>
              <w:top w:val="single" w:sz="4" w:space="0" w:color="auto"/>
              <w:left w:val="single" w:sz="4" w:space="0" w:color="auto"/>
              <w:bottom w:val="single" w:sz="4" w:space="0" w:color="auto"/>
              <w:right w:val="single" w:sz="4" w:space="0" w:color="auto"/>
            </w:tcBorders>
            <w:vAlign w:val="center"/>
          </w:tcPr>
          <w:p w14:paraId="5EBBF389"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执 业 注 册</w:t>
            </w:r>
          </w:p>
        </w:tc>
        <w:tc>
          <w:tcPr>
            <w:tcW w:w="2962" w:type="dxa"/>
            <w:gridSpan w:val="5"/>
            <w:tcBorders>
              <w:top w:val="single" w:sz="4" w:space="0" w:color="auto"/>
              <w:left w:val="single" w:sz="4" w:space="0" w:color="auto"/>
              <w:bottom w:val="single" w:sz="4" w:space="0" w:color="auto"/>
              <w:right w:val="single" w:sz="4" w:space="0" w:color="auto"/>
            </w:tcBorders>
            <w:vAlign w:val="center"/>
          </w:tcPr>
          <w:p w14:paraId="6B7AC561" w14:textId="77777777" w:rsidR="0008364D" w:rsidRDefault="0008364D">
            <w:pPr>
              <w:spacing w:line="360" w:lineRule="auto"/>
              <w:jc w:val="center"/>
              <w:rPr>
                <w:rFonts w:ascii="宋体" w:hAnsi="宋体" w:cs="Arial" w:hint="eastAsia"/>
                <w:position w:val="2"/>
                <w:sz w:val="24"/>
                <w:szCs w:val="21"/>
              </w:rPr>
            </w:pPr>
          </w:p>
        </w:tc>
        <w:tc>
          <w:tcPr>
            <w:tcW w:w="1423" w:type="dxa"/>
            <w:gridSpan w:val="2"/>
            <w:tcBorders>
              <w:top w:val="single" w:sz="4" w:space="0" w:color="auto"/>
              <w:left w:val="single" w:sz="4" w:space="0" w:color="auto"/>
              <w:bottom w:val="single" w:sz="4" w:space="0" w:color="auto"/>
              <w:right w:val="single" w:sz="4" w:space="0" w:color="auto"/>
            </w:tcBorders>
            <w:vAlign w:val="center"/>
          </w:tcPr>
          <w:p w14:paraId="5FF308AE"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职   称</w:t>
            </w:r>
          </w:p>
        </w:tc>
        <w:tc>
          <w:tcPr>
            <w:tcW w:w="2267" w:type="dxa"/>
            <w:tcBorders>
              <w:top w:val="single" w:sz="4" w:space="0" w:color="auto"/>
              <w:left w:val="single" w:sz="4" w:space="0" w:color="auto"/>
              <w:bottom w:val="single" w:sz="4" w:space="0" w:color="auto"/>
              <w:right w:val="single" w:sz="4" w:space="0" w:color="auto"/>
            </w:tcBorders>
            <w:vAlign w:val="center"/>
          </w:tcPr>
          <w:p w14:paraId="09A0F187" w14:textId="77777777" w:rsidR="0008364D" w:rsidRDefault="0008364D">
            <w:pPr>
              <w:spacing w:line="360" w:lineRule="auto"/>
              <w:jc w:val="center"/>
              <w:rPr>
                <w:rFonts w:ascii="宋体" w:hAnsi="宋体" w:cs="Arial" w:hint="eastAsia"/>
                <w:position w:val="2"/>
                <w:sz w:val="24"/>
                <w:szCs w:val="21"/>
              </w:rPr>
            </w:pPr>
          </w:p>
        </w:tc>
      </w:tr>
      <w:tr w:rsidR="0008364D" w14:paraId="47C199FB" w14:textId="77777777">
        <w:trPr>
          <w:cantSplit/>
          <w:trHeight w:val="600"/>
        </w:trPr>
        <w:tc>
          <w:tcPr>
            <w:tcW w:w="8647" w:type="dxa"/>
            <w:gridSpan w:val="9"/>
            <w:tcBorders>
              <w:top w:val="single" w:sz="4" w:space="0" w:color="auto"/>
              <w:left w:val="single" w:sz="4" w:space="0" w:color="auto"/>
              <w:bottom w:val="single" w:sz="4" w:space="0" w:color="auto"/>
              <w:right w:val="single" w:sz="4" w:space="0" w:color="auto"/>
            </w:tcBorders>
            <w:vAlign w:val="center"/>
          </w:tcPr>
          <w:p w14:paraId="089E9B89"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主  要  经  历</w:t>
            </w:r>
          </w:p>
        </w:tc>
      </w:tr>
      <w:tr w:rsidR="0008364D" w14:paraId="5346309F" w14:textId="77777777">
        <w:trPr>
          <w:trHeight w:val="690"/>
        </w:trPr>
        <w:tc>
          <w:tcPr>
            <w:tcW w:w="1995" w:type="dxa"/>
            <w:tcBorders>
              <w:top w:val="single" w:sz="4" w:space="0" w:color="auto"/>
              <w:left w:val="single" w:sz="4" w:space="0" w:color="auto"/>
              <w:bottom w:val="single" w:sz="4" w:space="0" w:color="auto"/>
              <w:right w:val="single" w:sz="4" w:space="0" w:color="auto"/>
            </w:tcBorders>
            <w:vAlign w:val="center"/>
          </w:tcPr>
          <w:p w14:paraId="693D0966"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时   间</w:t>
            </w:r>
          </w:p>
        </w:tc>
        <w:tc>
          <w:tcPr>
            <w:tcW w:w="4375" w:type="dxa"/>
            <w:gridSpan w:val="6"/>
            <w:tcBorders>
              <w:top w:val="single" w:sz="4" w:space="0" w:color="auto"/>
              <w:left w:val="single" w:sz="4" w:space="0" w:color="auto"/>
              <w:bottom w:val="single" w:sz="4" w:space="0" w:color="auto"/>
              <w:right w:val="single" w:sz="4" w:space="0" w:color="auto"/>
            </w:tcBorders>
            <w:vAlign w:val="center"/>
          </w:tcPr>
          <w:p w14:paraId="659E7860"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参加过的类似项目名称及规模</w:t>
            </w:r>
          </w:p>
        </w:tc>
        <w:tc>
          <w:tcPr>
            <w:tcW w:w="2277" w:type="dxa"/>
            <w:gridSpan w:val="2"/>
            <w:tcBorders>
              <w:top w:val="single" w:sz="4" w:space="0" w:color="auto"/>
              <w:left w:val="single" w:sz="4" w:space="0" w:color="auto"/>
              <w:bottom w:val="single" w:sz="4" w:space="0" w:color="auto"/>
              <w:right w:val="single" w:sz="4" w:space="0" w:color="auto"/>
            </w:tcBorders>
            <w:vAlign w:val="center"/>
          </w:tcPr>
          <w:p w14:paraId="0B7CF16A" w14:textId="77777777" w:rsidR="0008364D" w:rsidRDefault="00000000">
            <w:pPr>
              <w:spacing w:line="360" w:lineRule="auto"/>
              <w:jc w:val="center"/>
              <w:rPr>
                <w:rFonts w:ascii="宋体" w:hAnsi="宋体" w:cs="Arial" w:hint="eastAsia"/>
                <w:position w:val="2"/>
                <w:sz w:val="24"/>
                <w:szCs w:val="21"/>
              </w:rPr>
            </w:pPr>
            <w:r>
              <w:rPr>
                <w:rFonts w:ascii="宋体" w:hAnsi="宋体" w:cs="Arial" w:hint="eastAsia"/>
                <w:position w:val="2"/>
                <w:sz w:val="24"/>
                <w:szCs w:val="21"/>
              </w:rPr>
              <w:t>该项目中任职</w:t>
            </w:r>
          </w:p>
        </w:tc>
      </w:tr>
      <w:tr w:rsidR="0008364D" w14:paraId="08835FBE" w14:textId="77777777">
        <w:trPr>
          <w:trHeight w:val="8145"/>
        </w:trPr>
        <w:tc>
          <w:tcPr>
            <w:tcW w:w="1995" w:type="dxa"/>
            <w:tcBorders>
              <w:top w:val="single" w:sz="4" w:space="0" w:color="auto"/>
              <w:left w:val="single" w:sz="4" w:space="0" w:color="auto"/>
              <w:bottom w:val="single" w:sz="4" w:space="0" w:color="auto"/>
              <w:right w:val="single" w:sz="4" w:space="0" w:color="auto"/>
            </w:tcBorders>
          </w:tcPr>
          <w:p w14:paraId="46C417AE" w14:textId="77777777" w:rsidR="0008364D" w:rsidRDefault="0008364D">
            <w:pPr>
              <w:spacing w:line="360" w:lineRule="auto"/>
              <w:jc w:val="center"/>
              <w:rPr>
                <w:rFonts w:ascii="宋体" w:hAnsi="宋体" w:cs="Arial" w:hint="eastAsia"/>
                <w:position w:val="2"/>
                <w:sz w:val="24"/>
                <w:szCs w:val="21"/>
              </w:rPr>
            </w:pPr>
          </w:p>
        </w:tc>
        <w:tc>
          <w:tcPr>
            <w:tcW w:w="4375" w:type="dxa"/>
            <w:gridSpan w:val="6"/>
            <w:tcBorders>
              <w:top w:val="single" w:sz="4" w:space="0" w:color="auto"/>
              <w:left w:val="single" w:sz="4" w:space="0" w:color="auto"/>
              <w:bottom w:val="single" w:sz="4" w:space="0" w:color="auto"/>
              <w:right w:val="single" w:sz="4" w:space="0" w:color="auto"/>
            </w:tcBorders>
          </w:tcPr>
          <w:p w14:paraId="6BCD58D5" w14:textId="77777777" w:rsidR="0008364D" w:rsidRDefault="0008364D">
            <w:pPr>
              <w:spacing w:line="360" w:lineRule="auto"/>
              <w:jc w:val="center"/>
              <w:rPr>
                <w:rFonts w:ascii="宋体" w:hAnsi="宋体" w:cs="Arial" w:hint="eastAsia"/>
                <w:position w:val="2"/>
                <w:sz w:val="24"/>
                <w:szCs w:val="21"/>
              </w:rPr>
            </w:pPr>
          </w:p>
        </w:tc>
        <w:tc>
          <w:tcPr>
            <w:tcW w:w="2277" w:type="dxa"/>
            <w:gridSpan w:val="2"/>
            <w:tcBorders>
              <w:top w:val="single" w:sz="4" w:space="0" w:color="auto"/>
              <w:left w:val="single" w:sz="4" w:space="0" w:color="auto"/>
              <w:bottom w:val="single" w:sz="4" w:space="0" w:color="auto"/>
              <w:right w:val="single" w:sz="4" w:space="0" w:color="auto"/>
            </w:tcBorders>
          </w:tcPr>
          <w:p w14:paraId="3FD5CF6D" w14:textId="77777777" w:rsidR="0008364D" w:rsidRDefault="0008364D">
            <w:pPr>
              <w:spacing w:line="360" w:lineRule="auto"/>
              <w:jc w:val="center"/>
              <w:rPr>
                <w:rFonts w:ascii="宋体" w:hAnsi="宋体" w:cs="Arial" w:hint="eastAsia"/>
                <w:position w:val="2"/>
                <w:sz w:val="24"/>
                <w:szCs w:val="21"/>
              </w:rPr>
            </w:pPr>
          </w:p>
        </w:tc>
      </w:tr>
    </w:tbl>
    <w:p w14:paraId="32FCB904" w14:textId="77777777" w:rsidR="0008364D" w:rsidRDefault="0008364D">
      <w:pPr>
        <w:tabs>
          <w:tab w:val="left" w:pos="1680"/>
        </w:tabs>
        <w:spacing w:line="360" w:lineRule="auto"/>
        <w:rPr>
          <w:rFonts w:ascii="宋体" w:hAnsi="宋体" w:cs="Arial" w:hint="eastAsia"/>
          <w:b/>
          <w:position w:val="2"/>
          <w:sz w:val="24"/>
          <w:szCs w:val="21"/>
        </w:rPr>
      </w:pPr>
    </w:p>
    <w:p w14:paraId="2452A2C0" w14:textId="77777777" w:rsidR="0008364D" w:rsidRDefault="0008364D">
      <w:pPr>
        <w:spacing w:before="120" w:after="120" w:line="360" w:lineRule="auto"/>
        <w:jc w:val="center"/>
        <w:outlineLvl w:val="2"/>
        <w:rPr>
          <w:rFonts w:ascii="宋体" w:hAnsi="宋体" w:hint="eastAsia"/>
          <w:b/>
          <w:color w:val="000000"/>
          <w:sz w:val="24"/>
        </w:rPr>
      </w:pPr>
      <w:bookmarkStart w:id="728" w:name="_Toc333403727"/>
      <w:bookmarkStart w:id="729" w:name="_Toc425267379"/>
      <w:bookmarkStart w:id="730" w:name="_Toc332105342"/>
      <w:bookmarkStart w:id="731" w:name="_Toc332960977"/>
      <w:bookmarkStart w:id="732" w:name="_Toc333233198"/>
      <w:bookmarkStart w:id="733" w:name="_Toc356552750"/>
      <w:bookmarkStart w:id="734" w:name="_Toc8382751"/>
      <w:bookmarkStart w:id="735" w:name="_Toc372030078"/>
      <w:bookmarkStart w:id="736" w:name="_Toc532560260"/>
    </w:p>
    <w:p w14:paraId="113A607E" w14:textId="77777777" w:rsidR="0008364D" w:rsidRDefault="0008364D">
      <w:pPr>
        <w:pStyle w:val="3"/>
        <w:numPr>
          <w:ilvl w:val="0"/>
          <w:numId w:val="0"/>
        </w:numPr>
        <w:ind w:left="1200"/>
      </w:pPr>
    </w:p>
    <w:p w14:paraId="079472DB" w14:textId="77777777" w:rsidR="0008364D" w:rsidRDefault="00000000">
      <w:pPr>
        <w:widowControl/>
        <w:jc w:val="left"/>
        <w:rPr>
          <w:rFonts w:ascii="宋体" w:hAnsi="宋体" w:cs="宋体" w:hint="eastAsia"/>
          <w:sz w:val="24"/>
        </w:rPr>
      </w:pPr>
      <w:bookmarkStart w:id="737" w:name="_Toc15870"/>
      <w:bookmarkStart w:id="738" w:name="_Toc24220"/>
      <w:r>
        <w:rPr>
          <w:rFonts w:ascii="宋体" w:hAnsi="宋体" w:cs="宋体" w:hint="eastAsia"/>
          <w:sz w:val="24"/>
        </w:rPr>
        <w:lastRenderedPageBreak/>
        <w:t>1</w:t>
      </w:r>
      <w:r>
        <w:rPr>
          <w:rFonts w:ascii="宋体" w:hAnsi="宋体" w:cs="宋体"/>
          <w:sz w:val="24"/>
        </w:rPr>
        <w:t>3</w:t>
      </w:r>
      <w:r>
        <w:rPr>
          <w:rFonts w:ascii="宋体" w:hAnsi="宋体" w:cs="宋体" w:hint="eastAsia"/>
          <w:sz w:val="24"/>
        </w:rPr>
        <w:t xml:space="preserve"> 拟投入本项目人员汇总表</w:t>
      </w:r>
      <w:bookmarkEnd w:id="728"/>
      <w:bookmarkEnd w:id="729"/>
      <w:bookmarkEnd w:id="730"/>
      <w:bookmarkEnd w:id="731"/>
      <w:bookmarkEnd w:id="732"/>
      <w:bookmarkEnd w:id="733"/>
      <w:bookmarkEnd w:id="734"/>
      <w:bookmarkEnd w:id="735"/>
      <w:bookmarkEnd w:id="736"/>
      <w:bookmarkEnd w:id="737"/>
      <w:bookmarkEnd w:id="738"/>
    </w:p>
    <w:p w14:paraId="6506EE0F" w14:textId="77777777" w:rsidR="0008364D" w:rsidRDefault="0008364D">
      <w:pPr>
        <w:pStyle w:val="3"/>
        <w:numPr>
          <w:ilvl w:val="0"/>
          <w:numId w:val="0"/>
        </w:numPr>
        <w:ind w:left="1200"/>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440"/>
        <w:gridCol w:w="720"/>
        <w:gridCol w:w="816"/>
        <w:gridCol w:w="984"/>
        <w:gridCol w:w="816"/>
        <w:gridCol w:w="882"/>
        <w:gridCol w:w="2289"/>
      </w:tblGrid>
      <w:tr w:rsidR="0008364D" w14:paraId="68A9B0A0" w14:textId="77777777">
        <w:trPr>
          <w:trHeight w:val="294"/>
        </w:trPr>
        <w:tc>
          <w:tcPr>
            <w:tcW w:w="808" w:type="dxa"/>
            <w:tcBorders>
              <w:top w:val="single" w:sz="4" w:space="0" w:color="auto"/>
              <w:left w:val="single" w:sz="4" w:space="0" w:color="auto"/>
              <w:bottom w:val="single" w:sz="4" w:space="0" w:color="auto"/>
              <w:right w:val="single" w:sz="4" w:space="0" w:color="auto"/>
            </w:tcBorders>
          </w:tcPr>
          <w:p w14:paraId="55E79F9F"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序号</w:t>
            </w:r>
          </w:p>
        </w:tc>
        <w:tc>
          <w:tcPr>
            <w:tcW w:w="1440" w:type="dxa"/>
            <w:tcBorders>
              <w:top w:val="single" w:sz="4" w:space="0" w:color="auto"/>
              <w:left w:val="single" w:sz="4" w:space="0" w:color="auto"/>
              <w:bottom w:val="single" w:sz="4" w:space="0" w:color="auto"/>
              <w:right w:val="single" w:sz="4" w:space="0" w:color="auto"/>
            </w:tcBorders>
          </w:tcPr>
          <w:p w14:paraId="31E37F5D" w14:textId="77777777" w:rsidR="0008364D" w:rsidRDefault="00000000">
            <w:pPr>
              <w:spacing w:line="360" w:lineRule="auto"/>
              <w:ind w:firstLine="240"/>
              <w:jc w:val="center"/>
              <w:rPr>
                <w:rFonts w:ascii="宋体" w:hAnsi="宋体" w:cs="Arial" w:hint="eastAsia"/>
                <w:position w:val="2"/>
                <w:sz w:val="24"/>
              </w:rPr>
            </w:pPr>
            <w:r>
              <w:rPr>
                <w:rFonts w:ascii="宋体" w:hAnsi="宋体" w:cs="Arial" w:hint="eastAsia"/>
                <w:position w:val="2"/>
                <w:sz w:val="24"/>
              </w:rPr>
              <w:t>姓   名</w:t>
            </w:r>
          </w:p>
        </w:tc>
        <w:tc>
          <w:tcPr>
            <w:tcW w:w="720" w:type="dxa"/>
            <w:tcBorders>
              <w:top w:val="single" w:sz="4" w:space="0" w:color="auto"/>
              <w:left w:val="single" w:sz="4" w:space="0" w:color="auto"/>
              <w:bottom w:val="single" w:sz="4" w:space="0" w:color="auto"/>
              <w:right w:val="single" w:sz="4" w:space="0" w:color="auto"/>
            </w:tcBorders>
          </w:tcPr>
          <w:p w14:paraId="7F99DC23"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年龄</w:t>
            </w:r>
          </w:p>
        </w:tc>
        <w:tc>
          <w:tcPr>
            <w:tcW w:w="816" w:type="dxa"/>
            <w:tcBorders>
              <w:top w:val="single" w:sz="4" w:space="0" w:color="auto"/>
              <w:left w:val="single" w:sz="4" w:space="0" w:color="auto"/>
              <w:bottom w:val="single" w:sz="4" w:space="0" w:color="auto"/>
              <w:right w:val="single" w:sz="4" w:space="0" w:color="auto"/>
            </w:tcBorders>
          </w:tcPr>
          <w:p w14:paraId="4C9F2440"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性别</w:t>
            </w:r>
          </w:p>
        </w:tc>
        <w:tc>
          <w:tcPr>
            <w:tcW w:w="984" w:type="dxa"/>
            <w:tcBorders>
              <w:top w:val="single" w:sz="4" w:space="0" w:color="auto"/>
              <w:left w:val="single" w:sz="4" w:space="0" w:color="auto"/>
              <w:bottom w:val="single" w:sz="4" w:space="0" w:color="auto"/>
              <w:right w:val="single" w:sz="4" w:space="0" w:color="auto"/>
            </w:tcBorders>
          </w:tcPr>
          <w:p w14:paraId="103E76B5"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学 历</w:t>
            </w:r>
          </w:p>
        </w:tc>
        <w:tc>
          <w:tcPr>
            <w:tcW w:w="816" w:type="dxa"/>
            <w:tcBorders>
              <w:top w:val="single" w:sz="4" w:space="0" w:color="auto"/>
              <w:left w:val="single" w:sz="4" w:space="0" w:color="auto"/>
              <w:bottom w:val="single" w:sz="4" w:space="0" w:color="auto"/>
              <w:right w:val="single" w:sz="4" w:space="0" w:color="auto"/>
            </w:tcBorders>
          </w:tcPr>
          <w:p w14:paraId="475CADDC"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专业</w:t>
            </w:r>
          </w:p>
        </w:tc>
        <w:tc>
          <w:tcPr>
            <w:tcW w:w="882" w:type="dxa"/>
            <w:tcBorders>
              <w:top w:val="single" w:sz="4" w:space="0" w:color="auto"/>
              <w:left w:val="single" w:sz="4" w:space="0" w:color="auto"/>
              <w:bottom w:val="single" w:sz="4" w:space="0" w:color="auto"/>
              <w:right w:val="single" w:sz="4" w:space="0" w:color="auto"/>
            </w:tcBorders>
          </w:tcPr>
          <w:p w14:paraId="49869BED"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职称</w:t>
            </w:r>
          </w:p>
        </w:tc>
        <w:tc>
          <w:tcPr>
            <w:tcW w:w="2289" w:type="dxa"/>
            <w:tcBorders>
              <w:top w:val="single" w:sz="4" w:space="0" w:color="auto"/>
              <w:left w:val="single" w:sz="4" w:space="0" w:color="auto"/>
              <w:bottom w:val="single" w:sz="4" w:space="0" w:color="auto"/>
              <w:right w:val="single" w:sz="4" w:space="0" w:color="auto"/>
            </w:tcBorders>
          </w:tcPr>
          <w:p w14:paraId="4C18A61E" w14:textId="77777777" w:rsidR="0008364D" w:rsidRDefault="00000000">
            <w:pPr>
              <w:spacing w:line="360" w:lineRule="auto"/>
              <w:jc w:val="center"/>
              <w:rPr>
                <w:rFonts w:ascii="宋体" w:hAnsi="宋体" w:cs="Arial" w:hint="eastAsia"/>
                <w:position w:val="2"/>
                <w:sz w:val="24"/>
              </w:rPr>
            </w:pPr>
            <w:r>
              <w:rPr>
                <w:rFonts w:ascii="宋体" w:hAnsi="宋体" w:cs="Arial" w:hint="eastAsia"/>
                <w:position w:val="2"/>
                <w:sz w:val="24"/>
              </w:rPr>
              <w:t>在本项目拟任职务</w:t>
            </w:r>
          </w:p>
        </w:tc>
      </w:tr>
      <w:tr w:rsidR="0008364D" w14:paraId="3C72AF7A" w14:textId="77777777">
        <w:tc>
          <w:tcPr>
            <w:tcW w:w="808" w:type="dxa"/>
            <w:tcBorders>
              <w:top w:val="single" w:sz="4" w:space="0" w:color="auto"/>
              <w:left w:val="single" w:sz="4" w:space="0" w:color="auto"/>
              <w:bottom w:val="single" w:sz="4" w:space="0" w:color="auto"/>
              <w:right w:val="single" w:sz="4" w:space="0" w:color="auto"/>
            </w:tcBorders>
          </w:tcPr>
          <w:p w14:paraId="50E9E143"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377399D6"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68E1800E"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2DFA86B5"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7F0E9DA0"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6EC1F517"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21E457D6"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500A768C" w14:textId="77777777" w:rsidR="0008364D" w:rsidRDefault="0008364D">
            <w:pPr>
              <w:spacing w:line="360" w:lineRule="auto"/>
              <w:jc w:val="center"/>
              <w:rPr>
                <w:rFonts w:ascii="宋体" w:hAnsi="宋体" w:cs="Arial" w:hint="eastAsia"/>
                <w:position w:val="2"/>
                <w:sz w:val="24"/>
              </w:rPr>
            </w:pPr>
          </w:p>
        </w:tc>
      </w:tr>
      <w:tr w:rsidR="0008364D" w14:paraId="588BD5D6" w14:textId="77777777">
        <w:tc>
          <w:tcPr>
            <w:tcW w:w="808" w:type="dxa"/>
            <w:tcBorders>
              <w:top w:val="single" w:sz="4" w:space="0" w:color="auto"/>
              <w:left w:val="single" w:sz="4" w:space="0" w:color="auto"/>
              <w:bottom w:val="single" w:sz="4" w:space="0" w:color="auto"/>
              <w:right w:val="single" w:sz="4" w:space="0" w:color="auto"/>
            </w:tcBorders>
          </w:tcPr>
          <w:p w14:paraId="16C2B443"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468A391E"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3FBE1861"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7ABA0AF7"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4E439BBE"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12BAA52A"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1D5EE745"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5CDAFF95" w14:textId="77777777" w:rsidR="0008364D" w:rsidRDefault="0008364D">
            <w:pPr>
              <w:spacing w:line="360" w:lineRule="auto"/>
              <w:jc w:val="center"/>
              <w:rPr>
                <w:rFonts w:ascii="宋体" w:hAnsi="宋体" w:cs="Arial" w:hint="eastAsia"/>
                <w:position w:val="2"/>
                <w:sz w:val="24"/>
              </w:rPr>
            </w:pPr>
          </w:p>
        </w:tc>
      </w:tr>
      <w:tr w:rsidR="0008364D" w14:paraId="75ED88AB" w14:textId="77777777">
        <w:tc>
          <w:tcPr>
            <w:tcW w:w="808" w:type="dxa"/>
            <w:tcBorders>
              <w:top w:val="single" w:sz="4" w:space="0" w:color="auto"/>
              <w:left w:val="single" w:sz="4" w:space="0" w:color="auto"/>
              <w:bottom w:val="single" w:sz="4" w:space="0" w:color="auto"/>
              <w:right w:val="single" w:sz="4" w:space="0" w:color="auto"/>
            </w:tcBorders>
          </w:tcPr>
          <w:p w14:paraId="0797635D"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55CB9A7C"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7EF26D9F"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35646027"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66C98784"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5C60BA81"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05DFC1C1"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7418C940" w14:textId="77777777" w:rsidR="0008364D" w:rsidRDefault="0008364D">
            <w:pPr>
              <w:spacing w:line="360" w:lineRule="auto"/>
              <w:jc w:val="center"/>
              <w:rPr>
                <w:rFonts w:ascii="宋体" w:hAnsi="宋体" w:cs="Arial" w:hint="eastAsia"/>
                <w:position w:val="2"/>
                <w:sz w:val="24"/>
              </w:rPr>
            </w:pPr>
          </w:p>
        </w:tc>
      </w:tr>
      <w:tr w:rsidR="0008364D" w14:paraId="24C64E89" w14:textId="77777777">
        <w:tc>
          <w:tcPr>
            <w:tcW w:w="808" w:type="dxa"/>
            <w:tcBorders>
              <w:top w:val="single" w:sz="4" w:space="0" w:color="auto"/>
              <w:left w:val="single" w:sz="4" w:space="0" w:color="auto"/>
              <w:bottom w:val="single" w:sz="4" w:space="0" w:color="auto"/>
              <w:right w:val="single" w:sz="4" w:space="0" w:color="auto"/>
            </w:tcBorders>
          </w:tcPr>
          <w:p w14:paraId="34A10208"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1FD7B4C4"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313E7E19"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45785614"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348B24AB"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590A8112"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03067E4A"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2B277BD4" w14:textId="77777777" w:rsidR="0008364D" w:rsidRDefault="0008364D">
            <w:pPr>
              <w:spacing w:line="360" w:lineRule="auto"/>
              <w:jc w:val="center"/>
              <w:rPr>
                <w:rFonts w:ascii="宋体" w:hAnsi="宋体" w:cs="Arial" w:hint="eastAsia"/>
                <w:position w:val="2"/>
                <w:sz w:val="24"/>
              </w:rPr>
            </w:pPr>
          </w:p>
        </w:tc>
      </w:tr>
      <w:tr w:rsidR="0008364D" w14:paraId="5AF724D2" w14:textId="77777777">
        <w:tc>
          <w:tcPr>
            <w:tcW w:w="808" w:type="dxa"/>
            <w:tcBorders>
              <w:top w:val="single" w:sz="4" w:space="0" w:color="auto"/>
              <w:left w:val="single" w:sz="4" w:space="0" w:color="auto"/>
              <w:bottom w:val="single" w:sz="4" w:space="0" w:color="auto"/>
              <w:right w:val="single" w:sz="4" w:space="0" w:color="auto"/>
            </w:tcBorders>
          </w:tcPr>
          <w:p w14:paraId="66BF9211"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5E538E22"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4680A723"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5098BC0F"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0E737D32"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7F96904C"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4E2AA919"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55A5F6BA" w14:textId="77777777" w:rsidR="0008364D" w:rsidRDefault="0008364D">
            <w:pPr>
              <w:spacing w:line="360" w:lineRule="auto"/>
              <w:jc w:val="center"/>
              <w:rPr>
                <w:rFonts w:ascii="宋体" w:hAnsi="宋体" w:cs="Arial" w:hint="eastAsia"/>
                <w:position w:val="2"/>
                <w:sz w:val="24"/>
              </w:rPr>
            </w:pPr>
          </w:p>
        </w:tc>
      </w:tr>
      <w:tr w:rsidR="0008364D" w14:paraId="529E140B" w14:textId="77777777">
        <w:tc>
          <w:tcPr>
            <w:tcW w:w="808" w:type="dxa"/>
            <w:tcBorders>
              <w:top w:val="single" w:sz="4" w:space="0" w:color="auto"/>
              <w:left w:val="single" w:sz="4" w:space="0" w:color="auto"/>
              <w:bottom w:val="single" w:sz="4" w:space="0" w:color="auto"/>
              <w:right w:val="single" w:sz="4" w:space="0" w:color="auto"/>
            </w:tcBorders>
          </w:tcPr>
          <w:p w14:paraId="564C71AA"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4DB17DBE"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2D31CCF3"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6A904178"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3B2C8577"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3608FD26"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11E46942"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02A6C346" w14:textId="77777777" w:rsidR="0008364D" w:rsidRDefault="0008364D">
            <w:pPr>
              <w:spacing w:line="360" w:lineRule="auto"/>
              <w:jc w:val="center"/>
              <w:rPr>
                <w:rFonts w:ascii="宋体" w:hAnsi="宋体" w:cs="Arial" w:hint="eastAsia"/>
                <w:position w:val="2"/>
                <w:sz w:val="24"/>
              </w:rPr>
            </w:pPr>
          </w:p>
        </w:tc>
      </w:tr>
      <w:tr w:rsidR="0008364D" w14:paraId="58656904" w14:textId="77777777">
        <w:tc>
          <w:tcPr>
            <w:tcW w:w="808" w:type="dxa"/>
            <w:tcBorders>
              <w:top w:val="single" w:sz="4" w:space="0" w:color="auto"/>
              <w:left w:val="single" w:sz="4" w:space="0" w:color="auto"/>
              <w:bottom w:val="single" w:sz="4" w:space="0" w:color="auto"/>
              <w:right w:val="single" w:sz="4" w:space="0" w:color="auto"/>
            </w:tcBorders>
          </w:tcPr>
          <w:p w14:paraId="1573CC02"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16662353"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6765DC46"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49C06151"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74622BE0"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753A2D34"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53E51568"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167317D1" w14:textId="77777777" w:rsidR="0008364D" w:rsidRDefault="0008364D">
            <w:pPr>
              <w:spacing w:line="360" w:lineRule="auto"/>
              <w:jc w:val="center"/>
              <w:rPr>
                <w:rFonts w:ascii="宋体" w:hAnsi="宋体" w:cs="Arial" w:hint="eastAsia"/>
                <w:position w:val="2"/>
                <w:sz w:val="24"/>
              </w:rPr>
            </w:pPr>
          </w:p>
        </w:tc>
      </w:tr>
      <w:tr w:rsidR="0008364D" w14:paraId="0891B9D9" w14:textId="77777777">
        <w:tc>
          <w:tcPr>
            <w:tcW w:w="808" w:type="dxa"/>
            <w:tcBorders>
              <w:top w:val="single" w:sz="4" w:space="0" w:color="auto"/>
              <w:left w:val="single" w:sz="4" w:space="0" w:color="auto"/>
              <w:bottom w:val="single" w:sz="4" w:space="0" w:color="auto"/>
              <w:right w:val="single" w:sz="4" w:space="0" w:color="auto"/>
            </w:tcBorders>
          </w:tcPr>
          <w:p w14:paraId="457AB238"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0F13DA2D"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07A59CEF"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77823338"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58F3E699"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1FE27425"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4D8E6CE2"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6BF3F1D7" w14:textId="77777777" w:rsidR="0008364D" w:rsidRDefault="0008364D">
            <w:pPr>
              <w:spacing w:line="360" w:lineRule="auto"/>
              <w:jc w:val="center"/>
              <w:rPr>
                <w:rFonts w:ascii="宋体" w:hAnsi="宋体" w:cs="Arial" w:hint="eastAsia"/>
                <w:position w:val="2"/>
                <w:sz w:val="24"/>
              </w:rPr>
            </w:pPr>
          </w:p>
        </w:tc>
      </w:tr>
      <w:tr w:rsidR="0008364D" w14:paraId="39742B1C" w14:textId="77777777">
        <w:tc>
          <w:tcPr>
            <w:tcW w:w="808" w:type="dxa"/>
            <w:tcBorders>
              <w:top w:val="single" w:sz="4" w:space="0" w:color="auto"/>
              <w:left w:val="single" w:sz="4" w:space="0" w:color="auto"/>
              <w:bottom w:val="single" w:sz="4" w:space="0" w:color="auto"/>
              <w:right w:val="single" w:sz="4" w:space="0" w:color="auto"/>
            </w:tcBorders>
          </w:tcPr>
          <w:p w14:paraId="59936D4E"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07D54160"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1B39B2E7"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0F911625"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4C0B5532"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69D02B24"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7213E4F5"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004385E4" w14:textId="77777777" w:rsidR="0008364D" w:rsidRDefault="0008364D">
            <w:pPr>
              <w:spacing w:line="360" w:lineRule="auto"/>
              <w:jc w:val="center"/>
              <w:rPr>
                <w:rFonts w:ascii="宋体" w:hAnsi="宋体" w:cs="Arial" w:hint="eastAsia"/>
                <w:position w:val="2"/>
                <w:sz w:val="24"/>
              </w:rPr>
            </w:pPr>
          </w:p>
        </w:tc>
      </w:tr>
      <w:tr w:rsidR="0008364D" w14:paraId="7ABFFE35" w14:textId="77777777">
        <w:tc>
          <w:tcPr>
            <w:tcW w:w="808" w:type="dxa"/>
            <w:tcBorders>
              <w:top w:val="single" w:sz="4" w:space="0" w:color="auto"/>
              <w:left w:val="single" w:sz="4" w:space="0" w:color="auto"/>
              <w:bottom w:val="single" w:sz="4" w:space="0" w:color="auto"/>
              <w:right w:val="single" w:sz="4" w:space="0" w:color="auto"/>
            </w:tcBorders>
          </w:tcPr>
          <w:p w14:paraId="38A69C41"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6AC52B9F"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292773F1"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69979DB8"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788A8C62"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7638850F"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71557B38"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77650D66" w14:textId="77777777" w:rsidR="0008364D" w:rsidRDefault="0008364D">
            <w:pPr>
              <w:spacing w:line="360" w:lineRule="auto"/>
              <w:jc w:val="center"/>
              <w:rPr>
                <w:rFonts w:ascii="宋体" w:hAnsi="宋体" w:cs="Arial" w:hint="eastAsia"/>
                <w:position w:val="2"/>
                <w:sz w:val="24"/>
              </w:rPr>
            </w:pPr>
          </w:p>
        </w:tc>
      </w:tr>
      <w:tr w:rsidR="0008364D" w14:paraId="753CE751" w14:textId="77777777">
        <w:tc>
          <w:tcPr>
            <w:tcW w:w="808" w:type="dxa"/>
            <w:tcBorders>
              <w:top w:val="single" w:sz="4" w:space="0" w:color="auto"/>
              <w:left w:val="single" w:sz="4" w:space="0" w:color="auto"/>
              <w:bottom w:val="single" w:sz="4" w:space="0" w:color="auto"/>
              <w:right w:val="single" w:sz="4" w:space="0" w:color="auto"/>
            </w:tcBorders>
          </w:tcPr>
          <w:p w14:paraId="328836B5"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2EA7968C"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6E4735B3"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3CE400C0"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11FD8ECF"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475C527F"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3BD5ADED"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0F7E2422" w14:textId="77777777" w:rsidR="0008364D" w:rsidRDefault="0008364D">
            <w:pPr>
              <w:spacing w:line="360" w:lineRule="auto"/>
              <w:jc w:val="center"/>
              <w:rPr>
                <w:rFonts w:ascii="宋体" w:hAnsi="宋体" w:cs="Arial" w:hint="eastAsia"/>
                <w:position w:val="2"/>
                <w:sz w:val="24"/>
              </w:rPr>
            </w:pPr>
          </w:p>
        </w:tc>
      </w:tr>
      <w:tr w:rsidR="0008364D" w14:paraId="5ADA7852" w14:textId="77777777">
        <w:tc>
          <w:tcPr>
            <w:tcW w:w="808" w:type="dxa"/>
            <w:tcBorders>
              <w:top w:val="single" w:sz="4" w:space="0" w:color="auto"/>
              <w:left w:val="single" w:sz="4" w:space="0" w:color="auto"/>
              <w:bottom w:val="single" w:sz="4" w:space="0" w:color="auto"/>
              <w:right w:val="single" w:sz="4" w:space="0" w:color="auto"/>
            </w:tcBorders>
          </w:tcPr>
          <w:p w14:paraId="3C830CC1"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0A8D2B8C"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64CC4EC2"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0CF64B76"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5FB99F51"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6F21E221"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01ED07EC"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7D55ACFE" w14:textId="77777777" w:rsidR="0008364D" w:rsidRDefault="0008364D">
            <w:pPr>
              <w:spacing w:line="360" w:lineRule="auto"/>
              <w:jc w:val="center"/>
              <w:rPr>
                <w:rFonts w:ascii="宋体" w:hAnsi="宋体" w:cs="Arial" w:hint="eastAsia"/>
                <w:position w:val="2"/>
                <w:sz w:val="24"/>
              </w:rPr>
            </w:pPr>
          </w:p>
        </w:tc>
      </w:tr>
      <w:tr w:rsidR="0008364D" w14:paraId="02164A4C" w14:textId="77777777">
        <w:tc>
          <w:tcPr>
            <w:tcW w:w="808" w:type="dxa"/>
            <w:tcBorders>
              <w:top w:val="single" w:sz="4" w:space="0" w:color="auto"/>
              <w:left w:val="single" w:sz="4" w:space="0" w:color="auto"/>
              <w:bottom w:val="single" w:sz="4" w:space="0" w:color="auto"/>
              <w:right w:val="single" w:sz="4" w:space="0" w:color="auto"/>
            </w:tcBorders>
          </w:tcPr>
          <w:p w14:paraId="0A46CFDD"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59A0FE3E"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104669C4"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7854447D"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53D469C4"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16EA75DF"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3BB8B48B"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37F30BBE" w14:textId="77777777" w:rsidR="0008364D" w:rsidRDefault="0008364D">
            <w:pPr>
              <w:spacing w:line="360" w:lineRule="auto"/>
              <w:jc w:val="center"/>
              <w:rPr>
                <w:rFonts w:ascii="宋体" w:hAnsi="宋体" w:cs="Arial" w:hint="eastAsia"/>
                <w:position w:val="2"/>
                <w:sz w:val="24"/>
              </w:rPr>
            </w:pPr>
          </w:p>
        </w:tc>
      </w:tr>
      <w:tr w:rsidR="0008364D" w14:paraId="070948FE" w14:textId="77777777">
        <w:tc>
          <w:tcPr>
            <w:tcW w:w="808" w:type="dxa"/>
            <w:tcBorders>
              <w:top w:val="single" w:sz="4" w:space="0" w:color="auto"/>
              <w:left w:val="single" w:sz="4" w:space="0" w:color="auto"/>
              <w:bottom w:val="single" w:sz="4" w:space="0" w:color="auto"/>
              <w:right w:val="single" w:sz="4" w:space="0" w:color="auto"/>
            </w:tcBorders>
          </w:tcPr>
          <w:p w14:paraId="2C2D0A05"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56E63570"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589CEF70"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179A8F28"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1F72A17D"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0BA9F57B"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123B2496"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01F74B1D" w14:textId="77777777" w:rsidR="0008364D" w:rsidRDefault="0008364D">
            <w:pPr>
              <w:spacing w:line="360" w:lineRule="auto"/>
              <w:jc w:val="center"/>
              <w:rPr>
                <w:rFonts w:ascii="宋体" w:hAnsi="宋体" w:cs="Arial" w:hint="eastAsia"/>
                <w:position w:val="2"/>
                <w:sz w:val="24"/>
              </w:rPr>
            </w:pPr>
          </w:p>
        </w:tc>
      </w:tr>
      <w:tr w:rsidR="0008364D" w14:paraId="33DB5E72" w14:textId="77777777">
        <w:tc>
          <w:tcPr>
            <w:tcW w:w="808" w:type="dxa"/>
            <w:tcBorders>
              <w:top w:val="single" w:sz="4" w:space="0" w:color="auto"/>
              <w:left w:val="single" w:sz="4" w:space="0" w:color="auto"/>
              <w:bottom w:val="single" w:sz="4" w:space="0" w:color="auto"/>
              <w:right w:val="single" w:sz="4" w:space="0" w:color="auto"/>
            </w:tcBorders>
          </w:tcPr>
          <w:p w14:paraId="0A41E742"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1D51952D"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5DD4B17F"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43AA3964"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74688C83"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69E37FF6"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57B102AB"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3CC02F17" w14:textId="77777777" w:rsidR="0008364D" w:rsidRDefault="0008364D">
            <w:pPr>
              <w:spacing w:line="360" w:lineRule="auto"/>
              <w:jc w:val="center"/>
              <w:rPr>
                <w:rFonts w:ascii="宋体" w:hAnsi="宋体" w:cs="Arial" w:hint="eastAsia"/>
                <w:position w:val="2"/>
                <w:sz w:val="24"/>
              </w:rPr>
            </w:pPr>
          </w:p>
        </w:tc>
      </w:tr>
      <w:tr w:rsidR="0008364D" w14:paraId="4B73BF9D" w14:textId="77777777">
        <w:tc>
          <w:tcPr>
            <w:tcW w:w="808" w:type="dxa"/>
            <w:tcBorders>
              <w:top w:val="single" w:sz="4" w:space="0" w:color="auto"/>
              <w:left w:val="single" w:sz="4" w:space="0" w:color="auto"/>
              <w:bottom w:val="single" w:sz="4" w:space="0" w:color="auto"/>
              <w:right w:val="single" w:sz="4" w:space="0" w:color="auto"/>
            </w:tcBorders>
          </w:tcPr>
          <w:p w14:paraId="01C31422"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33E8123A"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6910058D"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26B1D1D5"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0ECBA988"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36336F05"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6E36D786"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48F71F2C" w14:textId="77777777" w:rsidR="0008364D" w:rsidRDefault="0008364D">
            <w:pPr>
              <w:spacing w:line="360" w:lineRule="auto"/>
              <w:jc w:val="center"/>
              <w:rPr>
                <w:rFonts w:ascii="宋体" w:hAnsi="宋体" w:cs="Arial" w:hint="eastAsia"/>
                <w:position w:val="2"/>
                <w:sz w:val="24"/>
              </w:rPr>
            </w:pPr>
          </w:p>
        </w:tc>
      </w:tr>
      <w:tr w:rsidR="0008364D" w14:paraId="498FC388" w14:textId="77777777">
        <w:tc>
          <w:tcPr>
            <w:tcW w:w="808" w:type="dxa"/>
            <w:tcBorders>
              <w:top w:val="single" w:sz="4" w:space="0" w:color="auto"/>
              <w:left w:val="single" w:sz="4" w:space="0" w:color="auto"/>
              <w:bottom w:val="single" w:sz="4" w:space="0" w:color="auto"/>
              <w:right w:val="single" w:sz="4" w:space="0" w:color="auto"/>
            </w:tcBorders>
          </w:tcPr>
          <w:p w14:paraId="328AC1B4" w14:textId="77777777" w:rsidR="0008364D" w:rsidRDefault="0008364D">
            <w:pPr>
              <w:spacing w:line="360" w:lineRule="auto"/>
              <w:jc w:val="center"/>
              <w:rPr>
                <w:rFonts w:ascii="宋体" w:hAnsi="宋体" w:cs="Arial" w:hint="eastAsia"/>
                <w:position w:val="2"/>
                <w:sz w:val="24"/>
              </w:rPr>
            </w:pPr>
          </w:p>
        </w:tc>
        <w:tc>
          <w:tcPr>
            <w:tcW w:w="1440" w:type="dxa"/>
            <w:tcBorders>
              <w:top w:val="single" w:sz="4" w:space="0" w:color="auto"/>
              <w:left w:val="single" w:sz="4" w:space="0" w:color="auto"/>
              <w:bottom w:val="single" w:sz="4" w:space="0" w:color="auto"/>
              <w:right w:val="single" w:sz="4" w:space="0" w:color="auto"/>
            </w:tcBorders>
          </w:tcPr>
          <w:p w14:paraId="1035DDCD" w14:textId="77777777" w:rsidR="0008364D" w:rsidRDefault="0008364D">
            <w:pPr>
              <w:spacing w:line="360" w:lineRule="auto"/>
              <w:jc w:val="center"/>
              <w:rPr>
                <w:rFonts w:ascii="宋体" w:hAnsi="宋体" w:cs="Arial" w:hint="eastAsia"/>
                <w:position w:val="2"/>
                <w:sz w:val="24"/>
              </w:rPr>
            </w:pPr>
          </w:p>
        </w:tc>
        <w:tc>
          <w:tcPr>
            <w:tcW w:w="720" w:type="dxa"/>
            <w:tcBorders>
              <w:top w:val="single" w:sz="4" w:space="0" w:color="auto"/>
              <w:left w:val="single" w:sz="4" w:space="0" w:color="auto"/>
              <w:bottom w:val="single" w:sz="4" w:space="0" w:color="auto"/>
              <w:right w:val="single" w:sz="4" w:space="0" w:color="auto"/>
            </w:tcBorders>
          </w:tcPr>
          <w:p w14:paraId="7D8AB8EB"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4DE4F918" w14:textId="77777777" w:rsidR="0008364D" w:rsidRDefault="0008364D">
            <w:pPr>
              <w:spacing w:line="360" w:lineRule="auto"/>
              <w:jc w:val="center"/>
              <w:rPr>
                <w:rFonts w:ascii="宋体" w:hAnsi="宋体" w:cs="Arial" w:hint="eastAsia"/>
                <w:position w:val="2"/>
                <w:sz w:val="24"/>
              </w:rPr>
            </w:pPr>
          </w:p>
        </w:tc>
        <w:tc>
          <w:tcPr>
            <w:tcW w:w="984" w:type="dxa"/>
            <w:tcBorders>
              <w:top w:val="single" w:sz="4" w:space="0" w:color="auto"/>
              <w:left w:val="single" w:sz="4" w:space="0" w:color="auto"/>
              <w:bottom w:val="single" w:sz="4" w:space="0" w:color="auto"/>
              <w:right w:val="single" w:sz="4" w:space="0" w:color="auto"/>
            </w:tcBorders>
          </w:tcPr>
          <w:p w14:paraId="6434F2F2" w14:textId="77777777" w:rsidR="0008364D" w:rsidRDefault="0008364D">
            <w:pPr>
              <w:spacing w:line="360" w:lineRule="auto"/>
              <w:jc w:val="center"/>
              <w:rPr>
                <w:rFonts w:ascii="宋体" w:hAnsi="宋体" w:cs="Arial" w:hint="eastAsia"/>
                <w:position w:val="2"/>
                <w:sz w:val="24"/>
              </w:rPr>
            </w:pPr>
          </w:p>
        </w:tc>
        <w:tc>
          <w:tcPr>
            <w:tcW w:w="816" w:type="dxa"/>
            <w:tcBorders>
              <w:top w:val="single" w:sz="4" w:space="0" w:color="auto"/>
              <w:left w:val="single" w:sz="4" w:space="0" w:color="auto"/>
              <w:bottom w:val="single" w:sz="4" w:space="0" w:color="auto"/>
              <w:right w:val="single" w:sz="4" w:space="0" w:color="auto"/>
            </w:tcBorders>
          </w:tcPr>
          <w:p w14:paraId="5E5916F6" w14:textId="77777777" w:rsidR="0008364D" w:rsidRDefault="0008364D">
            <w:pPr>
              <w:spacing w:line="360" w:lineRule="auto"/>
              <w:jc w:val="center"/>
              <w:rPr>
                <w:rFonts w:ascii="宋体" w:hAnsi="宋体" w:cs="Arial" w:hint="eastAsia"/>
                <w:position w:val="2"/>
                <w:sz w:val="24"/>
              </w:rPr>
            </w:pPr>
          </w:p>
        </w:tc>
        <w:tc>
          <w:tcPr>
            <w:tcW w:w="882" w:type="dxa"/>
            <w:tcBorders>
              <w:top w:val="single" w:sz="4" w:space="0" w:color="auto"/>
              <w:left w:val="single" w:sz="4" w:space="0" w:color="auto"/>
              <w:bottom w:val="single" w:sz="4" w:space="0" w:color="auto"/>
              <w:right w:val="single" w:sz="4" w:space="0" w:color="auto"/>
            </w:tcBorders>
          </w:tcPr>
          <w:p w14:paraId="1AD2CE89" w14:textId="77777777" w:rsidR="0008364D" w:rsidRDefault="0008364D">
            <w:pPr>
              <w:spacing w:line="360" w:lineRule="auto"/>
              <w:jc w:val="center"/>
              <w:rPr>
                <w:rFonts w:ascii="宋体" w:hAnsi="宋体" w:cs="Arial" w:hint="eastAsia"/>
                <w:position w:val="2"/>
                <w:sz w:val="24"/>
              </w:rPr>
            </w:pPr>
          </w:p>
        </w:tc>
        <w:tc>
          <w:tcPr>
            <w:tcW w:w="2289" w:type="dxa"/>
            <w:tcBorders>
              <w:top w:val="single" w:sz="4" w:space="0" w:color="auto"/>
              <w:left w:val="single" w:sz="4" w:space="0" w:color="auto"/>
              <w:bottom w:val="single" w:sz="4" w:space="0" w:color="auto"/>
              <w:right w:val="single" w:sz="4" w:space="0" w:color="auto"/>
            </w:tcBorders>
          </w:tcPr>
          <w:p w14:paraId="244A1837" w14:textId="77777777" w:rsidR="0008364D" w:rsidRDefault="0008364D">
            <w:pPr>
              <w:spacing w:line="360" w:lineRule="auto"/>
              <w:jc w:val="center"/>
              <w:rPr>
                <w:rFonts w:ascii="宋体" w:hAnsi="宋体" w:cs="Arial" w:hint="eastAsia"/>
                <w:position w:val="2"/>
                <w:sz w:val="24"/>
              </w:rPr>
            </w:pPr>
          </w:p>
        </w:tc>
      </w:tr>
    </w:tbl>
    <w:p w14:paraId="2B4D122C" w14:textId="77777777" w:rsidR="0008364D" w:rsidRDefault="0008364D">
      <w:pPr>
        <w:widowControl/>
        <w:jc w:val="left"/>
        <w:rPr>
          <w:rFonts w:ascii="宋体" w:hAnsi="宋体" w:cs="宋体" w:hint="eastAsia"/>
          <w:sz w:val="24"/>
        </w:rPr>
      </w:pPr>
    </w:p>
    <w:p w14:paraId="46BEECB0" w14:textId="77777777" w:rsidR="0008364D" w:rsidRDefault="0008364D">
      <w:pPr>
        <w:widowControl/>
        <w:jc w:val="left"/>
        <w:rPr>
          <w:bCs/>
          <w:color w:val="000000"/>
        </w:rPr>
      </w:pPr>
    </w:p>
    <w:p w14:paraId="258AF973" w14:textId="77777777" w:rsidR="0008364D" w:rsidRDefault="0008364D">
      <w:pPr>
        <w:pStyle w:val="3"/>
        <w:numPr>
          <w:ilvl w:val="0"/>
          <w:numId w:val="0"/>
        </w:numPr>
        <w:rPr>
          <w:bCs/>
          <w:color w:val="000000"/>
        </w:rPr>
      </w:pPr>
    </w:p>
    <w:p w14:paraId="5F907EA0" w14:textId="77777777" w:rsidR="0008364D" w:rsidRDefault="0008364D">
      <w:pPr>
        <w:pStyle w:val="3"/>
        <w:numPr>
          <w:ilvl w:val="0"/>
          <w:numId w:val="0"/>
        </w:numPr>
        <w:rPr>
          <w:bCs/>
          <w:color w:val="000000"/>
        </w:rPr>
      </w:pPr>
    </w:p>
    <w:p w14:paraId="4556B5C3" w14:textId="77777777" w:rsidR="0008364D" w:rsidRDefault="0008364D">
      <w:pPr>
        <w:pStyle w:val="3"/>
        <w:numPr>
          <w:ilvl w:val="0"/>
          <w:numId w:val="0"/>
        </w:numPr>
        <w:rPr>
          <w:bCs/>
          <w:color w:val="000000"/>
        </w:rPr>
      </w:pPr>
    </w:p>
    <w:p w14:paraId="2A87DA6D" w14:textId="77777777" w:rsidR="0008364D" w:rsidRDefault="0008364D">
      <w:pPr>
        <w:pStyle w:val="3"/>
        <w:numPr>
          <w:ilvl w:val="0"/>
          <w:numId w:val="0"/>
        </w:numPr>
        <w:rPr>
          <w:bCs/>
          <w:color w:val="000000"/>
        </w:rPr>
      </w:pPr>
    </w:p>
    <w:p w14:paraId="38D3403F" w14:textId="77777777" w:rsidR="0008364D" w:rsidRDefault="0008364D">
      <w:pPr>
        <w:pStyle w:val="3"/>
        <w:numPr>
          <w:ilvl w:val="0"/>
          <w:numId w:val="0"/>
        </w:numPr>
        <w:rPr>
          <w:bCs/>
          <w:color w:val="000000"/>
        </w:rPr>
      </w:pPr>
    </w:p>
    <w:p w14:paraId="1B5470A7" w14:textId="77777777" w:rsidR="0008364D" w:rsidRDefault="0008364D">
      <w:pPr>
        <w:pStyle w:val="3"/>
        <w:numPr>
          <w:ilvl w:val="0"/>
          <w:numId w:val="0"/>
        </w:numPr>
        <w:rPr>
          <w:bCs/>
          <w:color w:val="000000"/>
        </w:rPr>
      </w:pPr>
    </w:p>
    <w:p w14:paraId="11728040" w14:textId="77777777" w:rsidR="0008364D" w:rsidRDefault="0008364D">
      <w:pPr>
        <w:pStyle w:val="3"/>
        <w:numPr>
          <w:ilvl w:val="0"/>
          <w:numId w:val="0"/>
        </w:numPr>
        <w:rPr>
          <w:bCs/>
          <w:color w:val="000000"/>
        </w:rPr>
      </w:pPr>
    </w:p>
    <w:p w14:paraId="70AED8F6" w14:textId="77777777" w:rsidR="0008364D" w:rsidRDefault="0008364D">
      <w:pPr>
        <w:pStyle w:val="3"/>
        <w:numPr>
          <w:ilvl w:val="0"/>
          <w:numId w:val="0"/>
        </w:numPr>
        <w:rPr>
          <w:bCs/>
          <w:color w:val="000000"/>
        </w:rPr>
      </w:pPr>
    </w:p>
    <w:p w14:paraId="7EC63AAB" w14:textId="77777777" w:rsidR="0008364D" w:rsidRDefault="0008364D">
      <w:pPr>
        <w:pStyle w:val="3"/>
        <w:numPr>
          <w:ilvl w:val="0"/>
          <w:numId w:val="0"/>
        </w:numPr>
        <w:rPr>
          <w:bCs/>
          <w:color w:val="000000"/>
        </w:rPr>
      </w:pPr>
    </w:p>
    <w:p w14:paraId="15C5A224" w14:textId="77777777" w:rsidR="0008364D" w:rsidRDefault="0008364D">
      <w:pPr>
        <w:pStyle w:val="3"/>
        <w:numPr>
          <w:ilvl w:val="0"/>
          <w:numId w:val="0"/>
        </w:numPr>
        <w:rPr>
          <w:bCs/>
          <w:color w:val="000000"/>
        </w:rPr>
      </w:pPr>
    </w:p>
    <w:p w14:paraId="59EA07D5" w14:textId="77777777" w:rsidR="0008364D" w:rsidRDefault="0008364D">
      <w:pPr>
        <w:pStyle w:val="3"/>
        <w:numPr>
          <w:ilvl w:val="0"/>
          <w:numId w:val="0"/>
        </w:numPr>
        <w:rPr>
          <w:bCs/>
          <w:color w:val="000000"/>
        </w:rPr>
      </w:pPr>
    </w:p>
    <w:p w14:paraId="023B5E89" w14:textId="77777777" w:rsidR="0008364D" w:rsidRDefault="0008364D">
      <w:pPr>
        <w:pStyle w:val="3"/>
        <w:numPr>
          <w:ilvl w:val="0"/>
          <w:numId w:val="0"/>
        </w:numPr>
        <w:rPr>
          <w:bCs/>
          <w:color w:val="000000"/>
        </w:rPr>
      </w:pPr>
    </w:p>
    <w:p w14:paraId="3AA64D51" w14:textId="77777777" w:rsidR="0008364D" w:rsidRDefault="0008364D">
      <w:pPr>
        <w:pStyle w:val="3"/>
        <w:numPr>
          <w:ilvl w:val="0"/>
          <w:numId w:val="0"/>
        </w:numPr>
        <w:rPr>
          <w:bCs/>
          <w:color w:val="000000"/>
        </w:rPr>
      </w:pPr>
    </w:p>
    <w:p w14:paraId="18F0E1F7" w14:textId="77777777" w:rsidR="0008364D" w:rsidRDefault="0008364D">
      <w:pPr>
        <w:pStyle w:val="3"/>
        <w:numPr>
          <w:ilvl w:val="0"/>
          <w:numId w:val="0"/>
        </w:numPr>
        <w:rPr>
          <w:bCs/>
          <w:color w:val="000000"/>
        </w:rPr>
      </w:pPr>
    </w:p>
    <w:p w14:paraId="6C197A6C" w14:textId="77777777" w:rsidR="0008364D" w:rsidRDefault="0008364D">
      <w:pPr>
        <w:pStyle w:val="3"/>
        <w:numPr>
          <w:ilvl w:val="0"/>
          <w:numId w:val="0"/>
        </w:numPr>
        <w:rPr>
          <w:bCs/>
          <w:color w:val="000000"/>
        </w:rPr>
      </w:pPr>
    </w:p>
    <w:p w14:paraId="287A7C32" w14:textId="77777777" w:rsidR="0008364D" w:rsidRDefault="0008364D">
      <w:pPr>
        <w:pStyle w:val="3"/>
        <w:numPr>
          <w:ilvl w:val="0"/>
          <w:numId w:val="0"/>
        </w:numPr>
        <w:rPr>
          <w:bCs/>
          <w:color w:val="000000"/>
        </w:rPr>
      </w:pPr>
    </w:p>
    <w:p w14:paraId="7DFB407C" w14:textId="77777777" w:rsidR="0008364D" w:rsidRDefault="00000000">
      <w:pPr>
        <w:spacing w:line="360" w:lineRule="auto"/>
        <w:rPr>
          <w:rFonts w:ascii="宋体" w:hAnsi="宋体" w:cs="宋体" w:hint="eastAsia"/>
          <w:color w:val="000000"/>
          <w:sz w:val="24"/>
          <w:szCs w:val="20"/>
        </w:rPr>
      </w:pPr>
      <w:r>
        <w:rPr>
          <w:rFonts w:ascii="宋体" w:hAnsi="宋体" w:cs="宋体" w:hint="eastAsia"/>
          <w:sz w:val="24"/>
        </w:rPr>
        <w:t>1</w:t>
      </w:r>
      <w:r>
        <w:rPr>
          <w:rFonts w:ascii="宋体" w:hAnsi="宋体" w:cs="宋体"/>
          <w:sz w:val="24"/>
        </w:rPr>
        <w:t>4</w:t>
      </w:r>
      <w:r>
        <w:rPr>
          <w:rFonts w:ascii="宋体" w:hAnsi="宋体" w:cs="宋体" w:hint="eastAsia"/>
          <w:sz w:val="24"/>
        </w:rPr>
        <w:t>竞争性磋商文件要求提供或供应商认为应附的其他材料</w:t>
      </w:r>
    </w:p>
    <w:p w14:paraId="2AE5C956" w14:textId="77777777" w:rsidR="0008364D" w:rsidRDefault="0008364D">
      <w:pPr>
        <w:widowControl/>
        <w:jc w:val="left"/>
        <w:rPr>
          <w:rFonts w:ascii="宋体" w:hAnsi="宋体" w:cs="宋体" w:hint="eastAsia"/>
          <w:b/>
          <w:sz w:val="36"/>
          <w:szCs w:val="36"/>
        </w:rPr>
      </w:pPr>
    </w:p>
    <w:p w14:paraId="4C69BE7C" w14:textId="77777777" w:rsidR="0008364D" w:rsidRDefault="00000000">
      <w:pPr>
        <w:pStyle w:val="31"/>
        <w:tabs>
          <w:tab w:val="left" w:pos="900"/>
        </w:tabs>
        <w:jc w:val="both"/>
        <w:rPr>
          <w:color w:val="000000"/>
        </w:rPr>
      </w:pPr>
      <w:r>
        <w:rPr>
          <w:rFonts w:hAnsi="宋体" w:cs="宋体" w:hint="eastAsia"/>
          <w:sz w:val="36"/>
          <w:szCs w:val="36"/>
        </w:rPr>
        <w:br w:type="page"/>
      </w:r>
      <w:r>
        <w:rPr>
          <w:rFonts w:hAnsi="宋体" w:cs="宋体" w:hint="eastAsia"/>
          <w:b w:val="0"/>
          <w:kern w:val="2"/>
          <w:szCs w:val="24"/>
          <w:u w:val="none"/>
        </w:rPr>
        <w:lastRenderedPageBreak/>
        <w:t>1</w:t>
      </w:r>
      <w:r>
        <w:rPr>
          <w:rFonts w:hAnsi="宋体" w:cs="宋体"/>
          <w:b w:val="0"/>
          <w:kern w:val="2"/>
          <w:szCs w:val="24"/>
          <w:u w:val="none"/>
        </w:rPr>
        <w:t>5</w:t>
      </w:r>
      <w:r>
        <w:rPr>
          <w:rFonts w:hAnsi="宋体" w:cs="宋体" w:hint="eastAsia"/>
          <w:b w:val="0"/>
          <w:kern w:val="2"/>
          <w:szCs w:val="24"/>
          <w:u w:val="none"/>
        </w:rPr>
        <w:t xml:space="preserve"> 成交服务费承诺书</w:t>
      </w:r>
    </w:p>
    <w:p w14:paraId="0FBD7783" w14:textId="77777777" w:rsidR="0008364D" w:rsidRDefault="0008364D">
      <w:pPr>
        <w:widowControl/>
        <w:jc w:val="center"/>
        <w:rPr>
          <w:rFonts w:ascii="宋体" w:hAnsi="宋体" w:cs="宋体" w:hint="eastAsia"/>
          <w:b/>
          <w:sz w:val="24"/>
        </w:rPr>
      </w:pPr>
    </w:p>
    <w:p w14:paraId="729E959C" w14:textId="77777777" w:rsidR="0008364D" w:rsidRDefault="0008364D">
      <w:pPr>
        <w:spacing w:line="360" w:lineRule="auto"/>
        <w:rPr>
          <w:rFonts w:ascii="宋体" w:hAnsi="宋体" w:cs="宋体" w:hint="eastAsia"/>
          <w:sz w:val="24"/>
        </w:rPr>
      </w:pPr>
    </w:p>
    <w:p w14:paraId="48DE6447" w14:textId="77777777" w:rsidR="0008364D" w:rsidRDefault="00000000">
      <w:pPr>
        <w:spacing w:line="360" w:lineRule="auto"/>
        <w:rPr>
          <w:rFonts w:ascii="宋体" w:hAnsi="宋体" w:cs="宋体" w:hint="eastAsia"/>
          <w:sz w:val="24"/>
          <w:u w:val="single"/>
        </w:rPr>
      </w:pPr>
      <w:r>
        <w:rPr>
          <w:rFonts w:ascii="宋体" w:hAnsi="宋体" w:cs="宋体" w:hint="eastAsia"/>
          <w:sz w:val="24"/>
        </w:rPr>
        <w:t>致：中友蓝蜂（北京）管理咨询有限公司</w:t>
      </w:r>
    </w:p>
    <w:p w14:paraId="16B9D322" w14:textId="77777777" w:rsidR="0008364D" w:rsidRDefault="00000000">
      <w:pPr>
        <w:spacing w:line="360" w:lineRule="auto"/>
        <w:ind w:firstLineChars="200" w:firstLine="480"/>
        <w:rPr>
          <w:rFonts w:ascii="宋体" w:hAnsi="宋体" w:cs="宋体" w:hint="eastAsia"/>
          <w:kern w:val="0"/>
          <w:sz w:val="24"/>
        </w:rPr>
      </w:pPr>
      <w:r>
        <w:rPr>
          <w:rFonts w:ascii="宋体" w:hAnsi="宋体" w:cs="宋体" w:hint="eastAsia"/>
          <w:sz w:val="24"/>
        </w:rPr>
        <w:t>我们在贵公司组织的</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项目中若获成交（磋商文件编号：</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），我们保证在领取成交通知书时按磋商文件的规定，以支票、汇票或现金，向贵公司一次性支付应该交纳的成交服务费用。</w:t>
      </w:r>
    </w:p>
    <w:p w14:paraId="71E582EF" w14:textId="77777777" w:rsidR="0008364D" w:rsidRDefault="0008364D">
      <w:pPr>
        <w:spacing w:line="360" w:lineRule="auto"/>
        <w:rPr>
          <w:rFonts w:ascii="宋体" w:hAnsi="宋体" w:cs="宋体" w:hint="eastAsia"/>
          <w:sz w:val="24"/>
        </w:rPr>
      </w:pPr>
    </w:p>
    <w:p w14:paraId="0CDD04E3" w14:textId="77777777" w:rsidR="0008364D" w:rsidRDefault="0008364D">
      <w:pPr>
        <w:spacing w:line="360" w:lineRule="auto"/>
        <w:rPr>
          <w:rFonts w:ascii="宋体" w:hAnsi="宋体" w:cs="宋体" w:hint="eastAsia"/>
          <w:sz w:val="24"/>
        </w:rPr>
      </w:pPr>
    </w:p>
    <w:p w14:paraId="161127E6" w14:textId="77777777" w:rsidR="0008364D" w:rsidRDefault="0008364D">
      <w:pPr>
        <w:spacing w:line="360" w:lineRule="auto"/>
        <w:rPr>
          <w:rFonts w:ascii="宋体" w:hAnsi="宋体" w:cs="宋体" w:hint="eastAsia"/>
          <w:sz w:val="24"/>
        </w:rPr>
      </w:pPr>
    </w:p>
    <w:p w14:paraId="2B345535" w14:textId="77777777" w:rsidR="0008364D" w:rsidRDefault="00000000">
      <w:pPr>
        <w:rPr>
          <w:rFonts w:ascii="宋体" w:hAnsi="宋体" w:cs="宋体" w:hint="eastAsia"/>
          <w:sz w:val="24"/>
        </w:rPr>
      </w:pPr>
      <w:r>
        <w:rPr>
          <w:rFonts w:ascii="宋体" w:hAnsi="宋体" w:cs="宋体" w:hint="eastAsia"/>
          <w:sz w:val="24"/>
        </w:rPr>
        <w:t>特此承诺！</w:t>
      </w:r>
    </w:p>
    <w:p w14:paraId="11B5A401" w14:textId="77777777" w:rsidR="0008364D" w:rsidRDefault="0008364D">
      <w:pPr>
        <w:spacing w:line="360" w:lineRule="auto"/>
        <w:rPr>
          <w:rFonts w:ascii="宋体" w:hAnsi="宋体" w:cs="宋体" w:hint="eastAsia"/>
          <w:sz w:val="24"/>
        </w:rPr>
      </w:pPr>
    </w:p>
    <w:p w14:paraId="0061745D" w14:textId="77777777" w:rsidR="0008364D" w:rsidRDefault="0008364D">
      <w:pPr>
        <w:spacing w:line="360" w:lineRule="auto"/>
        <w:rPr>
          <w:rFonts w:ascii="宋体" w:hAnsi="宋体" w:cs="宋体" w:hint="eastAsia"/>
          <w:sz w:val="24"/>
        </w:rPr>
      </w:pPr>
    </w:p>
    <w:p w14:paraId="35B9B787" w14:textId="77777777" w:rsidR="0008364D" w:rsidRDefault="0008364D">
      <w:pPr>
        <w:spacing w:line="360" w:lineRule="auto"/>
        <w:rPr>
          <w:rFonts w:ascii="宋体" w:hAnsi="宋体" w:cs="宋体" w:hint="eastAsia"/>
          <w:sz w:val="24"/>
        </w:rPr>
      </w:pPr>
    </w:p>
    <w:p w14:paraId="30C2822C" w14:textId="77777777" w:rsidR="0008364D" w:rsidRDefault="0008364D">
      <w:pPr>
        <w:spacing w:line="360" w:lineRule="auto"/>
        <w:rPr>
          <w:rFonts w:ascii="宋体" w:hAnsi="宋体" w:cs="宋体" w:hint="eastAsia"/>
          <w:sz w:val="24"/>
        </w:rPr>
      </w:pPr>
    </w:p>
    <w:p w14:paraId="3108A8D4" w14:textId="77777777" w:rsidR="0008364D" w:rsidRDefault="00000000">
      <w:pPr>
        <w:spacing w:line="360" w:lineRule="auto"/>
        <w:rPr>
          <w:rFonts w:ascii="宋体" w:hAnsi="宋体" w:cs="宋体" w:hint="eastAsia"/>
          <w:sz w:val="24"/>
        </w:rPr>
      </w:pPr>
      <w:r>
        <w:rPr>
          <w:rFonts w:ascii="宋体" w:hAnsi="宋体" w:cs="宋体" w:hint="eastAsia"/>
          <w:sz w:val="24"/>
        </w:rPr>
        <w:tab/>
        <w:t>承诺方法定名称：</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34419480" w14:textId="77777777" w:rsidR="0008364D" w:rsidRDefault="00000000">
      <w:pPr>
        <w:spacing w:line="360" w:lineRule="auto"/>
        <w:rPr>
          <w:rFonts w:ascii="宋体" w:hAnsi="宋体" w:cs="宋体" w:hint="eastAsia"/>
          <w:sz w:val="24"/>
        </w:rPr>
      </w:pPr>
      <w:r>
        <w:rPr>
          <w:rFonts w:ascii="宋体" w:hAnsi="宋体" w:cs="宋体" w:hint="eastAsia"/>
          <w:sz w:val="24"/>
        </w:rPr>
        <w:tab/>
        <w:t>地址：</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52EAB0EA" w14:textId="77777777" w:rsidR="0008364D" w:rsidRDefault="00000000">
      <w:pPr>
        <w:spacing w:line="360" w:lineRule="auto"/>
        <w:rPr>
          <w:rFonts w:ascii="宋体" w:hAnsi="宋体" w:cs="宋体" w:hint="eastAsia"/>
          <w:sz w:val="24"/>
        </w:rPr>
      </w:pPr>
      <w:r>
        <w:rPr>
          <w:rFonts w:ascii="宋体" w:hAnsi="宋体" w:cs="宋体" w:hint="eastAsia"/>
          <w:sz w:val="24"/>
        </w:rPr>
        <w:tab/>
        <w:t>电话：</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ab/>
      </w:r>
      <w:r>
        <w:rPr>
          <w:rFonts w:ascii="宋体" w:hAnsi="宋体" w:cs="宋体" w:hint="eastAsia"/>
          <w:sz w:val="24"/>
        </w:rPr>
        <w:tab/>
        <w:t>传真：</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1091E69D" w14:textId="77777777" w:rsidR="0008364D" w:rsidRDefault="00000000">
      <w:pPr>
        <w:spacing w:line="360" w:lineRule="auto"/>
        <w:rPr>
          <w:rFonts w:ascii="宋体" w:hAnsi="宋体" w:cs="宋体" w:hint="eastAsia"/>
          <w:sz w:val="24"/>
        </w:rPr>
      </w:pPr>
      <w:r>
        <w:rPr>
          <w:rFonts w:ascii="宋体" w:hAnsi="宋体" w:cs="宋体" w:hint="eastAsia"/>
          <w:sz w:val="24"/>
        </w:rPr>
        <w:tab/>
        <w:t>邮编：</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4848D433" w14:textId="77777777" w:rsidR="0008364D" w:rsidRDefault="00000000">
      <w:pPr>
        <w:spacing w:line="360" w:lineRule="auto"/>
        <w:rPr>
          <w:rFonts w:ascii="宋体" w:hAnsi="宋体" w:cs="宋体" w:hint="eastAsia"/>
          <w:sz w:val="24"/>
        </w:rPr>
      </w:pPr>
      <w:r>
        <w:rPr>
          <w:rFonts w:ascii="宋体" w:hAnsi="宋体" w:cs="宋体" w:hint="eastAsia"/>
          <w:sz w:val="24"/>
        </w:rPr>
        <w:tab/>
        <w:t>承诺方授权代表签字：</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rPr>
        <w:t>（承诺方盖章）</w:t>
      </w:r>
    </w:p>
    <w:p w14:paraId="2D018717" w14:textId="77777777" w:rsidR="0008364D" w:rsidRDefault="00000000">
      <w:pPr>
        <w:spacing w:line="360" w:lineRule="auto"/>
        <w:rPr>
          <w:rFonts w:ascii="宋体" w:hAnsi="宋体" w:cs="宋体" w:hint="eastAsia"/>
          <w:sz w:val="24"/>
          <w:u w:val="single"/>
        </w:rPr>
      </w:pPr>
      <w:r>
        <w:rPr>
          <w:rFonts w:ascii="宋体" w:hAnsi="宋体" w:cs="宋体" w:hint="eastAsia"/>
          <w:sz w:val="24"/>
        </w:rPr>
        <w:tab/>
        <w:t>承诺日期：</w:t>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r>
        <w:rPr>
          <w:rFonts w:ascii="宋体" w:hAnsi="宋体" w:cs="宋体" w:hint="eastAsia"/>
          <w:sz w:val="24"/>
          <w:u w:val="single"/>
        </w:rPr>
        <w:tab/>
      </w:r>
    </w:p>
    <w:p w14:paraId="2EA839AD" w14:textId="77777777" w:rsidR="0008364D" w:rsidRDefault="0008364D">
      <w:pPr>
        <w:spacing w:line="360" w:lineRule="auto"/>
        <w:rPr>
          <w:rFonts w:ascii="宋体" w:hAnsi="宋体" w:cs="宋体" w:hint="eastAsia"/>
          <w:sz w:val="24"/>
        </w:rPr>
      </w:pPr>
    </w:p>
    <w:p w14:paraId="06B95DCB" w14:textId="77777777" w:rsidR="0008364D" w:rsidRDefault="0008364D">
      <w:pPr>
        <w:widowControl/>
        <w:jc w:val="left"/>
        <w:rPr>
          <w:b/>
          <w:sz w:val="36"/>
          <w:szCs w:val="36"/>
        </w:rPr>
      </w:pPr>
    </w:p>
    <w:p w14:paraId="2C7BC784" w14:textId="77777777" w:rsidR="0008364D" w:rsidRDefault="0008364D"/>
    <w:sectPr w:rsidR="0008364D">
      <w:pgSz w:w="11907" w:h="16840"/>
      <w:pgMar w:top="1361" w:right="1587" w:bottom="1361" w:left="1587"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58247" w14:textId="77777777" w:rsidR="00BC31C2" w:rsidRDefault="00BC31C2">
      <w:r>
        <w:separator/>
      </w:r>
    </w:p>
  </w:endnote>
  <w:endnote w:type="continuationSeparator" w:id="0">
    <w:p w14:paraId="48E03A61" w14:textId="77777777" w:rsidR="00BC31C2" w:rsidRDefault="00BC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320C03BA-F91B-4709-B5DD-B200946A5829}"/>
    <w:embedBold r:id="rId2" w:subsetted="1" w:fontKey="{7497796C-56C5-4C69-A601-8B46D7447B47}"/>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embedRegular r:id="rId3" w:subsetted="1" w:fontKey="{67B0F90D-C57C-4824-AAD8-2A35CE0C1FB5}"/>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00" w:usb3="00000000" w:csb0="00040000" w:csb1="00000000"/>
    <w:embedBold r:id="rId4" w:fontKey="{08A4158B-8BAB-4C39-9E84-B3AABE753B56}"/>
  </w:font>
  <w:font w:name="ˎ̥">
    <w:altName w:val="宋体"/>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5" w:fontKey="{B566CFA8-0604-4FA2-B05C-79FD33BD8D16}"/>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A50ACDE2-25E2-4D4D-ABEE-1AF1F096DADF}"/>
  </w:font>
  <w:font w:name="Verdana">
    <w:panose1 w:val="020B0604030504040204"/>
    <w:charset w:val="00"/>
    <w:family w:val="swiss"/>
    <w:pitch w:val="variable"/>
    <w:sig w:usb0="A00006FF" w:usb1="4000205B" w:usb2="00000010" w:usb3="00000000" w:csb0="0000019F" w:csb1="00000000"/>
    <w:embedRegular r:id="rId7" w:fontKey="{358265A5-25FF-4373-B4B2-67A8F28C3D17}"/>
  </w:font>
  <w:font w:name="楷体_GB2312">
    <w:altName w:val="楷体"/>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8" w:fontKey="{F10F5612-BE94-4D1E-BD74-CE29E34F17E9}"/>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9" w:fontKey="{93B5F387-09E9-4D6C-B40C-C46AD8D72D02}"/>
  </w:font>
  <w:font w:name="Wingdings 2">
    <w:panose1 w:val="05020102010507070707"/>
    <w:charset w:val="02"/>
    <w:family w:val="roman"/>
    <w:pitch w:val="variable"/>
    <w:sig w:usb0="00000000" w:usb1="10000000" w:usb2="00000000" w:usb3="00000000" w:csb0="80000000" w:csb1="00000000"/>
    <w:embedRegular r:id="rId10" w:fontKey="{710A5B7B-3F2C-4770-8BDE-C5A35DC7E9C4}"/>
  </w:font>
  <w:font w:name="Arial Narrow">
    <w:panose1 w:val="020B0606020202030204"/>
    <w:charset w:val="00"/>
    <w:family w:val="swiss"/>
    <w:pitch w:val="variable"/>
    <w:sig w:usb0="00000287" w:usb1="00000800" w:usb2="00000000" w:usb3="00000000" w:csb0="0000009F" w:csb1="00000000"/>
    <w:embedRegular r:id="rId11" w:fontKey="{E1FA1F86-9571-4662-A8AD-378DC274E862}"/>
  </w:font>
  <w:font w:name="方正小标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Leelawadee UI">
    <w:panose1 w:val="020B0502040204020203"/>
    <w:charset w:val="00"/>
    <w:family w:val="swiss"/>
    <w:pitch w:val="variable"/>
    <w:sig w:usb0="A3000003" w:usb1="00000000" w:usb2="00010000" w:usb3="00000000" w:csb0="00010101" w:csb1="00000000"/>
    <w:embedRegular r:id="rId12" w:fontKey="{042EE228-3DE5-471D-9AE5-3CF4E87C983C}"/>
  </w:font>
  <w:font w:name="Nirmala UI">
    <w:panose1 w:val="020B0502040204020203"/>
    <w:charset w:val="00"/>
    <w:family w:val="swiss"/>
    <w:pitch w:val="variable"/>
    <w:sig w:usb0="80FF8023" w:usb1="0200004A" w:usb2="00000200" w:usb3="00000000" w:csb0="00000001" w:csb1="00000000"/>
    <w:embedRegular r:id="rId13" w:fontKey="{F8DBD06A-F2AE-44A1-B1B4-AE07A5F841E7}"/>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7518792"/>
    </w:sdtPr>
    <w:sdtContent>
      <w:p w14:paraId="38266F46" w14:textId="77777777" w:rsidR="0008364D" w:rsidRDefault="00000000">
        <w:pPr>
          <w:pStyle w:val="afc"/>
          <w:jc w:val="center"/>
        </w:pPr>
        <w:r>
          <w:fldChar w:fldCharType="begin"/>
        </w:r>
        <w:r>
          <w:instrText>PAGE   \* MERGEFORMAT</w:instrText>
        </w:r>
        <w:r>
          <w:fldChar w:fldCharType="separate"/>
        </w:r>
        <w:r>
          <w:rPr>
            <w:lang w:val="zh-CN"/>
          </w:rPr>
          <w:t>1</w:t>
        </w:r>
        <w:r>
          <w:fldChar w:fldCharType="end"/>
        </w:r>
      </w:p>
    </w:sdtContent>
  </w:sdt>
  <w:p w14:paraId="35879ECE" w14:textId="77777777" w:rsidR="0008364D" w:rsidRDefault="0008364D">
    <w:pPr>
      <w:pStyle w:val="af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CF28" w14:textId="77777777" w:rsidR="0008364D" w:rsidRDefault="0008364D">
    <w:pPr>
      <w:pStyle w:val="af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75C93" w14:textId="77777777" w:rsidR="0008364D" w:rsidRDefault="00000000">
    <w:pPr>
      <w:pStyle w:val="afc"/>
      <w:framePr w:wrap="around" w:vAnchor="text" w:hAnchor="margin" w:xAlign="center" w:y="1"/>
      <w:rPr>
        <w:rStyle w:val="aff7"/>
      </w:rPr>
    </w:pPr>
    <w:r>
      <w:fldChar w:fldCharType="begin"/>
    </w:r>
    <w:r>
      <w:rPr>
        <w:rStyle w:val="aff7"/>
      </w:rPr>
      <w:instrText xml:space="preserve">PAGE  </w:instrText>
    </w:r>
    <w:r>
      <w:fldChar w:fldCharType="end"/>
    </w:r>
  </w:p>
  <w:p w14:paraId="07C751BE" w14:textId="77777777" w:rsidR="0008364D" w:rsidRDefault="0008364D">
    <w:pPr>
      <w:pStyle w:val="afc"/>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9C9FE" w14:textId="77777777" w:rsidR="0008364D" w:rsidRDefault="0008364D">
    <w:pPr>
      <w:pStyle w:val="afc"/>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514177"/>
    </w:sdtPr>
    <w:sdtContent>
      <w:p w14:paraId="3F1EFC91" w14:textId="77777777" w:rsidR="0008364D" w:rsidRDefault="00000000">
        <w:pPr>
          <w:pStyle w:val="afc"/>
          <w:jc w:val="center"/>
        </w:pPr>
        <w:r>
          <w:fldChar w:fldCharType="begin"/>
        </w:r>
        <w:r>
          <w:instrText>PAGE   \* MERGEFORMAT</w:instrText>
        </w:r>
        <w:r>
          <w:fldChar w:fldCharType="separate"/>
        </w:r>
        <w:r>
          <w:rPr>
            <w:lang w:val="zh-CN"/>
          </w:rPr>
          <w:t>2</w:t>
        </w:r>
        <w:r>
          <w:fldChar w:fldCharType="end"/>
        </w:r>
      </w:p>
    </w:sdtContent>
  </w:sdt>
  <w:p w14:paraId="22CC2CE1" w14:textId="77777777" w:rsidR="0008364D" w:rsidRDefault="0008364D">
    <w:pPr>
      <w:pStyle w:val="afc"/>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664899"/>
    </w:sdtPr>
    <w:sdtContent>
      <w:p w14:paraId="45F9C879" w14:textId="77777777" w:rsidR="0008364D" w:rsidRDefault="00000000">
        <w:pPr>
          <w:pStyle w:val="afc"/>
          <w:jc w:val="center"/>
        </w:pPr>
        <w:r>
          <w:fldChar w:fldCharType="begin"/>
        </w:r>
        <w:r>
          <w:instrText>PAGE   \* MERGEFORMAT</w:instrText>
        </w:r>
        <w:r>
          <w:fldChar w:fldCharType="separate"/>
        </w:r>
        <w:r>
          <w:rPr>
            <w:lang w:val="zh-CN"/>
          </w:rPr>
          <w:t>5</w:t>
        </w:r>
        <w:r>
          <w:fldChar w:fldCharType="end"/>
        </w:r>
      </w:p>
    </w:sdtContent>
  </w:sdt>
  <w:p w14:paraId="1A8CAFA3" w14:textId="77777777" w:rsidR="0008364D" w:rsidRDefault="0008364D">
    <w:pPr>
      <w:pStyle w:val="afc"/>
      <w:tabs>
        <w:tab w:val="clear" w:pos="4153"/>
        <w:tab w:val="center" w:pos="4422"/>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1EC5" w14:textId="77777777" w:rsidR="0008364D" w:rsidRDefault="00000000">
    <w:pPr>
      <w:pStyle w:val="afc"/>
      <w:jc w:val="center"/>
    </w:pPr>
    <w:r>
      <w:fldChar w:fldCharType="begin"/>
    </w:r>
    <w:r>
      <w:instrText>PAGE   \* MERGEFORMAT</w:instrText>
    </w:r>
    <w:r>
      <w:fldChar w:fldCharType="separate"/>
    </w:r>
    <w:r>
      <w:rPr>
        <w:lang w:val="zh-CN"/>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F5F93" w14:textId="77777777" w:rsidR="0008364D" w:rsidRDefault="00000000">
    <w:pPr>
      <w:pStyle w:val="afc"/>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53B24AFD" w14:textId="77777777" w:rsidR="0008364D" w:rsidRDefault="0008364D">
    <w:pPr>
      <w:pStyle w:val="afc"/>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93F6" w14:textId="77777777" w:rsidR="0008364D" w:rsidRDefault="0008364D">
    <w:pPr>
      <w:pStyle w:val="af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2A4D6" w14:textId="77777777" w:rsidR="0008364D" w:rsidRDefault="00000000">
    <w:pPr>
      <w:pStyle w:val="afc"/>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14:paraId="4C1A55C5" w14:textId="77777777" w:rsidR="0008364D" w:rsidRDefault="0008364D">
    <w:pPr>
      <w:pStyle w:val="afc"/>
      <w:ind w:right="360"/>
    </w:pPr>
  </w:p>
  <w:p w14:paraId="295950F8" w14:textId="77777777" w:rsidR="0008364D" w:rsidRDefault="000836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B8E43" w14:textId="77777777" w:rsidR="00BC31C2" w:rsidRDefault="00BC31C2">
      <w:r>
        <w:separator/>
      </w:r>
    </w:p>
  </w:footnote>
  <w:footnote w:type="continuationSeparator" w:id="0">
    <w:p w14:paraId="4C6F4ECB" w14:textId="77777777" w:rsidR="00BC31C2" w:rsidRDefault="00BC3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2522" w14:textId="77777777" w:rsidR="0008364D" w:rsidRDefault="00000000">
    <w:r>
      <w:rPr>
        <w:rFonts w:hint="eastAsia"/>
      </w:rPr>
      <w:tab/>
    </w:r>
    <w:r>
      <w:rPr>
        <w:rFonts w:hint="eastAsi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E4C8" w14:textId="77777777" w:rsidR="0008364D" w:rsidRDefault="0008364D">
    <w:pPr>
      <w:pStyle w:val="af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CA74" w14:textId="77777777" w:rsidR="0008364D" w:rsidRDefault="00000000">
    <w:pPr>
      <w:pStyle w:val="afe"/>
    </w:pPr>
    <w:r>
      <w:rPr>
        <w:rFonts w:hint="eastAsia"/>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088B" w14:textId="77777777" w:rsidR="0008364D" w:rsidRDefault="0008364D">
    <w:pPr>
      <w:pStyle w:val="af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7A267" w14:textId="77777777" w:rsidR="0008364D" w:rsidRDefault="0008364D">
    <w:pPr>
      <w:pStyle w:val="af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63E53" w14:textId="77777777" w:rsidR="0008364D" w:rsidRDefault="0008364D">
    <w:pPr>
      <w:pStyle w:val="afe"/>
    </w:pPr>
  </w:p>
  <w:p w14:paraId="01E1C55B" w14:textId="77777777" w:rsidR="0008364D" w:rsidRDefault="0008364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3788" w14:textId="77777777" w:rsidR="0008364D" w:rsidRDefault="0008364D">
    <w:pPr>
      <w:pStyle w:val="af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40D8F16"/>
    <w:multiLevelType w:val="singleLevel"/>
    <w:tmpl w:val="F40D8F16"/>
    <w:lvl w:ilvl="0">
      <w:start w:val="1"/>
      <w:numFmt w:val="decimal"/>
      <w:lvlText w:val="%1."/>
      <w:lvlJc w:val="left"/>
      <w:pPr>
        <w:tabs>
          <w:tab w:val="left" w:pos="312"/>
        </w:tabs>
      </w:pPr>
    </w:lvl>
  </w:abstractNum>
  <w:abstractNum w:abstractNumId="1" w15:restartNumberingAfterBreak="0">
    <w:nsid w:val="FFFFFF82"/>
    <w:multiLevelType w:val="singleLevel"/>
    <w:tmpl w:val="FFFFFF82"/>
    <w:lvl w:ilvl="0">
      <w:start w:val="1"/>
      <w:numFmt w:val="bullet"/>
      <w:pStyle w:val="3"/>
      <w:lvlText w:val=""/>
      <w:lvlJc w:val="left"/>
      <w:pPr>
        <w:tabs>
          <w:tab w:val="left" w:pos="1200"/>
        </w:tabs>
        <w:ind w:leftChars="400" w:left="1200" w:hangingChars="200" w:hanging="360"/>
      </w:pPr>
      <w:rPr>
        <w:rFonts w:ascii="Wingdings" w:hAnsi="Wingdings" w:hint="default"/>
      </w:rPr>
    </w:lvl>
  </w:abstractNum>
  <w:abstractNum w:abstractNumId="2" w15:restartNumberingAfterBreak="0">
    <w:nsid w:val="00000004"/>
    <w:multiLevelType w:val="multilevel"/>
    <w:tmpl w:val="00000004"/>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abstractNum w:abstractNumId="3"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D"/>
    <w:multiLevelType w:val="multilevel"/>
    <w:tmpl w:val="0000000D"/>
    <w:lvl w:ilvl="0">
      <w:start w:val="1"/>
      <w:numFmt w:val="lowerLetter"/>
      <w:pStyle w:val="30"/>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6"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7"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8" w15:restartNumberingAfterBreak="0">
    <w:nsid w:val="00000029"/>
    <w:multiLevelType w:val="multilevel"/>
    <w:tmpl w:val="00000029"/>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宋体" w:eastAsia="宋体" w:hAnsi="宋体" w:cs="宋体"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9"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11" w15:restartNumberingAfterBreak="0">
    <w:nsid w:val="10872DAA"/>
    <w:multiLevelType w:val="multilevel"/>
    <w:tmpl w:val="10872DA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宋体" w:eastAsia="宋体" w:hAnsi="宋体" w:cs="宋体" w:hint="default"/>
        <w:b w:val="0"/>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1667154C"/>
    <w:multiLevelType w:val="multilevel"/>
    <w:tmpl w:val="1667154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3" w15:restartNumberingAfterBreak="0">
    <w:nsid w:val="17695CAC"/>
    <w:multiLevelType w:val="multilevel"/>
    <w:tmpl w:val="17695CAC"/>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21737A27"/>
    <w:multiLevelType w:val="multilevel"/>
    <w:tmpl w:val="21737A2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281D1633"/>
    <w:multiLevelType w:val="multilevel"/>
    <w:tmpl w:val="281D163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2F464047"/>
    <w:multiLevelType w:val="multilevel"/>
    <w:tmpl w:val="2F46404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2FF500A6"/>
    <w:multiLevelType w:val="multilevel"/>
    <w:tmpl w:val="2FF500A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302065E1"/>
    <w:multiLevelType w:val="multilevel"/>
    <w:tmpl w:val="302065E1"/>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9" w15:restartNumberingAfterBreak="0">
    <w:nsid w:val="32BE71B4"/>
    <w:multiLevelType w:val="multilevel"/>
    <w:tmpl w:val="32BE71B4"/>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B393897"/>
    <w:multiLevelType w:val="multilevel"/>
    <w:tmpl w:val="3B393897"/>
    <w:lvl w:ilvl="0">
      <w:start w:val="1"/>
      <w:numFmt w:val="decimal"/>
      <w:lvlText w:val="%1."/>
      <w:lvlJc w:val="left"/>
      <w:pPr>
        <w:ind w:left="405" w:hanging="405"/>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3C04292D"/>
    <w:multiLevelType w:val="multilevel"/>
    <w:tmpl w:val="3C04292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450A5368"/>
    <w:multiLevelType w:val="multilevel"/>
    <w:tmpl w:val="450A53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4C7748E4"/>
    <w:multiLevelType w:val="multilevel"/>
    <w:tmpl w:val="4C7748E4"/>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C906D1B"/>
    <w:multiLevelType w:val="multilevel"/>
    <w:tmpl w:val="4C906D1B"/>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14058A6"/>
    <w:multiLevelType w:val="multilevel"/>
    <w:tmpl w:val="514058A6"/>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A0BD81F"/>
    <w:multiLevelType w:val="singleLevel"/>
    <w:tmpl w:val="6A0BD81F"/>
    <w:lvl w:ilvl="0">
      <w:start w:val="2"/>
      <w:numFmt w:val="chineseCounting"/>
      <w:suff w:val="nothing"/>
      <w:lvlText w:val="%1、"/>
      <w:lvlJc w:val="left"/>
      <w:rPr>
        <w:rFonts w:hint="eastAsia"/>
      </w:rPr>
    </w:lvl>
  </w:abstractNum>
  <w:abstractNum w:abstractNumId="27" w15:restartNumberingAfterBreak="0">
    <w:nsid w:val="7B9D7F24"/>
    <w:multiLevelType w:val="multilevel"/>
    <w:tmpl w:val="7B9D7F24"/>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273631739">
    <w:abstractNumId w:val="1"/>
  </w:num>
  <w:num w:numId="2" w16cid:durableId="596787839">
    <w:abstractNumId w:val="6"/>
  </w:num>
  <w:num w:numId="3" w16cid:durableId="2031562370">
    <w:abstractNumId w:val="9"/>
  </w:num>
  <w:num w:numId="4" w16cid:durableId="1099325936">
    <w:abstractNumId w:val="3"/>
  </w:num>
  <w:num w:numId="5" w16cid:durableId="1923709991">
    <w:abstractNumId w:val="7"/>
  </w:num>
  <w:num w:numId="6" w16cid:durableId="769550635">
    <w:abstractNumId w:val="5"/>
  </w:num>
  <w:num w:numId="7" w16cid:durableId="1028724534">
    <w:abstractNumId w:val="4"/>
  </w:num>
  <w:num w:numId="8" w16cid:durableId="1050499689">
    <w:abstractNumId w:val="10"/>
  </w:num>
  <w:num w:numId="9" w16cid:durableId="1062211118">
    <w:abstractNumId w:val="8"/>
  </w:num>
  <w:num w:numId="10" w16cid:durableId="640353307">
    <w:abstractNumId w:val="12"/>
  </w:num>
  <w:num w:numId="11" w16cid:durableId="1335106251">
    <w:abstractNumId w:val="2"/>
  </w:num>
  <w:num w:numId="12" w16cid:durableId="1712917282">
    <w:abstractNumId w:val="11"/>
  </w:num>
  <w:num w:numId="13" w16cid:durableId="1223635085">
    <w:abstractNumId w:val="0"/>
  </w:num>
  <w:num w:numId="14" w16cid:durableId="1701467796">
    <w:abstractNumId w:val="27"/>
  </w:num>
  <w:num w:numId="15" w16cid:durableId="472871023">
    <w:abstractNumId w:val="25"/>
  </w:num>
  <w:num w:numId="16" w16cid:durableId="2037001199">
    <w:abstractNumId w:val="13"/>
  </w:num>
  <w:num w:numId="17" w16cid:durableId="1193345410">
    <w:abstractNumId w:val="24"/>
  </w:num>
  <w:num w:numId="18" w16cid:durableId="998458639">
    <w:abstractNumId w:val="26"/>
  </w:num>
  <w:num w:numId="19" w16cid:durableId="874193436">
    <w:abstractNumId w:val="19"/>
  </w:num>
  <w:num w:numId="20" w16cid:durableId="1418593361">
    <w:abstractNumId w:val="20"/>
  </w:num>
  <w:num w:numId="21" w16cid:durableId="256444907">
    <w:abstractNumId w:val="14"/>
  </w:num>
  <w:num w:numId="22" w16cid:durableId="271519548">
    <w:abstractNumId w:val="16"/>
  </w:num>
  <w:num w:numId="23" w16cid:durableId="1850101059">
    <w:abstractNumId w:val="22"/>
  </w:num>
  <w:num w:numId="24" w16cid:durableId="1074401485">
    <w:abstractNumId w:val="23"/>
  </w:num>
  <w:num w:numId="25" w16cid:durableId="802503924">
    <w:abstractNumId w:val="17"/>
  </w:num>
  <w:num w:numId="26" w16cid:durableId="884876482">
    <w:abstractNumId w:val="21"/>
  </w:num>
  <w:num w:numId="27" w16cid:durableId="434137812">
    <w:abstractNumId w:val="15"/>
  </w:num>
  <w:num w:numId="28" w16cid:durableId="85519760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JjZDRiZjM0YzE1YzQ2MzMyZmUwYWZkMjI4NzQyZTEifQ=="/>
  </w:docVars>
  <w:rsids>
    <w:rsidRoot w:val="00A11633"/>
    <w:rsid w:val="000230E8"/>
    <w:rsid w:val="0002472E"/>
    <w:rsid w:val="00031238"/>
    <w:rsid w:val="000825F4"/>
    <w:rsid w:val="0008364D"/>
    <w:rsid w:val="000A5940"/>
    <w:rsid w:val="000D3A43"/>
    <w:rsid w:val="000E54F3"/>
    <w:rsid w:val="001274B7"/>
    <w:rsid w:val="00135A0E"/>
    <w:rsid w:val="00164ABA"/>
    <w:rsid w:val="00180E1C"/>
    <w:rsid w:val="001B64C8"/>
    <w:rsid w:val="001D4BBA"/>
    <w:rsid w:val="002B6BE6"/>
    <w:rsid w:val="002C6FF7"/>
    <w:rsid w:val="002E4A36"/>
    <w:rsid w:val="003368C6"/>
    <w:rsid w:val="00424A22"/>
    <w:rsid w:val="004849D6"/>
    <w:rsid w:val="004D695E"/>
    <w:rsid w:val="0055059F"/>
    <w:rsid w:val="005A0901"/>
    <w:rsid w:val="006470B1"/>
    <w:rsid w:val="00685A27"/>
    <w:rsid w:val="006A062A"/>
    <w:rsid w:val="006A2495"/>
    <w:rsid w:val="00750280"/>
    <w:rsid w:val="007F347F"/>
    <w:rsid w:val="00882ED0"/>
    <w:rsid w:val="008862AF"/>
    <w:rsid w:val="008E608D"/>
    <w:rsid w:val="008F0CDE"/>
    <w:rsid w:val="00971252"/>
    <w:rsid w:val="009C376A"/>
    <w:rsid w:val="00A02462"/>
    <w:rsid w:val="00A11633"/>
    <w:rsid w:val="00A773E3"/>
    <w:rsid w:val="00B00A9C"/>
    <w:rsid w:val="00B22603"/>
    <w:rsid w:val="00B30211"/>
    <w:rsid w:val="00B5146A"/>
    <w:rsid w:val="00B94786"/>
    <w:rsid w:val="00BB2C2A"/>
    <w:rsid w:val="00BC31C2"/>
    <w:rsid w:val="00C3281A"/>
    <w:rsid w:val="00CA78AF"/>
    <w:rsid w:val="00D5452D"/>
    <w:rsid w:val="00E921D9"/>
    <w:rsid w:val="00F55A90"/>
    <w:rsid w:val="1FC30C35"/>
    <w:rsid w:val="2E085DDD"/>
    <w:rsid w:val="2FF10FAB"/>
    <w:rsid w:val="3A546240"/>
    <w:rsid w:val="5C9034D8"/>
    <w:rsid w:val="5F9C6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CDCE7"/>
  <w15:docId w15:val="{21EBF076-B837-4A62-AA0D-A4143904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nhideWhenUsed="1"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next w:val="a7"/>
    <w:qFormat/>
    <w:pPr>
      <w:widowControl w:val="0"/>
      <w:jc w:val="both"/>
    </w:pPr>
    <w:rPr>
      <w:rFonts w:ascii="Times New Roman" w:eastAsia="宋体" w:hAnsi="Times New Roman" w:cs="Times New Roman"/>
      <w:kern w:val="2"/>
      <w:sz w:val="21"/>
      <w:szCs w:val="24"/>
    </w:rPr>
  </w:style>
  <w:style w:type="paragraph" w:styleId="11">
    <w:name w:val="heading 1"/>
    <w:basedOn w:val="a6"/>
    <w:next w:val="a6"/>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8"/>
    <w:link w:val="22"/>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1">
    <w:name w:val="heading 3"/>
    <w:basedOn w:val="a6"/>
    <w:next w:val="a6"/>
    <w:link w:val="32"/>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qFormat/>
    <w:pPr>
      <w:keepNext/>
      <w:keepLines/>
      <w:adjustRightInd w:val="0"/>
      <w:spacing w:before="280" w:after="290" w:line="376" w:lineRule="atLeast"/>
      <w:textAlignment w:val="baseline"/>
      <w:outlineLvl w:val="3"/>
    </w:pPr>
    <w:rPr>
      <w:rFonts w:ascii="Arial" w:eastAsia="黑体" w:hAnsi="Arial"/>
      <w:b/>
      <w:kern w:val="0"/>
      <w:sz w:val="28"/>
      <w:szCs w:val="20"/>
    </w:rPr>
  </w:style>
  <w:style w:type="paragraph" w:styleId="5">
    <w:name w:val="heading 5"/>
    <w:basedOn w:val="a6"/>
    <w:next w:val="a6"/>
    <w:link w:val="50"/>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7">
    <w:name w:val="Body Text First Indent"/>
    <w:basedOn w:val="ac"/>
    <w:link w:val="ad"/>
    <w:uiPriority w:val="99"/>
    <w:unhideWhenUsed/>
    <w:qFormat/>
    <w:pPr>
      <w:ind w:firstLineChars="100" w:firstLine="420"/>
    </w:pPr>
  </w:style>
  <w:style w:type="paragraph" w:styleId="ac">
    <w:name w:val="Body Text"/>
    <w:basedOn w:val="a6"/>
    <w:link w:val="ae"/>
    <w:unhideWhenUsed/>
    <w:qFormat/>
    <w:pPr>
      <w:spacing w:after="120"/>
    </w:pPr>
  </w:style>
  <w:style w:type="paragraph" w:styleId="a8">
    <w:name w:val="Normal Indent"/>
    <w:basedOn w:val="a6"/>
    <w:link w:val="af"/>
    <w:qFormat/>
    <w:pPr>
      <w:autoSpaceDE w:val="0"/>
      <w:autoSpaceDN w:val="0"/>
      <w:adjustRightInd w:val="0"/>
      <w:ind w:firstLine="420"/>
      <w:jc w:val="left"/>
    </w:pPr>
    <w:rPr>
      <w:rFonts w:ascii="宋体"/>
      <w:sz w:val="24"/>
    </w:rPr>
  </w:style>
  <w:style w:type="paragraph" w:styleId="TOC7">
    <w:name w:val="toc 7"/>
    <w:basedOn w:val="a6"/>
    <w:next w:val="a6"/>
    <w:qFormat/>
    <w:pPr>
      <w:ind w:leftChars="1200" w:left="2520"/>
    </w:pPr>
  </w:style>
  <w:style w:type="paragraph" w:styleId="af0">
    <w:name w:val="caption"/>
    <w:basedOn w:val="a6"/>
    <w:next w:val="a6"/>
    <w:qFormat/>
    <w:pPr>
      <w:spacing w:line="480" w:lineRule="auto"/>
    </w:pPr>
    <w:rPr>
      <w:rFonts w:ascii="华文中宋" w:eastAsia="华文中宋" w:hAnsi="华文中宋"/>
      <w:sz w:val="36"/>
      <w:szCs w:val="20"/>
    </w:rPr>
  </w:style>
  <w:style w:type="paragraph" w:styleId="af1">
    <w:name w:val="Document Map"/>
    <w:basedOn w:val="a6"/>
    <w:link w:val="af2"/>
    <w:qFormat/>
    <w:pPr>
      <w:shd w:val="clear" w:color="auto" w:fill="000080"/>
    </w:pPr>
  </w:style>
  <w:style w:type="paragraph" w:styleId="af3">
    <w:name w:val="annotation text"/>
    <w:basedOn w:val="a6"/>
    <w:link w:val="13"/>
    <w:uiPriority w:val="99"/>
    <w:qFormat/>
    <w:pPr>
      <w:jc w:val="left"/>
    </w:pPr>
  </w:style>
  <w:style w:type="paragraph" w:styleId="33">
    <w:name w:val="Body Text 3"/>
    <w:basedOn w:val="a6"/>
    <w:link w:val="34"/>
    <w:qFormat/>
    <w:pPr>
      <w:spacing w:after="120"/>
    </w:pPr>
    <w:rPr>
      <w:sz w:val="16"/>
      <w:szCs w:val="16"/>
    </w:rPr>
  </w:style>
  <w:style w:type="paragraph" w:styleId="3">
    <w:name w:val="List Bullet 3"/>
    <w:basedOn w:val="a6"/>
    <w:qFormat/>
    <w:pPr>
      <w:numPr>
        <w:numId w:val="1"/>
      </w:numPr>
      <w:ind w:leftChars="0" w:left="0" w:firstLineChars="0" w:firstLine="0"/>
    </w:pPr>
  </w:style>
  <w:style w:type="paragraph" w:styleId="af4">
    <w:name w:val="Body Text Indent"/>
    <w:basedOn w:val="a6"/>
    <w:link w:val="af5"/>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6">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7">
    <w:name w:val="Plain Text"/>
    <w:basedOn w:val="a6"/>
    <w:next w:val="a6"/>
    <w:link w:val="24"/>
    <w:qFormat/>
    <w:rPr>
      <w:rFonts w:ascii="宋体" w:hAnsi="Courier New"/>
      <w:szCs w:val="20"/>
    </w:rPr>
  </w:style>
  <w:style w:type="paragraph" w:styleId="TOC8">
    <w:name w:val="toc 8"/>
    <w:basedOn w:val="a6"/>
    <w:next w:val="a6"/>
    <w:qFormat/>
    <w:pPr>
      <w:ind w:leftChars="1400" w:left="2940"/>
    </w:pPr>
  </w:style>
  <w:style w:type="paragraph" w:styleId="af8">
    <w:name w:val="Date"/>
    <w:basedOn w:val="a6"/>
    <w:next w:val="a6"/>
    <w:link w:val="af9"/>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a">
    <w:name w:val="Balloon Text"/>
    <w:basedOn w:val="a6"/>
    <w:link w:val="afb"/>
    <w:qFormat/>
    <w:rPr>
      <w:sz w:val="18"/>
      <w:szCs w:val="18"/>
    </w:rPr>
  </w:style>
  <w:style w:type="paragraph" w:styleId="afc">
    <w:name w:val="footer"/>
    <w:basedOn w:val="a6"/>
    <w:link w:val="afd"/>
    <w:uiPriority w:val="99"/>
    <w:unhideWhenUsed/>
    <w:qFormat/>
    <w:pPr>
      <w:tabs>
        <w:tab w:val="center" w:pos="4153"/>
        <w:tab w:val="right" w:pos="8306"/>
      </w:tabs>
      <w:snapToGrid w:val="0"/>
      <w:jc w:val="left"/>
    </w:pPr>
    <w:rPr>
      <w:sz w:val="18"/>
      <w:szCs w:val="18"/>
    </w:rPr>
  </w:style>
  <w:style w:type="paragraph" w:styleId="afe">
    <w:name w:val="header"/>
    <w:basedOn w:val="a6"/>
    <w:link w:val="aff"/>
    <w:uiPriority w:val="99"/>
    <w:unhideWhenUsed/>
    <w:qFormat/>
    <w:pP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TOC6">
    <w:name w:val="toc 6"/>
    <w:basedOn w:val="a6"/>
    <w:next w:val="a6"/>
    <w:qFormat/>
    <w:pPr>
      <w:ind w:leftChars="1000" w:left="2100"/>
    </w:pPr>
  </w:style>
  <w:style w:type="paragraph" w:styleId="35">
    <w:name w:val="Body Text Indent 3"/>
    <w:basedOn w:val="a6"/>
    <w:link w:val="36"/>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0">
    <w:name w:val="Normal (Web)"/>
    <w:basedOn w:val="a6"/>
    <w:next w:val="a6"/>
    <w:uiPriority w:val="99"/>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1">
    <w:name w:val="Title"/>
    <w:basedOn w:val="a6"/>
    <w:link w:val="aff2"/>
    <w:qFormat/>
    <w:pPr>
      <w:jc w:val="center"/>
      <w:outlineLvl w:val="0"/>
    </w:pPr>
    <w:rPr>
      <w:b/>
      <w:sz w:val="32"/>
      <w:szCs w:val="20"/>
    </w:rPr>
  </w:style>
  <w:style w:type="paragraph" w:styleId="aff3">
    <w:name w:val="annotation subject"/>
    <w:basedOn w:val="af3"/>
    <w:next w:val="af3"/>
    <w:link w:val="aff4"/>
    <w:qFormat/>
    <w:rPr>
      <w:b/>
      <w:bCs/>
    </w:rPr>
  </w:style>
  <w:style w:type="paragraph" w:styleId="27">
    <w:name w:val="Body Text First Indent 2"/>
    <w:basedOn w:val="af4"/>
    <w:link w:val="28"/>
    <w:qFormat/>
    <w:pPr>
      <w:spacing w:after="120" w:line="480" w:lineRule="exact"/>
      <w:ind w:leftChars="200" w:left="420" w:firstLineChars="200" w:firstLine="420"/>
    </w:pPr>
    <w:rPr>
      <w:szCs w:val="20"/>
    </w:rPr>
  </w:style>
  <w:style w:type="table" w:styleId="aff5">
    <w:name w:val="Table Grid"/>
    <w:basedOn w:val="aa"/>
    <w:uiPriority w:val="9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a"/>
    <w:qFormat/>
    <w:rPr>
      <w:rFonts w:ascii="Times New Roman" w:eastAsia="宋体" w:hAnsi="Times New Roman" w:cs="Times New Roman"/>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6">
    <w:name w:val="Strong"/>
    <w:qFormat/>
    <w:rPr>
      <w:b/>
      <w:bCs/>
    </w:rPr>
  </w:style>
  <w:style w:type="character" w:styleId="aff7">
    <w:name w:val="page number"/>
    <w:qFormat/>
  </w:style>
  <w:style w:type="character" w:styleId="aff8">
    <w:name w:val="FollowedHyperlink"/>
    <w:qFormat/>
    <w:rPr>
      <w:color w:val="800080"/>
      <w:u w:val="single"/>
    </w:rPr>
  </w:style>
  <w:style w:type="character" w:styleId="aff9">
    <w:name w:val="Emphasis"/>
    <w:qFormat/>
    <w:rPr>
      <w:color w:val="CC0033"/>
    </w:rPr>
  </w:style>
  <w:style w:type="character" w:styleId="affa">
    <w:name w:val="Hyperlink"/>
    <w:uiPriority w:val="99"/>
    <w:qFormat/>
    <w:rPr>
      <w:color w:val="0000FF"/>
      <w:u w:val="single"/>
    </w:rPr>
  </w:style>
  <w:style w:type="character" w:styleId="affb">
    <w:name w:val="annotation reference"/>
    <w:uiPriority w:val="99"/>
    <w:qFormat/>
    <w:rPr>
      <w:sz w:val="21"/>
      <w:szCs w:val="21"/>
    </w:rPr>
  </w:style>
  <w:style w:type="character" w:styleId="HTML1">
    <w:name w:val="HTML Cite"/>
    <w:qFormat/>
    <w:rPr>
      <w:i/>
      <w:iCs/>
    </w:rPr>
  </w:style>
  <w:style w:type="character" w:customStyle="1" w:styleId="aff">
    <w:name w:val="页眉 字符"/>
    <w:basedOn w:val="a9"/>
    <w:link w:val="afe"/>
    <w:uiPriority w:val="99"/>
    <w:qFormat/>
    <w:rPr>
      <w:sz w:val="18"/>
      <w:szCs w:val="18"/>
    </w:rPr>
  </w:style>
  <w:style w:type="character" w:customStyle="1" w:styleId="afd">
    <w:name w:val="页脚 字符"/>
    <w:basedOn w:val="a9"/>
    <w:link w:val="afc"/>
    <w:uiPriority w:val="99"/>
    <w:qFormat/>
    <w:rPr>
      <w:sz w:val="18"/>
      <w:szCs w:val="18"/>
    </w:rPr>
  </w:style>
  <w:style w:type="character" w:customStyle="1" w:styleId="12">
    <w:name w:val="标题 1 字符"/>
    <w:basedOn w:val="a9"/>
    <w:link w:val="11"/>
    <w:qFormat/>
    <w:rPr>
      <w:rFonts w:ascii="宋体" w:eastAsia="宋体" w:hAnsi="Times New Roman" w:cs="Times New Roman"/>
      <w:b/>
      <w:kern w:val="44"/>
      <w:sz w:val="32"/>
      <w:szCs w:val="20"/>
    </w:rPr>
  </w:style>
  <w:style w:type="character" w:customStyle="1" w:styleId="22">
    <w:name w:val="标题 2 字符"/>
    <w:basedOn w:val="a9"/>
    <w:link w:val="21"/>
    <w:qFormat/>
    <w:rPr>
      <w:rFonts w:ascii="Arial" w:eastAsia="黑体" w:hAnsi="Arial" w:cs="Times New Roman"/>
      <w:b/>
      <w:kern w:val="0"/>
      <w:sz w:val="30"/>
      <w:szCs w:val="20"/>
    </w:rPr>
  </w:style>
  <w:style w:type="character" w:customStyle="1" w:styleId="32">
    <w:name w:val="标题 3 字符"/>
    <w:basedOn w:val="a9"/>
    <w:link w:val="31"/>
    <w:qFormat/>
    <w:rPr>
      <w:rFonts w:ascii="宋体" w:eastAsia="宋体" w:hAnsi="Times New Roman" w:cs="Times New Roman"/>
      <w:b/>
      <w:kern w:val="0"/>
      <w:sz w:val="24"/>
      <w:szCs w:val="20"/>
      <w:u w:val="single"/>
    </w:rPr>
  </w:style>
  <w:style w:type="character" w:customStyle="1" w:styleId="40">
    <w:name w:val="标题 4 字符"/>
    <w:basedOn w:val="a9"/>
    <w:link w:val="4"/>
    <w:qFormat/>
    <w:rPr>
      <w:rFonts w:ascii="Arial" w:eastAsia="黑体" w:hAnsi="Arial" w:cs="Times New Roman"/>
      <w:b/>
      <w:kern w:val="0"/>
      <w:sz w:val="28"/>
      <w:szCs w:val="20"/>
    </w:rPr>
  </w:style>
  <w:style w:type="character" w:customStyle="1" w:styleId="50">
    <w:name w:val="标题 5 字符"/>
    <w:basedOn w:val="a9"/>
    <w:link w:val="5"/>
    <w:qFormat/>
    <w:rPr>
      <w:rFonts w:ascii="Times New Roman" w:eastAsia="宋体" w:hAnsi="Times New Roman" w:cs="Times New Roman"/>
      <w:b/>
      <w:kern w:val="0"/>
      <w:sz w:val="28"/>
      <w:szCs w:val="20"/>
    </w:rPr>
  </w:style>
  <w:style w:type="character" w:customStyle="1" w:styleId="60">
    <w:name w:val="标题 6 字符"/>
    <w:basedOn w:val="a9"/>
    <w:link w:val="6"/>
    <w:qFormat/>
    <w:rPr>
      <w:rFonts w:ascii="Arial" w:eastAsia="黑体" w:hAnsi="Arial" w:cs="Times New Roman"/>
      <w:b/>
      <w:kern w:val="0"/>
      <w:sz w:val="24"/>
      <w:szCs w:val="20"/>
    </w:rPr>
  </w:style>
  <w:style w:type="character" w:customStyle="1" w:styleId="70">
    <w:name w:val="标题 7 字符"/>
    <w:basedOn w:val="a9"/>
    <w:link w:val="7"/>
    <w:qFormat/>
    <w:rPr>
      <w:rFonts w:ascii="Times New Roman" w:eastAsia="宋体" w:hAnsi="Times New Roman" w:cs="Times New Roman"/>
      <w:b/>
      <w:kern w:val="0"/>
      <w:sz w:val="24"/>
      <w:szCs w:val="20"/>
    </w:rPr>
  </w:style>
  <w:style w:type="character" w:customStyle="1" w:styleId="80">
    <w:name w:val="标题 8 字符"/>
    <w:basedOn w:val="a9"/>
    <w:link w:val="8"/>
    <w:qFormat/>
    <w:rPr>
      <w:rFonts w:ascii="Arial" w:eastAsia="黑体" w:hAnsi="Arial" w:cs="Times New Roman"/>
      <w:kern w:val="0"/>
      <w:sz w:val="24"/>
      <w:szCs w:val="20"/>
    </w:rPr>
  </w:style>
  <w:style w:type="character" w:customStyle="1" w:styleId="90">
    <w:name w:val="标题 9 字符"/>
    <w:basedOn w:val="a9"/>
    <w:link w:val="9"/>
    <w:qFormat/>
    <w:rPr>
      <w:rFonts w:ascii="Arial" w:eastAsia="黑体" w:hAnsi="Arial" w:cs="Times New Roman"/>
      <w:kern w:val="0"/>
      <w:szCs w:val="20"/>
    </w:rPr>
  </w:style>
  <w:style w:type="character" w:customStyle="1" w:styleId="ae">
    <w:name w:val="正文文本 字符"/>
    <w:basedOn w:val="a9"/>
    <w:link w:val="ac"/>
    <w:qFormat/>
    <w:rPr>
      <w:rFonts w:ascii="Times New Roman" w:eastAsia="宋体" w:hAnsi="Times New Roman" w:cs="Times New Roman"/>
      <w:szCs w:val="24"/>
    </w:rPr>
  </w:style>
  <w:style w:type="character" w:customStyle="1" w:styleId="ad">
    <w:name w:val="正文文本首行缩进 字符"/>
    <w:basedOn w:val="ae"/>
    <w:link w:val="a7"/>
    <w:uiPriority w:val="99"/>
    <w:qFormat/>
    <w:rPr>
      <w:rFonts w:ascii="Times New Roman" w:eastAsia="宋体" w:hAnsi="Times New Roman" w:cs="Times New Roman"/>
      <w:szCs w:val="24"/>
    </w:rPr>
  </w:style>
  <w:style w:type="character" w:customStyle="1" w:styleId="af2">
    <w:name w:val="文档结构图 字符"/>
    <w:basedOn w:val="a9"/>
    <w:link w:val="af1"/>
    <w:qFormat/>
    <w:rPr>
      <w:rFonts w:ascii="Times New Roman" w:eastAsia="宋体" w:hAnsi="Times New Roman" w:cs="Times New Roman"/>
      <w:szCs w:val="24"/>
      <w:shd w:val="clear" w:color="auto" w:fill="000080"/>
    </w:rPr>
  </w:style>
  <w:style w:type="character" w:customStyle="1" w:styleId="affc">
    <w:name w:val="批注文字 字符"/>
    <w:basedOn w:val="a9"/>
    <w:uiPriority w:val="99"/>
    <w:qFormat/>
    <w:rPr>
      <w:rFonts w:ascii="Times New Roman" w:eastAsia="宋体" w:hAnsi="Times New Roman" w:cs="Times New Roman"/>
      <w:szCs w:val="24"/>
    </w:rPr>
  </w:style>
  <w:style w:type="character" w:customStyle="1" w:styleId="34">
    <w:name w:val="正文文本 3 字符"/>
    <w:basedOn w:val="a9"/>
    <w:link w:val="33"/>
    <w:qFormat/>
    <w:rPr>
      <w:rFonts w:ascii="Times New Roman" w:eastAsia="宋体" w:hAnsi="Times New Roman" w:cs="Times New Roman"/>
      <w:sz w:val="16"/>
      <w:szCs w:val="16"/>
    </w:rPr>
  </w:style>
  <w:style w:type="character" w:customStyle="1" w:styleId="af5">
    <w:name w:val="正文文本缩进 字符"/>
    <w:basedOn w:val="a9"/>
    <w:link w:val="af4"/>
    <w:qFormat/>
    <w:rPr>
      <w:rFonts w:ascii="Times New Roman" w:eastAsia="宋体" w:hAnsi="Times New Roman" w:cs="Times New Roman"/>
      <w:sz w:val="24"/>
      <w:szCs w:val="24"/>
    </w:rPr>
  </w:style>
  <w:style w:type="character" w:customStyle="1" w:styleId="affd">
    <w:name w:val="纯文本 字符"/>
    <w:basedOn w:val="a9"/>
    <w:qFormat/>
    <w:rPr>
      <w:rFonts w:asciiTheme="minorEastAsia" w:hAnsi="Courier New" w:cs="Courier New"/>
      <w:szCs w:val="24"/>
    </w:rPr>
  </w:style>
  <w:style w:type="character" w:customStyle="1" w:styleId="af9">
    <w:name w:val="日期 字符"/>
    <w:basedOn w:val="a9"/>
    <w:link w:val="af8"/>
    <w:qFormat/>
    <w:rPr>
      <w:rFonts w:ascii="仿宋_GB2312" w:eastAsia="仿宋_GB2312" w:hAnsi="宋体" w:cs="Times New Roman"/>
      <w:color w:val="000000"/>
      <w:sz w:val="24"/>
      <w:szCs w:val="24"/>
    </w:rPr>
  </w:style>
  <w:style w:type="character" w:customStyle="1" w:styleId="26">
    <w:name w:val="正文文本缩进 2 字符"/>
    <w:basedOn w:val="a9"/>
    <w:link w:val="25"/>
    <w:qFormat/>
    <w:rPr>
      <w:rFonts w:ascii="仿宋_GB2312" w:eastAsia="仿宋_GB2312" w:hAnsi="Times New Roman" w:cs="Times New Roman"/>
      <w:sz w:val="24"/>
      <w:szCs w:val="24"/>
    </w:rPr>
  </w:style>
  <w:style w:type="character" w:customStyle="1" w:styleId="afb">
    <w:name w:val="批注框文本 字符"/>
    <w:basedOn w:val="a9"/>
    <w:link w:val="afa"/>
    <w:qFormat/>
    <w:rPr>
      <w:rFonts w:ascii="Times New Roman" w:eastAsia="宋体" w:hAnsi="Times New Roman" w:cs="Times New Roman"/>
      <w:sz w:val="18"/>
      <w:szCs w:val="18"/>
    </w:rPr>
  </w:style>
  <w:style w:type="character" w:customStyle="1" w:styleId="36">
    <w:name w:val="正文文本缩进 3 字符"/>
    <w:basedOn w:val="a9"/>
    <w:link w:val="35"/>
    <w:qFormat/>
    <w:rPr>
      <w:rFonts w:ascii="宋体" w:eastAsia="宋体" w:hAnsi="Times New Roman" w:cs="Times New Roman"/>
      <w:kern w:val="0"/>
      <w:sz w:val="24"/>
      <w:szCs w:val="20"/>
    </w:rPr>
  </w:style>
  <w:style w:type="character" w:customStyle="1" w:styleId="HTML0">
    <w:name w:val="HTML 预设格式 字符"/>
    <w:basedOn w:val="a9"/>
    <w:link w:val="HTML"/>
    <w:qFormat/>
    <w:rPr>
      <w:rFonts w:ascii="宋体" w:eastAsia="宋体" w:hAnsi="宋体" w:cs="宋体"/>
      <w:kern w:val="0"/>
      <w:sz w:val="24"/>
      <w:szCs w:val="24"/>
    </w:rPr>
  </w:style>
  <w:style w:type="character" w:customStyle="1" w:styleId="aff2">
    <w:name w:val="标题 字符"/>
    <w:basedOn w:val="a9"/>
    <w:link w:val="aff1"/>
    <w:qFormat/>
    <w:rPr>
      <w:rFonts w:ascii="Times New Roman" w:eastAsia="宋体" w:hAnsi="Times New Roman" w:cs="Times New Roman"/>
      <w:b/>
      <w:sz w:val="32"/>
      <w:szCs w:val="20"/>
    </w:rPr>
  </w:style>
  <w:style w:type="character" w:customStyle="1" w:styleId="aff4">
    <w:name w:val="批注主题 字符"/>
    <w:basedOn w:val="affc"/>
    <w:link w:val="aff3"/>
    <w:qFormat/>
    <w:rPr>
      <w:rFonts w:ascii="Times New Roman" w:eastAsia="宋体" w:hAnsi="Times New Roman" w:cs="Times New Roman"/>
      <w:b/>
      <w:bCs/>
      <w:szCs w:val="24"/>
    </w:rPr>
  </w:style>
  <w:style w:type="character" w:customStyle="1" w:styleId="28">
    <w:name w:val="正文文本首行缩进 2 字符"/>
    <w:basedOn w:val="af5"/>
    <w:link w:val="27"/>
    <w:qFormat/>
    <w:rPr>
      <w:rFonts w:ascii="Times New Roman" w:eastAsia="宋体" w:hAnsi="Times New Roman" w:cs="Times New Roman"/>
      <w:sz w:val="24"/>
      <w:szCs w:val="20"/>
    </w:rPr>
  </w:style>
  <w:style w:type="character" w:customStyle="1" w:styleId="af">
    <w:name w:val="正文缩进 字符"/>
    <w:link w:val="a8"/>
    <w:qFormat/>
    <w:rPr>
      <w:rFonts w:ascii="宋体" w:eastAsia="宋体" w:hAnsi="Times New Roman" w:cs="Times New Roman"/>
      <w:sz w:val="24"/>
      <w:szCs w:val="24"/>
    </w:rPr>
  </w:style>
  <w:style w:type="character" w:customStyle="1" w:styleId="13">
    <w:name w:val="批注文字 字符1"/>
    <w:link w:val="af3"/>
    <w:uiPriority w:val="99"/>
    <w:qFormat/>
    <w:rPr>
      <w:rFonts w:ascii="Times New Roman" w:eastAsia="宋体" w:hAnsi="Times New Roman" w:cs="Times New Roman"/>
      <w:szCs w:val="24"/>
    </w:rPr>
  </w:style>
  <w:style w:type="character" w:customStyle="1" w:styleId="24">
    <w:name w:val="纯文本 字符2"/>
    <w:link w:val="af7"/>
    <w:qFormat/>
    <w:rPr>
      <w:rFonts w:ascii="宋体" w:eastAsia="宋体" w:hAnsi="Courier New" w:cs="Times New Roman"/>
      <w:szCs w:val="20"/>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qFormat/>
  </w:style>
  <w:style w:type="character" w:customStyle="1" w:styleId="locality">
    <w:name w:val="locality"/>
    <w:qFormat/>
  </w:style>
  <w:style w:type="character" w:customStyle="1" w:styleId="Char1">
    <w:name w:val="正文文本缩进 Char1"/>
    <w:link w:val="15"/>
    <w:qFormat/>
    <w:rPr>
      <w:rFonts w:ascii="宋体" w:hAnsi="宋体"/>
      <w:sz w:val="24"/>
      <w:szCs w:val="24"/>
    </w:rPr>
  </w:style>
  <w:style w:type="paragraph" w:customStyle="1" w:styleId="15">
    <w:name w:val="正文文本缩进1"/>
    <w:basedOn w:val="a6"/>
    <w:link w:val="Char1"/>
    <w:qFormat/>
    <w:pPr>
      <w:spacing w:line="480" w:lineRule="exact"/>
      <w:ind w:firstLineChars="200" w:firstLine="480"/>
    </w:pPr>
    <w:rPr>
      <w:rFonts w:ascii="宋体" w:eastAsiaTheme="minorEastAsia" w:hAnsi="宋体" w:cstheme="minorBidi"/>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qFormat/>
  </w:style>
  <w:style w:type="character" w:customStyle="1" w:styleId="CharChar">
    <w:name w:val="正文缩进 Char Char"/>
    <w:link w:val="16"/>
    <w:qFormat/>
    <w:rPr>
      <w:rFonts w:ascii="宋体"/>
      <w:snapToGrid w:val="0"/>
      <w:color w:val="000000"/>
      <w:kern w:val="28"/>
      <w:sz w:val="28"/>
    </w:rPr>
  </w:style>
  <w:style w:type="paragraph" w:customStyle="1" w:styleId="16">
    <w:name w:val="正文缩进1"/>
    <w:basedOn w:val="a6"/>
    <w:link w:val="CharChar"/>
    <w:qFormat/>
    <w:pPr>
      <w:widowControl/>
      <w:adjustRightInd w:val="0"/>
      <w:snapToGrid w:val="0"/>
      <w:spacing w:line="480" w:lineRule="exact"/>
      <w:ind w:firstLine="567"/>
    </w:pPr>
    <w:rPr>
      <w:rFonts w:ascii="宋体" w:eastAsiaTheme="minorEastAsia" w:hAnsiTheme="minorHAnsi" w:cstheme="minorBidi"/>
      <w:snapToGrid w:val="0"/>
      <w:color w:val="000000"/>
      <w:kern w:val="28"/>
      <w:sz w:val="28"/>
      <w:szCs w:val="22"/>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e">
    <w:name w:val="列表段落 字符"/>
    <w:link w:val="afff"/>
    <w:uiPriority w:val="34"/>
    <w:qFormat/>
    <w:rPr>
      <w:rFonts w:ascii="Calibri" w:hAnsi="Calibri"/>
    </w:rPr>
  </w:style>
  <w:style w:type="paragraph" w:styleId="afff">
    <w:name w:val="List Paragraph"/>
    <w:basedOn w:val="a6"/>
    <w:link w:val="affe"/>
    <w:uiPriority w:val="34"/>
    <w:qFormat/>
    <w:pPr>
      <w:ind w:firstLineChars="200" w:firstLine="420"/>
    </w:pPr>
    <w:rPr>
      <w:rFonts w:ascii="Calibri" w:eastAsiaTheme="minorEastAsia" w:hAnsi="Calibri" w:cstheme="minorBid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chanpin">
    <w:name w:val="chanpin拷贝"/>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f0">
    <w:name w:val="二级条标题"/>
    <w:basedOn w:val="a0"/>
    <w:next w:val="a6"/>
    <w:qFormat/>
    <w:pPr>
      <w:numPr>
        <w:ilvl w:val="0"/>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2"/>
      </w:numPr>
      <w:spacing w:beforeLines="50" w:before="156" w:afterLines="50" w:after="156" w:line="460" w:lineRule="exact"/>
      <w:ind w:left="0"/>
      <w:jc w:val="both"/>
      <w:outlineLvl w:val="0"/>
    </w:pPr>
    <w:rPr>
      <w:rFonts w:ascii="黑体" w:eastAsia="黑体" w:hAnsi="Times New Roman" w:cs="Times New Roman"/>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1">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3"/>
      </w:numPr>
    </w:pPr>
  </w:style>
  <w:style w:type="paragraph" w:customStyle="1" w:styleId="1">
    <w:name w:val="项目编号1"/>
    <w:basedOn w:val="a6"/>
    <w:qFormat/>
    <w:pPr>
      <w:numPr>
        <w:numId w:val="4"/>
      </w:numPr>
      <w:spacing w:before="100" w:beforeAutospacing="1" w:after="100" w:afterAutospacing="1" w:line="360" w:lineRule="auto"/>
    </w:pPr>
    <w:rPr>
      <w:sz w:val="24"/>
    </w:rPr>
  </w:style>
  <w:style w:type="paragraph" w:customStyle="1" w:styleId="afff2">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3">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2"/>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f1"/>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4">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f0"/>
    <w:next w:val="a6"/>
    <w:qFormat/>
    <w:pPr>
      <w:numPr>
        <w:ilvl w:val="3"/>
        <w:numId w:val="2"/>
      </w:numPr>
      <w:ind w:left="0" w:hanging="840"/>
      <w:outlineLvl w:val="3"/>
    </w:pPr>
  </w:style>
  <w:style w:type="paragraph" w:customStyle="1" w:styleId="afff5">
    <w:name w:val="??"/>
    <w:qFormat/>
    <w:pPr>
      <w:widowControl w:val="0"/>
      <w:overflowPunct w:val="0"/>
      <w:autoSpaceDE w:val="0"/>
      <w:autoSpaceDN w:val="0"/>
      <w:adjustRightInd w:val="0"/>
      <w:jc w:val="both"/>
    </w:pPr>
    <w:rPr>
      <w:rFonts w:ascii="Times New Roman" w:eastAsia="宋体" w:hAnsi="Times New Roman" w:cs="Times New Roman"/>
      <w:kern w:val="2"/>
      <w:sz w:val="21"/>
      <w:lang w:eastAsia="en-US"/>
    </w:rPr>
  </w:style>
  <w:style w:type="paragraph" w:customStyle="1" w:styleId="2">
    <w:name w:val="样式 标题 2 + 宋体 五号 行距: 单倍行距"/>
    <w:basedOn w:val="21"/>
    <w:qFormat/>
    <w:pPr>
      <w:numPr>
        <w:ilvl w:val="1"/>
        <w:numId w:val="5"/>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qFormat/>
    <w:pPr>
      <w:ind w:firstLineChars="200" w:firstLine="420"/>
    </w:pPr>
    <w:rPr>
      <w:rFonts w:ascii="Calibri" w:hAnsi="Calibri"/>
      <w:szCs w:val="22"/>
    </w:rPr>
  </w:style>
  <w:style w:type="paragraph" w:customStyle="1" w:styleId="17">
    <w:name w:val="项目符号1"/>
    <w:basedOn w:val="afff6"/>
    <w:qFormat/>
    <w:pPr>
      <w:ind w:left="-25" w:firstLine="0"/>
    </w:pPr>
  </w:style>
  <w:style w:type="paragraph" w:customStyle="1" w:styleId="afff6">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7">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6"/>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2"/>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8">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eastAsia="宋体" w:hAnsi="Symbol" w:cs="Symbol"/>
      <w:color w:val="000000"/>
      <w:sz w:val="24"/>
      <w:szCs w:val="24"/>
    </w:rPr>
  </w:style>
  <w:style w:type="paragraph" w:customStyle="1" w:styleId="18">
    <w:name w:val="列出段落1"/>
    <w:basedOn w:val="a6"/>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Pr>
      <w:rFonts w:ascii="Tahoma" w:hAnsi="Tahoma"/>
      <w:sz w:val="24"/>
      <w:szCs w:val="20"/>
    </w:rPr>
  </w:style>
  <w:style w:type="paragraph" w:customStyle="1" w:styleId="Style160">
    <w:name w:val="_Style 160"/>
    <w:qFormat/>
    <w:rPr>
      <w:rFonts w:ascii="Times New Roman" w:eastAsia="宋体" w:hAnsi="Times New Roman" w:cs="Times New Roman"/>
      <w:kern w:val="2"/>
      <w:sz w:val="21"/>
      <w:szCs w:val="24"/>
    </w:rPr>
  </w:style>
  <w:style w:type="paragraph" w:customStyle="1" w:styleId="30">
    <w:name w:val="项目编号3"/>
    <w:basedOn w:val="afff6"/>
    <w:qFormat/>
    <w:pPr>
      <w:numPr>
        <w:numId w:val="7"/>
      </w:numPr>
    </w:pPr>
  </w:style>
  <w:style w:type="paragraph" w:customStyle="1" w:styleId="Char21">
    <w:name w:val="Char21"/>
    <w:basedOn w:val="a6"/>
    <w:qFormat/>
    <w:rPr>
      <w:rFonts w:ascii="Tahoma" w:hAnsi="Tahoma"/>
      <w:sz w:val="24"/>
      <w:szCs w:val="20"/>
    </w:rPr>
  </w:style>
  <w:style w:type="paragraph" w:customStyle="1" w:styleId="afff9">
    <w:name w:val="表格文字"/>
    <w:basedOn w:val="af4"/>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a">
    <w:name w:val="正文文本样式 加粗"/>
    <w:basedOn w:val="afff6"/>
    <w:qFormat/>
    <w:rPr>
      <w:b/>
    </w:rPr>
  </w:style>
  <w:style w:type="paragraph" w:customStyle="1" w:styleId="Char2CharCharCharCharCharChar">
    <w:name w:val="Char2 Char Char Char Char Char Char"/>
    <w:basedOn w:val="a6"/>
    <w:qFormat/>
    <w:pPr>
      <w:widowControl/>
      <w:spacing w:line="400" w:lineRule="exact"/>
      <w:jc w:val="center"/>
    </w:p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b">
    <w:name w:val="No Spacing"/>
    <w:qFormat/>
    <w:pPr>
      <w:widowControl w:val="0"/>
      <w:jc w:val="both"/>
    </w:pPr>
    <w:rPr>
      <w:rFonts w:ascii="Times New Roman" w:eastAsia="宋体" w:hAnsi="Times New Roman" w:cs="Times New Roman"/>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szCs w:val="24"/>
      <w:lang w:val="zh-CN"/>
    </w:rPr>
  </w:style>
  <w:style w:type="paragraph" w:customStyle="1" w:styleId="1a">
    <w:name w:val="1"/>
    <w:link w:val="1-2Char"/>
    <w:qFormat/>
    <w:rPr>
      <w:kern w:val="2"/>
      <w:sz w:val="21"/>
      <w:szCs w:val="24"/>
      <w:lang w:val="zh-CN"/>
    </w:rPr>
  </w:style>
  <w:style w:type="paragraph" w:customStyle="1" w:styleId="afffc">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d">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d"/>
    <w:qFormat/>
    <w:rPr>
      <w:rFonts w:ascii="宋体" w:eastAsia="宋体" w:hAnsi="宋体" w:cs="Times New Roman"/>
      <w:color w:val="000000"/>
      <w:szCs w:val="21"/>
    </w:rPr>
  </w:style>
  <w:style w:type="paragraph" w:customStyle="1" w:styleId="afffe">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e"/>
    <w:qFormat/>
    <w:rPr>
      <w:rFonts w:ascii="Times New Roman" w:eastAsia="宋体" w:hAnsi="Times New Roman" w:cs="Times New Roman"/>
      <w:b/>
      <w:kern w:val="0"/>
      <w:sz w:val="24"/>
      <w:szCs w:val="20"/>
    </w:rPr>
  </w:style>
  <w:style w:type="paragraph" w:customStyle="1" w:styleId="1-">
    <w:name w:val="标题1-附件"/>
    <w:basedOn w:val="11"/>
    <w:qFormat/>
    <w:pPr>
      <w:jc w:val="left"/>
    </w:pPr>
    <w:rPr>
      <w:sz w:val="24"/>
      <w:szCs w:val="24"/>
    </w:rPr>
  </w:style>
  <w:style w:type="paragraph" w:customStyle="1" w:styleId="affff">
    <w:name w:val="正文小标题"/>
    <w:basedOn w:val="a6"/>
    <w:next w:val="a8"/>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f"/>
    <w:qFormat/>
    <w:rPr>
      <w:rFonts w:ascii="宋体" w:eastAsia="宋体" w:hAnsi="宋体" w:cs="Times New Roman"/>
      <w:b/>
      <w:i/>
      <w:color w:val="FF0000"/>
      <w:sz w:val="24"/>
      <w:szCs w:val="20"/>
    </w:rPr>
  </w:style>
  <w:style w:type="paragraph" w:customStyle="1" w:styleId="affff0">
    <w:name w:val="正文大标题"/>
    <w:basedOn w:val="affff"/>
    <w:next w:val="a8"/>
    <w:link w:val="Char5"/>
    <w:qFormat/>
    <w:pPr>
      <w:jc w:val="center"/>
    </w:pPr>
    <w:rPr>
      <w:i w:val="0"/>
      <w:color w:val="000000"/>
      <w:sz w:val="28"/>
      <w:szCs w:val="21"/>
    </w:rPr>
  </w:style>
  <w:style w:type="character" w:customStyle="1" w:styleId="Char5">
    <w:name w:val="正文大标题 Char"/>
    <w:link w:val="affff0"/>
    <w:qFormat/>
    <w:rPr>
      <w:rFonts w:ascii="宋体" w:eastAsia="宋体" w:hAnsi="宋体" w:cs="Times New Roman"/>
      <w:b/>
      <w:color w:val="000000"/>
      <w:sz w:val="28"/>
      <w:szCs w:val="21"/>
    </w:rPr>
  </w:style>
  <w:style w:type="paragraph" w:customStyle="1" w:styleId="affff1">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1"/>
    <w:qFormat/>
    <w:rPr>
      <w:rFonts w:ascii="宋体" w:eastAsia="宋体" w:hAnsi="宋体" w:cs="Times New Roman"/>
      <w:szCs w:val="21"/>
    </w:rPr>
  </w:style>
  <w:style w:type="paragraph" w:customStyle="1" w:styleId="-1">
    <w:name w:val="正文须知-1级"/>
    <w:basedOn w:val="a6"/>
    <w:next w:val="a6"/>
    <w:qFormat/>
    <w:pPr>
      <w:numPr>
        <w:numId w:val="8"/>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8"/>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8"/>
      </w:numPr>
      <w:adjustRightInd w:val="0"/>
      <w:snapToGrid w:val="0"/>
      <w:spacing w:line="300" w:lineRule="auto"/>
      <w:ind w:hangingChars="355" w:hanging="355"/>
    </w:pPr>
    <w:rPr>
      <w:rFonts w:ascii="宋体" w:hAnsi="Calibri"/>
      <w:sz w:val="24"/>
      <w:szCs w:val="21"/>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6"/>
    <w:qFormat/>
    <w:pPr>
      <w:jc w:val="both"/>
    </w:pPr>
    <w:rPr>
      <w:rFonts w:ascii="Times New Roman" w:eastAsia="宋体" w:hAnsi="Times New Roman" w:cs="Times New Roman"/>
      <w:sz w:val="21"/>
    </w:rPr>
  </w:style>
  <w:style w:type="character" w:customStyle="1" w:styleId="Char7">
    <w:name w:val="正文格式 Char"/>
    <w:link w:val="affff3"/>
    <w:qFormat/>
    <w:locked/>
    <w:rPr>
      <w:rFonts w:ascii="宋体" w:hAnsi="宋体"/>
      <w:sz w:val="24"/>
      <w:szCs w:val="24"/>
      <w:lang w:val="en-GB"/>
    </w:rPr>
  </w:style>
  <w:style w:type="paragraph" w:customStyle="1" w:styleId="affff3">
    <w:name w:val="正文格式"/>
    <w:basedOn w:val="a6"/>
    <w:link w:val="Char7"/>
    <w:qFormat/>
    <w:pPr>
      <w:spacing w:beforeLines="50" w:line="360" w:lineRule="auto"/>
      <w:ind w:firstLineChars="200" w:firstLine="480"/>
    </w:pPr>
    <w:rPr>
      <w:rFonts w:ascii="宋体" w:eastAsiaTheme="minorEastAsia" w:hAnsi="宋体" w:cstheme="minorBidi"/>
      <w:sz w:val="24"/>
      <w:lang w:val="en-GB"/>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b">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d">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rPr>
      <w:rFonts w:ascii="Times New Roman" w:eastAsia="宋体" w:hAnsi="Times New Roman" w:cs="Times New Roman"/>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paragraph" w:customStyle="1" w:styleId="affff4">
    <w:name w:val="图例"/>
    <w:basedOn w:val="a6"/>
    <w:qFormat/>
    <w:pPr>
      <w:spacing w:before="120" w:after="120" w:line="360" w:lineRule="auto"/>
      <w:jc w:val="center"/>
    </w:pPr>
    <w:rPr>
      <w:rFonts w:eastAsia="仿宋_GB2312"/>
      <w:b/>
      <w:sz w:val="24"/>
      <w:szCs w:val="20"/>
    </w:r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table" w:customStyle="1" w:styleId="TableNormal">
    <w:name w:val="Table Normal"/>
    <w:uiPriority w:val="2"/>
    <w:semiHidden/>
    <w:qFormat/>
    <w:pPr>
      <w:widowControl w:val="0"/>
      <w:autoSpaceDE w:val="0"/>
      <w:autoSpaceDN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41">
    <w:name w:val="font41"/>
    <w:qFormat/>
    <w:rPr>
      <w:rFonts w:ascii="宋体" w:eastAsia="宋体" w:hAnsi="宋体" w:cs="宋体" w:hint="eastAsia"/>
      <w:color w:val="000000"/>
      <w:sz w:val="22"/>
      <w:szCs w:val="22"/>
      <w:u w:val="single"/>
    </w:rPr>
  </w:style>
  <w:style w:type="paragraph" w:customStyle="1" w:styleId="opmapdotsleft">
    <w:name w:val="op_mapdots_left"/>
    <w:basedOn w:val="a6"/>
    <w:qFormat/>
    <w:pPr>
      <w:widowControl/>
      <w:jc w:val="left"/>
    </w:pPr>
    <w:rPr>
      <w:rFonts w:ascii="宋体" w:hAnsi="宋体" w:cs="宋体"/>
      <w:kern w:val="0"/>
      <w:sz w:val="24"/>
    </w:rPr>
  </w:style>
  <w:style w:type="paragraph" w:customStyle="1" w:styleId="affff5">
    <w:name w:val="公文"/>
    <w:basedOn w:val="a6"/>
    <w:qFormat/>
    <w:pPr>
      <w:ind w:firstLineChars="200" w:firstLine="200"/>
    </w:pPr>
  </w:style>
  <w:style w:type="character" w:customStyle="1" w:styleId="1e">
    <w:name w:val="页脚 字符1"/>
    <w:basedOn w:val="a9"/>
    <w:uiPriority w:val="99"/>
    <w:qFormat/>
    <w:locked/>
    <w:rPr>
      <w:rFonts w:ascii="宋体"/>
      <w:kern w:val="2"/>
      <w:sz w:val="24"/>
    </w:rPr>
  </w:style>
  <w:style w:type="paragraph" w:customStyle="1" w:styleId="Bodytext1">
    <w:name w:val="Body text|1"/>
    <w:basedOn w:val="a6"/>
    <w:qFormat/>
    <w:pPr>
      <w:spacing w:line="422" w:lineRule="auto"/>
      <w:ind w:firstLine="400"/>
    </w:pPr>
    <w:rPr>
      <w:rFonts w:ascii="宋体" w:hAnsi="宋体" w:cs="宋体"/>
      <w:sz w:val="22"/>
      <w:szCs w:val="22"/>
      <w:lang w:val="zh-TW" w:eastAsia="zh-TW" w:bidi="zh-TW"/>
    </w:rPr>
  </w:style>
  <w:style w:type="paragraph" w:customStyle="1" w:styleId="1f">
    <w:name w:val="文本块1"/>
    <w:basedOn w:val="a6"/>
    <w:qFormat/>
    <w:pPr>
      <w:tabs>
        <w:tab w:val="left" w:pos="9612"/>
        <w:tab w:val="left" w:pos="10260"/>
      </w:tabs>
      <w:wordWrap w:val="0"/>
      <w:autoSpaceDE w:val="0"/>
      <w:autoSpaceDN w:val="0"/>
      <w:adjustRightInd w:val="0"/>
      <w:spacing w:line="340" w:lineRule="atLeast"/>
      <w:ind w:left="630" w:right="84"/>
    </w:pPr>
    <w:rPr>
      <w:rFonts w:ascii="MS Mincho" w:eastAsia="MS Mincho" w:hAnsi="Century"/>
      <w:kern w:val="0"/>
      <w:szCs w:val="20"/>
      <w:lang w:eastAsia="ja-JP"/>
    </w:rPr>
  </w:style>
  <w:style w:type="paragraph" w:customStyle="1" w:styleId="1f0">
    <w:name w:val="标题1"/>
    <w:basedOn w:val="11"/>
    <w:next w:val="a6"/>
    <w:qFormat/>
    <w:pPr>
      <w:tabs>
        <w:tab w:val="left" w:pos="0"/>
        <w:tab w:val="left" w:pos="432"/>
      </w:tabs>
      <w:autoSpaceDE/>
      <w:autoSpaceDN/>
      <w:adjustRightInd/>
      <w:spacing w:after="240" w:line="480" w:lineRule="auto"/>
      <w:ind w:left="284" w:hanging="284"/>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yperlink" Target="http://www.ccgp-beijing.gov.cn/index.html" TargetMode="Externa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mailto:hrdc18@163.com" TargetMode="Externa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zbcg-bjzc.zhongcy.com/bjczj-portal-site/index.html%23/home" TargetMode="External"/><Relationship Id="rId22" Type="http://schemas.openxmlformats.org/officeDocument/2006/relationships/footer" Target="footer8.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63</Pages>
  <Words>4797</Words>
  <Characters>27346</Characters>
  <Application>Microsoft Office Word</Application>
  <DocSecurity>0</DocSecurity>
  <Lines>227</Lines>
  <Paragraphs>64</Paragraphs>
  <ScaleCrop>false</ScaleCrop>
  <Company/>
  <LinksUpToDate>false</LinksUpToDate>
  <CharactersWithSpaces>32079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Ume WHO</dc:creator>
  <cp:lastModifiedBy>Ume WHO</cp:lastModifiedBy>
  <cp:revision>5</cp:revision>
  <cp:lastPrinted>2024-11-14T09:11:00Z</cp:lastPrinted>
  <dcterms:created xsi:type="dcterms:W3CDTF">2024-12-24T01:53:00Z</dcterms:created>
  <dcterms:modified xsi:type="dcterms:W3CDTF">2024-12-24T06:12:00Z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6A01B92FF8EB434892656AC1B98A746B_12</vt:lpwstr>
  </property>
</Properties>
</file>